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p>
    <w:p>
      <w:pPr>
        <w:spacing w:before="0" w:after="60"/>
      </w:pPr>
      <w:r>
        <w:rPr>
          <w:rFonts w:ascii="Calibri" w:cs="Calibri" w:eastAsia="Calibri" w:hAnsi="Calibri"/>
          <w:b/>
          <w:bCs/>
          <w:caps/>
          <w:color w:val="6B7280"/>
          <w:spacing w:val="100"/>
          <w:sz w:val="22"/>
          <w:szCs w:val="22"/>
        </w:rPr>
        <w:t xml:space="preserve">EDSTELLAR SKILLS INTELLIGENCE PLATFORM</w:t>
      </w:r>
    </w:p>
    <w:p>
      <w:pPr>
        <w:pBdr>
          <w:bottom w:val="single" w:color="1D4ED8" w:sz="12" w:space="1"/>
        </w:pBdr>
        <w:spacing w:before="0" w:after="0"/>
      </w:pPr>
      <w:r>
        <w:rPr>
          <w:sz w:val="4"/>
          <w:szCs w:val="4"/>
        </w:rPr>
        <w:t xml:space="preserve"> </w:t>
      </w:r>
    </w:p>
    <w:p>
      <w:pPr>
        <w:spacing w:before="0" w:after="80"/>
      </w:pPr>
    </w:p>
    <w:p>
      <w:pPr>
        <w:spacing w:before="0" w:after="40"/>
      </w:pPr>
      <w:r>
        <w:rPr>
          <w:rFonts w:ascii="Georgia" w:cs="Georgia" w:eastAsia="Georgia" w:hAnsi="Georgia"/>
          <w:b/>
          <w:bCs/>
          <w:color w:val="0F172A"/>
          <w:sz w:val="64"/>
          <w:szCs w:val="64"/>
        </w:rPr>
        <w:t xml:space="preserve">Data Dictionary</w:t>
      </w:r>
    </w:p>
    <w:p>
      <w:pPr>
        <w:spacing w:before="0" w:after="80"/>
      </w:pPr>
      <w:r>
        <w:rPr>
          <w:rFonts w:ascii="Georgia" w:cs="Georgia" w:eastAsia="Georgia" w:hAnsi="Georgia"/>
          <w:i/>
          <w:iCs/>
          <w:color w:val="6B7280"/>
          <w:sz w:val="24"/>
          <w:szCs w:val="24"/>
        </w:rPr>
        <w:t xml:space="preserve">Complete field-level specification for all platform entities, relationships, and data governance rules</w:t>
      </w:r>
    </w:p>
    <w:p>
      <w:pPr>
        <w:spacing w:before="0" w:after="12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tblGrid>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Version</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1.0</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Date</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Scope</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All 14+ modules · L1–L5 · Marketplace · Internal systems</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Primary Audience</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Engineers · DBAs · QA Engineers</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Maintained By</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 + Lead Engineer</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Review Cadence</w:t>
            </w:r>
          </w:p>
        </w:tc>
        <w:tc>
          <w:tcPr>
            <w:tcW w:type="dxa" w:w="3600"/>
            <w:tcBorders>
              <w:top w:val="none" w:color="FFFFFF" w:sz="0"/>
              <w:left w:val="none" w:color="FFFFFF" w:sz="0"/>
              <w:bottom w:val="none" w:color="FFFFFF" w:sz="0"/>
              <w:right w:val="none" w:color="FFFFFF" w:sz="0"/>
            </w:tcBorders>
            <w:shd w:fill="FEF2F2" w:val="clear"/>
            <w:tcMar>
              <w:top w:type="dxa" w:w="80"/>
              <w:left w:type="dxa" w:w="120"/>
              <w:bottom w:type="dxa" w:w="80"/>
              <w:right w:type="dxa" w:w="120"/>
            </w:tcMar>
          </w:tcPr>
          <w:p>
            <w:r>
              <w:rPr>
                <w:rFonts w:ascii="Calibri" w:cs="Calibri" w:eastAsia="Calibri" w:hAnsi="Calibri"/>
                <w:b/>
                <w:bCs/>
                <w:color w:val="B91C1C"/>
                <w:sz w:val="20"/>
                <w:szCs w:val="20"/>
              </w:rPr>
              <w:t xml:space="preserve">Every schema change · Every new module · Quarterly review</w:t>
            </w:r>
          </w:p>
        </w:tc>
      </w:tr>
    </w:tbl>
    <w:p>
      <w:pPr>
        <w:spacing w:before="0" w:after="4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 How to Read This Document</w:t>
      </w:r>
    </w:p>
    <w:p>
      <w:pPr>
        <w:spacing w:before="0" w:after="100"/>
      </w:pPr>
      <w:r>
        <w:rPr>
          <w:rFonts w:ascii="Calibri" w:cs="Calibri" w:eastAsia="Calibri" w:hAnsi="Calibri"/>
          <w:b w:val="false"/>
          <w:bCs w:val="false"/>
          <w:i w:val="false"/>
          <w:iCs w:val="false"/>
          <w:color w:val="374151"/>
          <w:sz w:val="22"/>
          <w:szCs w:val="22"/>
        </w:rPr>
        <w:t xml:space="preserve">This document defines every data entity, table, field, data type, constraint, default value, write permission, and read access rule for the Edstellar Skills Intelligence Platform. It is the engineering source of truth for the database schema and the data governance framework.</w:t>
      </w:r>
    </w:p>
    <w:p>
      <w:pPr>
        <w:spacing w:before="0" w:after="80"/>
      </w:pPr>
    </w:p>
    <w:p>
      <w:pPr>
        <w:pStyle w:val="Heading2"/>
        <w:spacing w:before="280" w:after="100"/>
      </w:pPr>
      <w:r>
        <w:rPr>
          <w:rFonts w:ascii="Georgia" w:cs="Georgia" w:eastAsia="Georgia" w:hAnsi="Georgia"/>
          <w:b/>
          <w:bCs/>
          <w:color w:val="1E40AF"/>
          <w:sz w:val="28"/>
          <w:szCs w:val="28"/>
        </w:rPr>
        <w:t xml:space="preserve">1.1 Field Table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7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What it means</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Field</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Column name in the database table. Written in snake_case.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Type</w:t>
            </w:r>
          </w:p>
        </w:tc>
        <w:tc>
          <w:tcPr>
            <w:tcW w:type="dxa" w:w="7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PostgreSQL data type. Common types: UUID, TEXT, VARCHAR(n), INTEGER, DECIMAL, BOOLEAN, TIMESTAMP WITH TIME ZONE, JSONB, ENUM.</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Null</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 nullable (NULL is a valid value). ✗ = NOT NULL constraint enforced. Every NOT NULL field must have a default or be supplied at insert.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Default</w:t>
            </w:r>
          </w:p>
        </w:tc>
        <w:tc>
          <w:tcPr>
            <w:tcW w:type="dxa" w:w="7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The database-level default value applied if no value is supplied at insert. '—' means no default — the value must be explicitly provided.</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AI write</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 the AI pipeline (any of the nine AI systems) is permitted to write to this field. ✗ = AI is forbidden. ~ = AI writes the initial value but is_modified flag protects it from subsequent AI overwrites.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Human write</w:t>
            </w:r>
          </w:p>
        </w:tc>
        <w:tc>
          <w:tcPr>
            <w:tcW w:type="dxa" w:w="7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 any authorised human role can write. Role-restricted = only specific roles listed in the Notes column. ✗ = system-managed field, no human write access.</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Read access</w:t>
            </w:r>
          </w:p>
        </w:tc>
        <w:tc>
          <w:tcPr>
            <w:tcW w:type="dxa" w:w="7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Which RBAC roles can read this field. 'All' means all authenticated users. 'HR+' means HR Head and above. 'Self' means the employee themselves only. 'System' means server-side only — never exposed via API.</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Notes</w:t>
            </w:r>
          </w:p>
        </w:tc>
        <w:tc>
          <w:tcPr>
            <w:tcW w:type="dxa" w:w="7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Engineering constraints, business rules, FK references, index recommendations, and any data governance rules specific to this field.</w:t>
            </w:r>
          </w:p>
        </w:tc>
      </w:tr>
    </w:tbl>
    <w:p>
      <w:pPr>
        <w:spacing w:before="0" w:after="80"/>
      </w:pPr>
    </w:p>
    <w:p>
      <w:pPr>
        <w:pStyle w:val="Heading2"/>
        <w:spacing w:before="280" w:after="100"/>
      </w:pPr>
      <w:r>
        <w:rPr>
          <w:rFonts w:ascii="Georgia" w:cs="Georgia" w:eastAsia="Georgia" w:hAnsi="Georgia"/>
          <w:b/>
          <w:bCs/>
          <w:color w:val="1E40AF"/>
          <w:sz w:val="28"/>
          <w:szCs w:val="28"/>
        </w:rPr>
        <w:t xml:space="preserve">1.2 Sensitivity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Level</w:t>
            </w:r>
          </w:p>
        </w:tc>
        <w:tc>
          <w:tcPr>
            <w:tcW w:type="dxa" w:w="7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0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bCs/>
                <w:color w:val="15803D"/>
                <w:sz w:val="19"/>
                <w:szCs w:val="19"/>
              </w:rPr>
              <w:t xml:space="preserve">Standard</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General workforce data. Accessible to authorised roles with no additional restrictions. RBAC is sufficient.</w:t>
            </w:r>
          </w:p>
        </w:tc>
      </w:tr>
      <w:tr>
        <w:tc>
          <w:tcPr>
            <w:tcW w:type="dxa" w:w="20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Calibri" w:cs="Calibri" w:eastAsia="Calibri" w:hAnsi="Calibri"/>
                <w:b/>
                <w:bCs/>
                <w:color w:val="B45309"/>
                <w:sz w:val="19"/>
                <w:szCs w:val="19"/>
              </w:rPr>
              <w:t xml:space="preserve">Restricted</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Sensitive HR data requiring role-level restrictions beyond standard RBAC. Includes performance flags, succession data, and compensation. Access logged.</w:t>
            </w:r>
          </w:p>
        </w:tc>
      </w:tr>
      <w:tr>
        <w:tc>
          <w:tcPr>
            <w:tcW w:type="dxa" w:w="2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Highly Restricted</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Highest privacy sensitivity. Includes: Burnout Risk Scores, raw wellbeing responses, psychometric results, disciplinary records. Access requires explicit role permission, is logged in full, and is excluded from all AI system inputs except the single designated system.</w:t>
            </w:r>
          </w:p>
        </w:tc>
      </w:tr>
    </w:tbl>
    <w:p>
      <w:pPr>
        <w:spacing w:before="0" w:after="80"/>
      </w:pPr>
    </w:p>
    <w:p>
      <w:pPr>
        <w:pStyle w:val="Heading2"/>
        <w:spacing w:before="280" w:after="100"/>
      </w:pPr>
      <w:r>
        <w:rPr>
          <w:rFonts w:ascii="Georgia" w:cs="Georgia" w:eastAsia="Georgia" w:hAnsi="Georgia"/>
          <w:b/>
          <w:bCs/>
          <w:color w:val="1E40AF"/>
          <w:sz w:val="28"/>
          <w:szCs w:val="28"/>
        </w:rPr>
        <w:t xml:space="preserve">1.3 Cross-Cutting Rules — Apply to All Tables</w:t>
      </w:r>
    </w:p>
    <w:p>
      <w:pPr>
        <w:pStyle w:val="ListParagraph"/>
        <w:numPr>
          <w:ilvl w:val="0"/>
          <w:numId w:val="2"/>
        </w:numPr>
        <w:spacing w:before="0" w:after="60"/>
      </w:pPr>
      <w:r>
        <w:rPr>
          <w:rFonts w:ascii="Calibri" w:cs="Calibri" w:eastAsia="Calibri" w:hAnsi="Calibri"/>
          <w:color w:val="374151"/>
          <w:sz w:val="21"/>
          <w:szCs w:val="21"/>
        </w:rPr>
        <w:t xml:space="preserve">Every table has: id (UUID, PK), tenant_id (FK → organizations, NOT NULL), created_at (TIMESTAMP WITH TIME ZONE, NOT NULL, DEFAULT now()), updated_at (TIMESTAMP WITH TIME ZONE, NOT NULL, DEFAULT now()). These four columns are not repeated in every entity table below — they are implied.</w:t>
      </w:r>
    </w:p>
    <w:p>
      <w:pPr>
        <w:pStyle w:val="ListParagraph"/>
        <w:numPr>
          <w:ilvl w:val="0"/>
          <w:numId w:val="2"/>
        </w:numPr>
        <w:spacing w:before="0" w:after="60"/>
      </w:pPr>
      <w:r>
        <w:rPr>
          <w:rFonts w:ascii="Calibri" w:cs="Calibri" w:eastAsia="Calibri" w:hAnsi="Calibri"/>
          <w:color w:val="374151"/>
          <w:sz w:val="21"/>
          <w:szCs w:val="21"/>
        </w:rPr>
        <w:t xml:space="preserve">Row-level security (RLS) is enforced on every table via tenant_id. No query may return rows from a different tenant than the authenticated session. This is enforced at the database layer, not the application layer.</w:t>
      </w:r>
    </w:p>
    <w:p>
      <w:pPr>
        <w:pStyle w:val="ListParagraph"/>
        <w:numPr>
          <w:ilvl w:val="0"/>
          <w:numId w:val="2"/>
        </w:numPr>
        <w:spacing w:before="0" w:after="60"/>
      </w:pPr>
      <w:r>
        <w:rPr>
          <w:rFonts w:ascii="Calibri" w:cs="Calibri" w:eastAsia="Calibri" w:hAnsi="Calibri"/>
          <w:color w:val="374151"/>
          <w:sz w:val="21"/>
          <w:szCs w:val="21"/>
        </w:rPr>
        <w:t xml:space="preserve">Every table is indexed on (tenant_id, id) at minimum. High-query tables also index on (tenant_id, foreign_key_id) for all FK columns used in WHERE clauses.</w:t>
      </w:r>
    </w:p>
    <w:p>
      <w:pPr>
        <w:pStyle w:val="ListParagraph"/>
        <w:numPr>
          <w:ilvl w:val="0"/>
          <w:numId w:val="2"/>
        </w:numPr>
        <w:spacing w:before="0" w:after="60"/>
      </w:pPr>
      <w:r>
        <w:rPr>
          <w:rFonts w:ascii="Calibri" w:cs="Calibri" w:eastAsia="Calibri" w:hAnsi="Calibri"/>
          <w:color w:val="374151"/>
          <w:sz w:val="21"/>
          <w:szCs w:val="21"/>
        </w:rPr>
        <w:t xml:space="preserve">Every UPDATE operation must set updated_at = now(). This is enforced via a database trigger — not left to the application layer.</w:t>
      </w:r>
    </w:p>
    <w:p>
      <w:pPr>
        <w:pStyle w:val="ListParagraph"/>
        <w:numPr>
          <w:ilvl w:val="0"/>
          <w:numId w:val="2"/>
        </w:numPr>
        <w:spacing w:before="0" w:after="60"/>
      </w:pPr>
      <w:r>
        <w:rPr>
          <w:rFonts w:ascii="Calibri" w:cs="Calibri" w:eastAsia="Calibri" w:hAnsi="Calibri"/>
          <w:color w:val="374151"/>
          <w:sz w:val="21"/>
          <w:szCs w:val="21"/>
        </w:rPr>
        <w:t xml:space="preserve">Soft deletes: most entities use a deleted_at TIMESTAMP column rather than physical DELETE. A non-null deleted_at value means the record is logically deleted. All queries apply a WHERE deleted_at IS NULL filter by default.</w:t>
      </w:r>
    </w:p>
    <w:p>
      <w:pPr>
        <w:pStyle w:val="ListParagraph"/>
        <w:numPr>
          <w:ilvl w:val="0"/>
          <w:numId w:val="2"/>
        </w:numPr>
        <w:spacing w:before="0" w:after="60"/>
      </w:pPr>
      <w:r>
        <w:rPr>
          <w:rFonts w:ascii="Calibri" w:cs="Calibri" w:eastAsia="Calibri" w:hAnsi="Calibri"/>
          <w:color w:val="374151"/>
          <w:sz w:val="21"/>
          <w:szCs w:val="21"/>
        </w:rPr>
        <w:t xml:space="preserve">Audit trail: every INSERT, UPDATE, and logical DELETE is captured in the audit_log table (Section 13) by a database trigger. No application-layer audit logging is required — the trigger handles it.</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2. Core Organisation Structure</w:t>
      </w:r>
    </w:p>
    <w:p>
      <w:pPr>
        <w:pStyle w:val="Heading2"/>
        <w:spacing w:before="280" w:after="100"/>
      </w:pPr>
      <w:r>
        <w:rPr>
          <w:rFonts w:ascii="Georgia" w:cs="Georgia" w:eastAsia="Georgia" w:hAnsi="Georgia"/>
          <w:b/>
          <w:bCs/>
          <w:color w:val="1E40AF"/>
          <w:sz w:val="28"/>
          <w:szCs w:val="28"/>
        </w:rPr>
        <w:t xml:space="preserve">2.1 Table: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organizations  </w:t>
            </w:r>
            <w:r>
              <w:rPr>
                <w:rFonts w:ascii="Calibri" w:cs="Calibri" w:eastAsia="Calibri" w:hAnsi="Calibri"/>
                <w:color w:val="6B7280"/>
                <w:sz w:val="18"/>
                <w:szCs w:val="18"/>
              </w:rPr>
              <w:t xml:space="preserve">·  Org Structure  ·  Level: L1</w:t>
            </w:r>
          </w:p>
          <w:p>
            <w:pPr>
              <w:spacing w:before="0" w:after="40"/>
            </w:pPr>
            <w:r>
              <w:rPr>
                <w:rFonts w:ascii="Calibri" w:cs="Calibri" w:eastAsia="Calibri" w:hAnsi="Calibri"/>
                <w:i/>
                <w:iCs/>
                <w:color w:val="374151"/>
                <w:sz w:val="20"/>
                <w:szCs w:val="20"/>
              </w:rPr>
              <w:t xml:space="preserve">The root tenant record. One row per client organisation. All other tables FK to this.</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Super Admin only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gen_random_uuid()</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Primary key. Immutable after creation.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tenant_id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Self-referencing for RLS. tenant_id = id on this table.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Legal organisation name.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industry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Primary industry classification.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industry_subsectors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Array of sub-sector tags.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size_band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'smb'</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hq_country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CHAR(2)</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ISO 3166-1 alpha-2 country code.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data_residency_region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'us'</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Locked after first data import. Determines storage region.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subscription_tier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'lite'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Edstellar Admin only</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lite / growth / scale / enterprise.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current_level</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1</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 only</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Active platform level (1–5). Updated by level gate logic, not directly.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logo_url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CDN URL for org logo. Used in all branded outputs.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primary_colour</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CHAR(7)</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'#1D4ED8'</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Hex colour for org branding.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timezone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'UTC'</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IANA timezone identifier (e.g. 'Asia/Kolkata').</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fiscal_year_start_month</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1</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Month number 1–12. Used for budget period calculations.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onboarding_stage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VARCHAR(40)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'tenant_activated'</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 only</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CS</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matching 7 onboarding stages. Updated by stage completion triggers.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deleted_at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Edstellar Ops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Soft delete. Non-null = deactivated tenant.</w:t>
            </w:r>
          </w:p>
        </w:tc>
      </w:tr>
    </w:tbl>
    <w:p>
      <w:pPr>
        <w:spacing w:before="0" w:after="40"/>
      </w:pPr>
      <w:r>
        <w:rPr>
          <w:rFonts w:ascii="Calibri" w:cs="Calibri" w:eastAsia="Calibri" w:hAnsi="Calibri"/>
          <w:b/>
          <w:bCs/>
          <w:i w:val="false"/>
          <w:iCs w:val="false"/>
          <w:color w:val="6D28D9"/>
          <w:sz w:val="19"/>
          <w:szCs w:val="19"/>
        </w:rPr>
        <w:t xml:space="preserve">Enum: subscription_tier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lite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Free tier. L1 only. Up to 30 Active Participants.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growth</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L1–L2. Paid.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scale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L1–L3 + API Standard. Paid.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enterprise</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L1–L5 + full marketplace + benchmarking + API Professional/Enterprise.</w:t>
            </w:r>
          </w:p>
        </w:tc>
      </w:tr>
    </w:tbl>
    <w:p>
      <w:pPr>
        <w:spacing w:before="0" w:after="80"/>
      </w:pPr>
    </w:p>
    <w:p>
      <w:pPr>
        <w:spacing w:before="0" w:after="80"/>
      </w:pPr>
    </w:p>
    <w:p>
      <w:pPr>
        <w:pStyle w:val="Heading2"/>
        <w:spacing w:before="280" w:after="100"/>
      </w:pPr>
      <w:r>
        <w:rPr>
          <w:rFonts w:ascii="Georgia" w:cs="Georgia" w:eastAsia="Georgia" w:hAnsi="Georgia"/>
          <w:b/>
          <w:bCs/>
          <w:color w:val="1E40AF"/>
          <w:sz w:val="28"/>
          <w:szCs w:val="28"/>
        </w:rPr>
        <w:t xml:space="preserve">2.2 Tables: business_units,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business_units · departments  </w:t>
            </w:r>
            <w:r>
              <w:rPr>
                <w:rFonts w:ascii="Calibri" w:cs="Calibri" w:eastAsia="Calibri" w:hAnsi="Calibri"/>
                <w:color w:val="6B7280"/>
                <w:sz w:val="18"/>
                <w:szCs w:val="18"/>
              </w:rPr>
              <w:t xml:space="preserve">·  Org Structure  ·  Level: L1</w:t>
            </w:r>
          </w:p>
          <w:p>
            <w:pPr>
              <w:spacing w:before="0" w:after="40"/>
            </w:pPr>
            <w:r>
              <w:rPr>
                <w:rFonts w:ascii="Calibri" w:cs="Calibri" w:eastAsia="Calibri" w:hAnsi="Calibri"/>
                <w:i/>
                <w:iCs/>
                <w:color w:val="374151"/>
                <w:sz w:val="20"/>
                <w:szCs w:val="20"/>
              </w:rPr>
              <w:t xml:space="preserve">Hierarchical organisation structure. business_units may nest (parent_bu_id self-FK). departments belong to a BU.</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Super Admin / HR Admin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Display name of BU or department.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code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Short code for reporting (e.g. 'ENG', 'MKTG').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parent_bu_id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Self-FK on business_units for nested BU hierarchy. NULL = top-level BU.</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head_employee_id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 The designated BU or dept head.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cost_centre_code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Finance cost centre reference.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is_active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Inactive departments excluded from population counts.</w:t>
            </w:r>
          </w:p>
        </w:tc>
      </w:tr>
    </w:tbl>
    <w:p>
      <w:pPr>
        <w:spacing w:before="0" w:after="80"/>
      </w:pPr>
    </w:p>
    <w:p>
      <w:pPr>
        <w:pStyle w:val="Heading2"/>
        <w:spacing w:before="280" w:after="100"/>
      </w:pPr>
      <w:r>
        <w:rPr>
          <w:rFonts w:ascii="Georgia" w:cs="Georgia" w:eastAsia="Georgia" w:hAnsi="Georgia"/>
          <w:b/>
          <w:bCs/>
          <w:color w:val="1E40AF"/>
          <w:sz w:val="28"/>
          <w:szCs w:val="28"/>
        </w:rPr>
        <w:t xml:space="preserve">2.3 Tables: job_titles, job_title_kras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job_titles · job_title_kras  </w:t>
            </w:r>
            <w:r>
              <w:rPr>
                <w:rFonts w:ascii="Calibri" w:cs="Calibri" w:eastAsia="Calibri" w:hAnsi="Calibri"/>
                <w:color w:val="6B7280"/>
                <w:sz w:val="18"/>
                <w:szCs w:val="18"/>
              </w:rPr>
              <w:t xml:space="preserve">·  Org Structure  ·  Level: L1</w:t>
            </w:r>
          </w:p>
          <w:p>
            <w:pPr>
              <w:spacing w:before="0" w:after="40"/>
            </w:pPr>
            <w:r>
              <w:rPr>
                <w:rFonts w:ascii="Calibri" w:cs="Calibri" w:eastAsia="Calibri" w:hAnsi="Calibri"/>
                <w:i/>
                <w:iCs/>
                <w:color w:val="374151"/>
                <w:sz w:val="20"/>
                <w:szCs w:val="20"/>
              </w:rPr>
              <w:t xml:space="preserve">Job titles with KRAs. Support three scope levels: org-wide, BU-wide, or department-specific.</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Super Admin / HR Admin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title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Display name of the job title.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scope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'org_wide'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org_wide / bu_wide / dept_specific.</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scope_id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business_units or departments. NULL if org_wide.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seniority_band_min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Minimum seniority band applicable to this title.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seniority_band_max</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Maximum seniority band. NULL = no upper bound.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succession_criticality</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'standard'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Head</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standard / high / critical / single_point_of_failure.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is_people_manager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Drives Leadership competency assignment and succession logic.</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kras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Key Result Areas stored as [{kra_text, weight_pct}]. Weights sum to 100.</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3. People and Workforce</w:t>
      </w:r>
    </w:p>
    <w:p>
      <w:pPr>
        <w:pStyle w:val="Heading2"/>
        <w:spacing w:before="280" w:after="100"/>
      </w:pPr>
      <w:r>
        <w:rPr>
          <w:rFonts w:ascii="Georgia" w:cs="Georgia" w:eastAsia="Georgia" w:hAnsi="Georgia"/>
          <w:b/>
          <w:bCs/>
          <w:color w:val="1E40AF"/>
          <w:sz w:val="28"/>
          <w:szCs w:val="28"/>
        </w:rPr>
        <w:t xml:space="preserve">3.1 Table: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employees  </w:t>
            </w:r>
            <w:r>
              <w:rPr>
                <w:rFonts w:ascii="Calibri" w:cs="Calibri" w:eastAsia="Calibri" w:hAnsi="Calibri"/>
                <w:color w:val="6B7280"/>
                <w:sz w:val="18"/>
                <w:szCs w:val="18"/>
              </w:rPr>
              <w:t xml:space="preserve">·  People  ·  Level: L1</w:t>
            </w:r>
          </w:p>
          <w:p>
            <w:pPr>
              <w:spacing w:before="0" w:after="40"/>
            </w:pPr>
            <w:r>
              <w:rPr>
                <w:rFonts w:ascii="Calibri" w:cs="Calibri" w:eastAsia="Calibri" w:hAnsi="Calibri"/>
                <w:i/>
                <w:iCs/>
                <w:color w:val="374151"/>
                <w:sz w:val="20"/>
                <w:szCs w:val="20"/>
              </w:rPr>
              <w:t xml:space="preserve">The central people record. Every employee, contractor, and intern on the platform. The is_modified pattern protects AI-generated fields from silent overwrites.</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SF-7 writes baselines only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HR Admin / Super Admin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employee_code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VARCHAR(50)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Internal HR reference code. Unique within tenant.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first_name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last_name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preferred_name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 · Self</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Display name if different from legal name.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email</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Used for portal login and all notifications. Unique within tenant.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job_title_id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job_titles.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department_id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departments.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manager_id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Self-FK → employees. NULL for top-level employees.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employment_type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'permanent_ft'</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See enum below.</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work_arrangement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'office_ft'</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See enum below.</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seniority_band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'mid'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fte_ratio</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DECIMAL(3,2)</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1.00</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0.10–1.00. Used for learning path capacity calculation.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hours_per_week</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DECIMAL(4,1)</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40.0</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Actual contracted hours per week.</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start_date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Employment start date.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contract_end_date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Null for permanent employees. Drives contract expiry alerts.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last_working_day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Set when notice is confirmed. Drives Lifecycle Event Engine.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scope_status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'active_participant'</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 / 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active_participant / excluded / view_only. Governs inclusion in all analytics.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scope_status_changed_at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Auto-set by trigger when scope_status changes.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scope_status_reason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Mandatory when scope_status changes from active_participant.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primary_office_location_id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office_locations.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clearance_level</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Null if not applicable. Affects compliance training assignments.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union_covered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Affects assessment frequency limits and data handling.</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cost_centre_primary_id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Finance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cost_centres.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cost_centre_splits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Finance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Matrix cost splits: [{cost_centre_id, pct}]. Percentages sum to 100.</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passport_id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gen_random_uuid()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UUID for Skill Passport. Used in QR verification URL. Immutable.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portal_credentials_issued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Set to true when login credentials are first distributed.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is_modified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any human has edited an AI-generated field on this record. AI-1 SF-7 checks this before overwriting baselines.</w:t>
            </w:r>
          </w:p>
        </w:tc>
      </w:tr>
    </w:tbl>
    <w:p>
      <w:pPr>
        <w:spacing w:before="0" w:after="40"/>
      </w:pPr>
      <w:r>
        <w:rPr>
          <w:rFonts w:ascii="Calibri" w:cs="Calibri" w:eastAsia="Calibri" w:hAnsi="Calibri"/>
          <w:b/>
          <w:bCs/>
          <w:i w:val="false"/>
          <w:iCs w:val="false"/>
          <w:color w:val="6D28D9"/>
          <w:sz w:val="19"/>
          <w:szCs w:val="19"/>
        </w:rPr>
        <w:t xml:space="preserve">Enum: employment_type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permanent_ft</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Permanent full-time. Full platform access.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permanent_pt</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Permanent part-time. Learning path hours adjusted by fte_ratio.</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fixed_term</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Fixed-term contract. contract_end_date required.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contractor</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Contractor/consultant. Different compliance training obligations.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intern</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Intern or apprentice. Entry-level assessment calibration.</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secondment</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Seconded employee. Dual profile active.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notice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Serving notice period. Lifecycle Event Engine active.</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alumni</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Ex-employee. No platform access. Passport verification endpoint active.</w:t>
            </w:r>
          </w:p>
        </w:tc>
      </w:tr>
    </w:tbl>
    <w:p>
      <w:pPr>
        <w:spacing w:before="0" w:after="80"/>
      </w:pPr>
    </w:p>
    <w:p>
      <w:pPr>
        <w:spacing w:before="0" w:after="40"/>
      </w:pPr>
      <w:r>
        <w:rPr>
          <w:rFonts w:ascii="Calibri" w:cs="Calibri" w:eastAsia="Calibri" w:hAnsi="Calibri"/>
          <w:b/>
          <w:bCs/>
          <w:i w:val="false"/>
          <w:iCs w:val="false"/>
          <w:color w:val="6D28D9"/>
          <w:sz w:val="19"/>
          <w:szCs w:val="19"/>
        </w:rPr>
        <w:t xml:space="preserve">Enum: scope_status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active_participant</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 platform participant. Included in all analytics, assessments, LNA, InsightBoard, billing.</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excluded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 DataPort for org structure only. Invisible to all analytical layers. Not billed.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view_only</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portal access only. Self-service Skill Passport. Not in org analysis. Reduced billing.</w:t>
            </w:r>
          </w:p>
        </w:tc>
      </w:tr>
    </w:tbl>
    <w:p>
      <w:pPr>
        <w:spacing w:before="0" w:after="80"/>
      </w:pPr>
    </w:p>
    <w:p>
      <w:pPr>
        <w:spacing w:before="0" w:after="80"/>
      </w:pPr>
    </w:p>
    <w:p>
      <w:pPr>
        <w:pStyle w:val="Heading2"/>
        <w:spacing w:before="280" w:after="100"/>
      </w:pPr>
      <w:r>
        <w:rPr>
          <w:rFonts w:ascii="Georgia" w:cs="Georgia" w:eastAsia="Georgia" w:hAnsi="Georgia"/>
          <w:b/>
          <w:bCs/>
          <w:color w:val="1E40AF"/>
          <w:sz w:val="28"/>
          <w:szCs w:val="28"/>
        </w:rPr>
        <w:t xml:space="preserve">3.2 Table: employee_skill_levels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employee_skill_levels  </w:t>
            </w:r>
            <w:r>
              <w:rPr>
                <w:rFonts w:ascii="Calibri" w:cs="Calibri" w:eastAsia="Calibri" w:hAnsi="Calibri"/>
                <w:color w:val="6B7280"/>
                <w:sz w:val="18"/>
                <w:szCs w:val="18"/>
              </w:rPr>
              <w:t xml:space="preserve">·  People · Skills  ·  Level: L1+</w:t>
            </w:r>
          </w:p>
          <w:p>
            <w:pPr>
              <w:spacing w:before="0" w:after="40"/>
            </w:pPr>
            <w:r>
              <w:rPr>
                <w:rFonts w:ascii="Calibri" w:cs="Calibri" w:eastAsia="Calibri" w:hAnsi="Calibri"/>
                <w:i/>
                <w:iCs/>
                <w:color w:val="374151"/>
                <w:sz w:val="20"/>
                <w:szCs w:val="20"/>
              </w:rPr>
              <w:t xml:space="preserve">Stores both AI-estimated (L1) and validated (L2) proficiency per employee per skill. The is_modified flag protects human-validated or human-edited values from AI overwrite.</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SF-7 (initial estimates) · AI-3 populates weighted scores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AssessEngine on cycle close · HR Admin override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skill_id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skills.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estimated_proficiency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SF-7 only</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L1–L4. Set by SkillForge SF-7. Null until pipeline runs.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validated_proficiency</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 · 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L1–L4. Set after L2 assessment. Replaces estimated in all analytics.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self_assessed_proficiency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L1–L4. Employee self-assessment score.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manager_assessed_proficiency</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L1–L4. Manager assessment score.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assessment_cycle_id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assessment_cycles. The cycle that produced validated_proficiency.</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data_source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'ai_estimated'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SF-7</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ai_estimated / self_assessed / manager_assessed / test_validated / triple_validated / signal_detected.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confidence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DECIMAL(3,2)</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SF-7</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0.00–1.00. AI confidence. Null for human-entered values.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weighted_gap_score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DECIMAL(6,3)</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AI-3</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Populated by AI-3 after L2 assessment. Null at L1.</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intervention_type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AI-3</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AI-3 GS-2 classification. Human can override.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performance_multiplier_applied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the 1.8x or 1.4x performance multiplier was confirmed by human and applied.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is_modified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a human has edited any AI-generated field. Blocks AI overwrite.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evidence_notes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Manager · 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Free-text observation notes linked to this proficiency assessment.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valid_until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 · 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Date after which this proficiency level should be re-assessed.</w:t>
            </w:r>
          </w:p>
        </w:tc>
      </w:tr>
    </w:tbl>
    <w:p>
      <w:pPr>
        <w:spacing w:before="0" w:after="80"/>
      </w:pPr>
    </w:p>
    <w:p>
      <w:pPr>
        <w:pStyle w:val="Heading2"/>
        <w:spacing w:before="280" w:after="100"/>
      </w:pPr>
      <w:r>
        <w:rPr>
          <w:rFonts w:ascii="Georgia" w:cs="Georgia" w:eastAsia="Georgia" w:hAnsi="Georgia"/>
          <w:b/>
          <w:bCs/>
          <w:color w:val="1E40AF"/>
          <w:sz w:val="28"/>
          <w:szCs w:val="28"/>
        </w:rPr>
        <w:t xml:space="preserve">3.3 Table: skill_passports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skill_passports  </w:t>
            </w:r>
            <w:r>
              <w:rPr>
                <w:rFonts w:ascii="Calibri" w:cs="Calibri" w:eastAsia="Calibri" w:hAnsi="Calibri"/>
                <w:color w:val="6B7280"/>
                <w:sz w:val="18"/>
                <w:szCs w:val="18"/>
              </w:rPr>
              <w:t xml:space="preserve">·  People · Passport  ·  Level: L1</w:t>
            </w:r>
          </w:p>
          <w:p>
            <w:pPr>
              <w:spacing w:before="0" w:after="40"/>
            </w:pPr>
            <w:r>
              <w:rPr>
                <w:rFonts w:ascii="Calibri" w:cs="Calibri" w:eastAsia="Calibri" w:hAnsi="Calibri"/>
                <w:i/>
                <w:iCs/>
                <w:color w:val="374151"/>
                <w:sz w:val="20"/>
                <w:szCs w:val="20"/>
              </w:rPr>
              <w:t xml:space="preserve">The living employee record that accumulates all data across all levels. One row per employee. The passport_id (UUID) is the public-facing identifier used in QR verification URLs.</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All AI systems contribute data via their respective tables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Employee self-service · HR Admin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 One-to-one relationship.</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passport_id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gen_random_uuid()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Public (verification endpoint)</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Public-facing UUID. Used in QR code URLs. Immutable after creation.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export_enabled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Employee · 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Whether the employee has enabled passport verification.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verification_tier</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'standard'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Employee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standard / deep / both / none. Employee-controlled.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last_export_at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Timestamp of last PDF export.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export_count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INTEGER</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0</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Running count of exports. Incremented on each export.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verification_active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Employee · 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Set to false 2 years post exit or if employee revokes.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career_aspiration_summary</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Self · 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 Manager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Employee-declared career aspiration. Feeds IDP aspiration weighting.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target_role_id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Self · 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 Manager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job_titles. Employee's declared target role.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talent_mobility_score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DECIMAL(4,2)</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Composite mobility readiness score. Recalculated after each assessment cycle.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wellbeing_capacity_level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standard / reduced / conservative. Set by Wellbeing Engine. Never shown to employee or manager directly.</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4. Skills Taxonomy</w:t>
      </w:r>
    </w:p>
    <w:p>
      <w:pPr>
        <w:pStyle w:val="Heading2"/>
        <w:spacing w:before="280" w:after="100"/>
      </w:pPr>
      <w:r>
        <w:rPr>
          <w:rFonts w:ascii="Georgia" w:cs="Georgia" w:eastAsia="Georgia" w:hAnsi="Georgia"/>
          <w:b/>
          <w:bCs/>
          <w:color w:val="1E40AF"/>
          <w:sz w:val="28"/>
          <w:szCs w:val="28"/>
        </w:rPr>
        <w:t xml:space="preserve">4.1 Taxonomy Hierarchy Tables</w:t>
      </w:r>
    </w:p>
    <w:p>
      <w:pPr>
        <w:spacing w:before="0" w:after="100"/>
      </w:pPr>
      <w:r>
        <w:rPr>
          <w:rFonts w:ascii="Calibri" w:cs="Calibri" w:eastAsia="Calibri" w:hAnsi="Calibri"/>
          <w:b w:val="false"/>
          <w:bCs w:val="false"/>
          <w:i w:val="false"/>
          <w:iCs w:val="false"/>
          <w:color w:val="374151"/>
          <w:sz w:val="22"/>
          <w:szCs w:val="22"/>
        </w:rPr>
        <w:t xml:space="preserve">The skills taxonomy uses four levels of hierarchy. Each level is a separate table with a parent FK to the level above. Skills at the leaf level (skills table) carry all the field-level detail.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60"/>
        <w:gridCol w:w="380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Table</w:t>
            </w:r>
          </w:p>
        </w:tc>
        <w:tc>
          <w:tcPr>
            <w:tcW w:type="dxa" w:w="1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Level</w:t>
            </w:r>
          </w:p>
        </w:tc>
        <w:tc>
          <w:tcPr>
            <w:tcW w:type="dxa" w:w="2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Parent FK</w:t>
            </w:r>
          </w:p>
        </w:tc>
        <w:tc>
          <w:tcPr>
            <w:tcW w:type="dxa" w:w="3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skill_domains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Level 1</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tenant_id</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Top-level grouping. E.g. 'Technology', 'People and Culture', 'Finance'.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knowledge_areas</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Level 2</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skill_domain_id</w:t>
            </w:r>
          </w:p>
        </w:tc>
        <w:tc>
          <w:tcPr>
            <w:tcW w:type="dxa" w:w="3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E.g. 'Cloud Infrastructure' within 'Technology'.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skill_categories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Level 3</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knowledge_area_id</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E.g. 'Container Orchestration' within 'Cloud Infrastructure'.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skills</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Level 4 (leaf)</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skill_category_id</w:t>
            </w:r>
          </w:p>
        </w:tc>
        <w:tc>
          <w:tcPr>
            <w:tcW w:type="dxa" w:w="3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The actual skill with definition, proficiency descriptors, and all metadata.</w:t>
            </w:r>
          </w:p>
        </w:tc>
      </w:tr>
    </w:tbl>
    <w:p>
      <w:pPr>
        <w:spacing w:before="0" w:after="80"/>
      </w:pPr>
    </w:p>
    <w:p>
      <w:pPr>
        <w:pStyle w:val="Heading2"/>
        <w:spacing w:before="280" w:after="100"/>
      </w:pPr>
      <w:r>
        <w:rPr>
          <w:rFonts w:ascii="Georgia" w:cs="Georgia" w:eastAsia="Georgia" w:hAnsi="Georgia"/>
          <w:b/>
          <w:bCs/>
          <w:color w:val="1E40AF"/>
          <w:sz w:val="28"/>
          <w:szCs w:val="28"/>
        </w:rPr>
        <w:t xml:space="preserve">4.2 Table: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skills  </w:t>
            </w:r>
            <w:r>
              <w:rPr>
                <w:rFonts w:ascii="Calibri" w:cs="Calibri" w:eastAsia="Calibri" w:hAnsi="Calibri"/>
                <w:color w:val="6B7280"/>
                <w:sz w:val="18"/>
                <w:szCs w:val="18"/>
              </w:rPr>
              <w:t xml:space="preserve">·  Skills Taxonomy  ·  Level: L1</w:t>
            </w:r>
          </w:p>
          <w:p>
            <w:pPr>
              <w:spacing w:before="0" w:after="40"/>
            </w:pPr>
            <w:r>
              <w:rPr>
                <w:rFonts w:ascii="Calibri" w:cs="Calibri" w:eastAsia="Calibri" w:hAnsi="Calibri"/>
                <w:i/>
                <w:iCs/>
                <w:color w:val="374151"/>
                <w:sz w:val="20"/>
                <w:szCs w:val="20"/>
              </w:rPr>
              <w:t xml:space="preserve">The leaf-level skill record. Generated by SkillForge SF-4, reviewed and approved through the 3-tier ApprovalHub workflow, locked in FrameworkBible.</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SF-4 generates. SF-4 cannot overwrite is_modified = true fields.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Tier 1/2/3 ApprovalHub · Super Admin post-publish (triggers re-approval)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skill_name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skill_type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Technical / Functional / Behavioural / Leadership / Digital / Domain / Tool-Specific.</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definition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1–2 sentence org-specific definition.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proficiency_L1</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 at Awareness level.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proficiency_L2</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 at Working level.</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proficiency_L3</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 at Practitioner level.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proficiency_L4</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 at Expert level.</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related_tools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Tool names from tool_inventory that this skill is associated with.</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compliance_standards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Standard names from governing_standards_registry this skill satisfies.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source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'ai_generated'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SF-4</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ai_generated / manual / imported / merged.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is_modified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 Super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any human has edited this record. Blocks SF-4 from overwriting.</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approval_status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'pending'</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pending / tier1_approved / tier2_approved / published / rejected.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framework_version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1</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Incremented when FrameworkBible is re-published after edits.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is_active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Inactive skills hidden from assessments and new mappings.</w:t>
            </w:r>
          </w:p>
        </w:tc>
      </w:tr>
    </w:tbl>
    <w:p>
      <w:pPr>
        <w:spacing w:before="0" w:after="80"/>
      </w:pPr>
    </w:p>
    <w:p>
      <w:pPr>
        <w:pStyle w:val="Heading2"/>
        <w:spacing w:before="280" w:after="100"/>
      </w:pPr>
      <w:r>
        <w:rPr>
          <w:rFonts w:ascii="Georgia" w:cs="Georgia" w:eastAsia="Georgia" w:hAnsi="Georgia"/>
          <w:b/>
          <w:bCs/>
          <w:color w:val="1E40AF"/>
          <w:sz w:val="28"/>
          <w:szCs w:val="28"/>
        </w:rPr>
        <w:t xml:space="preserve">4.3 Table: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competencies  </w:t>
            </w:r>
            <w:r>
              <w:rPr>
                <w:rFonts w:ascii="Calibri" w:cs="Calibri" w:eastAsia="Calibri" w:hAnsi="Calibri"/>
                <w:color w:val="6B7280"/>
                <w:sz w:val="18"/>
                <w:szCs w:val="18"/>
              </w:rPr>
              <w:t xml:space="preserve">·  Skills Taxonomy  ·  Level: L1</w:t>
            </w:r>
          </w:p>
          <w:p>
            <w:pPr>
              <w:spacing w:before="0" w:after="40"/>
            </w:pPr>
            <w:r>
              <w:rPr>
                <w:rFonts w:ascii="Calibri" w:cs="Calibri" w:eastAsia="Calibri" w:hAnsi="Calibri"/>
                <w:i/>
                <w:iCs/>
                <w:color w:val="374151"/>
                <w:sz w:val="20"/>
                <w:szCs w:val="20"/>
              </w:rPr>
              <w:t xml:space="preserve">Organisation competency framework generated by SkillForge SF-5. Four types. Governed by same approval workflow as skills.</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SF-5 generates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ApprovalHub tiers · Super Admin post-publish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competency_name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competency_type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Core / Behavioural / Leadership / Technical.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definition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1–2 sentences anchored to org values and context.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org_values_linkage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Org value names this competency expresses.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indicator_L1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behavioural indicator at Awareness level.</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indicator_L2</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behavioural indicator at Working level.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indicator_L3</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behavioural indicator at Practitioner level.</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indicator_L4</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Observable behavioural indicator at Expert level.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assessment_method_guidance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SF-5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How this competency is best observed or assessed.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is_modified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 Super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human-edited. Blocks SF-5 overwrite.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approval_status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'pending'</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ApprovalHub tiers</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Same enum as skills.approval_status.</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5. Assessment Engine</w:t>
      </w:r>
    </w:p>
    <w:p>
      <w:pPr>
        <w:pStyle w:val="Heading2"/>
        <w:spacing w:before="280" w:after="100"/>
      </w:pPr>
      <w:r>
        <w:rPr>
          <w:rFonts w:ascii="Georgia" w:cs="Georgia" w:eastAsia="Georgia" w:hAnsi="Georgia"/>
          <w:b/>
          <w:bCs/>
          <w:color w:val="1E40AF"/>
          <w:sz w:val="28"/>
          <w:szCs w:val="28"/>
        </w:rPr>
        <w:t xml:space="preserve">5.1 Table: assessment_cycles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assessment_cycles  </w:t>
            </w:r>
            <w:r>
              <w:rPr>
                <w:rFonts w:ascii="Calibri" w:cs="Calibri" w:eastAsia="Calibri" w:hAnsi="Calibri"/>
                <w:color w:val="6B7280"/>
                <w:sz w:val="18"/>
                <w:szCs w:val="18"/>
              </w:rPr>
              <w:t xml:space="preserve">·  Assessments  ·  Level: L2</w:t>
            </w:r>
          </w:p>
          <w:p>
            <w:pPr>
              <w:spacing w:before="0" w:after="40"/>
            </w:pPr>
            <w:r>
              <w:rPr>
                <w:rFonts w:ascii="Calibri" w:cs="Calibri" w:eastAsia="Calibri" w:hAnsi="Calibri"/>
                <w:i/>
                <w:iCs/>
                <w:color w:val="374151"/>
                <w:sz w:val="20"/>
                <w:szCs w:val="20"/>
              </w:rPr>
              <w:t xml:space="preserve">The parent record for an assessment campaign. One cycle can contain multiple assessment types deployed to a defined population.</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L&amp;D Manager / HR Admin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Display name (e.g. 'Q1 2026 Skills Assessment — Engineering').</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cycle_type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skills_competency / knowledge_test / 360_feedback / org_survey / psychometric / qualitative.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'draft'</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draft / configured / dispatched / in_progress / closing / closed / results_published.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population_config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Population targeting rules: {scope, scope_ids, employment_type_filters, exclusion_rules}.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resolved_employee_ids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Array of employee_ids resolved at dispatch time. Immutable after dispatch.</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dispatch_date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When the cycle was dispatched to respondents.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deadline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Assessment submission deadline.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completion_rate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DECIMAL(5,2)</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Percentage of resolved_employee_ids who have submitted. Recalculated on each submission.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ai_suggestion_source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this cycle was created in response to an AI-4 suggestion.</w:t>
            </w:r>
          </w:p>
        </w:tc>
      </w:tr>
    </w:tbl>
    <w:p>
      <w:pPr>
        <w:spacing w:before="0" w:after="80"/>
      </w:pPr>
    </w:p>
    <w:p>
      <w:pPr>
        <w:pStyle w:val="Heading2"/>
        <w:spacing w:before="280" w:after="100"/>
      </w:pPr>
      <w:r>
        <w:rPr>
          <w:rFonts w:ascii="Georgia" w:cs="Georgia" w:eastAsia="Georgia" w:hAnsi="Georgia"/>
          <w:b/>
          <w:bCs/>
          <w:color w:val="1E40AF"/>
          <w:sz w:val="28"/>
          <w:szCs w:val="28"/>
        </w:rPr>
        <w:t xml:space="preserve">5.2 Table: assessment_responses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assessment_responses  </w:t>
            </w:r>
            <w:r>
              <w:rPr>
                <w:rFonts w:ascii="Calibri" w:cs="Calibri" w:eastAsia="Calibri" w:hAnsi="Calibri"/>
                <w:color w:val="6B7280"/>
                <w:sz w:val="18"/>
                <w:szCs w:val="18"/>
              </w:rPr>
              <w:t xml:space="preserve">·  Assessments  ·  Level: L2</w:t>
            </w:r>
          </w:p>
          <w:p>
            <w:pPr>
              <w:spacing w:before="0" w:after="40"/>
            </w:pPr>
            <w:r>
              <w:rPr>
                <w:rFonts w:ascii="Calibri" w:cs="Calibri" w:eastAsia="Calibri" w:hAnsi="Calibri"/>
                <w:i/>
                <w:iCs/>
                <w:color w:val="374151"/>
                <w:sz w:val="20"/>
                <w:szCs w:val="20"/>
              </w:rPr>
              <w:t xml:space="preserve">Individual respondent response to an assessment cycle. One row per respondent per cycle.</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Respondent self-service  </w:t>
            </w:r>
            <w:r>
              <w:rPr>
                <w:rFonts w:ascii="Calibri" w:cs="Calibri" w:eastAsia="Calibri" w:hAnsi="Calibri"/>
                <w:b/>
                <w:bCs/>
                <w:color w:val="6B7280"/>
                <w:sz w:val="18"/>
                <w:szCs w:val="18"/>
              </w:rPr>
              <w:t xml:space="preserve">  Sensitivity: </w:t>
            </w:r>
            <w:r>
              <w:rPr>
                <w:rFonts w:ascii="Calibri" w:cs="Calibri" w:eastAsia="Calibri" w:hAnsi="Calibri"/>
                <w:b/>
                <w:bCs/>
                <w:color w:val="B45309"/>
                <w:sz w:val="18"/>
                <w:szCs w:val="18"/>
              </w:rPr>
              <w:t xml:space="preserve">Restricted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cycle_id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assessment_cycles.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respondent_id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 The person completing the assessment.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subject_id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 The person being assessed. Null for self-assessments.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'not_started'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not_started / link_opened / in_progress / partial_saved / submitted / overdue / opted_out.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responses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Respondent</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Respondent self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Raw response data. Structure varies by cycle_type. Never exposed in aggregate views.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proficiency_ratings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Respondent</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(own team)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Extracted proficiency ratings per skill: [{skill_id, rating}].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submitted_at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Timestamp of final submission. Null if not yet submitted.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partial_progress_pct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0–100. Updated on auto-save events.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is_anonymous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for 360 feedback and org surveys. Response linkage not exposed to any non-system role.</w:t>
            </w:r>
          </w:p>
        </w:tc>
      </w:tr>
    </w:tbl>
    <w:p>
      <w:pPr>
        <w:spacing w:before="0" w:after="80"/>
      </w:pPr>
    </w:p>
    <w:p>
      <w:pPr>
        <w:pStyle w:val="Heading2"/>
        <w:spacing w:before="280" w:after="100"/>
      </w:pPr>
      <w:r>
        <w:rPr>
          <w:rFonts w:ascii="Georgia" w:cs="Georgia" w:eastAsia="Georgia" w:hAnsi="Georgia"/>
          <w:b/>
          <w:bCs/>
          <w:color w:val="1E40AF"/>
          <w:sz w:val="28"/>
          <w:szCs w:val="28"/>
        </w:rPr>
        <w:t xml:space="preserve">5.3 Table: validated_levels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validated_levels  </w:t>
            </w:r>
            <w:r>
              <w:rPr>
                <w:rFonts w:ascii="Calibri" w:cs="Calibri" w:eastAsia="Calibri" w:hAnsi="Calibri"/>
                <w:color w:val="6B7280"/>
                <w:sz w:val="18"/>
                <w:szCs w:val="18"/>
              </w:rPr>
              <w:t xml:space="preserve">·  Assessments  ·  Level: L2</w:t>
            </w:r>
          </w:p>
          <w:p>
            <w:pPr>
              <w:spacing w:before="0" w:after="40"/>
            </w:pPr>
            <w:r>
              <w:rPr>
                <w:rFonts w:ascii="Calibri" w:cs="Calibri" w:eastAsia="Calibri" w:hAnsi="Calibri"/>
                <w:i/>
                <w:iCs/>
                <w:color w:val="374151"/>
                <w:sz w:val="20"/>
                <w:szCs w:val="20"/>
              </w:rPr>
              <w:t xml:space="preserve">The final, validated proficiency level per employee per skill after a completed assessment cycle. This table is the source of truth for all L2+ analytical outputs. Replaces AI-estimated baselines.</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AI-3 writes weighted_score and intervention_type fields only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AssessEngine on cycle close · HR Admin override  </w:t>
            </w:r>
            <w:r>
              <w:rPr>
                <w:rFonts w:ascii="Calibri" w:cs="Calibri" w:eastAsia="Calibri" w:hAnsi="Calibri"/>
                <w:b/>
                <w:bCs/>
                <w:color w:val="6B7280"/>
                <w:sz w:val="18"/>
                <w:szCs w:val="18"/>
              </w:rPr>
              <w:t xml:space="preserve">  Sensitivity: </w:t>
            </w:r>
            <w:r>
              <w:rPr>
                <w:rFonts w:ascii="Calibri" w:cs="Calibri" w:eastAsia="Calibri" w:hAnsi="Calibri"/>
                <w:b/>
                <w:bCs/>
                <w:color w:val="B45309"/>
                <w:sz w:val="18"/>
                <w:szCs w:val="18"/>
              </w:rPr>
              <w:t xml:space="preserve">Restricted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AI-3 (scores only)</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skill_id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AI-3 (scores only)</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skills.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validated_proficiency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 · 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Final proficiency L1–L4. Composite of self, manager, test scores.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self_score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Employee self-rated proficiency from this cycle.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manager_score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(own)</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Manager-rated proficiency from this cycle.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test_score_pct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DECIMAL(5,2)</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AssessEngine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Knowledge test percentage score (0–100). Null if no knowledge test in cycle.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perception_gap</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self_score − manager_score. Positive = over-rated by self. Negative = under-rated.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weighted_gap_score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DECIMAL(6,3)</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AI-3</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Calculated by AI-3 after cycle closes. Null until AI-3 runs.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intervention_type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AI-3</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AI-3 GS-2 classification. L&amp;D Manager can override.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cycle_id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assessment_cycles. The cycle that produced this record.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is_override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an HR Admin has manually overridden the validated_proficiency.</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override_reason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Mandatory if is_override = true.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6. Wellbeing Intelligence</w:t>
      </w:r>
    </w:p>
    <w:p>
      <w:pPr>
        <w:pStyle w:val="Heading2"/>
        <w:spacing w:before="280" w:after="100"/>
      </w:pPr>
      <w:r>
        <w:rPr>
          <w:rFonts w:ascii="Georgia" w:cs="Georgia" w:eastAsia="Georgia" w:hAnsi="Georgia"/>
          <w:b/>
          <w:bCs/>
          <w:color w:val="1E40AF"/>
          <w:sz w:val="28"/>
          <w:szCs w:val="28"/>
        </w:rPr>
        <w:t xml:space="preserve">6.1 Table: wellbeing_scores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40"/>
            </w:pPr>
            <w:r>
              <w:rPr>
                <w:rFonts w:ascii="Courier New" w:cs="Courier New" w:eastAsia="Courier New" w:hAnsi="Courier New"/>
                <w:b/>
                <w:bCs/>
                <w:color w:val="B91C1C"/>
                <w:sz w:val="26"/>
                <w:szCs w:val="26"/>
              </w:rPr>
              <w:t xml:space="preserve">wellbeing_scores  </w:t>
            </w:r>
            <w:r>
              <w:rPr>
                <w:rFonts w:ascii="Calibri" w:cs="Calibri" w:eastAsia="Calibri" w:hAnsi="Calibri"/>
                <w:color w:val="6B7280"/>
                <w:sz w:val="18"/>
                <w:szCs w:val="18"/>
              </w:rPr>
              <w:t xml:space="preserve">·  Wellbeing  ·  Level: L2</w:t>
            </w:r>
          </w:p>
          <w:p>
            <w:pPr>
              <w:spacing w:before="0" w:after="40"/>
            </w:pPr>
            <w:r>
              <w:rPr>
                <w:rFonts w:ascii="Calibri" w:cs="Calibri" w:eastAsia="Calibri" w:hAnsi="Calibri"/>
                <w:i/>
                <w:iCs/>
                <w:color w:val="374151"/>
                <w:sz w:val="20"/>
                <w:szCs w:val="20"/>
              </w:rPr>
              <w:t xml:space="preserve">AI-5 output. Stores Burnout Risk Score per employee per week. The most access-restricted table in the platform. No query should ever return individual rows to a non-system role below HR Head.</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AI-5 writes all fields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 — system-generated only  </w:t>
            </w:r>
            <w:r>
              <w:rPr>
                <w:rFonts w:ascii="Calibri" w:cs="Calibri" w:eastAsia="Calibri" w:hAnsi="Calibri"/>
                <w:b/>
                <w:bCs/>
                <w:color w:val="6B7280"/>
                <w:sz w:val="18"/>
                <w:szCs w:val="18"/>
              </w:rPr>
              <w:t xml:space="preserve">  Sensitivity: </w:t>
            </w:r>
            <w:r>
              <w:rPr>
                <w:rFonts w:ascii="Calibri" w:cs="Calibri" w:eastAsia="Calibri" w:hAnsi="Calibri"/>
                <w:b/>
                <w:bCs/>
                <w:color w:val="B91C1C"/>
                <w:sz w:val="18"/>
                <w:szCs w:val="18"/>
              </w:rPr>
              <w:t xml:space="preserve">Highly Restricted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 · System</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 Index: (tenant_id, employee_id, week_start_date).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week_start_date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 · 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Monday of the scored week. Composite UK: (tenant_id, employee_id, week_start_date) is UNIQUE.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risk_score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DECIMAL(4,3)</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0.000–1.000. NEVER exposed via API to any role below HR Head.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risk_level</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Low / Moderate / Elevated / High.</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pulse_trend_direction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improving / stable / declining / insufficient_data.</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meeting_load_flag</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normal / elevated / critical.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overallocated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From PM tool integration. True if above configured capacity threshold.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learning_inactive_weeks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0</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Consecutive weeks without logged learning activity.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lni_intensity_adjustment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'none'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LNI Engine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none / reduced / conservative. Drives LNI timeline adjustment.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manager_prompt_sent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 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a manager conversation prompt was sent this week.</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manager_prompt_sent_at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Timestamp of manager prompt dispatch.</w:t>
            </w:r>
          </w:p>
        </w:tc>
      </w:tr>
    </w:tbl>
    <w:p>
      <w:pPr>
        <w:spacing w:before="0" w:after="60"/>
      </w:pPr>
    </w:p>
    <w:p>
      <w:pPr>
        <w:spacing w:before="0" w:after="100"/>
      </w:pPr>
      <w:r>
        <w:rPr>
          <w:rFonts w:ascii="Calibri" w:cs="Calibri" w:eastAsia="Calibri" w:hAnsi="Calibri"/>
          <w:b/>
          <w:bCs/>
          <w:i w:val="false"/>
          <w:iCs w:val="false"/>
          <w:color w:val="B91C1C"/>
          <w:sz w:val="22"/>
          <w:szCs w:val="22"/>
        </w:rPr>
        <w:t xml:space="preserve">WARNING: This table must be excluded from all cross-tenant aggregation queries, all API endpoints below HR Head scope, all AI system inputs except AI-5 (which generates it) and AI-5's capacity_adjustment output to the LNI engine. Every query on this table must be logged in the audit trail.</w:t>
      </w:r>
    </w:p>
    <w:p>
      <w:pPr>
        <w:spacing w:before="0" w:after="80"/>
      </w:pPr>
    </w:p>
    <w:p>
      <w:pPr>
        <w:pStyle w:val="Heading2"/>
        <w:spacing w:before="280" w:after="100"/>
      </w:pPr>
      <w:r>
        <w:rPr>
          <w:rFonts w:ascii="Georgia" w:cs="Georgia" w:eastAsia="Georgia" w:hAnsi="Georgia"/>
          <w:b/>
          <w:bCs/>
          <w:color w:val="1E40AF"/>
          <w:sz w:val="28"/>
          <w:szCs w:val="28"/>
        </w:rPr>
        <w:t xml:space="preserve">6.2 Table: wellbeing_team_aggregates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40"/>
            </w:pPr>
            <w:r>
              <w:rPr>
                <w:rFonts w:ascii="Courier New" w:cs="Courier New" w:eastAsia="Courier New" w:hAnsi="Courier New"/>
                <w:b/>
                <w:bCs/>
                <w:color w:val="B45309"/>
                <w:sz w:val="26"/>
                <w:szCs w:val="26"/>
              </w:rPr>
              <w:t xml:space="preserve">wellbeing_team_aggregates  </w:t>
            </w:r>
            <w:r>
              <w:rPr>
                <w:rFonts w:ascii="Calibri" w:cs="Calibri" w:eastAsia="Calibri" w:hAnsi="Calibri"/>
                <w:color w:val="6B7280"/>
                <w:sz w:val="18"/>
                <w:szCs w:val="18"/>
              </w:rPr>
              <w:t xml:space="preserve">·  Wellbeing  ·  Level: L2</w:t>
            </w:r>
          </w:p>
          <w:p>
            <w:pPr>
              <w:spacing w:before="0" w:after="40"/>
            </w:pPr>
            <w:r>
              <w:rPr>
                <w:rFonts w:ascii="Calibri" w:cs="Calibri" w:eastAsia="Calibri" w:hAnsi="Calibri"/>
                <w:i/>
                <w:iCs/>
                <w:color w:val="374151"/>
                <w:sz w:val="20"/>
                <w:szCs w:val="20"/>
              </w:rPr>
              <w:t xml:space="preserve">Pre-aggregated weekly team wellbeing scores. Team-level only. Not computed for teams with fewer than 5 Active Participants.</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AI-5 writes via a nightly aggregation job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Sensitivity: </w:t>
            </w:r>
            <w:r>
              <w:rPr>
                <w:rFonts w:ascii="Calibri" w:cs="Calibri" w:eastAsia="Calibri" w:hAnsi="Calibri"/>
                <w:b/>
                <w:bCs/>
                <w:color w:val="B91C1C"/>
                <w:sz w:val="18"/>
                <w:szCs w:val="18"/>
              </w:rPr>
              <w:t xml:space="preserve">Manager (own team) · HR+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team_id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teams.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week_start_date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Monday of the scored week.</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team_size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Number of Active Participants in team at time of scoring.</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is_eligible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False if team_size &lt; 5. avg_risk_score will be null.</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avg_risk_score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DECIMAL(4,3)</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Null if is_eligible = false.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low_count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Number of team members at Low risk.</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moderate_count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Number of team members at Moderate risk.</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elevated_count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Number of team members at Elevated risk. Manager receives alert when &gt; 0.</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high_count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(own) · 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Number of team members at High risk. Manager receives prompt when &gt; 0.</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7. Learning and Development</w:t>
      </w:r>
    </w:p>
    <w:p>
      <w:pPr>
        <w:pStyle w:val="Heading2"/>
        <w:spacing w:before="280" w:after="100"/>
      </w:pPr>
      <w:r>
        <w:rPr>
          <w:rFonts w:ascii="Georgia" w:cs="Georgia" w:eastAsia="Georgia" w:hAnsi="Georgia"/>
          <w:b/>
          <w:bCs/>
          <w:color w:val="1E40AF"/>
          <w:sz w:val="28"/>
          <w:szCs w:val="28"/>
        </w:rPr>
        <w:t xml:space="preserve">7.1 Table: learning_paths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learning_paths  </w:t>
            </w:r>
            <w:r>
              <w:rPr>
                <w:rFonts w:ascii="Calibri" w:cs="Calibri" w:eastAsia="Calibri" w:hAnsi="Calibri"/>
                <w:color w:val="6B7280"/>
                <w:sz w:val="18"/>
                <w:szCs w:val="18"/>
              </w:rPr>
              <w:t xml:space="preserve">·  Learning  ·  Level: L2</w:t>
            </w:r>
          </w:p>
          <w:p>
            <w:pPr>
              <w:spacing w:before="0" w:after="40"/>
            </w:pPr>
            <w:r>
              <w:rPr>
                <w:rFonts w:ascii="Calibri" w:cs="Calibri" w:eastAsia="Calibri" w:hAnsi="Calibri"/>
                <w:i/>
                <w:iCs/>
                <w:color w:val="374151"/>
                <w:sz w:val="20"/>
                <w:szCs w:val="20"/>
              </w:rPr>
              <w:t xml:space="preserve">AI-generated personalised learning path per employee. Gated behind L2 validated data — no record can be created until at least one assessment cycle is complete for this employee.</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AI generates initial path recommendations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L&amp;D Manager review · Employee acceptance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'draft'</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draft / active / paused / completed / archived.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path_items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Ordered array of [{intervention_type, title, source, duration_hours, linked_skill_ids[], linked_competency_ids[], sequence_order, status}].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total_hours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DECIMAL(6,1)</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0.0</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Calculated from path_items durations. Recalculated on path changes.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capacity_adjusted_hours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DECIMAL(6,1)</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AI-5</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Learning hours adjusted by fte_ratio and wellbeing_capacity_level.</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aspiration_weight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DECIMAL(3,2)</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0.30</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Self</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Self</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Proportion of path allocated to career aspiration gaps (vs role requirement gaps). 0.00–1.00.</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development_track</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'standard'</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Self</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fast / standard / minimum_viable.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idp_milestone_count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0</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Count of active milestones. Maintained by trigger.</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ai_generated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AI recommended this path. False if created manually.</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is_modified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Self</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any human has modified an AI-generated path item. Blocks AI overwrite.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gated_at_l2</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Constraint: INSERT is blocked if no validated_levels records exist for this employee.</w:t>
            </w:r>
          </w:p>
        </w:tc>
      </w:tr>
    </w:tbl>
    <w:p>
      <w:pPr>
        <w:spacing w:before="0" w:after="80"/>
      </w:pPr>
    </w:p>
    <w:p>
      <w:pPr>
        <w:pStyle w:val="Heading2"/>
        <w:spacing w:before="280" w:after="100"/>
      </w:pPr>
      <w:r>
        <w:rPr>
          <w:rFonts w:ascii="Georgia" w:cs="Georgia" w:eastAsia="Georgia" w:hAnsi="Georgia"/>
          <w:b/>
          <w:bCs/>
          <w:color w:val="1E40AF"/>
          <w:sz w:val="28"/>
          <w:szCs w:val="28"/>
        </w:rPr>
        <w:t xml:space="preserve">7.2 Table: development_plans (IDPs)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development_plans  </w:t>
            </w:r>
            <w:r>
              <w:rPr>
                <w:rFonts w:ascii="Calibri" w:cs="Calibri" w:eastAsia="Calibri" w:hAnsi="Calibri"/>
                <w:color w:val="6B7280"/>
                <w:sz w:val="18"/>
                <w:szCs w:val="18"/>
              </w:rPr>
              <w:t xml:space="preserve">·  Learning  ·  Level: L2</w:t>
            </w:r>
          </w:p>
          <w:p>
            <w:pPr>
              <w:spacing w:before="0" w:after="40"/>
            </w:pPr>
            <w:r>
              <w:rPr>
                <w:rFonts w:ascii="Calibri" w:cs="Calibri" w:eastAsia="Calibri" w:hAnsi="Calibri"/>
                <w:i/>
                <w:iCs/>
                <w:color w:val="374151"/>
                <w:sz w:val="20"/>
                <w:szCs w:val="20"/>
              </w:rPr>
              <w:t xml:space="preserve">Individual Development Plans. One active IDP per employee at any time. Linked to learning_path. Contains milestones with target dates and completion tracking.</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AI generates initial IDP structure from LNI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Employee and Manager co-approve · L&amp;D Manager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learning_path_id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learning_paths. Links IDP to the learning path.</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milestones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Self</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Array of [{milestone_title, target_date, completion_status, completion_date, manager_verified}].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employee_approved_at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Employee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Self</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Employee co-approval timestamp.</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manager_approved_at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(own)</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Manager co-approval timestamp.</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review_date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 Self</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Scheduled IDP review date.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notes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Manager · Self</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 Manager · Self</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Free-text IDP notes.</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8. Training Execution</w:t>
      </w:r>
    </w:p>
    <w:p>
      <w:pPr>
        <w:pStyle w:val="Heading2"/>
        <w:spacing w:before="280" w:after="100"/>
      </w:pPr>
      <w:r>
        <w:rPr>
          <w:rFonts w:ascii="Georgia" w:cs="Georgia" w:eastAsia="Georgia" w:hAnsi="Georgia"/>
          <w:b/>
          <w:bCs/>
          <w:color w:val="1E40AF"/>
          <w:sz w:val="28"/>
          <w:szCs w:val="28"/>
        </w:rPr>
        <w:t xml:space="preserve">8.1 Table: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courses  </w:t>
            </w:r>
            <w:r>
              <w:rPr>
                <w:rFonts w:ascii="Calibri" w:cs="Calibri" w:eastAsia="Calibri" w:hAnsi="Calibri"/>
                <w:color w:val="6B7280"/>
                <w:sz w:val="18"/>
                <w:szCs w:val="18"/>
              </w:rPr>
              <w:t xml:space="preserve">·  Training  ·  Level: L3</w:t>
            </w:r>
          </w:p>
          <w:p>
            <w:pPr>
              <w:spacing w:before="0" w:after="40"/>
            </w:pPr>
            <w:r>
              <w:rPr>
                <w:rFonts w:ascii="Calibri" w:cs="Calibri" w:eastAsia="Calibri" w:hAnsi="Calibri"/>
                <w:i/>
                <w:iCs/>
                <w:color w:val="374151"/>
                <w:sz w:val="20"/>
                <w:szCs w:val="20"/>
              </w:rPr>
              <w:t xml:space="preserve">The course catalogue — Edstellar courses, client-owned courses, and external courses linked via LMS integration.</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L&amp;D Manager / Super Admin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title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provider</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Provider name. 'Edstellar' for platform courses.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format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ilt / virtual / blended / elearning / coaching / workshop / self_directed.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duration_hours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DECIMAL(5,1)</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linked_skill_ids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Skills this course addresses. FK → skills.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linked_competency_ids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Competencies this course addresses.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scorm_package_url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S3 URL of SCORM package. Null for non-LMS courses.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xapi_activity_id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xAPI activity ID for statement tracking.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is_mandatory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If true, auto-assigned based on role and compliance mappings.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compliance_standard_id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governing_standards_registry if this satisfies a compliance requirement.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effectiveness_score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DECIMAL(4,2)</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AI-9</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Composite Kirkpatrick-weighted effectiveness score. Updated by AI Learning Engine.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is_active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Inactive courses hidden from new enrolment.</w:t>
            </w:r>
          </w:p>
        </w:tc>
      </w:tr>
    </w:tbl>
    <w:p>
      <w:pPr>
        <w:spacing w:before="0" w:after="80"/>
      </w:pPr>
    </w:p>
    <w:p>
      <w:pPr>
        <w:pStyle w:val="Heading2"/>
        <w:spacing w:before="280" w:after="100"/>
      </w:pPr>
      <w:r>
        <w:rPr>
          <w:rFonts w:ascii="Georgia" w:cs="Georgia" w:eastAsia="Georgia" w:hAnsi="Georgia"/>
          <w:b/>
          <w:bCs/>
          <w:color w:val="1E40AF"/>
          <w:sz w:val="28"/>
          <w:szCs w:val="28"/>
        </w:rPr>
        <w:t xml:space="preserve">8.2 Table: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certificates  </w:t>
            </w:r>
            <w:r>
              <w:rPr>
                <w:rFonts w:ascii="Calibri" w:cs="Calibri" w:eastAsia="Calibri" w:hAnsi="Calibri"/>
                <w:color w:val="6B7280"/>
                <w:sz w:val="18"/>
                <w:szCs w:val="18"/>
              </w:rPr>
              <w:t xml:space="preserve">·  Training  ·  Level: L3</w:t>
            </w:r>
          </w:p>
          <w:p>
            <w:pPr>
              <w:spacing w:before="0" w:after="40"/>
            </w:pPr>
            <w:r>
              <w:rPr>
                <w:rFonts w:ascii="Calibri" w:cs="Calibri" w:eastAsia="Calibri" w:hAnsi="Calibri"/>
                <w:i/>
                <w:iCs/>
                <w:color w:val="374151"/>
                <w:sz w:val="20"/>
                <w:szCs w:val="20"/>
              </w:rPr>
              <w:t xml:space="preserve">Records of issued certificates. One row per certificate issued. Linked to the issuing course or programme and the employee's Skill Passport.</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Certificate Engine (system-generated on completion)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certificate_uid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gen_random_uuid()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Public (verification)</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Public-facing certificate identifier. Used in QR code.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course_id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courses. Null if issued for a custom programme.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programme_name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 · 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Human-readable programme name on the certificate.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issued_at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now()</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expires_at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DATE</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Null for non-expiring certificates. Drives expiry alerts.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issuing_authority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(scoped)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Name on certificate (e.g. org name or 'Edstellar').</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co_branded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True if Edstellar brand appears alongside client brand.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linkedin_share_url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Generated LinkedIn share URL. Null until employee triggers share.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verification_endpoint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Public</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URL path to QR verification endpoint.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revoked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HR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If true, verification endpoint returns 'revoked' status.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revocation_reason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L&amp;D Manager · HR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Mandatory if revoked = true.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9. Succession Planning</w:t>
      </w:r>
    </w:p>
    <w:p>
      <w:pPr>
        <w:pStyle w:val="Heading2"/>
        <w:spacing w:before="280" w:after="100"/>
      </w:pPr>
      <w:r>
        <w:rPr>
          <w:rFonts w:ascii="Georgia" w:cs="Georgia" w:eastAsia="Georgia" w:hAnsi="Georgia"/>
          <w:b/>
          <w:bCs/>
          <w:color w:val="1E40AF"/>
          <w:sz w:val="28"/>
          <w:szCs w:val="28"/>
        </w:rPr>
        <w:t xml:space="preserve">9.1 Table: succession_pipelines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0"/>
              <w:left w:val="single" w:color="6D28D9" w:sz="16"/>
              <w:bottom w:val="single" w:color="6D28D9" w:sz="4"/>
              <w:right w:val="single" w:color="6D28D9" w:sz="4"/>
            </w:tcBorders>
            <w:shd w:fill="F5F3FF" w:val="clear"/>
            <w:tcMar>
              <w:top w:type="dxa" w:w="120"/>
              <w:left w:type="dxa" w:w="200"/>
              <w:bottom w:type="dxa" w:w="120"/>
              <w:right w:type="dxa" w:w="160"/>
            </w:tcMar>
          </w:tcPr>
          <w:p>
            <w:pPr>
              <w:spacing w:before="0" w:after="40"/>
            </w:pPr>
            <w:r>
              <w:rPr>
                <w:rFonts w:ascii="Courier New" w:cs="Courier New" w:eastAsia="Courier New" w:hAnsi="Courier New"/>
                <w:b/>
                <w:bCs/>
                <w:color w:val="6D28D9"/>
                <w:sz w:val="26"/>
                <w:szCs w:val="26"/>
              </w:rPr>
              <w:t xml:space="preserve">succession_pipelines  </w:t>
            </w:r>
            <w:r>
              <w:rPr>
                <w:rFonts w:ascii="Calibri" w:cs="Calibri" w:eastAsia="Calibri" w:hAnsi="Calibri"/>
                <w:color w:val="6B7280"/>
                <w:sz w:val="18"/>
                <w:szCs w:val="18"/>
              </w:rPr>
              <w:t xml:space="preserve">·  Succession  ·  Level: L2</w:t>
            </w:r>
          </w:p>
          <w:p>
            <w:pPr>
              <w:spacing w:before="0" w:after="40"/>
            </w:pPr>
            <w:r>
              <w:rPr>
                <w:rFonts w:ascii="Calibri" w:cs="Calibri" w:eastAsia="Calibri" w:hAnsi="Calibri"/>
                <w:i/>
                <w:iCs/>
                <w:color w:val="374151"/>
                <w:sz w:val="20"/>
                <w:szCs w:val="20"/>
              </w:rPr>
              <w:t xml:space="preserve">One pipeline record per critical role. Contains candidates and their readiness bands. Access to individual candidate identities restricted to HR Head and above.</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AI-6 generates risk_alert fields and readiness recalculations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HR Head defines critical roles and nominates candidates  </w:t>
            </w:r>
            <w:r>
              <w:rPr>
                <w:rFonts w:ascii="Calibri" w:cs="Calibri" w:eastAsia="Calibri" w:hAnsi="Calibri"/>
                <w:b/>
                <w:bCs/>
                <w:color w:val="6B7280"/>
                <w:sz w:val="18"/>
                <w:szCs w:val="18"/>
              </w:rPr>
              <w:t xml:space="preserve">  Sensitivity: </w:t>
            </w:r>
            <w:r>
              <w:rPr>
                <w:rFonts w:ascii="Calibri" w:cs="Calibri" w:eastAsia="Calibri" w:hAnsi="Calibri"/>
                <w:b/>
                <w:bCs/>
                <w:color w:val="B45309"/>
                <w:sz w:val="18"/>
                <w:szCs w:val="18"/>
              </w:rPr>
              <w:t xml:space="preserve">Restricted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critical_role_id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AI-6</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Head</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job_titles.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minimum_bench_strength</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2</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Head</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Minimum number of viable candidates required.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bench_strength_current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DECIMAL(4,2)</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AI-6</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AI-6 calculates this after each pipeline update.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candidates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AI-6 (adds AI-matched)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Head</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Array of {employee_id, readiness_band, nomination_source, development_plan_id}. employee_id visible to HR Head only.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readiness_bands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AI-6</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HR Head</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Summary without names: {ready_now: count, ready_12m: count, ready_24m: count, dev_required: count}.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last_risk_assessment_at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AI-6</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When AI-6 last ran its risk assessment for this pipeline.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active_risk_alerts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AI-6</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only</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Array of current risk alerts. Contains employee_ids — HR Head only.</w:t>
            </w:r>
          </w:p>
        </w:tc>
      </w:tr>
    </w:tbl>
    <w:p>
      <w:pPr>
        <w:spacing w:before="0" w:after="40"/>
      </w:pPr>
      <w:r>
        <w:rPr>
          <w:rFonts w:ascii="Calibri" w:cs="Calibri" w:eastAsia="Calibri" w:hAnsi="Calibri"/>
          <w:b/>
          <w:bCs/>
          <w:i w:val="false"/>
          <w:iCs w:val="false"/>
          <w:color w:val="6D28D9"/>
          <w:sz w:val="19"/>
          <w:szCs w:val="19"/>
        </w:rPr>
        <w:t xml:space="preserve">Enum: readiness_band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ready_now</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Candidate can step into the role today. No significant gaps.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ready_12m</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Candidate will be ready within 12 months with active development.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ready_24m</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Candidate will be ready within 24 months.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development_required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Candidate identified but timeline beyond 24 months.</w:t>
            </w:r>
          </w:p>
        </w:tc>
      </w:tr>
    </w:tbl>
    <w:p>
      <w:pPr>
        <w:spacing w:before="0" w:after="8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10. Notification Engine</w:t>
      </w:r>
    </w:p>
    <w:p>
      <w:pPr>
        <w:pStyle w:val="Heading2"/>
        <w:spacing w:before="280" w:after="100"/>
      </w:pPr>
      <w:r>
        <w:rPr>
          <w:rFonts w:ascii="Georgia" w:cs="Georgia" w:eastAsia="Georgia" w:hAnsi="Georgia"/>
          <w:b/>
          <w:bCs/>
          <w:color w:val="1E40AF"/>
          <w:sz w:val="28"/>
          <w:szCs w:val="28"/>
        </w:rPr>
        <w:t xml:space="preserve">10.1 Table: notification_queue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notification_queue  </w:t>
            </w:r>
            <w:r>
              <w:rPr>
                <w:rFonts w:ascii="Calibri" w:cs="Calibri" w:eastAsia="Calibri" w:hAnsi="Calibri"/>
                <w:color w:val="6B7280"/>
                <w:sz w:val="18"/>
                <w:szCs w:val="18"/>
              </w:rPr>
              <w:t xml:space="preserve">·  Platform Infrastructure  ·  Level: L1+</w:t>
            </w:r>
          </w:p>
          <w:p>
            <w:pPr>
              <w:spacing w:before="0" w:after="40"/>
            </w:pPr>
            <w:r>
              <w:rPr>
                <w:rFonts w:ascii="Calibri" w:cs="Calibri" w:eastAsia="Calibri" w:hAnsi="Calibri"/>
                <w:i/>
                <w:iCs/>
                <w:color w:val="374151"/>
                <w:sz w:val="20"/>
                <w:szCs w:val="20"/>
              </w:rPr>
              <w:t xml:space="preserve">Every notification generated by the platform queued here before dispatch. Immutable after insertion — no updates allowed. Retry state managed by BullMQ, not in this table.</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System-generated only — no human write access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notification_type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VARCHAR(60)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Specific notification type (e.g. 'assessment_cycle_dispatched', 'serving_notice_manager').</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recipient_id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 The intended recipient.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recipient_email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Captured at queue time in case employee record changes before dispatch.</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subject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Email subject line.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body_html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Rendered HTML body. Template + data merged at queue time.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'queued'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queued / sent / delivered / failed / bounced.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sent_at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TIMESTAMPTZ</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Timestamp from SendGrid/SES delivery confirmation.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delivery_provider_id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Message ID from SendGrid or SES for tracking.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retry_count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SMALLINT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0</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Number of send retries attempted.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triggered_by_event</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The platform event that generated this notification (e.g. 'lifecycle_event.serving_notice').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triggered_by_record_id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ID of the record that triggered this notification (e.g. the employee_id in a notice event).</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11. Audit Trail</w:t>
      </w:r>
    </w:p>
    <w:p>
      <w:pPr>
        <w:pStyle w:val="Heading2"/>
        <w:spacing w:before="280" w:after="100"/>
      </w:pPr>
      <w:r>
        <w:rPr>
          <w:rFonts w:ascii="Georgia" w:cs="Georgia" w:eastAsia="Georgia" w:hAnsi="Georgia"/>
          <w:b/>
          <w:bCs/>
          <w:color w:val="1E40AF"/>
          <w:sz w:val="28"/>
          <w:szCs w:val="28"/>
        </w:rPr>
        <w:t xml:space="preserve">11.1 Table: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audit_log  </w:t>
            </w:r>
            <w:r>
              <w:rPr>
                <w:rFonts w:ascii="Calibri" w:cs="Calibri" w:eastAsia="Calibri" w:hAnsi="Calibri"/>
                <w:color w:val="6B7280"/>
                <w:sz w:val="18"/>
                <w:szCs w:val="18"/>
              </w:rPr>
              <w:t xml:space="preserve">·  Platform Infrastructure  ·  Level: L1+</w:t>
            </w:r>
          </w:p>
          <w:p>
            <w:pPr>
              <w:spacing w:before="0" w:after="40"/>
            </w:pPr>
            <w:r>
              <w:rPr>
                <w:rFonts w:ascii="Calibri" w:cs="Calibri" w:eastAsia="Calibri" w:hAnsi="Calibri"/>
                <w:i/>
                <w:iCs/>
                <w:color w:val="374151"/>
                <w:sz w:val="20"/>
                <w:szCs w:val="20"/>
              </w:rPr>
              <w:t xml:space="preserve">Immutable event log. Written exclusively by database triggers — no application-layer writes permitted. No UPDATE or DELETE is ever applied to this table. Append-only.</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 — trigger-only. No human or AI write access.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event_type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VARCHAR(60)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High-level event category (e.g. 'data_mutation', 'framework_governance', 'ai_action').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event_subtype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VARCHAR(80)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Specific event (e.g. 'employee.scope_status.changed', 'skillforge.pipeline.completed').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actor_id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employees. The user who triggered the event. Null for system-triggered events.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actor_type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user / ai_system / system / import.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ai_system_id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VARCHAR(10)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If actor_type = 'ai_system': AI-1 through AI-9.</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entity_type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The database table name affected.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entity_id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The primary key of the affected record.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field_name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Specific field changed. Null for insert/delete events.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value_before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Previous value. Null for inserts. Sensitive data types store type flag only — not the value.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value_after</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JSONB</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New value. Null for deletes. Same sensitive data restriction as value_before.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sensitive_data_type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If the changed field contains sensitive data: 'performance' / 'wellbeing' / 'psychometric' / 'compensation'. The value fields contain a type flag only, not the actual value.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change_reason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Captured from the application context where available (e.g. override reason, scope change reason).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ip_address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INET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Source IP of the session that triggered the event. Null for system triggers.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session_id</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user_sessions. For traceability.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prompt_template_version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For AI-triggered events: the prompt template version that generated the output.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model_version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VARCHAR(40)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Trigger</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Auditor · HR Head</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For AI-triggered events: the Claude model version used.</w:t>
            </w:r>
          </w:p>
        </w:tc>
      </w:tr>
    </w:tbl>
    <w:p>
      <w:pPr>
        <w:spacing w:before="0" w:after="60"/>
      </w:pPr>
    </w:p>
    <w:p>
      <w:pPr>
        <w:spacing w:before="0" w:after="100"/>
      </w:pPr>
      <w:r>
        <w:rPr>
          <w:rFonts w:ascii="Calibri" w:cs="Calibri" w:eastAsia="Calibri" w:hAnsi="Calibri"/>
          <w:b/>
          <w:bCs/>
          <w:i w:val="false"/>
          <w:iCs w:val="false"/>
          <w:color w:val="B91C1C"/>
          <w:sz w:val="22"/>
          <w:szCs w:val="22"/>
        </w:rPr>
        <w:t xml:space="preserve">The audit_log table has no updated_at column. It also has no deleted_at column. It is append-only by design. Any attempt to UPDATE or DELETE from audit_log must be rejected at the database layer via a trigger.</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12. Marketplace and Internal Systems</w:t>
      </w:r>
    </w:p>
    <w:p>
      <w:pPr>
        <w:pStyle w:val="Heading2"/>
        <w:spacing w:before="280" w:after="100"/>
      </w:pPr>
      <w:r>
        <w:rPr>
          <w:rFonts w:ascii="Georgia" w:cs="Georgia" w:eastAsia="Georgia" w:hAnsi="Georgia"/>
          <w:b/>
          <w:bCs/>
          <w:color w:val="1E40AF"/>
          <w:sz w:val="28"/>
          <w:szCs w:val="28"/>
        </w:rPr>
        <w:t xml:space="preserve">12.1 Table: trainer_profiles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trainer_profiles  </w:t>
            </w:r>
            <w:r>
              <w:rPr>
                <w:rFonts w:ascii="Calibri" w:cs="Calibri" w:eastAsia="Calibri" w:hAnsi="Calibri"/>
                <w:color w:val="6B7280"/>
                <w:sz w:val="18"/>
                <w:szCs w:val="18"/>
              </w:rPr>
              <w:t xml:space="preserve">·  Marketplace  ·  Level: L3+</w:t>
            </w:r>
          </w:p>
          <w:p>
            <w:pPr>
              <w:spacing w:before="0" w:after="40"/>
            </w:pPr>
            <w:r>
              <w:rPr>
                <w:rFonts w:ascii="Calibri" w:cs="Calibri" w:eastAsia="Calibri" w:hAnsi="Calibri"/>
                <w:i/>
                <w:iCs/>
                <w:color w:val="374151"/>
                <w:sz w:val="20"/>
                <w:szCs w:val="20"/>
              </w:rPr>
              <w:t xml:space="preserve">Profile record for every trainer and coach on the Trainer Platform. Contains public teaser data and full profile data (credit-gated).</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Trainer self-service · Edstellar Admin (verification fields)  </w:t>
            </w:r>
            <w:r>
              <w:rPr>
                <w:rFonts w:ascii="Calibri" w:cs="Calibri" w:eastAsia="Calibri" w:hAnsi="Calibri"/>
                <w:b/>
                <w:bCs/>
                <w:color w:val="6B7280"/>
                <w:sz w:val="18"/>
                <w:szCs w:val="18"/>
              </w:rPr>
              <w:t xml:space="preserve">  Sensitivity: </w:t>
            </w:r>
            <w:r>
              <w:rPr>
                <w:rFonts w:ascii="Calibri" w:cs="Calibri" w:eastAsia="Calibri" w:hAnsi="Calibri"/>
                <w:b/>
                <w:bCs/>
                <w:color w:val="15803D"/>
                <w:sz w:val="18"/>
                <w:szCs w:val="18"/>
              </w:rPr>
              <w:t xml:space="preserve">Standard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display_name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Professional display name.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headline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Professional headline (e.g. 'Leadership Coach | ICF PCC | 14 years experience').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topic_skills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skills (platform taxonomy). Up to 10. Public teaser visible.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delivery_formats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values: classroom / virtual / blended / coaching / workshop / keynote.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geographies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ISO country codes where trainer delivers in-person.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languages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'{language}'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headline_rate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DECIMAL(10,2)</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Public teaser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Starting rate. Full rate card in full profile (credit-gated).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avg_rating</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DECIMAL(3,2)</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Calculated from completed engagement reviews. Null until 3 reviews exist.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verified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Edstellar Admin</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Edstellar Verified Badge. Set by Admin after 6-stage verification.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verification_stage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VARCHAR(30)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'applied'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Edstellar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Admin</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applied / identity_checked / qualifications_verified / references_checked / sample_reviewed / calibration_complete / verified.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is_visible_to_training_cos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true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Trainer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Trainer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Whether trainer consents to appear in training company searches.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total_engagements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INTEGER</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0</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Running count of completed platform-mediated engagements.</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suspension_status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'active'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Edstellar Admin</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Admin</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active / suspended / removed. Suspended profiles invisible.</w:t>
            </w:r>
          </w:p>
        </w:tc>
      </w:tr>
    </w:tbl>
    <w:p>
      <w:pPr>
        <w:spacing w:before="0" w:after="80"/>
      </w:pPr>
    </w:p>
    <w:p>
      <w:pPr>
        <w:pStyle w:val="Heading2"/>
        <w:spacing w:before="280" w:after="100"/>
      </w:pPr>
      <w:r>
        <w:rPr>
          <w:rFonts w:ascii="Georgia" w:cs="Georgia" w:eastAsia="Georgia" w:hAnsi="Georgia"/>
          <w:b/>
          <w:bCs/>
          <w:color w:val="1E40AF"/>
          <w:sz w:val="28"/>
          <w:szCs w:val="28"/>
        </w:rPr>
        <w:t xml:space="preserve">12.2 Table: opportunity_pipeline (Edstellar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40"/>
            </w:pPr>
            <w:r>
              <w:rPr>
                <w:rFonts w:ascii="Courier New" w:cs="Courier New" w:eastAsia="Courier New" w:hAnsi="Courier New"/>
                <w:b/>
                <w:bCs/>
                <w:color w:val="1D4ED8"/>
                <w:sz w:val="26"/>
                <w:szCs w:val="26"/>
              </w:rPr>
              <w:t xml:space="preserve">opportunity_pipeline  </w:t>
            </w:r>
            <w:r>
              <w:rPr>
                <w:rFonts w:ascii="Calibri" w:cs="Calibri" w:eastAsia="Calibri" w:hAnsi="Calibri"/>
                <w:color w:val="6B7280"/>
                <w:sz w:val="18"/>
                <w:szCs w:val="18"/>
              </w:rPr>
              <w:t xml:space="preserve">·  Edstellar Internal  ·  Level: L3+</w:t>
            </w:r>
          </w:p>
          <w:p>
            <w:pPr>
              <w:spacing w:before="0" w:after="40"/>
            </w:pPr>
            <w:r>
              <w:rPr>
                <w:rFonts w:ascii="Calibri" w:cs="Calibri" w:eastAsia="Calibri" w:hAnsi="Calibri"/>
                <w:i/>
                <w:iCs/>
                <w:color w:val="374151"/>
                <w:sz w:val="20"/>
                <w:szCs w:val="20"/>
              </w:rPr>
              <w:t xml:space="preserve">Internal-only table. Records commercial opportunities identified by the Opportunity Intelligence Layer. Never exposed to client organisations.</w:t>
            </w:r>
          </w:p>
          <w:p>
            <w:pPr>
              <w:spacing w:before="0" w:after="0"/>
            </w:pPr>
            <w:r>
              <w:rPr>
                <w:rFonts w:ascii="Calibri" w:cs="Calibri" w:eastAsia="Calibri" w:hAnsi="Calibri"/>
                <w:b/>
                <w:bCs/>
                <w:color w:val="6B7280"/>
                <w:sz w:val="18"/>
                <w:szCs w:val="18"/>
              </w:rPr>
              <w:t xml:space="preserve">AI writes: </w:t>
            </w:r>
            <w:r>
              <w:rPr>
                <w:rFonts w:ascii="Calibri" w:cs="Calibri" w:eastAsia="Calibri" w:hAnsi="Calibri"/>
                <w:color w:val="374151"/>
                <w:sz w:val="18"/>
                <w:szCs w:val="18"/>
              </w:rPr>
              <w:t xml:space="preserve">AI-9 Proposal Engine generates proposals  </w:t>
            </w:r>
            <w:r>
              <w:rPr>
                <w:rFonts w:ascii="Calibri" w:cs="Calibri" w:eastAsia="Calibri" w:hAnsi="Calibri"/>
                <w:b/>
                <w:bCs/>
                <w:color w:val="6B7280"/>
                <w:sz w:val="18"/>
                <w:szCs w:val="18"/>
              </w:rPr>
              <w:t xml:space="preserve">  Human writes: </w:t>
            </w:r>
            <w:r>
              <w:rPr>
                <w:rFonts w:ascii="Calibri" w:cs="Calibri" w:eastAsia="Calibri" w:hAnsi="Calibri"/>
                <w:color w:val="374151"/>
                <w:sz w:val="18"/>
                <w:szCs w:val="18"/>
              </w:rPr>
              <w:t xml:space="preserve">Account Managers · Edstellar Admin  </w:t>
            </w:r>
            <w:r>
              <w:rPr>
                <w:rFonts w:ascii="Calibri" w:cs="Calibri" w:eastAsia="Calibri" w:hAnsi="Calibri"/>
                <w:b/>
                <w:bCs/>
                <w:color w:val="6B7280"/>
                <w:sz w:val="18"/>
                <w:szCs w:val="18"/>
              </w:rPr>
              <w:t xml:space="preserve">  Sensitivity: </w:t>
            </w:r>
            <w:r>
              <w:rPr>
                <w:rFonts w:ascii="Calibri" w:cs="Calibri" w:eastAsia="Calibri" w:hAnsi="Calibri"/>
                <w:b/>
                <w:bCs/>
                <w:color w:val="B91C1C"/>
                <w:sz w:val="18"/>
                <w:szCs w:val="18"/>
              </w:rPr>
              <w:t xml:space="preserve">Restricted — Edstellar Internal Only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
        <w:gridCol w:w="1000"/>
        <w:gridCol w:w="760"/>
        <w:gridCol w:w="760"/>
        <w:gridCol w:w="1440"/>
        <w:gridCol w:w="212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Null</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Default</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 write</w:t>
            </w:r>
          </w:p>
        </w:tc>
        <w:tc>
          <w:tcPr>
            <w:tcW w:type="dxa" w:w="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Human write</w:t>
            </w:r>
          </w:p>
        </w:tc>
        <w:tc>
          <w:tcPr>
            <w:tcW w:type="dxa" w:w="14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Read access</w:t>
            </w:r>
          </w:p>
        </w:tc>
        <w:tc>
          <w:tcPr>
            <w:tcW w:type="dxa" w:w="21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client_tenant_id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AI-9</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organizations. The client org this opportunity relates to.</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skill_domain</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AI-9</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Skill domain of the identified gap cluster.</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opportunity_trigger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VARCHAR(40)</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Which of the 8 trigger types fired this opportunity.</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affected_role_families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AI-9</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Role families affected (aggregate — no individual employee data).</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employee_count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INTEGER</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AI-9</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Number of Active Participants in scope.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match_score</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DECIMAL(4,2)</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AI-9</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0.00–1.00. How well Edstellar's network can address this gap.</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proposal_id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UUID</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FK → proposals once generated.</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status</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VARCHAR(20)</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'detected'</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Acct Mgr</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Enum: detected / proposal_generated / proposal_sent / accepted / rejected / won / lost.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loss_reason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TEXT</w:t>
            </w:r>
          </w:p>
        </w:tc>
        <w:tc>
          <w:tcPr>
            <w:tcW w:type="dxa" w:w="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NULL</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Acct Mgr</w:t>
            </w:r>
          </w:p>
        </w:tc>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Acct Mgr+</w:t>
            </w:r>
          </w:p>
        </w:tc>
        <w:tc>
          <w:tcPr>
            <w:tcW w:type="dxa" w:w="2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Mandatory if status = 'lost'. Feeds AI-9 calibration.</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contains_individual_data</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D28D9"/>
                <w:sz w:val="19"/>
                <w:szCs w:val="19"/>
              </w:rPr>
              <w:t xml:space="preserve">BOOLEAN</w:t>
            </w:r>
          </w:p>
        </w:tc>
        <w:tc>
          <w:tcPr>
            <w:tcW w:type="dxa" w:w="4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false</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45309"/>
                <w:sz w:val="19"/>
                <w:szCs w:val="19"/>
              </w:rPr>
              <w:t xml:space="preserve">System</w:t>
            </w:r>
          </w:p>
        </w:tc>
        <w:tc>
          <w:tcPr>
            <w:tcW w:type="dxa" w:w="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4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w:t>
            </w:r>
          </w:p>
        </w:tc>
        <w:tc>
          <w:tcPr>
            <w:tcW w:type="dxa" w:w="21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6B7280"/>
                <w:sz w:val="19"/>
                <w:szCs w:val="19"/>
              </w:rPr>
              <w:t xml:space="preserve">Constraint: must always be false. Trigger rejects any attempt to set true.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13. Enum Master List</w:t>
      </w:r>
    </w:p>
    <w:p>
      <w:pPr>
        <w:spacing w:before="0" w:after="100"/>
      </w:pPr>
      <w:r>
        <w:rPr>
          <w:rFonts w:ascii="Calibri" w:cs="Calibri" w:eastAsia="Calibri" w:hAnsi="Calibri"/>
          <w:b w:val="false"/>
          <w:bCs w:val="false"/>
          <w:i w:val="false"/>
          <w:iCs w:val="false"/>
          <w:color w:val="374151"/>
          <w:sz w:val="22"/>
          <w:szCs w:val="22"/>
        </w:rPr>
        <w:t xml:space="preserve">All ENUM types used across the platform. Stored as PostgreSQL native enums. Adding a new value requires a database migration.</w:t>
      </w:r>
    </w:p>
    <w:p>
      <w:pPr>
        <w:spacing w:before="0" w:after="80"/>
      </w:pPr>
    </w:p>
    <w:p>
      <w:pPr>
        <w:spacing w:before="0" w:after="40"/>
      </w:pPr>
      <w:r>
        <w:rPr>
          <w:rFonts w:ascii="Calibri" w:cs="Calibri" w:eastAsia="Calibri" w:hAnsi="Calibri"/>
          <w:b/>
          <w:bCs/>
          <w:i w:val="false"/>
          <w:iCs w:val="false"/>
          <w:color w:val="6D28D9"/>
          <w:sz w:val="19"/>
          <w:szCs w:val="19"/>
        </w:rPr>
        <w:t xml:space="preserve">Enum: data_source (employee_skill_levels, validated_levels)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ai_estimated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by SkillForge SF-7. Badge: 'AI Estimated'.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self_assessed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by employee self-assessment. Badge: 'Self-assessed'.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manager_assessed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by manager assessment. Badge: 'Manager-assessed'.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test_validated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by knowledge test score. Badge: 'Test-validated'.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triple_validated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when manager + self + test all exceed threshold. Badge: 'Triple-validated'.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signal_detected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by PulseStrategy integration signal. Badge: 'Signal-detected'.</w:t>
            </w:r>
          </w:p>
        </w:tc>
      </w:tr>
    </w:tbl>
    <w:p>
      <w:pPr>
        <w:spacing w:before="0" w:after="80"/>
      </w:pPr>
    </w:p>
    <w:p>
      <w:pPr>
        <w:spacing w:before="0" w:after="40"/>
      </w:pPr>
      <w:r>
        <w:rPr>
          <w:rFonts w:ascii="Calibri" w:cs="Calibri" w:eastAsia="Calibri" w:hAnsi="Calibri"/>
          <w:b/>
          <w:bCs/>
          <w:i w:val="false"/>
          <w:iCs w:val="false"/>
          <w:color w:val="6D28D9"/>
          <w:sz w:val="19"/>
          <w:szCs w:val="19"/>
        </w:rPr>
        <w:t xml:space="preserve">Enum: approval_status (skills, competencies)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pending</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Awaiting Tier 1 review.</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tier1_approved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Admin has reviewed and submitted to Tier 2.</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tier2_approved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 Head has reviewed and submitted to Tier 3.</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published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has published. FrameworkBible locked.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rejected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Rejected at any tier. Returned to Admin with reason.</w:t>
            </w:r>
          </w:p>
        </w:tc>
      </w:tr>
    </w:tbl>
    <w:p>
      <w:pPr>
        <w:spacing w:before="0" w:after="80"/>
      </w:pPr>
    </w:p>
    <w:p>
      <w:pPr>
        <w:spacing w:before="0" w:after="40"/>
      </w:pPr>
      <w:r>
        <w:rPr>
          <w:rFonts w:ascii="Calibri" w:cs="Calibri" w:eastAsia="Calibri" w:hAnsi="Calibri"/>
          <w:b/>
          <w:bCs/>
          <w:i w:val="false"/>
          <w:iCs w:val="false"/>
          <w:color w:val="6D28D9"/>
          <w:sz w:val="19"/>
          <w:szCs w:val="19"/>
        </w:rPr>
        <w:t xml:space="preserve">Enum: lifecycle_event_type (audit_log.event_subtype prefix)</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serving_notice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Employment type changed to 'notice'. Immediate trigger.</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exit</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Last working day reached or alumni status set.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long_term_leave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Status changed to on_leave with return date.</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internal_transfer</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Department, BU, or job title changed.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secondment</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Employment type changed to secondment.</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probation_completion</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Probation passed or failed.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contract_end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contract_end_date reached for fixed-term employee.</w:t>
            </w:r>
          </w:p>
        </w:tc>
      </w:tr>
    </w:tbl>
    <w:p>
      <w:pPr>
        <w:spacing w:before="0" w:after="80"/>
      </w:pPr>
    </w:p>
    <w:p>
      <w:pPr>
        <w:spacing w:before="0" w:after="40"/>
      </w:pPr>
      <w:r>
        <w:rPr>
          <w:rFonts w:ascii="Calibri" w:cs="Calibri" w:eastAsia="Calibri" w:hAnsi="Calibri"/>
          <w:b/>
          <w:bCs/>
          <w:i w:val="false"/>
          <w:iCs w:val="false"/>
          <w:color w:val="6D28D9"/>
          <w:sz w:val="19"/>
          <w:szCs w:val="19"/>
        </w:rPr>
        <w:t xml:space="preserve">Enum: notification_type (sample — not exhaustive)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4000"/>
            <w:tcBorders>
              <w:top w:val="single" w:color="FFFFFF" w:sz="4"/>
              <w:left w:val="single" w:color="FFFFFF" w:sz="4"/>
              <w:bottom w:val="single" w:color="FFFFFF" w:sz="4"/>
              <w:right w:val="single" w:color="FFFFFF" w:sz="4"/>
            </w:tcBorders>
            <w:shd w:fill="6D28D9" w:val="clear"/>
            <w:tcMar>
              <w:top w:type="dxa" w:w="80"/>
              <w:left w:type="dxa" w:w="120"/>
              <w:bottom w:type="dxa" w:w="80"/>
              <w:right w:type="dxa" w:w="120"/>
            </w:tcMar>
          </w:tcPr>
          <w:p>
            <w:r>
              <w:rPr>
                <w:rFonts w:ascii="Calibri" w:cs="Calibri" w:eastAsia="Calibri" w:hAnsi="Calibri"/>
                <w:b/>
                <w:bCs/>
                <w:color w:val="FFFFFF"/>
                <w:sz w:val="19"/>
                <w:szCs w:val="19"/>
              </w:rPr>
              <w:t xml:space="preserve">Meaning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assessment_cycle_dispatched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Assessment cycle live. Sent to all respondents.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assessment_deadline_reminder</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Reminder schedule fires.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approval_tier1_assigned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Sent to Admin when AI pipeline completes.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approval_tier2_assigned</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Sent to Dept Heads when Tier 1 submits.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framework_bible_published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Sent to all managers on Tier 3 publish.</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serving_notice_manager</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notified of direct report's notice.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serving_notice_hr_head</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notified with succession context.</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succession_risk_alert</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Pipeline bench strength drop below minimum.</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critical_skill_coverage_alert</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Sole practitioner exits — coverage gap.</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contract_expiry_advance</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14 days before contract_end_date.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internal_transfer_new_manager</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New manager receives skills summary.</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ourier New" w:cs="Courier New" w:eastAsia="Courier New" w:hAnsi="Courier New"/>
                <w:color w:val="1E293B"/>
                <w:sz w:val="18"/>
                <w:szCs w:val="18"/>
              </w:rPr>
              <w:t xml:space="preserve">wellbeing_manager_prompt</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receives conversation starter for Elevated/High risk.</w:t>
            </w:r>
          </w:p>
        </w:tc>
      </w:tr>
    </w:tbl>
    <w:p>
      <w:pPr>
        <w:spacing w:before="0" w:after="80"/>
      </w:pPr>
    </w:p>
    <w:p>
      <w:pPr>
        <w:spacing w:before="0" w:after="120"/>
      </w:pPr>
    </w:p>
    <w:p>
      <w:pPr>
        <w:spacing w:before="0" w:after="0"/>
        <w:jc w:val="center"/>
      </w:pPr>
      <w:r>
        <w:rPr>
          <w:rFonts w:ascii="Calibri" w:cs="Calibri" w:eastAsia="Calibri" w:hAnsi="Calibri"/>
          <w:color w:val="6B7280"/>
          <w:sz w:val="18"/>
          <w:szCs w:val="18"/>
        </w:rPr>
        <w:t xml:space="preserve">Edstellar Skills Intelligence Platform — Data Dictionary v1.0 — March 2026</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F172A"/>
      <w:sz w:val="38"/>
      <w:szCs w:val="38"/>
    </w:rPr>
  </w:style>
  <w:style w:type="paragraph" w:styleId="Heading2">
    <w:name w:val="Heading 2"/>
    <w:basedOn w:val="Normal"/>
    <w:next w:val="Normal"/>
    <w:qFormat/>
    <w:pPr>
      <w:spacing w:before="280" w:after="100"/>
      <w:outlineLvl w:val="1"/>
    </w:pPr>
    <w:rPr>
      <w:rFonts w:ascii="Georgia" w:cs="Georgia" w:eastAsia="Georgia" w:hAnsi="Georgia"/>
      <w:b/>
      <w:bCs/>
      <w:color w:val="1E40A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2026-03-24T11:43:16.841Z</dcterms:created>
  <dcterms:modified xsi:type="dcterms:W3CDTF">2026-03-24T11:43:16.843Z</dcterms:modified>
</cp:coreProperties>
</file>

<file path=docProps/custom.xml><?xml version="1.0" encoding="utf-8"?>
<Properties xmlns="http://schemas.openxmlformats.org/officeDocument/2006/custom-properties" xmlns:vt="http://schemas.openxmlformats.org/officeDocument/2006/docPropsVTypes"/>
</file>