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180" w:before="180" w:lineRule="auto"/>
        <w:jc w:val="center"/>
        <w:rPr/>
      </w:pPr>
      <w:bookmarkStart w:colFirst="0" w:colLast="0" w:name="_32iebttn7iu9" w:id="0"/>
      <w:bookmarkEnd w:id="0"/>
      <w:r w:rsidDel="00000000" w:rsidR="00000000" w:rsidRPr="00000000">
        <w:rPr>
          <w:rtl w:val="0"/>
        </w:rPr>
        <w:t xml:space="preserve"> Project Edu+?</w:t>
      </w:r>
    </w:p>
    <w:p w:rsidR="00000000" w:rsidDel="00000000" w:rsidP="00000000" w:rsidRDefault="00000000" w:rsidRPr="00000000" w14:paraId="00000002">
      <w:pPr>
        <w:pStyle w:val="Heading2"/>
        <w:shd w:fill="ffffff" w:val="clear"/>
        <w:spacing w:after="180" w:before="180" w:lineRule="auto"/>
        <w:jc w:val="center"/>
        <w:rPr/>
      </w:pPr>
      <w:bookmarkStart w:colFirst="0" w:colLast="0" w:name="_t124nkf6hne" w:id="1"/>
      <w:bookmarkEnd w:id="1"/>
      <w:r w:rsidDel="00000000" w:rsidR="00000000" w:rsidRPr="00000000">
        <w:rPr>
          <w:rtl w:val="0"/>
        </w:rPr>
        <w:t xml:space="preserve">Project Proposal document </w:t>
      </w:r>
    </w:p>
    <w:p w:rsidR="00000000" w:rsidDel="00000000" w:rsidP="00000000" w:rsidRDefault="00000000" w:rsidRPr="00000000" w14:paraId="00000003">
      <w:pPr>
        <w:pStyle w:val="Heading2"/>
        <w:shd w:fill="ffffff" w:val="clear"/>
        <w:spacing w:after="180" w:before="180" w:lineRule="auto"/>
        <w:jc w:val="center"/>
        <w:rPr/>
      </w:pPr>
      <w:bookmarkStart w:colFirst="0" w:colLast="0" w:name="_76kggfiey1iu" w:id="2"/>
      <w:bookmarkEnd w:id="2"/>
      <w:r w:rsidDel="00000000" w:rsidR="00000000" w:rsidRPr="00000000">
        <w:rPr>
          <w:rtl w:val="0"/>
        </w:rPr>
        <w:t xml:space="preserve">HCDE 511 - Information Visualization; Winter 2020</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numPr>
          <w:ilvl w:val="0"/>
          <w:numId w:val="5"/>
        </w:numPr>
        <w:shd w:fill="ffffff" w:val="clear"/>
        <w:spacing w:after="0" w:afterAutospacing="0" w:lineRule="auto"/>
        <w:ind w:left="720" w:hanging="360"/>
        <w:rPr>
          <w:b w:val="1"/>
          <w:color w:val="2d3b45"/>
          <w:sz w:val="26"/>
          <w:szCs w:val="26"/>
          <w:u w:val="none"/>
        </w:rPr>
      </w:pPr>
      <w:r w:rsidDel="00000000" w:rsidR="00000000" w:rsidRPr="00000000">
        <w:rPr>
          <w:b w:val="1"/>
          <w:color w:val="2d3b45"/>
          <w:sz w:val="26"/>
          <w:szCs w:val="26"/>
          <w:rtl w:val="0"/>
        </w:rPr>
        <w:t xml:space="preserve">Student names:</w:t>
      </w:r>
    </w:p>
    <w:p w:rsidR="00000000" w:rsidDel="00000000" w:rsidP="00000000" w:rsidRDefault="00000000" w:rsidRPr="00000000" w14:paraId="00000006">
      <w:pPr>
        <w:numPr>
          <w:ilvl w:val="1"/>
          <w:numId w:val="5"/>
        </w:numPr>
        <w:shd w:fill="ffffff" w:val="clear"/>
        <w:spacing w:after="0" w:afterAutospacing="0" w:lineRule="auto"/>
        <w:ind w:left="1440" w:hanging="360"/>
        <w:rPr>
          <w:sz w:val="24"/>
          <w:szCs w:val="24"/>
          <w:u w:val="none"/>
        </w:rPr>
      </w:pPr>
      <w:r w:rsidDel="00000000" w:rsidR="00000000" w:rsidRPr="00000000">
        <w:rPr>
          <w:color w:val="2d3b45"/>
          <w:sz w:val="24"/>
          <w:szCs w:val="24"/>
          <w:rtl w:val="0"/>
        </w:rPr>
        <w:t xml:space="preserve">Anqi Cao: </w:t>
      </w:r>
      <w:hyperlink r:id="rId6">
        <w:r w:rsidDel="00000000" w:rsidR="00000000" w:rsidRPr="00000000">
          <w:rPr>
            <w:color w:val="1155cc"/>
            <w:sz w:val="24"/>
            <w:szCs w:val="24"/>
            <w:u w:val="single"/>
            <w:rtl w:val="0"/>
          </w:rPr>
          <w:t xml:space="preserve">caoanqi@uw.edu</w:t>
        </w:r>
      </w:hyperlink>
      <w:r w:rsidDel="00000000" w:rsidR="00000000" w:rsidRPr="00000000">
        <w:rPr>
          <w:color w:val="2d3b45"/>
          <w:sz w:val="24"/>
          <w:szCs w:val="24"/>
          <w:rtl w:val="0"/>
        </w:rPr>
        <w:t xml:space="preserve"> </w:t>
      </w:r>
    </w:p>
    <w:p w:rsidR="00000000" w:rsidDel="00000000" w:rsidP="00000000" w:rsidRDefault="00000000" w:rsidRPr="00000000" w14:paraId="00000007">
      <w:pPr>
        <w:numPr>
          <w:ilvl w:val="1"/>
          <w:numId w:val="5"/>
        </w:numPr>
        <w:shd w:fill="ffffff" w:val="clear"/>
        <w:spacing w:after="0" w:afterAutospacing="0" w:lineRule="auto"/>
        <w:ind w:left="1440" w:hanging="360"/>
        <w:rPr>
          <w:sz w:val="24"/>
          <w:szCs w:val="24"/>
          <w:u w:val="none"/>
        </w:rPr>
      </w:pPr>
      <w:r w:rsidDel="00000000" w:rsidR="00000000" w:rsidRPr="00000000">
        <w:rPr>
          <w:color w:val="2d3b45"/>
          <w:sz w:val="24"/>
          <w:szCs w:val="24"/>
          <w:rtl w:val="0"/>
        </w:rPr>
        <w:t xml:space="preserve">Amitabh Nag: </w:t>
      </w:r>
      <w:hyperlink r:id="rId7">
        <w:r w:rsidDel="00000000" w:rsidR="00000000" w:rsidRPr="00000000">
          <w:rPr>
            <w:color w:val="1155cc"/>
            <w:sz w:val="24"/>
            <w:szCs w:val="24"/>
            <w:u w:val="single"/>
            <w:rtl w:val="0"/>
          </w:rPr>
          <w:t xml:space="preserve">amnag@uw.edu</w:t>
        </w:r>
      </w:hyperlink>
      <w:r w:rsidDel="00000000" w:rsidR="00000000" w:rsidRPr="00000000">
        <w:rPr>
          <w:color w:val="2d3b45"/>
          <w:sz w:val="24"/>
          <w:szCs w:val="24"/>
          <w:rtl w:val="0"/>
        </w:rPr>
        <w:t xml:space="preserve"> </w:t>
      </w:r>
    </w:p>
    <w:p w:rsidR="00000000" w:rsidDel="00000000" w:rsidP="00000000" w:rsidRDefault="00000000" w:rsidRPr="00000000" w14:paraId="00000008">
      <w:pPr>
        <w:numPr>
          <w:ilvl w:val="1"/>
          <w:numId w:val="5"/>
        </w:numPr>
        <w:shd w:fill="ffffff" w:val="clear"/>
        <w:spacing w:after="0" w:afterAutospacing="0" w:lineRule="auto"/>
        <w:ind w:left="1440" w:hanging="360"/>
        <w:rPr>
          <w:sz w:val="24"/>
          <w:szCs w:val="24"/>
          <w:u w:val="none"/>
        </w:rPr>
      </w:pPr>
      <w:r w:rsidDel="00000000" w:rsidR="00000000" w:rsidRPr="00000000">
        <w:rPr>
          <w:color w:val="2d3b45"/>
          <w:sz w:val="24"/>
          <w:szCs w:val="24"/>
          <w:rtl w:val="0"/>
        </w:rPr>
        <w:t xml:space="preserve">Susan Zheng: </w:t>
      </w:r>
      <w:hyperlink r:id="rId8">
        <w:r w:rsidDel="00000000" w:rsidR="00000000" w:rsidRPr="00000000">
          <w:rPr>
            <w:color w:val="1155cc"/>
            <w:sz w:val="24"/>
            <w:szCs w:val="24"/>
            <w:u w:val="single"/>
            <w:rtl w:val="0"/>
          </w:rPr>
          <w:t xml:space="preserve">susanz96@uw.edu</w:t>
        </w:r>
      </w:hyperlink>
      <w:r w:rsidDel="00000000" w:rsidR="00000000" w:rsidRPr="00000000">
        <w:rPr>
          <w:color w:val="2d3b45"/>
          <w:sz w:val="24"/>
          <w:szCs w:val="24"/>
          <w:rtl w:val="0"/>
        </w:rPr>
        <w:t xml:space="preserve"> </w:t>
      </w:r>
    </w:p>
    <w:p w:rsidR="00000000" w:rsidDel="00000000" w:rsidP="00000000" w:rsidRDefault="00000000" w:rsidRPr="00000000" w14:paraId="00000009">
      <w:pPr>
        <w:numPr>
          <w:ilvl w:val="1"/>
          <w:numId w:val="5"/>
        </w:numPr>
        <w:shd w:fill="ffffff" w:val="clear"/>
        <w:spacing w:after="200" w:lineRule="auto"/>
        <w:ind w:left="1440" w:hanging="360"/>
        <w:rPr>
          <w:sz w:val="24"/>
          <w:szCs w:val="24"/>
          <w:u w:val="none"/>
        </w:rPr>
      </w:pPr>
      <w:r w:rsidDel="00000000" w:rsidR="00000000" w:rsidRPr="00000000">
        <w:rPr>
          <w:color w:val="2d3b45"/>
          <w:sz w:val="24"/>
          <w:szCs w:val="24"/>
          <w:rtl w:val="0"/>
        </w:rPr>
        <w:t xml:space="preserve">Shiyao Chen: </w:t>
      </w:r>
      <w:hyperlink r:id="rId9">
        <w:r w:rsidDel="00000000" w:rsidR="00000000" w:rsidRPr="00000000">
          <w:rPr>
            <w:color w:val="1155cc"/>
            <w:sz w:val="24"/>
            <w:szCs w:val="24"/>
            <w:u w:val="single"/>
            <w:rtl w:val="0"/>
          </w:rPr>
          <w:t xml:space="preserve">shiyaoc@uw.edu</w:t>
        </w:r>
      </w:hyperlink>
      <w:r w:rsidDel="00000000" w:rsidR="00000000" w:rsidRPr="00000000">
        <w:rPr>
          <w:color w:val="2d3b45"/>
          <w:sz w:val="24"/>
          <w:szCs w:val="24"/>
          <w:rtl w:val="0"/>
        </w:rPr>
        <w:t xml:space="preserve"> </w:t>
      </w:r>
    </w:p>
    <w:p w:rsidR="00000000" w:rsidDel="00000000" w:rsidP="00000000" w:rsidRDefault="00000000" w:rsidRPr="00000000" w14:paraId="0000000A">
      <w:pPr>
        <w:shd w:fill="ffffff" w:val="clear"/>
        <w:spacing w:after="200" w:lineRule="auto"/>
        <w:ind w:left="1440" w:firstLine="0"/>
        <w:rPr>
          <w:color w:val="2d3b45"/>
          <w:sz w:val="24"/>
          <w:szCs w:val="24"/>
        </w:rPr>
      </w:pPr>
      <w:r w:rsidDel="00000000" w:rsidR="00000000" w:rsidRPr="00000000">
        <w:rPr>
          <w:rtl w:val="0"/>
        </w:rPr>
      </w:r>
    </w:p>
    <w:p w:rsidR="00000000" w:rsidDel="00000000" w:rsidP="00000000" w:rsidRDefault="00000000" w:rsidRPr="00000000" w14:paraId="0000000B">
      <w:pPr>
        <w:numPr>
          <w:ilvl w:val="0"/>
          <w:numId w:val="9"/>
        </w:numPr>
        <w:shd w:fill="ffffff" w:val="clear"/>
        <w:spacing w:after="200" w:lineRule="auto"/>
        <w:ind w:left="720" w:hanging="360"/>
        <w:rPr>
          <w:b w:val="1"/>
          <w:color w:val="2d3b45"/>
          <w:sz w:val="26"/>
          <w:szCs w:val="26"/>
          <w:u w:val="none"/>
        </w:rPr>
      </w:pPr>
      <w:r w:rsidDel="00000000" w:rsidR="00000000" w:rsidRPr="00000000">
        <w:rPr>
          <w:b w:val="1"/>
          <w:color w:val="2d3b45"/>
          <w:sz w:val="26"/>
          <w:szCs w:val="26"/>
          <w:rtl w:val="0"/>
        </w:rPr>
        <w:t xml:space="preserve">Project name</w:t>
      </w:r>
    </w:p>
    <w:p w:rsidR="00000000" w:rsidDel="00000000" w:rsidP="00000000" w:rsidRDefault="00000000" w:rsidRPr="00000000" w14:paraId="0000000C">
      <w:pPr>
        <w:shd w:fill="ffffff" w:val="clear"/>
        <w:spacing w:after="200" w:lineRule="auto"/>
        <w:ind w:firstLine="720"/>
        <w:rPr>
          <w:color w:val="2d3b45"/>
          <w:sz w:val="24"/>
          <w:szCs w:val="24"/>
        </w:rPr>
      </w:pPr>
      <w:r w:rsidDel="00000000" w:rsidR="00000000" w:rsidRPr="00000000">
        <w:rPr>
          <w:color w:val="2d3b45"/>
          <w:sz w:val="24"/>
          <w:szCs w:val="24"/>
          <w:rtl w:val="0"/>
        </w:rPr>
        <w:t xml:space="preserve">Edu+?</w:t>
      </w:r>
    </w:p>
    <w:p w:rsidR="00000000" w:rsidDel="00000000" w:rsidP="00000000" w:rsidRDefault="00000000" w:rsidRPr="00000000" w14:paraId="0000000D">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0E">
      <w:pPr>
        <w:numPr>
          <w:ilvl w:val="0"/>
          <w:numId w:val="11"/>
        </w:numPr>
        <w:shd w:fill="ffffff" w:val="clear"/>
        <w:spacing w:after="200" w:lineRule="auto"/>
        <w:ind w:left="720" w:hanging="360"/>
        <w:rPr>
          <w:b w:val="1"/>
          <w:color w:val="2d3b45"/>
          <w:sz w:val="26"/>
          <w:szCs w:val="26"/>
          <w:u w:val="none"/>
        </w:rPr>
      </w:pPr>
      <w:r w:rsidDel="00000000" w:rsidR="00000000" w:rsidRPr="00000000">
        <w:rPr>
          <w:b w:val="1"/>
          <w:color w:val="2d3b45"/>
          <w:sz w:val="26"/>
          <w:szCs w:val="26"/>
          <w:rtl w:val="0"/>
        </w:rPr>
        <w:t xml:space="preserve">Project concept and goals. What is the purpose of the visualization?</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200" w:before="0" w:line="276" w:lineRule="auto"/>
        <w:ind w:left="720" w:right="0" w:firstLine="0"/>
        <w:jc w:val="left"/>
        <w:rPr>
          <w:color w:val="2d3b45"/>
          <w:sz w:val="26"/>
          <w:szCs w:val="26"/>
        </w:rPr>
      </w:pPr>
      <w:r w:rsidDel="00000000" w:rsidR="00000000" w:rsidRPr="00000000">
        <w:rPr>
          <w:color w:val="2d3b45"/>
          <w:sz w:val="26"/>
          <w:szCs w:val="26"/>
          <w:rtl w:val="0"/>
        </w:rPr>
        <w:t xml:space="preserve">Knowledge is power and education is key for people to improve social mobility. We are very interested in examining the historical data in world education attainment and enrolment. There are other factors that may relate to education attainment and enrolment. These are:</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76" w:lineRule="auto"/>
        <w:ind w:left="1440" w:right="0" w:hanging="360"/>
        <w:jc w:val="left"/>
        <w:rPr>
          <w:color w:val="2d3b45"/>
          <w:sz w:val="26"/>
          <w:szCs w:val="26"/>
          <w:u w:val="none"/>
        </w:rPr>
      </w:pPr>
      <w:r w:rsidDel="00000000" w:rsidR="00000000" w:rsidRPr="00000000">
        <w:rPr>
          <w:color w:val="2d3b45"/>
          <w:sz w:val="26"/>
          <w:szCs w:val="26"/>
          <w:rtl w:val="0"/>
        </w:rPr>
        <w:t xml:space="preserve">Life expectancy (</w:t>
      </w:r>
      <w:hyperlink r:id="rId10">
        <w:r w:rsidDel="00000000" w:rsidR="00000000" w:rsidRPr="00000000">
          <w:rPr>
            <w:color w:val="2d3b45"/>
            <w:sz w:val="26"/>
            <w:szCs w:val="26"/>
            <w:rtl w:val="0"/>
          </w:rPr>
          <w:t xml:space="preserve">https://ourworldindata.org/human-development-index</w:t>
        </w:r>
      </w:hyperlink>
      <w:r w:rsidDel="00000000" w:rsidR="00000000" w:rsidRPr="00000000">
        <w:rPr>
          <w:color w:val="2d3b45"/>
          <w:sz w:val="26"/>
          <w:szCs w:val="26"/>
          <w:rtl w:val="0"/>
        </w:rPr>
        <w:t xml:space="preserve">)</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00" w:before="0" w:line="276" w:lineRule="auto"/>
        <w:ind w:left="1440" w:right="0" w:hanging="360"/>
        <w:jc w:val="left"/>
        <w:rPr>
          <w:color w:val="2d3b45"/>
          <w:sz w:val="26"/>
          <w:szCs w:val="26"/>
          <w:u w:val="none"/>
        </w:rPr>
      </w:pPr>
      <w:r w:rsidDel="00000000" w:rsidR="00000000" w:rsidRPr="00000000">
        <w:rPr>
          <w:color w:val="2d3b45"/>
          <w:sz w:val="26"/>
          <w:szCs w:val="26"/>
          <w:rtl w:val="0"/>
        </w:rPr>
        <w:t xml:space="preserve">Suicide (</w:t>
      </w:r>
      <w:hyperlink r:id="rId11">
        <w:r w:rsidDel="00000000" w:rsidR="00000000" w:rsidRPr="00000000">
          <w:rPr>
            <w:color w:val="2d3b45"/>
            <w:sz w:val="26"/>
            <w:szCs w:val="26"/>
            <w:rtl w:val="0"/>
          </w:rPr>
          <w:t xml:space="preserve">https://ourworldindata.org/suicide</w:t>
        </w:r>
      </w:hyperlink>
      <w:r w:rsidDel="00000000" w:rsidR="00000000" w:rsidRPr="00000000">
        <w:rPr>
          <w:color w:val="2d3b45"/>
          <w:sz w:val="26"/>
          <w:szCs w:val="26"/>
          <w:rtl w:val="0"/>
        </w:rPr>
        <w:t xml:space="preserve">)</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200" w:before="0" w:line="276" w:lineRule="auto"/>
        <w:ind w:right="0"/>
        <w:jc w:val="left"/>
        <w:rPr>
          <w:color w:val="2d3b45"/>
          <w:sz w:val="26"/>
          <w:szCs w:val="26"/>
        </w:rPr>
      </w:pPr>
      <w:r w:rsidDel="00000000" w:rsidR="00000000" w:rsidRPr="00000000">
        <w:rPr>
          <w:color w:val="2d3b45"/>
          <w:sz w:val="26"/>
          <w:szCs w:val="26"/>
          <w:rtl w:val="0"/>
        </w:rPr>
        <w:tab/>
        <w:t xml:space="preserve">We want to test out our hypotheses: </w:t>
      </w:r>
    </w:p>
    <w:p w:rsidR="00000000" w:rsidDel="00000000" w:rsidP="00000000" w:rsidRDefault="00000000" w:rsidRPr="00000000" w14:paraId="00000013">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afterAutospacing="0" w:before="0" w:line="276" w:lineRule="auto"/>
        <w:ind w:left="1440" w:right="0" w:hanging="360"/>
        <w:jc w:val="left"/>
        <w:rPr>
          <w:color w:val="2d3b45"/>
          <w:sz w:val="26"/>
          <w:szCs w:val="26"/>
          <w:u w:val="none"/>
        </w:rPr>
      </w:pPr>
      <w:r w:rsidDel="00000000" w:rsidR="00000000" w:rsidRPr="00000000">
        <w:rPr>
          <w:color w:val="2d3b45"/>
          <w:sz w:val="26"/>
          <w:szCs w:val="26"/>
          <w:rtl w:val="0"/>
        </w:rPr>
        <w:t xml:space="preserve">Over the years, education attainment has had an upward curve globally, regionally and nationally. </w:t>
      </w:r>
    </w:p>
    <w:p w:rsidR="00000000" w:rsidDel="00000000" w:rsidP="00000000" w:rsidRDefault="00000000" w:rsidRPr="00000000" w14:paraId="00000014">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afterAutospacing="0" w:before="0" w:line="276" w:lineRule="auto"/>
        <w:ind w:left="1440" w:right="0" w:hanging="360"/>
        <w:jc w:val="left"/>
        <w:rPr>
          <w:color w:val="2d3b45"/>
          <w:sz w:val="26"/>
          <w:szCs w:val="26"/>
          <w:u w:val="none"/>
        </w:rPr>
      </w:pPr>
      <w:r w:rsidDel="00000000" w:rsidR="00000000" w:rsidRPr="00000000">
        <w:rPr>
          <w:color w:val="2d3b45"/>
          <w:sz w:val="26"/>
          <w:szCs w:val="26"/>
          <w:rtl w:val="0"/>
        </w:rPr>
        <w:t xml:space="preserve">With the increase in education attainment, suicide rate increases for developed countries and decreases for developing countries, life expectancy increases for all countries.</w:t>
      </w:r>
    </w:p>
    <w:p w:rsidR="00000000" w:rsidDel="00000000" w:rsidP="00000000" w:rsidRDefault="00000000" w:rsidRPr="00000000" w14:paraId="00000015">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afterAutospacing="0" w:before="0" w:line="276" w:lineRule="auto"/>
        <w:ind w:left="1440" w:right="0" w:hanging="360"/>
        <w:jc w:val="left"/>
        <w:rPr>
          <w:color w:val="2d3b45"/>
          <w:sz w:val="26"/>
          <w:szCs w:val="26"/>
          <w:u w:val="none"/>
        </w:rPr>
      </w:pPr>
      <w:r w:rsidDel="00000000" w:rsidR="00000000" w:rsidRPr="00000000">
        <w:rPr>
          <w:color w:val="2d3b45"/>
          <w:sz w:val="26"/>
          <w:szCs w:val="26"/>
          <w:rtl w:val="0"/>
        </w:rPr>
        <w:t xml:space="preserve">At a global level, the average life expectancy has increased. For countries with higher rates of change in education attainment over a certain time period, the increase in the average life expectancies of these countries is larger during the same time period </w:t>
      </w:r>
    </w:p>
    <w:p w:rsidR="00000000" w:rsidDel="00000000" w:rsidP="00000000" w:rsidRDefault="00000000" w:rsidRPr="00000000" w14:paraId="00000016">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200" w:before="0" w:line="276" w:lineRule="auto"/>
        <w:ind w:left="1440" w:right="0" w:hanging="360"/>
        <w:jc w:val="left"/>
        <w:rPr>
          <w:color w:val="2d3b45"/>
          <w:sz w:val="26"/>
          <w:szCs w:val="26"/>
          <w:u w:val="none"/>
        </w:rPr>
      </w:pPr>
      <w:r w:rsidDel="00000000" w:rsidR="00000000" w:rsidRPr="00000000">
        <w:rPr>
          <w:color w:val="2d3b45"/>
          <w:sz w:val="26"/>
          <w:szCs w:val="26"/>
          <w:rtl w:val="0"/>
        </w:rPr>
        <w:t xml:space="preserve">Asia-Pacific (excluding Australia and New Zealand), Africa and South America have higher rates of changes in education attainment compared to North America and Europe </w:t>
      </w:r>
    </w:p>
    <w:p w:rsidR="00000000" w:rsidDel="00000000" w:rsidP="00000000" w:rsidRDefault="00000000" w:rsidRPr="00000000" w14:paraId="00000017">
      <w:pPr>
        <w:shd w:fill="ffffff" w:val="clear"/>
        <w:spacing w:after="200" w:lineRule="auto"/>
        <w:ind w:left="720" w:firstLine="0"/>
        <w:rPr>
          <w:color w:val="2d3b45"/>
          <w:sz w:val="26"/>
          <w:szCs w:val="26"/>
        </w:rPr>
      </w:pPr>
      <w:r w:rsidDel="00000000" w:rsidR="00000000" w:rsidRPr="00000000">
        <w:rPr>
          <w:rtl w:val="0"/>
        </w:rPr>
      </w:r>
    </w:p>
    <w:p w:rsidR="00000000" w:rsidDel="00000000" w:rsidP="00000000" w:rsidRDefault="00000000" w:rsidRPr="00000000" w14:paraId="00000018">
      <w:pPr>
        <w:numPr>
          <w:ilvl w:val="0"/>
          <w:numId w:val="5"/>
        </w:numPr>
        <w:shd w:fill="ffffff" w:val="clear"/>
        <w:spacing w:after="0" w:afterAutospacing="0" w:lineRule="auto"/>
        <w:ind w:left="720" w:hanging="360"/>
        <w:rPr>
          <w:b w:val="1"/>
          <w:color w:val="2d3b45"/>
          <w:sz w:val="26"/>
          <w:szCs w:val="26"/>
          <w:u w:val="none"/>
        </w:rPr>
      </w:pPr>
      <w:r w:rsidDel="00000000" w:rsidR="00000000" w:rsidRPr="00000000">
        <w:rPr>
          <w:b w:val="1"/>
          <w:color w:val="2d3b45"/>
          <w:sz w:val="26"/>
          <w:szCs w:val="26"/>
          <w:rtl w:val="0"/>
        </w:rPr>
        <w:t xml:space="preserve">Users:</w:t>
      </w:r>
    </w:p>
    <w:p w:rsidR="00000000" w:rsidDel="00000000" w:rsidP="00000000" w:rsidRDefault="00000000" w:rsidRPr="00000000" w14:paraId="00000019">
      <w:pPr>
        <w:numPr>
          <w:ilvl w:val="1"/>
          <w:numId w:val="5"/>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The Analyzer - people who need to read and use data visualizations to explore details and identify patterns, and decide what stories they can tell to inform their projects </w:t>
      </w:r>
    </w:p>
    <w:p w:rsidR="00000000" w:rsidDel="00000000" w:rsidP="00000000" w:rsidRDefault="00000000" w:rsidRPr="00000000" w14:paraId="0000001A">
      <w:pPr>
        <w:numPr>
          <w:ilvl w:val="2"/>
          <w:numId w:val="5"/>
        </w:numPr>
        <w:shd w:fill="ffffff" w:val="clear"/>
        <w:spacing w:after="0" w:afterAutospacing="0" w:lineRule="auto"/>
        <w:ind w:left="2160" w:hanging="360"/>
        <w:rPr>
          <w:color w:val="2d3b45"/>
          <w:sz w:val="24"/>
          <w:szCs w:val="24"/>
          <w:u w:val="none"/>
        </w:rPr>
      </w:pPr>
      <w:r w:rsidDel="00000000" w:rsidR="00000000" w:rsidRPr="00000000">
        <w:rPr>
          <w:color w:val="2d3b45"/>
          <w:sz w:val="24"/>
          <w:szCs w:val="24"/>
          <w:rtl w:val="0"/>
        </w:rPr>
        <w:t xml:space="preserve">Ziqi: PhD student in Economics; worked on data visualization projects for his internship at a hedge fund; consumes data visualizations on a regular basis. </w:t>
      </w:r>
    </w:p>
    <w:p w:rsidR="00000000" w:rsidDel="00000000" w:rsidP="00000000" w:rsidRDefault="00000000" w:rsidRPr="00000000" w14:paraId="0000001B">
      <w:pPr>
        <w:numPr>
          <w:ilvl w:val="2"/>
          <w:numId w:val="5"/>
        </w:numPr>
        <w:shd w:fill="ffffff" w:val="clear"/>
        <w:spacing w:after="0" w:afterAutospacing="0" w:lineRule="auto"/>
        <w:ind w:left="2160" w:hanging="360"/>
        <w:rPr>
          <w:color w:val="2d3b45"/>
          <w:sz w:val="24"/>
          <w:szCs w:val="24"/>
          <w:u w:val="none"/>
        </w:rPr>
      </w:pPr>
      <w:r w:rsidDel="00000000" w:rsidR="00000000" w:rsidRPr="00000000">
        <w:rPr>
          <w:color w:val="2d3b45"/>
          <w:sz w:val="24"/>
          <w:szCs w:val="24"/>
          <w:rtl w:val="0"/>
        </w:rPr>
        <w:t xml:space="preserve">Holly: Researcher at a policy think tank; reads news articles with data visualizations on a regular basis for both personal interest and work. </w:t>
      </w:r>
    </w:p>
    <w:p w:rsidR="00000000" w:rsidDel="00000000" w:rsidP="00000000" w:rsidRDefault="00000000" w:rsidRPr="00000000" w14:paraId="0000001C">
      <w:pPr>
        <w:numPr>
          <w:ilvl w:val="1"/>
          <w:numId w:val="5"/>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The Curious Reader - General Students</w:t>
      </w:r>
    </w:p>
    <w:p w:rsidR="00000000" w:rsidDel="00000000" w:rsidP="00000000" w:rsidRDefault="00000000" w:rsidRPr="00000000" w14:paraId="0000001D">
      <w:pPr>
        <w:numPr>
          <w:ilvl w:val="2"/>
          <w:numId w:val="5"/>
        </w:numPr>
        <w:shd w:fill="ffffff" w:val="clear"/>
        <w:spacing w:after="200" w:lineRule="auto"/>
        <w:ind w:left="2160" w:hanging="360"/>
        <w:rPr>
          <w:color w:val="2d3b45"/>
          <w:sz w:val="24"/>
          <w:szCs w:val="24"/>
          <w:u w:val="none"/>
        </w:rPr>
      </w:pPr>
      <w:r w:rsidDel="00000000" w:rsidR="00000000" w:rsidRPr="00000000">
        <w:rPr>
          <w:color w:val="2d3b45"/>
          <w:sz w:val="24"/>
          <w:szCs w:val="24"/>
          <w:rtl w:val="0"/>
        </w:rPr>
        <w:t xml:space="preserve">College students: students who want to learn about if spending all that time and money on education is worth it for their lives. </w:t>
      </w:r>
    </w:p>
    <w:p w:rsidR="00000000" w:rsidDel="00000000" w:rsidP="00000000" w:rsidRDefault="00000000" w:rsidRPr="00000000" w14:paraId="0000001E">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1F">
      <w:pPr>
        <w:shd w:fill="ffffff" w:val="clear"/>
        <w:spacing w:after="200" w:lineRule="auto"/>
        <w:ind w:left="720" w:firstLine="0"/>
        <w:rPr>
          <w:b w:val="1"/>
          <w:color w:val="2d3b45"/>
          <w:sz w:val="26"/>
          <w:szCs w:val="26"/>
        </w:rPr>
      </w:pPr>
      <w:r w:rsidDel="00000000" w:rsidR="00000000" w:rsidRPr="00000000">
        <w:rPr>
          <w:rtl w:val="0"/>
        </w:rPr>
      </w:r>
    </w:p>
    <w:p w:rsidR="00000000" w:rsidDel="00000000" w:rsidP="00000000" w:rsidRDefault="00000000" w:rsidRPr="00000000" w14:paraId="00000020">
      <w:pPr>
        <w:shd w:fill="ffffff" w:val="clear"/>
        <w:spacing w:after="200" w:lineRule="auto"/>
        <w:ind w:left="0" w:firstLine="0"/>
        <w:rPr>
          <w:b w:val="1"/>
          <w:color w:val="2d3b45"/>
          <w:sz w:val="26"/>
          <w:szCs w:val="26"/>
        </w:rPr>
      </w:pPr>
      <w:r w:rsidDel="00000000" w:rsidR="00000000" w:rsidRPr="00000000">
        <w:rPr>
          <w:rtl w:val="0"/>
        </w:rPr>
      </w:r>
    </w:p>
    <w:p w:rsidR="00000000" w:rsidDel="00000000" w:rsidP="00000000" w:rsidRDefault="00000000" w:rsidRPr="00000000" w14:paraId="00000021">
      <w:pPr>
        <w:shd w:fill="ffffff" w:val="clear"/>
        <w:spacing w:after="200" w:lineRule="auto"/>
        <w:rPr>
          <w:b w:val="1"/>
          <w:color w:val="2d3b4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2">
      <w:pPr>
        <w:numPr>
          <w:ilvl w:val="0"/>
          <w:numId w:val="5"/>
        </w:numPr>
        <w:shd w:fill="ffffff" w:val="clear"/>
        <w:spacing w:after="200" w:lineRule="auto"/>
        <w:ind w:left="720" w:hanging="360"/>
        <w:rPr>
          <w:b w:val="1"/>
          <w:color w:val="2d3b45"/>
          <w:sz w:val="26"/>
          <w:szCs w:val="26"/>
          <w:u w:val="none"/>
        </w:rPr>
      </w:pPr>
      <w:r w:rsidDel="00000000" w:rsidR="00000000" w:rsidRPr="00000000">
        <w:rPr>
          <w:b w:val="1"/>
          <w:color w:val="2d3b45"/>
          <w:sz w:val="26"/>
          <w:szCs w:val="26"/>
          <w:rtl w:val="0"/>
        </w:rPr>
        <w:t xml:space="preserve">Early sketches and </w:t>
      </w:r>
      <w:r w:rsidDel="00000000" w:rsidR="00000000" w:rsidRPr="00000000">
        <w:rPr>
          <w:b w:val="1"/>
          <w:color w:val="2d3b45"/>
          <w:sz w:val="26"/>
          <w:szCs w:val="26"/>
          <w:u w:val="single"/>
          <w:rtl w:val="0"/>
        </w:rPr>
        <w:t xml:space="preserve">storyboards</w:t>
      </w:r>
      <w:r w:rsidDel="00000000" w:rsidR="00000000" w:rsidRPr="00000000">
        <w:rPr>
          <w:b w:val="1"/>
          <w:color w:val="2d3b45"/>
          <w:sz w:val="26"/>
          <w:szCs w:val="26"/>
          <w:rtl w:val="0"/>
        </w:rPr>
        <w:t xml:space="preserve"> of initial ideas of visualizations and interactions </w:t>
      </w:r>
    </w:p>
    <w:p w:rsidR="00000000" w:rsidDel="00000000" w:rsidP="00000000" w:rsidRDefault="00000000" w:rsidRPr="00000000" w14:paraId="00000023">
      <w:pPr>
        <w:shd w:fill="ffffff" w:val="clear"/>
        <w:spacing w:after="200" w:lineRule="auto"/>
        <w:ind w:left="1440" w:firstLine="0"/>
        <w:rPr>
          <w:color w:val="2d3b45"/>
          <w:sz w:val="24"/>
          <w:szCs w:val="24"/>
        </w:rPr>
      </w:pPr>
      <w:r w:rsidDel="00000000" w:rsidR="00000000" w:rsidRPr="00000000">
        <w:rPr>
          <w:color w:val="2d3b45"/>
          <w:sz w:val="24"/>
          <w:szCs w:val="24"/>
        </w:rPr>
        <w:drawing>
          <wp:inline distB="114300" distT="114300" distL="114300" distR="114300">
            <wp:extent cx="5119688" cy="2467000"/>
            <wp:effectExtent b="0" l="0" r="0" t="0"/>
            <wp:docPr id="5" name="image8.jpg"/>
            <a:graphic>
              <a:graphicData uri="http://schemas.openxmlformats.org/drawingml/2006/picture">
                <pic:pic>
                  <pic:nvPicPr>
                    <pic:cNvPr id="0" name="image8.jpg"/>
                    <pic:cNvPicPr preferRelativeResize="0"/>
                  </pic:nvPicPr>
                  <pic:blipFill>
                    <a:blip r:embed="rId12"/>
                    <a:srcRect b="22649" l="2083" r="3205" t="16880"/>
                    <a:stretch>
                      <a:fillRect/>
                    </a:stretch>
                  </pic:blipFill>
                  <pic:spPr>
                    <a:xfrm>
                      <a:off x="0" y="0"/>
                      <a:ext cx="5119688" cy="2467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200" w:lineRule="auto"/>
        <w:ind w:left="1440" w:firstLine="0"/>
        <w:rPr>
          <w:color w:val="2d3b45"/>
          <w:sz w:val="24"/>
          <w:szCs w:val="24"/>
        </w:rPr>
      </w:pPr>
      <w:r w:rsidDel="00000000" w:rsidR="00000000" w:rsidRPr="00000000">
        <w:rPr>
          <w:color w:val="2d3b45"/>
          <w:sz w:val="24"/>
          <w:szCs w:val="24"/>
          <w:rtl w:val="0"/>
        </w:rPr>
        <w:t xml:space="preserve">First sketch: visually represent data using a world map, and users can see more detailed visualizations when they hover over a specific country. </w:t>
      </w:r>
    </w:p>
    <w:p w:rsidR="00000000" w:rsidDel="00000000" w:rsidP="00000000" w:rsidRDefault="00000000" w:rsidRPr="00000000" w14:paraId="00000025">
      <w:pPr>
        <w:shd w:fill="ffffff" w:val="clear"/>
        <w:spacing w:after="200" w:lineRule="auto"/>
        <w:ind w:left="1440" w:firstLine="0"/>
        <w:rPr>
          <w:color w:val="2d3b45"/>
          <w:sz w:val="24"/>
          <w:szCs w:val="24"/>
        </w:rPr>
      </w:pPr>
      <w:r w:rsidDel="00000000" w:rsidR="00000000" w:rsidRPr="00000000">
        <w:rPr>
          <w:color w:val="2d3b45"/>
          <w:sz w:val="24"/>
          <w:szCs w:val="24"/>
        </w:rPr>
        <w:drawing>
          <wp:inline distB="114300" distT="114300" distL="114300" distR="114300">
            <wp:extent cx="4881563" cy="3661172"/>
            <wp:effectExtent b="0" l="0" r="0" t="0"/>
            <wp:docPr id="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881563" cy="366117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00" w:lineRule="auto"/>
        <w:ind w:left="1440" w:firstLine="0"/>
        <w:rPr>
          <w:color w:val="2d3b45"/>
          <w:sz w:val="24"/>
          <w:szCs w:val="24"/>
        </w:rPr>
      </w:pPr>
      <w:r w:rsidDel="00000000" w:rsidR="00000000" w:rsidRPr="00000000">
        <w:rPr>
          <w:color w:val="2d3b45"/>
          <w:sz w:val="24"/>
          <w:szCs w:val="24"/>
          <w:rtl w:val="0"/>
        </w:rPr>
        <w:t xml:space="preserve">Second sketch: possible visualization of relationships among education attainment, time, and life expectancy.</w:t>
      </w:r>
    </w:p>
    <w:p w:rsidR="00000000" w:rsidDel="00000000" w:rsidP="00000000" w:rsidRDefault="00000000" w:rsidRPr="00000000" w14:paraId="00000027">
      <w:pPr>
        <w:shd w:fill="ffffff" w:val="clear"/>
        <w:spacing w:after="200" w:lineRule="auto"/>
        <w:ind w:left="1440" w:firstLine="0"/>
        <w:rPr>
          <w:b w:val="1"/>
          <w:color w:val="2d3b45"/>
          <w:sz w:val="24"/>
          <w:szCs w:val="24"/>
        </w:rPr>
      </w:pPr>
      <w:r w:rsidDel="00000000" w:rsidR="00000000" w:rsidRPr="00000000">
        <w:rPr>
          <w:b w:val="1"/>
          <w:color w:val="2d3b45"/>
          <w:sz w:val="24"/>
          <w:szCs w:val="24"/>
          <w:rtl w:val="0"/>
        </w:rPr>
        <w:t xml:space="preserve">Interaction between years of schooling, life expectancy by region:</w:t>
      </w:r>
    </w:p>
    <w:p w:rsidR="00000000" w:rsidDel="00000000" w:rsidP="00000000" w:rsidRDefault="00000000" w:rsidRPr="00000000" w14:paraId="00000028">
      <w:pPr>
        <w:shd w:fill="ffffff" w:val="clear"/>
        <w:spacing w:after="200" w:lineRule="auto"/>
        <w:ind w:left="1440" w:firstLine="0"/>
        <w:jc w:val="center"/>
        <w:rPr>
          <w:color w:val="2d3b45"/>
          <w:sz w:val="24"/>
          <w:szCs w:val="24"/>
        </w:rPr>
      </w:pPr>
      <w:r w:rsidDel="00000000" w:rsidR="00000000" w:rsidRPr="00000000">
        <w:rPr>
          <w:color w:val="2d3b45"/>
          <w:sz w:val="24"/>
          <w:szCs w:val="24"/>
        </w:rPr>
        <w:drawing>
          <wp:inline distB="114300" distT="114300" distL="114300" distR="114300">
            <wp:extent cx="5100638" cy="4288147"/>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00638" cy="428814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00" w:lineRule="auto"/>
        <w:ind w:left="1440" w:firstLine="0"/>
        <w:rPr>
          <w:b w:val="1"/>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shd w:fill="ffffff" w:val="clear"/>
        <w:spacing w:after="200" w:lineRule="auto"/>
        <w:ind w:left="1440" w:firstLine="0"/>
        <w:rPr>
          <w:color w:val="2d3b45"/>
          <w:sz w:val="24"/>
          <w:szCs w:val="24"/>
        </w:rPr>
      </w:pPr>
      <w:r w:rsidDel="00000000" w:rsidR="00000000" w:rsidRPr="00000000">
        <w:rPr>
          <w:b w:val="1"/>
          <w:color w:val="2d3b45"/>
          <w:sz w:val="24"/>
          <w:szCs w:val="24"/>
          <w:rtl w:val="0"/>
        </w:rPr>
        <w:t xml:space="preserve">Interaction between years of schooling, suicide rate by region:</w:t>
      </w:r>
      <w:r w:rsidDel="00000000" w:rsidR="00000000" w:rsidRPr="00000000">
        <w:rPr>
          <w:rtl w:val="0"/>
        </w:rPr>
      </w:r>
    </w:p>
    <w:p w:rsidR="00000000" w:rsidDel="00000000" w:rsidP="00000000" w:rsidRDefault="00000000" w:rsidRPr="00000000" w14:paraId="0000002B">
      <w:pPr>
        <w:shd w:fill="ffffff" w:val="clear"/>
        <w:spacing w:after="200" w:lineRule="auto"/>
        <w:ind w:left="1440" w:firstLine="0"/>
        <w:jc w:val="center"/>
        <w:rPr>
          <w:color w:val="2d3b45"/>
          <w:sz w:val="24"/>
          <w:szCs w:val="24"/>
        </w:rPr>
      </w:pPr>
      <w:r w:rsidDel="00000000" w:rsidR="00000000" w:rsidRPr="00000000">
        <w:rPr>
          <w:color w:val="2d3b45"/>
          <w:sz w:val="24"/>
          <w:szCs w:val="24"/>
        </w:rPr>
        <w:drawing>
          <wp:inline distB="114300" distT="114300" distL="114300" distR="114300">
            <wp:extent cx="5214938" cy="4360513"/>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14938" cy="43605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00" w:lineRule="auto"/>
        <w:ind w:left="1440" w:firstLine="0"/>
        <w:rPr>
          <w:color w:val="2d3b45"/>
          <w:sz w:val="24"/>
          <w:szCs w:val="24"/>
        </w:rPr>
      </w:pPr>
      <w:r w:rsidDel="00000000" w:rsidR="00000000" w:rsidRPr="00000000">
        <w:rPr>
          <w:rtl w:val="0"/>
        </w:rPr>
      </w:r>
    </w:p>
    <w:p w:rsidR="00000000" w:rsidDel="00000000" w:rsidP="00000000" w:rsidRDefault="00000000" w:rsidRPr="00000000" w14:paraId="0000002D">
      <w:pPr>
        <w:shd w:fill="ffffff" w:val="clear"/>
        <w:spacing w:after="200" w:lineRule="auto"/>
        <w:ind w:left="0" w:firstLine="0"/>
        <w:rPr>
          <w:color w:val="2d3b45"/>
          <w:sz w:val="24"/>
          <w:szCs w:val="24"/>
        </w:rPr>
      </w:pPr>
      <w:r w:rsidDel="00000000" w:rsidR="00000000" w:rsidRPr="00000000">
        <w:rPr>
          <w:color w:val="2d3b45"/>
          <w:sz w:val="24"/>
          <w:szCs w:val="24"/>
          <w:rtl w:val="0"/>
        </w:rPr>
        <w:t xml:space="preserve">Storyboard for the analyzer persona: </w:t>
      </w:r>
      <w:r w:rsidDel="00000000" w:rsidR="00000000" w:rsidRPr="00000000">
        <w:rPr>
          <w:color w:val="2d3b45"/>
          <w:sz w:val="24"/>
          <w:szCs w:val="24"/>
        </w:rPr>
        <w:drawing>
          <wp:inline distB="114300" distT="114300" distL="114300" distR="114300">
            <wp:extent cx="5943600" cy="18288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2F">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30">
      <w:pPr>
        <w:shd w:fill="ffffff" w:val="clear"/>
        <w:spacing w:after="200" w:lineRule="auto"/>
        <w:ind w:left="0" w:firstLine="0"/>
        <w:rPr>
          <w:color w:val="2d3b45"/>
          <w:sz w:val="24"/>
          <w:szCs w:val="24"/>
        </w:rPr>
      </w:pPr>
      <w:r w:rsidDel="00000000" w:rsidR="00000000" w:rsidRPr="00000000">
        <w:rPr>
          <w:color w:val="2d3b45"/>
          <w:sz w:val="24"/>
          <w:szCs w:val="24"/>
          <w:rtl w:val="0"/>
        </w:rPr>
        <w:t xml:space="preserve">Storyboard for the student persona:</w:t>
      </w:r>
    </w:p>
    <w:p w:rsidR="00000000" w:rsidDel="00000000" w:rsidP="00000000" w:rsidRDefault="00000000" w:rsidRPr="00000000" w14:paraId="00000031">
      <w:pPr>
        <w:shd w:fill="ffffff" w:val="clear"/>
        <w:spacing w:after="200" w:lineRule="auto"/>
        <w:ind w:left="0" w:firstLine="0"/>
        <w:rPr>
          <w:sz w:val="24"/>
          <w:szCs w:val="24"/>
          <w:shd w:fill="ffd966" w:val="clear"/>
        </w:rPr>
      </w:pPr>
      <w:r w:rsidDel="00000000" w:rsidR="00000000" w:rsidRPr="00000000">
        <w:rPr>
          <w:color w:val="2d3b45"/>
          <w:sz w:val="24"/>
          <w:szCs w:val="24"/>
        </w:rPr>
        <w:drawing>
          <wp:inline distB="114300" distT="114300" distL="114300" distR="114300">
            <wp:extent cx="5943600" cy="18161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3"/>
        </w:numPr>
        <w:shd w:fill="ffffff" w:val="clear"/>
        <w:spacing w:after="200" w:lineRule="auto"/>
        <w:ind w:left="720" w:hanging="360"/>
        <w:rPr>
          <w:b w:val="1"/>
          <w:color w:val="2d3b45"/>
          <w:sz w:val="24"/>
          <w:szCs w:val="24"/>
          <w:u w:val="none"/>
        </w:rPr>
      </w:pPr>
      <w:r w:rsidDel="00000000" w:rsidR="00000000" w:rsidRPr="00000000">
        <w:rPr>
          <w:b w:val="1"/>
          <w:color w:val="2d3b45"/>
          <w:sz w:val="24"/>
          <w:szCs w:val="24"/>
          <w:rtl w:val="0"/>
        </w:rPr>
        <w:t xml:space="preserve">Discussion of related work: </w:t>
      </w:r>
    </w:p>
    <w:p w:rsidR="00000000" w:rsidDel="00000000" w:rsidP="00000000" w:rsidRDefault="00000000" w:rsidRPr="00000000" w14:paraId="00000033">
      <w:pPr>
        <w:shd w:fill="ffffff" w:val="clear"/>
        <w:spacing w:after="200" w:lineRule="auto"/>
        <w:ind w:left="720" w:firstLine="0"/>
        <w:rPr>
          <w:color w:val="2d3b45"/>
          <w:sz w:val="24"/>
          <w:szCs w:val="24"/>
        </w:rPr>
      </w:pPr>
      <w:r w:rsidDel="00000000" w:rsidR="00000000" w:rsidRPr="00000000">
        <w:rPr>
          <w:color w:val="2d3b45"/>
          <w:sz w:val="24"/>
          <w:szCs w:val="24"/>
          <w:rtl w:val="0"/>
        </w:rPr>
        <w:t xml:space="preserve">There are many visualizations of global educational attainment using the Barro-Lee’s data set. The World Bank has an educational attainment dashboard illustrating the distribution of educational attainment and human capital in over 100 countries from 1970 to 2010. Viewers can select a country, time period, and/or age group below to view the data. </w:t>
      </w:r>
    </w:p>
    <w:p w:rsidR="00000000" w:rsidDel="00000000" w:rsidP="00000000" w:rsidRDefault="00000000" w:rsidRPr="00000000" w14:paraId="00000034">
      <w:pPr>
        <w:shd w:fill="ffffff" w:val="clear"/>
        <w:spacing w:after="2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5043488" cy="3703551"/>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043488" cy="370355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200" w:lineRule="auto"/>
        <w:ind w:left="720" w:firstLine="0"/>
        <w:rPr>
          <w:color w:val="2d3b45"/>
          <w:sz w:val="24"/>
          <w:szCs w:val="24"/>
        </w:rPr>
      </w:pPr>
      <w:hyperlink r:id="rId19">
        <w:r w:rsidDel="00000000" w:rsidR="00000000" w:rsidRPr="00000000">
          <w:rPr>
            <w:color w:val="1155cc"/>
            <w:sz w:val="24"/>
            <w:szCs w:val="24"/>
            <w:u w:val="single"/>
            <w:rtl w:val="0"/>
          </w:rPr>
          <w:t xml:space="preserve">http://datatopics.worldbank.org/education/wDashboard/dqattainment</w:t>
        </w:r>
      </w:hyperlink>
      <w:r w:rsidDel="00000000" w:rsidR="00000000" w:rsidRPr="00000000">
        <w:rPr>
          <w:rtl w:val="0"/>
        </w:rPr>
      </w:r>
    </w:p>
    <w:p w:rsidR="00000000" w:rsidDel="00000000" w:rsidP="00000000" w:rsidRDefault="00000000" w:rsidRPr="00000000" w14:paraId="00000036">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37">
      <w:pPr>
        <w:shd w:fill="ffffff" w:val="clear"/>
        <w:spacing w:after="200" w:lineRule="auto"/>
        <w:ind w:left="720" w:firstLine="0"/>
        <w:rPr>
          <w:color w:val="1d3d63"/>
          <w:sz w:val="24"/>
          <w:szCs w:val="24"/>
          <w:shd w:fill="fafafa" w:val="clear"/>
        </w:rPr>
      </w:pPr>
      <w:r w:rsidDel="00000000" w:rsidR="00000000" w:rsidRPr="00000000">
        <w:rPr>
          <w:color w:val="2d3b45"/>
          <w:sz w:val="24"/>
          <w:szCs w:val="24"/>
          <w:rtl w:val="0"/>
        </w:rPr>
        <w:t xml:space="preserve">The organization, Our World in Data use it from a more specific variable, like primary school </w:t>
      </w:r>
      <w:r w:rsidDel="00000000" w:rsidR="00000000" w:rsidRPr="00000000">
        <w:rPr>
          <w:color w:val="2d3b45"/>
          <w:sz w:val="24"/>
          <w:szCs w:val="24"/>
          <w:rtl w:val="0"/>
        </w:rPr>
        <w:t xml:space="preserve">enrollment, mean years of schooling. Map was used to show the distribution and line charts to show the change. They also did some work presenting  demographic change in educated people. Other education topics are also analysed like </w:t>
      </w:r>
      <w:r w:rsidDel="00000000" w:rsidR="00000000" w:rsidRPr="00000000">
        <w:rPr>
          <w:color w:val="1d3d63"/>
          <w:sz w:val="24"/>
          <w:szCs w:val="24"/>
          <w:shd w:fill="fafafa" w:val="clear"/>
          <w:rtl w:val="0"/>
        </w:rPr>
        <w:t xml:space="preserve">determinants and consequences of education.</w:t>
      </w:r>
    </w:p>
    <w:p w:rsidR="00000000" w:rsidDel="00000000" w:rsidP="00000000" w:rsidRDefault="00000000" w:rsidRPr="00000000" w14:paraId="00000038">
      <w:pPr>
        <w:shd w:fill="ffffff" w:val="clear"/>
        <w:spacing w:after="200" w:lineRule="auto"/>
        <w:ind w:left="720" w:firstLine="0"/>
        <w:rPr>
          <w:color w:val="1d3d63"/>
          <w:sz w:val="24"/>
          <w:szCs w:val="24"/>
          <w:shd w:fill="fafafa" w:val="clear"/>
        </w:rPr>
      </w:pPr>
      <w:r w:rsidDel="00000000" w:rsidR="00000000" w:rsidRPr="00000000">
        <w:rPr>
          <w:rtl w:val="0"/>
        </w:rPr>
      </w:r>
    </w:p>
    <w:p w:rsidR="00000000" w:rsidDel="00000000" w:rsidP="00000000" w:rsidRDefault="00000000" w:rsidRPr="00000000" w14:paraId="00000039">
      <w:pPr>
        <w:shd w:fill="ffffff" w:val="clear"/>
        <w:spacing w:after="200" w:lineRule="auto"/>
        <w:ind w:left="720" w:firstLine="0"/>
        <w:rPr>
          <w:color w:val="1d3d63"/>
          <w:sz w:val="24"/>
          <w:szCs w:val="24"/>
          <w:shd w:fill="fafafa" w:val="clear"/>
        </w:rPr>
      </w:pPr>
      <w:r w:rsidDel="00000000" w:rsidR="00000000" w:rsidRPr="00000000">
        <w:rPr>
          <w:color w:val="1d3d63"/>
          <w:sz w:val="24"/>
          <w:szCs w:val="24"/>
          <w:shd w:fill="fafafa" w:val="clear"/>
        </w:rPr>
        <w:drawing>
          <wp:inline distB="114300" distT="114300" distL="114300" distR="114300">
            <wp:extent cx="4633913" cy="3353232"/>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633913" cy="335323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00" w:lineRule="auto"/>
        <w:ind w:left="720" w:firstLine="0"/>
        <w:rPr>
          <w:color w:val="1d3d63"/>
          <w:sz w:val="24"/>
          <w:szCs w:val="24"/>
          <w:shd w:fill="fafafa" w:val="clear"/>
        </w:rPr>
      </w:pPr>
      <w:hyperlink r:id="rId21">
        <w:r w:rsidDel="00000000" w:rsidR="00000000" w:rsidRPr="00000000">
          <w:rPr>
            <w:color w:val="1155cc"/>
            <w:sz w:val="24"/>
            <w:szCs w:val="24"/>
            <w:u w:val="single"/>
            <w:shd w:fill="fafafa" w:val="clear"/>
            <w:rtl w:val="0"/>
          </w:rPr>
          <w:t xml:space="preserve">https://ourworldindata.org/global-education#school-enrollment-and-attendance</w:t>
        </w:r>
      </w:hyperlink>
      <w:r w:rsidDel="00000000" w:rsidR="00000000" w:rsidRPr="00000000">
        <w:rPr>
          <w:rtl w:val="0"/>
        </w:rPr>
      </w:r>
    </w:p>
    <w:p w:rsidR="00000000" w:rsidDel="00000000" w:rsidP="00000000" w:rsidRDefault="00000000" w:rsidRPr="00000000" w14:paraId="0000003B">
      <w:pPr>
        <w:shd w:fill="ffffff" w:val="clear"/>
        <w:spacing w:after="200" w:lineRule="auto"/>
        <w:ind w:left="720" w:firstLine="0"/>
        <w:rPr>
          <w:color w:val="1d3d63"/>
          <w:sz w:val="24"/>
          <w:szCs w:val="24"/>
        </w:rPr>
      </w:pPr>
      <w:r w:rsidDel="00000000" w:rsidR="00000000" w:rsidRPr="00000000">
        <w:rPr>
          <w:color w:val="1d3d63"/>
          <w:sz w:val="24"/>
          <w:szCs w:val="24"/>
          <w:rtl w:val="0"/>
        </w:rPr>
        <w:t xml:space="preserve">This figure illustrates educational attainment (average years of total education) versus productivity (GDP per hour worked). It categorized all the countries by regions, including Africa, Asia, Europe, North America, Oceania and South America. It showed the correlation of these two attributes in line chart and the annual changes in scatter plot.</w:t>
      </w:r>
    </w:p>
    <w:p w:rsidR="00000000" w:rsidDel="00000000" w:rsidP="00000000" w:rsidRDefault="00000000" w:rsidRPr="00000000" w14:paraId="0000003C">
      <w:pPr>
        <w:shd w:fill="ffffff" w:val="clear"/>
        <w:spacing w:after="200" w:lineRule="auto"/>
        <w:ind w:left="720" w:firstLine="0"/>
        <w:rPr>
          <w:color w:val="1d3d63"/>
          <w:sz w:val="24"/>
          <w:szCs w:val="24"/>
          <w:shd w:fill="fafafa" w:val="clear"/>
        </w:rPr>
      </w:pPr>
      <w:r w:rsidDel="00000000" w:rsidR="00000000" w:rsidRPr="00000000">
        <w:rPr>
          <w:color w:val="1d3d63"/>
          <w:sz w:val="24"/>
          <w:szCs w:val="24"/>
          <w:shd w:fill="fafafa" w:val="clear"/>
        </w:rPr>
        <w:drawing>
          <wp:inline distB="114300" distT="114300" distL="114300" distR="114300">
            <wp:extent cx="5496558" cy="2071688"/>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9655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00" w:lineRule="auto"/>
        <w:ind w:left="720" w:firstLine="0"/>
        <w:rPr>
          <w:color w:val="d1d2d3"/>
          <w:sz w:val="23"/>
          <w:szCs w:val="23"/>
          <w:shd w:fill="222529" w:val="clear"/>
        </w:rPr>
      </w:pPr>
      <w:hyperlink r:id="rId23">
        <w:r w:rsidDel="00000000" w:rsidR="00000000" w:rsidRPr="00000000">
          <w:rPr>
            <w:color w:val="1155cc"/>
            <w:sz w:val="24"/>
            <w:szCs w:val="24"/>
            <w:u w:val="single"/>
            <w:shd w:fill="fafafa" w:val="clear"/>
            <w:rtl w:val="0"/>
          </w:rPr>
          <w:t xml:space="preserve">https://ourworldindata.org/grapher/productivity-vs-educational-attainment?time=1950..2010</w:t>
        </w:r>
      </w:hyperlink>
      <w:r w:rsidDel="00000000" w:rsidR="00000000" w:rsidRPr="00000000">
        <w:rPr>
          <w:color w:val="d1d2d3"/>
          <w:sz w:val="23"/>
          <w:szCs w:val="23"/>
          <w:shd w:fill="222529" w:val="clear"/>
          <w:rtl w:val="0"/>
        </w:rPr>
        <w:t xml:space="preserve"> </w:t>
      </w:r>
      <w:r w:rsidDel="00000000" w:rsidR="00000000" w:rsidRPr="00000000">
        <w:rPr>
          <w:rtl w:val="0"/>
        </w:rPr>
      </w:r>
    </w:p>
    <w:p w:rsidR="00000000" w:rsidDel="00000000" w:rsidP="00000000" w:rsidRDefault="00000000" w:rsidRPr="00000000" w14:paraId="0000003E">
      <w:pPr>
        <w:numPr>
          <w:ilvl w:val="0"/>
          <w:numId w:val="13"/>
        </w:numPr>
        <w:shd w:fill="ffffff" w:val="clear"/>
        <w:spacing w:after="200" w:lineRule="auto"/>
        <w:ind w:left="720" w:hanging="360"/>
        <w:rPr>
          <w:b w:val="1"/>
          <w:color w:val="2d3b45"/>
          <w:sz w:val="26"/>
          <w:szCs w:val="26"/>
          <w:u w:val="none"/>
        </w:rPr>
      </w:pPr>
      <w:r w:rsidDel="00000000" w:rsidR="00000000" w:rsidRPr="00000000">
        <w:rPr>
          <w:b w:val="1"/>
          <w:color w:val="2d3b45"/>
          <w:sz w:val="26"/>
          <w:szCs w:val="26"/>
          <w:rtl w:val="0"/>
        </w:rPr>
        <w:t xml:space="preserve">R</w:t>
      </w:r>
      <w:r w:rsidDel="00000000" w:rsidR="00000000" w:rsidRPr="00000000">
        <w:rPr>
          <w:b w:val="1"/>
          <w:color w:val="2d3b45"/>
          <w:sz w:val="26"/>
          <w:szCs w:val="26"/>
          <w:rtl w:val="0"/>
        </w:rPr>
        <w:t xml:space="preserve">oles to be performed by team members </w:t>
      </w:r>
    </w:p>
    <w:p w:rsidR="00000000" w:rsidDel="00000000" w:rsidP="00000000" w:rsidRDefault="00000000" w:rsidRPr="00000000" w14:paraId="0000003F">
      <w:pPr>
        <w:shd w:fill="ffffff" w:val="clear"/>
        <w:spacing w:after="200" w:lineRule="auto"/>
        <w:ind w:left="720" w:firstLine="0"/>
        <w:rPr>
          <w:color w:val="2d3b45"/>
          <w:sz w:val="24"/>
          <w:szCs w:val="24"/>
        </w:rPr>
      </w:pPr>
      <w:r w:rsidDel="00000000" w:rsidR="00000000" w:rsidRPr="00000000">
        <w:rPr>
          <w:color w:val="2d3b45"/>
          <w:sz w:val="24"/>
          <w:szCs w:val="24"/>
          <w:rtl w:val="0"/>
        </w:rPr>
        <w:t xml:space="preserve">We will follow a modified agile/scrum methodology and we will not have fixed roles. We will sync twice a week in person/Skype and daily on Slack. We will use Github as a platform for data storage, task assignment and documentations. We will assign tasks to each member via Github based on their interests, skillsets and earliest availability. Here is the link to our github repo where we will track tasks, code, Tableau files and documentation: </w:t>
      </w:r>
    </w:p>
    <w:p w:rsidR="00000000" w:rsidDel="00000000" w:rsidP="00000000" w:rsidRDefault="00000000" w:rsidRPr="00000000" w14:paraId="00000040">
      <w:pPr>
        <w:shd w:fill="ffffff" w:val="clear"/>
        <w:spacing w:after="200" w:lineRule="auto"/>
        <w:ind w:left="720" w:firstLine="0"/>
        <w:rPr>
          <w:color w:val="2d3b45"/>
          <w:sz w:val="24"/>
          <w:szCs w:val="24"/>
        </w:rPr>
      </w:pPr>
      <w:hyperlink r:id="rId24">
        <w:r w:rsidDel="00000000" w:rsidR="00000000" w:rsidRPr="00000000">
          <w:rPr>
            <w:color w:val="1155cc"/>
            <w:sz w:val="24"/>
            <w:szCs w:val="24"/>
            <w:u w:val="single"/>
            <w:rtl w:val="0"/>
          </w:rPr>
          <w:t xml:space="preserve">https://github.com/edu-infoviz/edu/</w:t>
        </w:r>
      </w:hyperlink>
      <w:r w:rsidDel="00000000" w:rsidR="00000000" w:rsidRPr="00000000">
        <w:rPr>
          <w:rtl w:val="0"/>
        </w:rPr>
      </w:r>
    </w:p>
    <w:p w:rsidR="00000000" w:rsidDel="00000000" w:rsidP="00000000" w:rsidRDefault="00000000" w:rsidRPr="00000000" w14:paraId="00000041">
      <w:pPr>
        <w:numPr>
          <w:ilvl w:val="0"/>
          <w:numId w:val="7"/>
        </w:numPr>
        <w:shd w:fill="ffffff" w:val="clear"/>
        <w:spacing w:after="200" w:lineRule="auto"/>
        <w:ind w:left="720" w:hanging="360"/>
        <w:rPr>
          <w:b w:val="1"/>
          <w:color w:val="2d3b45"/>
          <w:sz w:val="26"/>
          <w:szCs w:val="26"/>
          <w:u w:val="none"/>
        </w:rPr>
      </w:pPr>
      <w:r w:rsidDel="00000000" w:rsidR="00000000" w:rsidRPr="00000000">
        <w:rPr>
          <w:b w:val="1"/>
          <w:color w:val="2d3b45"/>
          <w:sz w:val="26"/>
          <w:szCs w:val="26"/>
          <w:rtl w:val="0"/>
        </w:rPr>
        <w:t xml:space="preserve">Week-by-week schedule</w:t>
      </w:r>
    </w:p>
    <w:tbl>
      <w:tblPr>
        <w:tblStyle w:val="Table1"/>
        <w:tblW w:w="868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8.3856502242152"/>
        <w:gridCol w:w="1168.3856502242152"/>
        <w:gridCol w:w="3647.9596412556048"/>
        <w:gridCol w:w="2700.269058295964"/>
        <w:tblGridChange w:id="0">
          <w:tblGrid>
            <w:gridCol w:w="1168.3856502242152"/>
            <w:gridCol w:w="1168.3856502242152"/>
            <w:gridCol w:w="3647.9596412556048"/>
            <w:gridCol w:w="2700.26905829596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Deliverable</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Define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Week 3</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Determine the rough topic</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Gather data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Preliminary Project proposal (1/24 5pm, Sat)</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Try different data joining</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Determine the databases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Data cleaning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Revised proposal</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(2/1, Sat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Explore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Week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Data analysis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Initial visual visualization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Interview intended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Exploratory Data Analysis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(2/5, Wed)</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Develop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Further data analysis</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Complete visual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Midterm presentations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(2/13 Thurs)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Complete interactive visualization tool prototype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Prototypes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Test &amp; refine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Usability testing sessions and quick iterations on the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Usability issues &amp; prototypes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Final 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Final version of interactive visualization tool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Wrap-up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Week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Prepare for presentation</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Paper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Final presentation</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(3/12 Thurs)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Final Paper</w:t>
            </w:r>
          </w:p>
          <w:p w:rsidR="00000000" w:rsidDel="00000000" w:rsidP="00000000" w:rsidRDefault="00000000" w:rsidRPr="00000000" w14:paraId="00000074">
            <w:pPr>
              <w:widowControl w:val="0"/>
              <w:spacing w:line="240" w:lineRule="auto"/>
              <w:rPr>
                <w:color w:val="2d3b45"/>
                <w:sz w:val="24"/>
                <w:szCs w:val="24"/>
              </w:rPr>
            </w:pPr>
            <w:r w:rsidDel="00000000" w:rsidR="00000000" w:rsidRPr="00000000">
              <w:rPr>
                <w:color w:val="2d3b45"/>
                <w:sz w:val="24"/>
                <w:szCs w:val="24"/>
                <w:rtl w:val="0"/>
              </w:rPr>
              <w:t xml:space="preserve">(3/16 5pm)</w:t>
            </w:r>
          </w:p>
        </w:tc>
      </w:tr>
    </w:tbl>
    <w:p w:rsidR="00000000" w:rsidDel="00000000" w:rsidP="00000000" w:rsidRDefault="00000000" w:rsidRPr="00000000" w14:paraId="00000075">
      <w:pPr>
        <w:numPr>
          <w:ilvl w:val="0"/>
          <w:numId w:val="1"/>
        </w:numPr>
        <w:shd w:fill="ffffff" w:val="clear"/>
        <w:spacing w:after="200" w:lineRule="auto"/>
        <w:ind w:left="720" w:hanging="360"/>
        <w:rPr>
          <w:b w:val="1"/>
          <w:color w:val="2d3b45"/>
          <w:sz w:val="26"/>
          <w:szCs w:val="26"/>
          <w:u w:val="none"/>
        </w:rPr>
      </w:pPr>
      <w:r w:rsidDel="00000000" w:rsidR="00000000" w:rsidRPr="00000000">
        <w:rPr>
          <w:b w:val="1"/>
          <w:color w:val="2d3b45"/>
          <w:sz w:val="26"/>
          <w:szCs w:val="26"/>
          <w:rtl w:val="0"/>
        </w:rPr>
        <w:t xml:space="preserve">Data that will be used in the visualization</w:t>
      </w:r>
    </w:p>
    <w:p w:rsidR="00000000" w:rsidDel="00000000" w:rsidP="00000000" w:rsidRDefault="00000000" w:rsidRPr="00000000" w14:paraId="00000076">
      <w:pPr>
        <w:shd w:fill="ffffff" w:val="clear"/>
        <w:spacing w:after="200" w:lineRule="auto"/>
        <w:ind w:left="720" w:firstLine="0"/>
        <w:rPr>
          <w:b w:val="1"/>
          <w:color w:val="2d3b45"/>
          <w:sz w:val="24"/>
          <w:szCs w:val="24"/>
        </w:rPr>
      </w:pPr>
      <w:r w:rsidDel="00000000" w:rsidR="00000000" w:rsidRPr="00000000">
        <w:rPr>
          <w:b w:val="1"/>
          <w:color w:val="2d3b45"/>
          <w:sz w:val="24"/>
          <w:szCs w:val="24"/>
          <w:rtl w:val="0"/>
        </w:rPr>
        <w:t xml:space="preserve">Dataset #1: Primary dataset</w:t>
      </w:r>
    </w:p>
    <w:p w:rsidR="00000000" w:rsidDel="00000000" w:rsidP="00000000" w:rsidRDefault="00000000" w:rsidRPr="00000000" w14:paraId="00000077">
      <w:pPr>
        <w:shd w:fill="ffffff" w:val="clear"/>
        <w:spacing w:after="200" w:lineRule="auto"/>
        <w:ind w:left="720" w:firstLine="0"/>
        <w:rPr>
          <w:color w:val="2d3b45"/>
          <w:sz w:val="24"/>
          <w:szCs w:val="24"/>
        </w:rPr>
      </w:pPr>
      <w:r w:rsidDel="00000000" w:rsidR="00000000" w:rsidRPr="00000000">
        <w:rPr>
          <w:b w:val="1"/>
          <w:color w:val="2d3b45"/>
          <w:sz w:val="24"/>
          <w:szCs w:val="24"/>
          <w:rtl w:val="0"/>
        </w:rPr>
        <w:t xml:space="preserve">Name: </w:t>
      </w:r>
      <w:r w:rsidDel="00000000" w:rsidR="00000000" w:rsidRPr="00000000">
        <w:rPr>
          <w:color w:val="2d3b45"/>
          <w:sz w:val="24"/>
          <w:szCs w:val="24"/>
          <w:rtl w:val="0"/>
        </w:rPr>
        <w:t xml:space="preserve">Barro-Lee Education Attainment Data</w:t>
      </w:r>
    </w:p>
    <w:p w:rsidR="00000000" w:rsidDel="00000000" w:rsidP="00000000" w:rsidRDefault="00000000" w:rsidRPr="00000000" w14:paraId="00000078">
      <w:pPr>
        <w:shd w:fill="ffffff" w:val="clear"/>
        <w:spacing w:after="200" w:lineRule="auto"/>
        <w:ind w:left="720" w:firstLine="0"/>
        <w:rPr>
          <w:color w:val="2d3b45"/>
          <w:sz w:val="24"/>
          <w:szCs w:val="24"/>
        </w:rPr>
      </w:pPr>
      <w:r w:rsidDel="00000000" w:rsidR="00000000" w:rsidRPr="00000000">
        <w:rPr>
          <w:color w:val="2d3b45"/>
          <w:sz w:val="24"/>
          <w:szCs w:val="24"/>
          <w:rtl w:val="0"/>
        </w:rPr>
        <w:t xml:space="preserve">Description: </w:t>
      </w:r>
      <w:r w:rsidDel="00000000" w:rsidR="00000000" w:rsidRPr="00000000">
        <w:rPr>
          <w:color w:val="2d3b45"/>
          <w:sz w:val="24"/>
          <w:szCs w:val="24"/>
          <w:rtl w:val="0"/>
        </w:rPr>
        <w:t xml:space="preserve">The Barro-Lee Data set provides education attainment data for 146 countries from 1820 to 2010 disaggregated by sex and 5-year intervals. It also provides information about the distribution of educational attainment of the adult population over age 15 and over age 25 by sex at seven levels of schooling— no formal education, incomplete primary, complete primary, lower secondary, upper secondary, incomplete tertiary, and complete tertiary. Average years of schooling at all levels—primary, secondary, and tertiary—are also measured for each country and for regions in the world.   </w:t>
      </w:r>
    </w:p>
    <w:p w:rsidR="00000000" w:rsidDel="00000000" w:rsidP="00000000" w:rsidRDefault="00000000" w:rsidRPr="00000000" w14:paraId="00000079">
      <w:pPr>
        <w:shd w:fill="ffffff" w:val="clear"/>
        <w:spacing w:after="200" w:lineRule="auto"/>
        <w:ind w:left="720" w:firstLine="0"/>
        <w:rPr>
          <w:color w:val="2d3b45"/>
          <w:sz w:val="24"/>
          <w:szCs w:val="24"/>
        </w:rPr>
      </w:pPr>
      <w:r w:rsidDel="00000000" w:rsidR="00000000" w:rsidRPr="00000000">
        <w:rPr>
          <w:color w:val="2d3b45"/>
          <w:sz w:val="24"/>
          <w:szCs w:val="24"/>
          <w:rtl w:val="0"/>
        </w:rPr>
        <w:t xml:space="preserve">Source: </w:t>
      </w:r>
      <w:hyperlink r:id="rId25">
        <w:r w:rsidDel="00000000" w:rsidR="00000000" w:rsidRPr="00000000">
          <w:rPr>
            <w:color w:val="1155cc"/>
            <w:sz w:val="24"/>
            <w:szCs w:val="24"/>
            <w:u w:val="single"/>
            <w:rtl w:val="0"/>
          </w:rPr>
          <w:t xml:space="preserve">http://www.barrolee.com/</w:t>
        </w:r>
      </w:hyperlink>
      <w:r w:rsidDel="00000000" w:rsidR="00000000" w:rsidRPr="00000000">
        <w:rPr>
          <w:rtl w:val="0"/>
        </w:rPr>
      </w:r>
    </w:p>
    <w:p w:rsidR="00000000" w:rsidDel="00000000" w:rsidP="00000000" w:rsidRDefault="00000000" w:rsidRPr="00000000" w14:paraId="0000007A">
      <w:pPr>
        <w:shd w:fill="ffffff" w:val="clear"/>
        <w:spacing w:after="200" w:lineRule="auto"/>
        <w:ind w:left="720" w:firstLine="0"/>
        <w:rPr>
          <w:b w:val="1"/>
          <w:color w:val="2d3b45"/>
          <w:sz w:val="24"/>
          <w:szCs w:val="24"/>
        </w:rPr>
      </w:pPr>
      <w:r w:rsidDel="00000000" w:rsidR="00000000" w:rsidRPr="00000000">
        <w:rPr>
          <w:b w:val="1"/>
          <w:color w:val="2d3b45"/>
          <w:sz w:val="24"/>
          <w:szCs w:val="24"/>
          <w:rtl w:val="0"/>
        </w:rPr>
        <w:t xml:space="preserve">Dimensions and data types: </w:t>
      </w:r>
    </w:p>
    <w:p w:rsidR="00000000" w:rsidDel="00000000" w:rsidP="00000000" w:rsidRDefault="00000000" w:rsidRPr="00000000" w14:paraId="0000007B">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Country name (nominal)</w:t>
      </w:r>
    </w:p>
    <w:p w:rsidR="00000000" w:rsidDel="00000000" w:rsidP="00000000" w:rsidRDefault="00000000" w:rsidRPr="00000000" w14:paraId="0000007C">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Year (interval)</w:t>
      </w:r>
    </w:p>
    <w:p w:rsidR="00000000" w:rsidDel="00000000" w:rsidP="00000000" w:rsidRDefault="00000000" w:rsidRPr="00000000" w14:paraId="0000007D">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Age (ratio)</w:t>
      </w:r>
    </w:p>
    <w:p w:rsidR="00000000" w:rsidDel="00000000" w:rsidP="00000000" w:rsidRDefault="00000000" w:rsidRPr="00000000" w14:paraId="0000007E">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Sex (nominal) </w:t>
      </w:r>
    </w:p>
    <w:p w:rsidR="00000000" w:rsidDel="00000000" w:rsidP="00000000" w:rsidRDefault="00000000" w:rsidRPr="00000000" w14:paraId="0000007F">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Primary adjusted enrollment ratio (%) (ratio)</w:t>
      </w:r>
    </w:p>
    <w:p w:rsidR="00000000" w:rsidDel="00000000" w:rsidP="00000000" w:rsidRDefault="00000000" w:rsidRPr="00000000" w14:paraId="00000080">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Secondary adjusted enrollment ratio (%) (ratio)</w:t>
      </w:r>
    </w:p>
    <w:p w:rsidR="00000000" w:rsidDel="00000000" w:rsidP="00000000" w:rsidRDefault="00000000" w:rsidRPr="00000000" w14:paraId="00000081">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Tertiary adjusted enrollment ratio (%) (ratio)</w:t>
      </w:r>
    </w:p>
    <w:p w:rsidR="00000000" w:rsidDel="00000000" w:rsidP="00000000" w:rsidRDefault="00000000" w:rsidRPr="00000000" w14:paraId="00000082">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Percentage of no schooling (ratio)</w:t>
      </w:r>
    </w:p>
    <w:p w:rsidR="00000000" w:rsidDel="00000000" w:rsidP="00000000" w:rsidRDefault="00000000" w:rsidRPr="00000000" w14:paraId="00000083">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Percentage of primary (ratio)</w:t>
      </w:r>
    </w:p>
    <w:p w:rsidR="00000000" w:rsidDel="00000000" w:rsidP="00000000" w:rsidRDefault="00000000" w:rsidRPr="00000000" w14:paraId="00000084">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Percentage of primary complete (ratio)</w:t>
      </w:r>
    </w:p>
    <w:p w:rsidR="00000000" w:rsidDel="00000000" w:rsidP="00000000" w:rsidRDefault="00000000" w:rsidRPr="00000000" w14:paraId="00000085">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Percentage of secondary (ratio)</w:t>
      </w:r>
    </w:p>
    <w:p w:rsidR="00000000" w:rsidDel="00000000" w:rsidP="00000000" w:rsidRDefault="00000000" w:rsidRPr="00000000" w14:paraId="00000086">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Percentage of secondary complete (ratio)</w:t>
      </w:r>
    </w:p>
    <w:p w:rsidR="00000000" w:rsidDel="00000000" w:rsidP="00000000" w:rsidRDefault="00000000" w:rsidRPr="00000000" w14:paraId="00000087">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Percentage of tertiary (ratio)</w:t>
      </w:r>
    </w:p>
    <w:p w:rsidR="00000000" w:rsidDel="00000000" w:rsidP="00000000" w:rsidRDefault="00000000" w:rsidRPr="00000000" w14:paraId="00000088">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Percentage of tertiary complete (ratio)</w:t>
      </w:r>
    </w:p>
    <w:p w:rsidR="00000000" w:rsidDel="00000000" w:rsidP="00000000" w:rsidRDefault="00000000" w:rsidRPr="00000000" w14:paraId="00000089">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Years of schooling (ratio)</w:t>
      </w:r>
    </w:p>
    <w:p w:rsidR="00000000" w:rsidDel="00000000" w:rsidP="00000000" w:rsidRDefault="00000000" w:rsidRPr="00000000" w14:paraId="0000008A">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Years of primary schooling (ratio)</w:t>
      </w:r>
    </w:p>
    <w:p w:rsidR="00000000" w:rsidDel="00000000" w:rsidP="00000000" w:rsidRDefault="00000000" w:rsidRPr="00000000" w14:paraId="0000008B">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Years of secondary schooling (ratio)</w:t>
      </w:r>
    </w:p>
    <w:p w:rsidR="00000000" w:rsidDel="00000000" w:rsidP="00000000" w:rsidRDefault="00000000" w:rsidRPr="00000000" w14:paraId="0000008C">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Years of Tertiary Schooling; (ratio)</w:t>
      </w:r>
    </w:p>
    <w:p w:rsidR="00000000" w:rsidDel="00000000" w:rsidP="00000000" w:rsidRDefault="00000000" w:rsidRPr="00000000" w14:paraId="0000008D">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Human capital (ratio)</w:t>
      </w:r>
    </w:p>
    <w:p w:rsidR="00000000" w:rsidDel="00000000" w:rsidP="00000000" w:rsidRDefault="00000000" w:rsidRPr="00000000" w14:paraId="0000008E">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population aged 15-64 years (ratio)</w:t>
      </w:r>
    </w:p>
    <w:p w:rsidR="00000000" w:rsidDel="00000000" w:rsidP="00000000" w:rsidRDefault="00000000" w:rsidRPr="00000000" w14:paraId="0000008F">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Alternative human capital (ratio) </w:t>
      </w:r>
    </w:p>
    <w:p w:rsidR="00000000" w:rsidDel="00000000" w:rsidP="00000000" w:rsidRDefault="00000000" w:rsidRPr="00000000" w14:paraId="00000090">
      <w:pPr>
        <w:numPr>
          <w:ilvl w:val="0"/>
          <w:numId w:val="8"/>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population aged 15-64 years pop</w:t>
      </w:r>
    </w:p>
    <w:p w:rsidR="00000000" w:rsidDel="00000000" w:rsidP="00000000" w:rsidRDefault="00000000" w:rsidRPr="00000000" w14:paraId="00000091">
      <w:pPr>
        <w:numPr>
          <w:ilvl w:val="0"/>
          <w:numId w:val="8"/>
        </w:numPr>
        <w:shd w:fill="ffffff" w:val="clear"/>
        <w:spacing w:after="200" w:lineRule="auto"/>
        <w:ind w:left="1440" w:hanging="360"/>
        <w:rPr>
          <w:color w:val="2d3b45"/>
          <w:sz w:val="24"/>
          <w:szCs w:val="24"/>
          <w:u w:val="none"/>
        </w:rPr>
      </w:pPr>
      <w:r w:rsidDel="00000000" w:rsidR="00000000" w:rsidRPr="00000000">
        <w:rPr>
          <w:color w:val="2d3b45"/>
          <w:sz w:val="24"/>
          <w:szCs w:val="24"/>
          <w:rtl w:val="0"/>
        </w:rPr>
        <w:t xml:space="preserve">Population (thousands)</w:t>
      </w:r>
    </w:p>
    <w:p w:rsidR="00000000" w:rsidDel="00000000" w:rsidP="00000000" w:rsidRDefault="00000000" w:rsidRPr="00000000" w14:paraId="00000092">
      <w:pPr>
        <w:shd w:fill="ffffff" w:val="clear"/>
        <w:spacing w:after="200" w:lineRule="auto"/>
        <w:ind w:left="720" w:firstLine="0"/>
        <w:rPr>
          <w:color w:val="2d3b45"/>
          <w:sz w:val="24"/>
          <w:szCs w:val="24"/>
        </w:rPr>
      </w:pPr>
      <w:r w:rsidDel="00000000" w:rsidR="00000000" w:rsidRPr="00000000">
        <w:rPr>
          <w:color w:val="2d3b45"/>
          <w:sz w:val="24"/>
          <w:szCs w:val="24"/>
          <w:rtl w:val="0"/>
        </w:rPr>
        <w:t xml:space="preserve">How we intend to use it: Play around with the dataset to generate a geospatial graph that allows the audience to have an overview of the rate of education attainment growth globally, filter by time period and type of education attainment and zoom in on the details associated with each geographical region.</w:t>
      </w:r>
    </w:p>
    <w:p w:rsidR="00000000" w:rsidDel="00000000" w:rsidP="00000000" w:rsidRDefault="00000000" w:rsidRPr="00000000" w14:paraId="00000093">
      <w:pPr>
        <w:shd w:fill="ffffff" w:val="clear"/>
        <w:spacing w:after="200" w:lineRule="auto"/>
        <w:ind w:left="720" w:firstLine="0"/>
        <w:rPr>
          <w:color w:val="2d3b45"/>
          <w:sz w:val="24"/>
          <w:szCs w:val="24"/>
        </w:rPr>
      </w:pPr>
      <w:r w:rsidDel="00000000" w:rsidR="00000000" w:rsidRPr="00000000">
        <w:rPr>
          <w:color w:val="2d3b45"/>
          <w:sz w:val="24"/>
          <w:szCs w:val="24"/>
          <w:rtl w:val="0"/>
        </w:rPr>
        <w:t xml:space="preserve">Size: 12987 rows x 23 columns</w:t>
      </w:r>
    </w:p>
    <w:p w:rsidR="00000000" w:rsidDel="00000000" w:rsidP="00000000" w:rsidRDefault="00000000" w:rsidRPr="00000000" w14:paraId="00000094">
      <w:pPr>
        <w:shd w:fill="ffffff" w:val="clear"/>
        <w:spacing w:after="200" w:lineRule="auto"/>
        <w:ind w:left="720" w:firstLine="0"/>
        <w:rPr>
          <w:b w:val="1"/>
          <w:color w:val="2d3b45"/>
          <w:sz w:val="24"/>
          <w:szCs w:val="24"/>
        </w:rPr>
      </w:pPr>
      <w:r w:rsidDel="00000000" w:rsidR="00000000" w:rsidRPr="00000000">
        <w:rPr>
          <w:b w:val="1"/>
          <w:color w:val="2d3b45"/>
          <w:sz w:val="24"/>
          <w:szCs w:val="24"/>
          <w:rtl w:val="0"/>
        </w:rPr>
        <w:t xml:space="preserve">Dataset #2: Life Expectancy: Secondary dataset </w:t>
      </w:r>
    </w:p>
    <w:p w:rsidR="00000000" w:rsidDel="00000000" w:rsidP="00000000" w:rsidRDefault="00000000" w:rsidRPr="00000000" w14:paraId="00000095">
      <w:pPr>
        <w:shd w:fill="ffffff" w:val="clear"/>
        <w:spacing w:after="200" w:lineRule="auto"/>
        <w:ind w:left="720" w:firstLine="0"/>
        <w:rPr>
          <w:color w:val="2d3b45"/>
          <w:sz w:val="24"/>
          <w:szCs w:val="24"/>
        </w:rPr>
      </w:pPr>
      <w:r w:rsidDel="00000000" w:rsidR="00000000" w:rsidRPr="00000000">
        <w:rPr>
          <w:b w:val="1"/>
          <w:color w:val="2d3b45"/>
          <w:sz w:val="24"/>
          <w:szCs w:val="24"/>
          <w:rtl w:val="0"/>
        </w:rPr>
        <w:t xml:space="preserve">Name: </w:t>
      </w:r>
      <w:r w:rsidDel="00000000" w:rsidR="00000000" w:rsidRPr="00000000">
        <w:rPr>
          <w:color w:val="2d3b45"/>
          <w:sz w:val="24"/>
          <w:szCs w:val="24"/>
          <w:rtl w:val="0"/>
        </w:rPr>
        <w:t xml:space="preserve">Time series data of differences in life expectancy across the world </w:t>
      </w:r>
    </w:p>
    <w:p w:rsidR="00000000" w:rsidDel="00000000" w:rsidP="00000000" w:rsidRDefault="00000000" w:rsidRPr="00000000" w14:paraId="00000096">
      <w:pPr>
        <w:shd w:fill="ffffff" w:val="clear"/>
        <w:spacing w:after="200" w:lineRule="auto"/>
        <w:ind w:left="720" w:firstLine="0"/>
        <w:rPr>
          <w:color w:val="2d3b45"/>
          <w:sz w:val="24"/>
          <w:szCs w:val="24"/>
        </w:rPr>
      </w:pPr>
      <w:r w:rsidDel="00000000" w:rsidR="00000000" w:rsidRPr="00000000">
        <w:rPr>
          <w:b w:val="1"/>
          <w:color w:val="2d3b45"/>
          <w:sz w:val="24"/>
          <w:szCs w:val="24"/>
          <w:rtl w:val="0"/>
        </w:rPr>
        <w:t xml:space="preserve">Description: </w:t>
      </w:r>
      <w:r w:rsidDel="00000000" w:rsidR="00000000" w:rsidRPr="00000000">
        <w:rPr>
          <w:color w:val="2d3b45"/>
          <w:sz w:val="24"/>
          <w:szCs w:val="24"/>
          <w:rtl w:val="0"/>
        </w:rPr>
        <w:t xml:space="preserve">The dataset aggregate the life expectancies of countries from 1543 to 2019 with gaps for certain countries and certain time periods </w:t>
      </w:r>
    </w:p>
    <w:p w:rsidR="00000000" w:rsidDel="00000000" w:rsidP="00000000" w:rsidRDefault="00000000" w:rsidRPr="00000000" w14:paraId="00000097">
      <w:pPr>
        <w:shd w:fill="ffffff" w:val="clear"/>
        <w:spacing w:after="200" w:lineRule="auto"/>
        <w:ind w:left="720" w:firstLine="0"/>
        <w:rPr>
          <w:color w:val="2d3b45"/>
          <w:sz w:val="24"/>
          <w:szCs w:val="24"/>
        </w:rPr>
      </w:pPr>
      <w:r w:rsidDel="00000000" w:rsidR="00000000" w:rsidRPr="00000000">
        <w:rPr>
          <w:b w:val="1"/>
          <w:color w:val="2d3b45"/>
          <w:sz w:val="24"/>
          <w:szCs w:val="24"/>
          <w:rtl w:val="0"/>
        </w:rPr>
        <w:t xml:space="preserve">Source: </w:t>
      </w:r>
      <w:hyperlink r:id="rId26">
        <w:r w:rsidDel="00000000" w:rsidR="00000000" w:rsidRPr="00000000">
          <w:rPr>
            <w:color w:val="1155cc"/>
            <w:sz w:val="24"/>
            <w:szCs w:val="24"/>
            <w:u w:val="single"/>
            <w:rtl w:val="0"/>
          </w:rPr>
          <w:t xml:space="preserve">https://ourworldindata.org/life-expectancy</w:t>
        </w:r>
      </w:hyperlink>
      <w:r w:rsidDel="00000000" w:rsidR="00000000" w:rsidRPr="00000000">
        <w:rPr>
          <w:rtl w:val="0"/>
        </w:rPr>
      </w:r>
    </w:p>
    <w:p w:rsidR="00000000" w:rsidDel="00000000" w:rsidP="00000000" w:rsidRDefault="00000000" w:rsidRPr="00000000" w14:paraId="00000098">
      <w:pPr>
        <w:shd w:fill="ffffff" w:val="clear"/>
        <w:spacing w:after="200" w:lineRule="auto"/>
        <w:ind w:left="720" w:firstLine="0"/>
        <w:rPr>
          <w:color w:val="2d3b45"/>
          <w:sz w:val="24"/>
          <w:szCs w:val="24"/>
        </w:rPr>
      </w:pPr>
      <w:r w:rsidDel="00000000" w:rsidR="00000000" w:rsidRPr="00000000">
        <w:rPr>
          <w:b w:val="1"/>
          <w:color w:val="2d3b45"/>
          <w:sz w:val="24"/>
          <w:szCs w:val="24"/>
          <w:rtl w:val="0"/>
        </w:rPr>
        <w:t xml:space="preserve">Size: </w:t>
      </w:r>
      <w:r w:rsidDel="00000000" w:rsidR="00000000" w:rsidRPr="00000000">
        <w:rPr>
          <w:color w:val="2d3b45"/>
          <w:sz w:val="24"/>
          <w:szCs w:val="24"/>
          <w:rtl w:val="0"/>
        </w:rPr>
        <w:t xml:space="preserve">19028 rows x 4 columns</w:t>
      </w:r>
      <w:r w:rsidDel="00000000" w:rsidR="00000000" w:rsidRPr="00000000">
        <w:rPr>
          <w:rtl w:val="0"/>
        </w:rPr>
      </w:r>
    </w:p>
    <w:p w:rsidR="00000000" w:rsidDel="00000000" w:rsidP="00000000" w:rsidRDefault="00000000" w:rsidRPr="00000000" w14:paraId="00000099">
      <w:pPr>
        <w:shd w:fill="ffffff" w:val="clear"/>
        <w:spacing w:after="200" w:lineRule="auto"/>
        <w:ind w:left="720" w:firstLine="0"/>
        <w:rPr>
          <w:b w:val="1"/>
          <w:color w:val="2d3b45"/>
          <w:sz w:val="24"/>
          <w:szCs w:val="24"/>
        </w:rPr>
      </w:pPr>
      <w:r w:rsidDel="00000000" w:rsidR="00000000" w:rsidRPr="00000000">
        <w:rPr>
          <w:b w:val="1"/>
          <w:color w:val="2d3b45"/>
          <w:sz w:val="24"/>
          <w:szCs w:val="24"/>
          <w:rtl w:val="0"/>
        </w:rPr>
        <w:t xml:space="preserve">Dimensions and data types: </w:t>
      </w:r>
    </w:p>
    <w:p w:rsidR="00000000" w:rsidDel="00000000" w:rsidP="00000000" w:rsidRDefault="00000000" w:rsidRPr="00000000" w14:paraId="0000009A">
      <w:pPr>
        <w:numPr>
          <w:ilvl w:val="0"/>
          <w:numId w:val="2"/>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Country (nominal)</w:t>
      </w:r>
    </w:p>
    <w:p w:rsidR="00000000" w:rsidDel="00000000" w:rsidP="00000000" w:rsidRDefault="00000000" w:rsidRPr="00000000" w14:paraId="0000009B">
      <w:pPr>
        <w:numPr>
          <w:ilvl w:val="0"/>
          <w:numId w:val="2"/>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country code (nominal)</w:t>
      </w:r>
    </w:p>
    <w:p w:rsidR="00000000" w:rsidDel="00000000" w:rsidP="00000000" w:rsidRDefault="00000000" w:rsidRPr="00000000" w14:paraId="0000009C">
      <w:pPr>
        <w:numPr>
          <w:ilvl w:val="0"/>
          <w:numId w:val="2"/>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Year (interval)</w:t>
      </w:r>
    </w:p>
    <w:p w:rsidR="00000000" w:rsidDel="00000000" w:rsidP="00000000" w:rsidRDefault="00000000" w:rsidRPr="00000000" w14:paraId="0000009D">
      <w:pPr>
        <w:numPr>
          <w:ilvl w:val="0"/>
          <w:numId w:val="2"/>
        </w:numPr>
        <w:shd w:fill="ffffff" w:val="clear"/>
        <w:spacing w:after="200" w:lineRule="auto"/>
        <w:ind w:left="1440" w:hanging="360"/>
        <w:rPr>
          <w:color w:val="2d3b45"/>
          <w:sz w:val="24"/>
          <w:szCs w:val="24"/>
          <w:u w:val="none"/>
        </w:rPr>
      </w:pPr>
      <w:r w:rsidDel="00000000" w:rsidR="00000000" w:rsidRPr="00000000">
        <w:rPr>
          <w:color w:val="2d3b45"/>
          <w:sz w:val="24"/>
          <w:szCs w:val="24"/>
          <w:rtl w:val="0"/>
        </w:rPr>
        <w:t xml:space="preserve">life expectancy (ratio)</w:t>
      </w:r>
    </w:p>
    <w:p w:rsidR="00000000" w:rsidDel="00000000" w:rsidP="00000000" w:rsidRDefault="00000000" w:rsidRPr="00000000" w14:paraId="0000009E">
      <w:pPr>
        <w:shd w:fill="ffffff" w:val="clear"/>
        <w:spacing w:after="200" w:lineRule="auto"/>
        <w:ind w:left="720" w:firstLine="0"/>
        <w:rPr>
          <w:color w:val="2d3b45"/>
          <w:sz w:val="24"/>
          <w:szCs w:val="24"/>
        </w:rPr>
      </w:pPr>
      <w:r w:rsidDel="00000000" w:rsidR="00000000" w:rsidRPr="00000000">
        <w:rPr>
          <w:b w:val="1"/>
          <w:color w:val="2d3b45"/>
          <w:sz w:val="24"/>
          <w:szCs w:val="24"/>
          <w:rtl w:val="0"/>
        </w:rPr>
        <w:t xml:space="preserve">How we intend to use it: </w:t>
      </w:r>
      <w:r w:rsidDel="00000000" w:rsidR="00000000" w:rsidRPr="00000000">
        <w:rPr>
          <w:color w:val="2d3b45"/>
          <w:sz w:val="24"/>
          <w:szCs w:val="24"/>
          <w:rtl w:val="0"/>
        </w:rPr>
        <w:t xml:space="preserve">Correlate the time series data of life expectancy by country with the corresponding country’s data of education attainment </w:t>
      </w:r>
    </w:p>
    <w:p w:rsidR="00000000" w:rsidDel="00000000" w:rsidP="00000000" w:rsidRDefault="00000000" w:rsidRPr="00000000" w14:paraId="0000009F">
      <w:pPr>
        <w:shd w:fill="ffffff" w:val="clear"/>
        <w:spacing w:after="200" w:lineRule="auto"/>
        <w:ind w:left="720" w:firstLine="0"/>
        <w:rPr>
          <w:b w:val="1"/>
          <w:color w:val="2d3b45"/>
          <w:sz w:val="24"/>
          <w:szCs w:val="24"/>
        </w:rPr>
      </w:pPr>
      <w:r w:rsidDel="00000000" w:rsidR="00000000" w:rsidRPr="00000000">
        <w:rPr>
          <w:b w:val="1"/>
          <w:color w:val="2d3b45"/>
          <w:sz w:val="24"/>
          <w:szCs w:val="24"/>
          <w:rtl w:val="0"/>
        </w:rPr>
        <w:t xml:space="preserve">Dataset #3: Suicide: Secondary dataset</w:t>
      </w:r>
    </w:p>
    <w:p w:rsidR="00000000" w:rsidDel="00000000" w:rsidP="00000000" w:rsidRDefault="00000000" w:rsidRPr="00000000" w14:paraId="000000A0">
      <w:pPr>
        <w:shd w:fill="ffffff" w:val="clear"/>
        <w:spacing w:after="200" w:lineRule="auto"/>
        <w:ind w:left="720" w:firstLine="0"/>
        <w:rPr>
          <w:color w:val="2d3b45"/>
          <w:sz w:val="24"/>
          <w:szCs w:val="24"/>
        </w:rPr>
      </w:pPr>
      <w:r w:rsidDel="00000000" w:rsidR="00000000" w:rsidRPr="00000000">
        <w:rPr>
          <w:b w:val="1"/>
          <w:color w:val="2d3b45"/>
          <w:sz w:val="24"/>
          <w:szCs w:val="24"/>
          <w:rtl w:val="0"/>
        </w:rPr>
        <w:t xml:space="preserve">Description: </w:t>
      </w:r>
      <w:r w:rsidDel="00000000" w:rsidR="00000000" w:rsidRPr="00000000">
        <w:rPr>
          <w:color w:val="2d3b45"/>
          <w:sz w:val="24"/>
          <w:szCs w:val="24"/>
          <w:rtl w:val="0"/>
        </w:rPr>
        <w:t xml:space="preserve">The dataset provides share of suicide deaths from 1950 to 2017 by country</w:t>
      </w:r>
    </w:p>
    <w:p w:rsidR="00000000" w:rsidDel="00000000" w:rsidP="00000000" w:rsidRDefault="00000000" w:rsidRPr="00000000" w14:paraId="000000A1">
      <w:pPr>
        <w:shd w:fill="ffffff" w:val="clear"/>
        <w:spacing w:after="200" w:lineRule="auto"/>
        <w:ind w:left="720" w:firstLine="0"/>
        <w:rPr>
          <w:color w:val="2d3b45"/>
          <w:sz w:val="24"/>
          <w:szCs w:val="24"/>
        </w:rPr>
      </w:pPr>
      <w:r w:rsidDel="00000000" w:rsidR="00000000" w:rsidRPr="00000000">
        <w:rPr>
          <w:b w:val="1"/>
          <w:color w:val="2d3b45"/>
          <w:sz w:val="24"/>
          <w:szCs w:val="24"/>
          <w:rtl w:val="0"/>
        </w:rPr>
        <w:t xml:space="preserve">Size: </w:t>
      </w:r>
      <w:r w:rsidDel="00000000" w:rsidR="00000000" w:rsidRPr="00000000">
        <w:rPr>
          <w:color w:val="2d3b45"/>
          <w:sz w:val="24"/>
          <w:szCs w:val="24"/>
          <w:rtl w:val="0"/>
        </w:rPr>
        <w:t xml:space="preserve">6469 rows x 4 columns</w:t>
      </w:r>
    </w:p>
    <w:p w:rsidR="00000000" w:rsidDel="00000000" w:rsidP="00000000" w:rsidRDefault="00000000" w:rsidRPr="00000000" w14:paraId="000000A2">
      <w:pPr>
        <w:shd w:fill="ffffff" w:val="clear"/>
        <w:spacing w:after="200" w:lineRule="auto"/>
        <w:ind w:left="720" w:firstLine="0"/>
        <w:rPr>
          <w:b w:val="1"/>
          <w:color w:val="2d3b45"/>
          <w:sz w:val="24"/>
          <w:szCs w:val="24"/>
        </w:rPr>
      </w:pPr>
      <w:r w:rsidDel="00000000" w:rsidR="00000000" w:rsidRPr="00000000">
        <w:rPr>
          <w:b w:val="1"/>
          <w:color w:val="2d3b45"/>
          <w:sz w:val="24"/>
          <w:szCs w:val="24"/>
          <w:rtl w:val="0"/>
        </w:rPr>
        <w:t xml:space="preserve">Dimensions and data types: </w:t>
      </w:r>
    </w:p>
    <w:p w:rsidR="00000000" w:rsidDel="00000000" w:rsidP="00000000" w:rsidRDefault="00000000" w:rsidRPr="00000000" w14:paraId="000000A3">
      <w:pPr>
        <w:numPr>
          <w:ilvl w:val="0"/>
          <w:numId w:val="12"/>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Country (nominal)</w:t>
      </w:r>
    </w:p>
    <w:p w:rsidR="00000000" w:rsidDel="00000000" w:rsidP="00000000" w:rsidRDefault="00000000" w:rsidRPr="00000000" w14:paraId="000000A4">
      <w:pPr>
        <w:numPr>
          <w:ilvl w:val="0"/>
          <w:numId w:val="12"/>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country code (nominal)</w:t>
      </w:r>
    </w:p>
    <w:p w:rsidR="00000000" w:rsidDel="00000000" w:rsidP="00000000" w:rsidRDefault="00000000" w:rsidRPr="00000000" w14:paraId="000000A5">
      <w:pPr>
        <w:numPr>
          <w:ilvl w:val="0"/>
          <w:numId w:val="12"/>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Year (interval)</w:t>
      </w:r>
    </w:p>
    <w:p w:rsidR="00000000" w:rsidDel="00000000" w:rsidP="00000000" w:rsidRDefault="00000000" w:rsidRPr="00000000" w14:paraId="000000A6">
      <w:pPr>
        <w:numPr>
          <w:ilvl w:val="0"/>
          <w:numId w:val="12"/>
        </w:numPr>
        <w:shd w:fill="ffffff" w:val="clear"/>
        <w:spacing w:after="200" w:lineRule="auto"/>
        <w:ind w:left="1440" w:hanging="360"/>
        <w:rPr>
          <w:color w:val="2d3b45"/>
          <w:sz w:val="24"/>
          <w:szCs w:val="24"/>
          <w:u w:val="none"/>
        </w:rPr>
      </w:pPr>
      <w:r w:rsidDel="00000000" w:rsidR="00000000" w:rsidRPr="00000000">
        <w:rPr>
          <w:color w:val="2d3b45"/>
          <w:sz w:val="24"/>
          <w:szCs w:val="24"/>
          <w:rtl w:val="0"/>
        </w:rPr>
        <w:t xml:space="preserve">% of deaths from suicide (ratio)</w:t>
      </w:r>
    </w:p>
    <w:p w:rsidR="00000000" w:rsidDel="00000000" w:rsidP="00000000" w:rsidRDefault="00000000" w:rsidRPr="00000000" w14:paraId="000000A7">
      <w:pPr>
        <w:shd w:fill="ffffff" w:val="clear"/>
        <w:spacing w:after="200" w:lineRule="auto"/>
        <w:ind w:left="720" w:firstLine="0"/>
        <w:rPr>
          <w:color w:val="2d3b45"/>
          <w:sz w:val="24"/>
          <w:szCs w:val="24"/>
        </w:rPr>
      </w:pPr>
      <w:r w:rsidDel="00000000" w:rsidR="00000000" w:rsidRPr="00000000">
        <w:rPr>
          <w:b w:val="1"/>
          <w:color w:val="2d3b45"/>
          <w:sz w:val="24"/>
          <w:szCs w:val="24"/>
          <w:rtl w:val="0"/>
        </w:rPr>
        <w:t xml:space="preserve">How we intend to use it: </w:t>
      </w:r>
      <w:r w:rsidDel="00000000" w:rsidR="00000000" w:rsidRPr="00000000">
        <w:rPr>
          <w:color w:val="2d3b45"/>
          <w:sz w:val="24"/>
          <w:szCs w:val="24"/>
          <w:rtl w:val="0"/>
        </w:rPr>
        <w:t xml:space="preserve">Correlate the time series data of suicide % by country with the corresponding country’s data of education attainment </w:t>
      </w:r>
    </w:p>
    <w:p w:rsidR="00000000" w:rsidDel="00000000" w:rsidP="00000000" w:rsidRDefault="00000000" w:rsidRPr="00000000" w14:paraId="000000A8">
      <w:pPr>
        <w:shd w:fill="ffffff" w:val="clear"/>
        <w:spacing w:after="200" w:lineRule="auto"/>
        <w:ind w:left="720" w:firstLine="0"/>
        <w:rPr>
          <w:color w:val="2d3b45"/>
          <w:sz w:val="24"/>
          <w:szCs w:val="24"/>
        </w:rPr>
      </w:pPr>
      <w:r w:rsidDel="00000000" w:rsidR="00000000" w:rsidRPr="00000000">
        <w:rPr>
          <w:color w:val="2d3b45"/>
          <w:sz w:val="24"/>
          <w:szCs w:val="24"/>
          <w:rtl w:val="0"/>
        </w:rPr>
        <w:t xml:space="preserve">We have merged all three datasets by joining them on country and year as keys. This process required country name cleanup and was done in python. Merged data is available here: </w:t>
      </w:r>
      <w:hyperlink r:id="rId27">
        <w:r w:rsidDel="00000000" w:rsidR="00000000" w:rsidRPr="00000000">
          <w:rPr>
            <w:color w:val="1155cc"/>
            <w:sz w:val="24"/>
            <w:szCs w:val="24"/>
            <w:u w:val="single"/>
            <w:rtl w:val="0"/>
          </w:rPr>
          <w:t xml:space="preserve">https://github.com/edu-infoviz/edu/blob/master/data/edu_merged_data.csv</w:t>
        </w:r>
      </w:hyperlink>
      <w:r w:rsidDel="00000000" w:rsidR="00000000" w:rsidRPr="00000000">
        <w:rPr>
          <w:color w:val="2d3b45"/>
          <w:sz w:val="24"/>
          <w:szCs w:val="24"/>
          <w:rtl w:val="0"/>
        </w:rPr>
        <w:t xml:space="preserve"> </w:t>
      </w:r>
    </w:p>
    <w:p w:rsidR="00000000" w:rsidDel="00000000" w:rsidP="00000000" w:rsidRDefault="00000000" w:rsidRPr="00000000" w14:paraId="000000A9">
      <w:pPr>
        <w:shd w:fill="ffffff" w:val="clear"/>
        <w:spacing w:after="200" w:lineRule="auto"/>
        <w:ind w:left="720" w:firstLine="0"/>
        <w:rPr>
          <w:color w:val="2d3b45"/>
          <w:sz w:val="24"/>
          <w:szCs w:val="24"/>
        </w:rPr>
      </w:pPr>
      <w:r w:rsidDel="00000000" w:rsidR="00000000" w:rsidRPr="00000000">
        <w:rPr>
          <w:color w:val="2d3b45"/>
          <w:sz w:val="24"/>
          <w:szCs w:val="24"/>
          <w:rtl w:val="0"/>
        </w:rPr>
        <w:t xml:space="preserve">Cleanup and merge script is available here: </w:t>
      </w:r>
      <w:hyperlink r:id="rId28">
        <w:r w:rsidDel="00000000" w:rsidR="00000000" w:rsidRPr="00000000">
          <w:rPr>
            <w:color w:val="1155cc"/>
            <w:sz w:val="24"/>
            <w:szCs w:val="24"/>
            <w:u w:val="single"/>
            <w:rtl w:val="0"/>
          </w:rPr>
          <w:t xml:space="preserve">https://github.com/edu-infoviz/edu/blob/master/edu/EduProject.ipynb</w:t>
        </w:r>
      </w:hyperlink>
      <w:r w:rsidDel="00000000" w:rsidR="00000000" w:rsidRPr="00000000">
        <w:rPr>
          <w:color w:val="2d3b45"/>
          <w:sz w:val="24"/>
          <w:szCs w:val="24"/>
          <w:rtl w:val="0"/>
        </w:rPr>
        <w:t xml:space="preserve"> </w:t>
      </w:r>
    </w:p>
    <w:p w:rsidR="00000000" w:rsidDel="00000000" w:rsidP="00000000" w:rsidRDefault="00000000" w:rsidRPr="00000000" w14:paraId="000000AA">
      <w:pPr>
        <w:shd w:fill="ffffff" w:val="clear"/>
        <w:spacing w:after="2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AB">
      <w:pPr>
        <w:numPr>
          <w:ilvl w:val="0"/>
          <w:numId w:val="5"/>
        </w:numPr>
        <w:shd w:fill="ffffff" w:val="clear"/>
        <w:spacing w:after="0" w:afterAutospacing="0" w:lineRule="auto"/>
        <w:ind w:left="720" w:hanging="360"/>
        <w:rPr>
          <w:b w:val="1"/>
          <w:color w:val="2d3b45"/>
          <w:sz w:val="26"/>
          <w:szCs w:val="26"/>
          <w:u w:val="none"/>
        </w:rPr>
      </w:pPr>
      <w:r w:rsidDel="00000000" w:rsidR="00000000" w:rsidRPr="00000000">
        <w:rPr>
          <w:b w:val="1"/>
          <w:color w:val="2d3b45"/>
          <w:sz w:val="26"/>
          <w:szCs w:val="26"/>
          <w:rtl w:val="0"/>
        </w:rPr>
        <w:t xml:space="preserve">Which tools are you considering using to accomplish the goals (this can change if needed).</w:t>
      </w:r>
    </w:p>
    <w:p w:rsidR="00000000" w:rsidDel="00000000" w:rsidP="00000000" w:rsidRDefault="00000000" w:rsidRPr="00000000" w14:paraId="000000AC">
      <w:pPr>
        <w:numPr>
          <w:ilvl w:val="1"/>
          <w:numId w:val="5"/>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Visualization tool: Tableau</w:t>
      </w:r>
    </w:p>
    <w:p w:rsidR="00000000" w:rsidDel="00000000" w:rsidP="00000000" w:rsidRDefault="00000000" w:rsidRPr="00000000" w14:paraId="000000AD">
      <w:pPr>
        <w:numPr>
          <w:ilvl w:val="1"/>
          <w:numId w:val="5"/>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Ad-hoc data exploration: Excel</w:t>
      </w:r>
    </w:p>
    <w:p w:rsidR="00000000" w:rsidDel="00000000" w:rsidP="00000000" w:rsidRDefault="00000000" w:rsidRPr="00000000" w14:paraId="000000AE">
      <w:pPr>
        <w:numPr>
          <w:ilvl w:val="1"/>
          <w:numId w:val="5"/>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Data cleanup tool: Tableau prep </w:t>
      </w:r>
    </w:p>
    <w:p w:rsidR="00000000" w:rsidDel="00000000" w:rsidP="00000000" w:rsidRDefault="00000000" w:rsidRPr="00000000" w14:paraId="000000AF">
      <w:pPr>
        <w:numPr>
          <w:ilvl w:val="1"/>
          <w:numId w:val="5"/>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Data cleanup (programmatic): Python</w:t>
      </w:r>
    </w:p>
    <w:p w:rsidR="00000000" w:rsidDel="00000000" w:rsidP="00000000" w:rsidRDefault="00000000" w:rsidRPr="00000000" w14:paraId="000000B0">
      <w:pPr>
        <w:numPr>
          <w:ilvl w:val="1"/>
          <w:numId w:val="5"/>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Data/Script/visualization repository: Github and/or shared google drive</w:t>
      </w:r>
    </w:p>
    <w:p w:rsidR="00000000" w:rsidDel="00000000" w:rsidP="00000000" w:rsidRDefault="00000000" w:rsidRPr="00000000" w14:paraId="000000B1">
      <w:pPr>
        <w:numPr>
          <w:ilvl w:val="1"/>
          <w:numId w:val="5"/>
        </w:numPr>
        <w:shd w:fill="ffffff" w:val="clear"/>
        <w:spacing w:after="200" w:lineRule="auto"/>
        <w:ind w:left="1440" w:hanging="360"/>
        <w:rPr>
          <w:color w:val="2d3b45"/>
          <w:sz w:val="24"/>
          <w:szCs w:val="24"/>
          <w:u w:val="none"/>
        </w:rPr>
      </w:pPr>
      <w:r w:rsidDel="00000000" w:rsidR="00000000" w:rsidRPr="00000000">
        <w:rPr>
          <w:color w:val="2d3b45"/>
          <w:sz w:val="24"/>
          <w:szCs w:val="24"/>
          <w:rtl w:val="0"/>
        </w:rPr>
        <w:t xml:space="preserve">Visualization hosting: Tableau public</w:t>
      </w:r>
    </w:p>
    <w:p w:rsidR="00000000" w:rsidDel="00000000" w:rsidP="00000000" w:rsidRDefault="00000000" w:rsidRPr="00000000" w14:paraId="000000B2">
      <w:pPr>
        <w:shd w:fill="ffffff" w:val="clear"/>
        <w:spacing w:after="200" w:lineRule="auto"/>
        <w:rPr>
          <w:color w:val="2d3b45"/>
          <w:sz w:val="24"/>
          <w:szCs w:val="24"/>
        </w:rPr>
      </w:pPr>
      <w:r w:rsidDel="00000000" w:rsidR="00000000" w:rsidRPr="00000000">
        <w:rPr>
          <w:rtl w:val="0"/>
        </w:rPr>
      </w:r>
    </w:p>
    <w:p w:rsidR="00000000" w:rsidDel="00000000" w:rsidP="00000000" w:rsidRDefault="00000000" w:rsidRPr="00000000" w14:paraId="000000B3">
      <w:pPr>
        <w:numPr>
          <w:ilvl w:val="0"/>
          <w:numId w:val="5"/>
        </w:numPr>
        <w:shd w:fill="ffffff" w:val="clear"/>
        <w:spacing w:after="200" w:lineRule="auto"/>
        <w:ind w:left="720" w:hanging="360"/>
        <w:rPr>
          <w:b w:val="1"/>
          <w:color w:val="2d3b45"/>
          <w:sz w:val="26"/>
          <w:szCs w:val="26"/>
          <w:u w:val="none"/>
        </w:rPr>
      </w:pPr>
      <w:r w:rsidDel="00000000" w:rsidR="00000000" w:rsidRPr="00000000">
        <w:rPr>
          <w:b w:val="1"/>
          <w:color w:val="2d3b45"/>
          <w:sz w:val="26"/>
          <w:szCs w:val="26"/>
          <w:rtl w:val="0"/>
        </w:rPr>
        <w:t xml:space="preserve">What kinds of results we anticipate achieving?</w:t>
      </w:r>
    </w:p>
    <w:p w:rsidR="00000000" w:rsidDel="00000000" w:rsidP="00000000" w:rsidRDefault="00000000" w:rsidRPr="00000000" w14:paraId="000000B4">
      <w:pPr>
        <w:shd w:fill="ffffff" w:val="clear"/>
        <w:spacing w:after="200" w:lineRule="auto"/>
        <w:ind w:left="720" w:firstLine="0"/>
        <w:rPr>
          <w:color w:val="2d3b45"/>
          <w:sz w:val="24"/>
          <w:szCs w:val="24"/>
        </w:rPr>
      </w:pPr>
      <w:r w:rsidDel="00000000" w:rsidR="00000000" w:rsidRPr="00000000">
        <w:rPr>
          <w:color w:val="2d3b45"/>
          <w:sz w:val="24"/>
          <w:szCs w:val="24"/>
          <w:rtl w:val="0"/>
        </w:rPr>
        <w:t xml:space="preserve">There are these aspects of results we anticipate achieving: </w:t>
      </w:r>
    </w:p>
    <w:p w:rsidR="00000000" w:rsidDel="00000000" w:rsidP="00000000" w:rsidRDefault="00000000" w:rsidRPr="00000000" w14:paraId="000000B5">
      <w:pPr>
        <w:numPr>
          <w:ilvl w:val="0"/>
          <w:numId w:val="10"/>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Identify the trend of the rate of changes and the type of changes in education attainment globally</w:t>
      </w:r>
    </w:p>
    <w:p w:rsidR="00000000" w:rsidDel="00000000" w:rsidP="00000000" w:rsidRDefault="00000000" w:rsidRPr="00000000" w14:paraId="000000B6">
      <w:pPr>
        <w:numPr>
          <w:ilvl w:val="0"/>
          <w:numId w:val="10"/>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Identify the correlation between changes in education attainment over time and suicide rate / terrorism-caused death over time </w:t>
      </w:r>
    </w:p>
    <w:p w:rsidR="00000000" w:rsidDel="00000000" w:rsidP="00000000" w:rsidRDefault="00000000" w:rsidRPr="00000000" w14:paraId="000000B7">
      <w:pPr>
        <w:numPr>
          <w:ilvl w:val="0"/>
          <w:numId w:val="10"/>
        </w:numPr>
        <w:shd w:fill="ffffff" w:val="clear"/>
        <w:spacing w:after="200" w:lineRule="auto"/>
        <w:ind w:left="1440" w:hanging="360"/>
        <w:rPr>
          <w:color w:val="2d3b45"/>
          <w:sz w:val="24"/>
          <w:szCs w:val="24"/>
          <w:u w:val="none"/>
        </w:rPr>
      </w:pPr>
      <w:r w:rsidDel="00000000" w:rsidR="00000000" w:rsidRPr="00000000">
        <w:rPr>
          <w:color w:val="2d3b45"/>
          <w:sz w:val="24"/>
          <w:szCs w:val="24"/>
          <w:rtl w:val="0"/>
        </w:rPr>
        <w:t xml:space="preserve">Identify the correlation between changes in education attainment over time and life expectancy over time </w:t>
      </w:r>
    </w:p>
    <w:p w:rsidR="00000000" w:rsidDel="00000000" w:rsidP="00000000" w:rsidRDefault="00000000" w:rsidRPr="00000000" w14:paraId="000000B8">
      <w:pPr>
        <w:shd w:fill="ffffff" w:val="clear"/>
        <w:spacing w:after="200" w:lineRule="auto"/>
        <w:ind w:left="1440" w:firstLine="0"/>
        <w:rPr>
          <w:color w:val="2d3b45"/>
          <w:sz w:val="24"/>
          <w:szCs w:val="24"/>
        </w:rPr>
      </w:pPr>
      <w:r w:rsidDel="00000000" w:rsidR="00000000" w:rsidRPr="00000000">
        <w:rPr>
          <w:rtl w:val="0"/>
        </w:rPr>
      </w:r>
    </w:p>
    <w:p w:rsidR="00000000" w:rsidDel="00000000" w:rsidP="00000000" w:rsidRDefault="00000000" w:rsidRPr="00000000" w14:paraId="000000B9">
      <w:pPr>
        <w:numPr>
          <w:ilvl w:val="0"/>
          <w:numId w:val="4"/>
        </w:numPr>
        <w:shd w:fill="ffffff" w:val="clear"/>
        <w:spacing w:after="0" w:afterAutospacing="0" w:lineRule="auto"/>
        <w:ind w:left="720" w:hanging="360"/>
        <w:rPr>
          <w:b w:val="1"/>
          <w:color w:val="2d3b45"/>
          <w:sz w:val="26"/>
          <w:szCs w:val="26"/>
          <w:u w:val="none"/>
        </w:rPr>
      </w:pPr>
      <w:r w:rsidDel="00000000" w:rsidR="00000000" w:rsidRPr="00000000">
        <w:rPr>
          <w:b w:val="1"/>
          <w:color w:val="2d3b45"/>
          <w:sz w:val="26"/>
          <w:szCs w:val="26"/>
          <w:rtl w:val="0"/>
        </w:rPr>
        <w:t xml:space="preserve">Results we would like to achieve but do not have the time or the tools for?</w:t>
      </w:r>
    </w:p>
    <w:p w:rsidR="00000000" w:rsidDel="00000000" w:rsidP="00000000" w:rsidRDefault="00000000" w:rsidRPr="00000000" w14:paraId="000000BA">
      <w:pPr>
        <w:numPr>
          <w:ilvl w:val="0"/>
          <w:numId w:val="14"/>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We wanted to build a web based visuzlation using tools such as d3. However due to lack of time, we are opting for Tableau </w:t>
        <w:tab/>
      </w:r>
    </w:p>
    <w:p w:rsidR="00000000" w:rsidDel="00000000" w:rsidP="00000000" w:rsidRDefault="00000000" w:rsidRPr="00000000" w14:paraId="000000BB">
      <w:pPr>
        <w:numPr>
          <w:ilvl w:val="0"/>
          <w:numId w:val="14"/>
        </w:numPr>
        <w:shd w:fill="ffffff" w:val="clea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We would have loved to have a user from the United Nations. However, neither of the team members have contacts and United Nations is located at New York. Instead we are reaching out to teachers from US/China and NY Times author who can evaluate our work</w:t>
      </w:r>
    </w:p>
    <w:p w:rsidR="00000000" w:rsidDel="00000000" w:rsidP="00000000" w:rsidRDefault="00000000" w:rsidRPr="00000000" w14:paraId="000000BC">
      <w:pPr>
        <w:numPr>
          <w:ilvl w:val="0"/>
          <w:numId w:val="14"/>
        </w:numPr>
        <w:shd w:fill="ffffff" w:val="clear"/>
        <w:spacing w:after="200" w:lineRule="auto"/>
        <w:ind w:left="1440" w:hanging="360"/>
        <w:rPr>
          <w:color w:val="2d3b45"/>
          <w:sz w:val="24"/>
          <w:szCs w:val="24"/>
          <w:u w:val="none"/>
        </w:rPr>
      </w:pPr>
      <w:r w:rsidDel="00000000" w:rsidR="00000000" w:rsidRPr="00000000">
        <w:rPr>
          <w:color w:val="2d3b45"/>
          <w:sz w:val="24"/>
          <w:szCs w:val="24"/>
          <w:rtl w:val="0"/>
        </w:rPr>
        <w:t xml:space="preserve">We would have loved to work on homelessness. However, we did not find a dataset that is large enough to meet the project’s data size requirements</w:t>
      </w:r>
    </w:p>
    <w:p w:rsidR="00000000" w:rsidDel="00000000" w:rsidP="00000000" w:rsidRDefault="00000000" w:rsidRPr="00000000" w14:paraId="000000BD">
      <w:pPr>
        <w:rPr>
          <w:color w:val="2d3b45"/>
          <w:sz w:val="24"/>
          <w:szCs w:val="24"/>
        </w:rPr>
      </w:pPr>
      <w:r w:rsidDel="00000000" w:rsidR="00000000" w:rsidRPr="00000000">
        <w:rPr>
          <w:rtl w:val="0"/>
        </w:rPr>
      </w:r>
    </w:p>
    <w:p w:rsidR="00000000" w:rsidDel="00000000" w:rsidP="00000000" w:rsidRDefault="00000000" w:rsidRPr="00000000" w14:paraId="000000BE">
      <w:pPr>
        <w:rPr>
          <w:color w:val="2d3b45"/>
          <w:sz w:val="24"/>
          <w:szCs w:val="24"/>
          <w:shd w:fill="f1c232" w:val="clea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hyperlink" Target="https://ourworldindata.org/global-education#school-enrollment-and-attendance" TargetMode="External"/><Relationship Id="rId24" Type="http://schemas.openxmlformats.org/officeDocument/2006/relationships/hyperlink" Target="https://github.com/edu-infoviz/edu/issues" TargetMode="External"/><Relationship Id="rId23" Type="http://schemas.openxmlformats.org/officeDocument/2006/relationships/hyperlink" Target="https://ourworldindata.org/grapher/productivity-vs-educational-attainment?time=1950..20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hiyaoc@uw.edu" TargetMode="External"/><Relationship Id="rId26" Type="http://schemas.openxmlformats.org/officeDocument/2006/relationships/hyperlink" Target="https://ourworldindata.org/life-expectancy" TargetMode="External"/><Relationship Id="rId25" Type="http://schemas.openxmlformats.org/officeDocument/2006/relationships/hyperlink" Target="http://www.barrolee.com/" TargetMode="External"/><Relationship Id="rId28" Type="http://schemas.openxmlformats.org/officeDocument/2006/relationships/hyperlink" Target="https://github.com/edu-infoviz/edu/blob/master/edu/EduProject.ipynb" TargetMode="External"/><Relationship Id="rId27" Type="http://schemas.openxmlformats.org/officeDocument/2006/relationships/hyperlink" Target="https://github.com/edu-infoviz/edu/blob/master/data/edu_merged_data.csv" TargetMode="External"/><Relationship Id="rId5" Type="http://schemas.openxmlformats.org/officeDocument/2006/relationships/styles" Target="styles.xml"/><Relationship Id="rId6" Type="http://schemas.openxmlformats.org/officeDocument/2006/relationships/hyperlink" Target="mailto:caoanqi@uw.edu" TargetMode="External"/><Relationship Id="rId7" Type="http://schemas.openxmlformats.org/officeDocument/2006/relationships/hyperlink" Target="mailto:amnag@uw.edu" TargetMode="External"/><Relationship Id="rId8" Type="http://schemas.openxmlformats.org/officeDocument/2006/relationships/hyperlink" Target="mailto:susanz96@uw.edu" TargetMode="External"/><Relationship Id="rId11" Type="http://schemas.openxmlformats.org/officeDocument/2006/relationships/hyperlink" Target="https://slack-redir.net/link?url=https%3A%2F%2Fourworldindata.org%2Fsuicide" TargetMode="External"/><Relationship Id="rId10" Type="http://schemas.openxmlformats.org/officeDocument/2006/relationships/hyperlink" Target="https://slack-redir.net/link?url=https%3A%2F%2Fourworldindata.org%2Fhuman-development-index" TargetMode="External"/><Relationship Id="rId13" Type="http://schemas.openxmlformats.org/officeDocument/2006/relationships/image" Target="media/image9.jpg"/><Relationship Id="rId12" Type="http://schemas.openxmlformats.org/officeDocument/2006/relationships/image" Target="media/image8.jp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hyperlink" Target="http://datatopics.worldbank.org/education/wDashboard/dqattainment"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