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F4B8" w14:textId="2B0C6678" w:rsidR="00D004E7" w:rsidRPr="00C0502C" w:rsidRDefault="00EC27EF" w:rsidP="00EC27EF">
      <w:pPr>
        <w:pStyle w:val="Ttulo"/>
        <w:rPr>
          <w:color w:val="FF0000"/>
          <w:sz w:val="72"/>
          <w:szCs w:val="72"/>
          <w:lang w:val="en-US"/>
        </w:rPr>
      </w:pPr>
      <w:r w:rsidRPr="00C0502C">
        <w:rPr>
          <w:color w:val="FF0000"/>
          <w:sz w:val="72"/>
          <w:szCs w:val="72"/>
          <w:lang w:val="en-US"/>
        </w:rPr>
        <w:t>PIRÂMIDE DE GIZÊ</w:t>
      </w:r>
    </w:p>
    <w:p w14:paraId="5FAC67DF" w14:textId="7419ADE6" w:rsidR="00EC27EF" w:rsidRDefault="00EC27EF" w:rsidP="00EC27EF">
      <w:pPr>
        <w:rPr>
          <w:lang w:val="en-US"/>
        </w:rPr>
      </w:pPr>
    </w:p>
    <w:p w14:paraId="5174D33C" w14:textId="25C0FA2D" w:rsidR="009508AF" w:rsidRDefault="00C0502C" w:rsidP="00C0502C">
      <w:pPr>
        <w:rPr>
          <w:rFonts w:ascii="Roboto" w:hAnsi="Roboto"/>
          <w:color w:val="462907"/>
          <w:sz w:val="24"/>
          <w:szCs w:val="24"/>
          <w:shd w:val="clear" w:color="auto" w:fill="FFFFFF"/>
        </w:rPr>
      </w:pPr>
      <w:r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>De todas as maravilhas da Antiguidade, a Grande Pirâmide de Gizé, localizada no Egito, é a única que pode ser contemplada pelo</w:t>
      </w:r>
      <w:r w:rsidR="008B3D39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>s</w:t>
      </w:r>
      <w:r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 xml:space="preserve"> turista</w:t>
      </w:r>
      <w:r w:rsidR="008B3D39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>s</w:t>
      </w:r>
      <w:r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 xml:space="preserve"> da atualidade.  sendo prova da veneração que os egípcios mantinham pelo faraó, esse monumento questiona muito </w:t>
      </w:r>
      <w:r w:rsidR="00CF5401"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>sobre preconceito que costumam ligar para o mundo antigo às ideias de ‘’simplicidade’’ e ‘’incipiência’’.</w:t>
      </w:r>
      <w:r w:rsidR="009E4AC4"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 xml:space="preserve"> Construído por volta de 2550 a.C., o suntuoso monumento de 137 metros</w:t>
      </w:r>
      <w:r w:rsidR="00552763"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 xml:space="preserve"> de altura </w:t>
      </w:r>
      <w:r w:rsidR="009508AF"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>contou com trabalho de 100 mil homens ao longo de 20 anos</w:t>
      </w:r>
      <w:r w:rsidR="00224498">
        <w:rPr>
          <w:rFonts w:ascii="Roboto" w:hAnsi="Roboto"/>
          <w:color w:val="462907"/>
          <w:sz w:val="24"/>
          <w:szCs w:val="24"/>
          <w:shd w:val="clear" w:color="auto" w:fill="FFFFFF"/>
        </w:rPr>
        <w:t>.</w:t>
      </w:r>
    </w:p>
    <w:p w14:paraId="3843D28D" w14:textId="29FF14D3" w:rsidR="00224498" w:rsidRDefault="00224498" w:rsidP="00C0502C">
      <w:pPr>
        <w:rPr>
          <w:rFonts w:ascii="Roboto" w:hAnsi="Roboto"/>
          <w:color w:val="462907"/>
          <w:sz w:val="24"/>
          <w:szCs w:val="24"/>
          <w:shd w:val="clear" w:color="auto" w:fill="FFFFFF"/>
        </w:rPr>
      </w:pPr>
    </w:p>
    <w:p w14:paraId="5009A362" w14:textId="6F9DF86B" w:rsidR="004746C2" w:rsidRDefault="00224498" w:rsidP="00D004E7">
      <w:pPr>
        <w:rPr>
          <w:rFonts w:ascii="Roboto" w:hAnsi="Roboto" w:cstheme="majorHAnsi"/>
          <w:color w:val="462907"/>
          <w:sz w:val="24"/>
          <w:szCs w:val="24"/>
          <w:shd w:val="clear" w:color="auto" w:fill="FFFFFF"/>
        </w:rPr>
      </w:pPr>
      <w:r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 xml:space="preserve">A grande </w:t>
      </w:r>
      <w:r w:rsidR="00244A24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 xml:space="preserve">pirâmide, na verdade, compõe um conjunto de construções que nomeiam as chamadas pirâmide de </w:t>
      </w:r>
      <w:r w:rsidR="00760F3F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>G</w:t>
      </w:r>
      <w:r w:rsidR="00244A24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>izé. Se</w:t>
      </w:r>
      <w:r w:rsidR="00C73391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>n</w:t>
      </w:r>
      <w:r w:rsidR="00244A24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 xml:space="preserve">do </w:t>
      </w:r>
      <w:r w:rsidR="00C73391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 xml:space="preserve">somente ela reconhecida como uma maravilha, foi uma obra encomendada pelo faraó Quéops, que pretendeu utilizar </w:t>
      </w:r>
      <w:r w:rsidR="009078AD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>aquele</w:t>
      </w:r>
      <w:r w:rsidR="00C73391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 xml:space="preserve"> grandioso projeto para brigar o seu sarcófago e todas as outras preciosidades que deveria carregar em sua outra existência. </w:t>
      </w:r>
      <w:r w:rsidR="00760F3F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>Até</w:t>
      </w:r>
      <w:r w:rsidR="00C73391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 xml:space="preserve"> a construção da tore Eiffel, XIX, a pirâmide desse faraó </w:t>
      </w:r>
      <w:r w:rsidR="004746C2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>deteve o posto de mais alta construção do mundo</w:t>
      </w:r>
      <w:r w:rsidR="004746C2">
        <w:rPr>
          <w:rFonts w:ascii="Roboto" w:hAnsi="Roboto" w:cstheme="majorHAnsi"/>
          <w:color w:val="462907"/>
          <w:sz w:val="24"/>
          <w:szCs w:val="24"/>
          <w:shd w:val="clear" w:color="auto" w:fill="FFFFFF"/>
        </w:rPr>
        <w:t>.</w:t>
      </w:r>
    </w:p>
    <w:p w14:paraId="783C5EFD" w14:textId="3F150A91" w:rsidR="004746C2" w:rsidRDefault="004746C2" w:rsidP="00D004E7">
      <w:pPr>
        <w:rPr>
          <w:rFonts w:ascii="Roboto" w:hAnsi="Roboto" w:cstheme="majorHAnsi"/>
          <w:color w:val="462907"/>
          <w:sz w:val="24"/>
          <w:szCs w:val="24"/>
          <w:shd w:val="clear" w:color="auto" w:fill="FFFFFF"/>
        </w:rPr>
      </w:pPr>
    </w:p>
    <w:p w14:paraId="7B5492CD" w14:textId="4CCADDB5" w:rsidR="00946D25" w:rsidRPr="00592E7C" w:rsidRDefault="004746C2" w:rsidP="00D004E7">
      <w:pPr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</w:pPr>
      <w:r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Um </w:t>
      </w:r>
      <w:r w:rsidR="009078AD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dos mistérios</w:t>
      </w:r>
      <w:r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 ainda não completamente resolvidos sobre a pirâmide de </w:t>
      </w:r>
      <w:r w:rsidR="009078AD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Gizé</w:t>
      </w:r>
      <w:r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 diz respeito à </w:t>
      </w:r>
      <w:r w:rsidR="003B3226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sua própria construção. Como os egípcios levantavam </w:t>
      </w:r>
      <w:proofErr w:type="gramStart"/>
      <w:r w:rsidR="003B3226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aquele pesados</w:t>
      </w:r>
      <w:proofErr w:type="gramEnd"/>
      <w:r w:rsidR="00240637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 </w:t>
      </w:r>
      <w:r w:rsidR="003B3226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blocos de pedra que, em </w:t>
      </w:r>
      <w:r w:rsidR="009078AD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média</w:t>
      </w:r>
      <w:r w:rsidR="003B3226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, pesavam cerca de três toneladas? Para responder essa questão, os cientistas trabalham </w:t>
      </w:r>
      <w:r w:rsidR="00A25FDC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com</w:t>
      </w:r>
      <w:r w:rsidR="003B3226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 duas teorias. A </w:t>
      </w:r>
      <w:r w:rsidR="00A25FDC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que </w:t>
      </w:r>
      <w:r w:rsidR="003B3226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primeira sugere</w:t>
      </w:r>
      <w:r w:rsidR="00A25FDC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 que cada pedra era deslocada com uso de </w:t>
      </w:r>
      <w:r w:rsidR="00013C81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embarcações ao longo do rio Nilo. Outra teoria cogita</w:t>
      </w:r>
      <w:r w:rsidR="00240637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 </w:t>
      </w:r>
      <w:r w:rsidR="00013C81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que os blocos tivessem sido construídos pelos próprios egípcios com uso de um tipo de cimento</w:t>
      </w:r>
    </w:p>
    <w:p w14:paraId="7F6249AF" w14:textId="4D656820" w:rsidR="00240637" w:rsidRDefault="00240637" w:rsidP="00D004E7">
      <w:pPr>
        <w:rPr>
          <w:rFonts w:ascii="Roboto" w:hAnsi="Roboto" w:cstheme="majorHAnsi"/>
          <w:color w:val="462907"/>
          <w:sz w:val="24"/>
          <w:szCs w:val="24"/>
          <w:shd w:val="clear" w:color="auto" w:fill="FFFFFF"/>
        </w:rPr>
      </w:pPr>
    </w:p>
    <w:p w14:paraId="465874F5" w14:textId="245BC489" w:rsidR="00240637" w:rsidRPr="00592E7C" w:rsidRDefault="009078AD" w:rsidP="00D004E7">
      <w:pPr>
        <w:rPr>
          <w:rFonts w:ascii="Roboto" w:hAnsi="Roboto" w:cstheme="majorHAnsi"/>
          <w:color w:val="002060"/>
          <w:sz w:val="24"/>
          <w:szCs w:val="24"/>
          <w:shd w:val="clear" w:color="auto" w:fill="FFFFFF"/>
        </w:rPr>
      </w:pPr>
      <w:r w:rsidRPr="00592E7C">
        <w:rPr>
          <w:rFonts w:ascii="Roboto" w:hAnsi="Roboto" w:cstheme="majorHAnsi"/>
          <w:color w:val="002060"/>
          <w:sz w:val="24"/>
          <w:szCs w:val="24"/>
          <w:shd w:val="clear" w:color="auto" w:fill="FFFFFF"/>
        </w:rPr>
        <w:t>Localização</w:t>
      </w:r>
      <w:r w:rsidR="00240637" w:rsidRPr="00592E7C">
        <w:rPr>
          <w:rFonts w:ascii="Roboto" w:hAnsi="Roboto" w:cstheme="majorHAnsi"/>
          <w:color w:val="002060"/>
          <w:sz w:val="24"/>
          <w:szCs w:val="24"/>
          <w:shd w:val="clear" w:color="auto" w:fill="FFFFFF"/>
        </w:rPr>
        <w:t xml:space="preserve">: planalto de </w:t>
      </w:r>
      <w:r w:rsidRPr="00592E7C">
        <w:rPr>
          <w:rFonts w:ascii="Roboto" w:hAnsi="Roboto" w:cstheme="majorHAnsi"/>
          <w:color w:val="002060"/>
          <w:sz w:val="24"/>
          <w:szCs w:val="24"/>
          <w:shd w:val="clear" w:color="auto" w:fill="FFFFFF"/>
        </w:rPr>
        <w:t>Gizé</w:t>
      </w:r>
    </w:p>
    <w:p w14:paraId="1FC96314" w14:textId="60125E51" w:rsidR="00240637" w:rsidRPr="00592E7C" w:rsidRDefault="00240637" w:rsidP="00D004E7">
      <w:pPr>
        <w:rPr>
          <w:rFonts w:ascii="Roboto" w:hAnsi="Roboto" w:cstheme="majorHAnsi"/>
          <w:color w:val="92D050"/>
          <w:sz w:val="24"/>
          <w:szCs w:val="24"/>
          <w:shd w:val="clear" w:color="auto" w:fill="FFFFFF"/>
        </w:rPr>
      </w:pPr>
      <w:r w:rsidRPr="00592E7C">
        <w:rPr>
          <w:rFonts w:ascii="Roboto" w:hAnsi="Roboto" w:cstheme="majorHAnsi"/>
          <w:color w:val="92D050"/>
          <w:sz w:val="24"/>
          <w:szCs w:val="24"/>
          <w:shd w:val="clear" w:color="auto" w:fill="FFFFFF"/>
        </w:rPr>
        <w:t xml:space="preserve">Nome antigo: horizonte de Quéops </w:t>
      </w:r>
    </w:p>
    <w:p w14:paraId="3BB93F24" w14:textId="4BA2F2C2" w:rsidR="00240637" w:rsidRPr="00592E7C" w:rsidRDefault="00240637" w:rsidP="00D004E7">
      <w:pPr>
        <w:rPr>
          <w:rFonts w:ascii="Roboto" w:hAnsi="Roboto" w:cstheme="majorHAnsi"/>
          <w:color w:val="00B050"/>
          <w:sz w:val="24"/>
          <w:szCs w:val="24"/>
          <w:shd w:val="clear" w:color="auto" w:fill="FFFFFF"/>
        </w:rPr>
      </w:pPr>
      <w:r w:rsidRPr="00592E7C">
        <w:rPr>
          <w:rFonts w:ascii="Roboto" w:hAnsi="Roboto" w:cstheme="majorHAnsi"/>
          <w:color w:val="00B050"/>
          <w:sz w:val="24"/>
          <w:szCs w:val="24"/>
          <w:shd w:val="clear" w:color="auto" w:fill="FFFFFF"/>
        </w:rPr>
        <w:t>Altura:146,7 m(originalmente); 138,8 m (contemporâneo)</w:t>
      </w:r>
    </w:p>
    <w:p w14:paraId="4547EC1F" w14:textId="6DEAA733" w:rsidR="00240637" w:rsidRPr="00592E7C" w:rsidRDefault="00240637" w:rsidP="00D004E7">
      <w:pPr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</w:pPr>
      <w:r w:rsidRPr="00592E7C"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  <w:t xml:space="preserve">Construção; c. 2580-2560 </w:t>
      </w:r>
      <w:proofErr w:type="gramStart"/>
      <w:r w:rsidRPr="00592E7C"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  <w:t>a .</w:t>
      </w:r>
      <w:proofErr w:type="gramEnd"/>
      <w:r w:rsidRPr="00592E7C"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  <w:t>C.(</w:t>
      </w:r>
      <w:r w:rsidR="002B6496" w:rsidRPr="00592E7C"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  <w:t xml:space="preserve">4 </w:t>
      </w:r>
      <w:r w:rsidR="009078AD" w:rsidRPr="00592E7C"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  <w:t>dinastia</w:t>
      </w:r>
      <w:r w:rsidR="002B6496" w:rsidRPr="00592E7C"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  <w:t>)</w:t>
      </w:r>
    </w:p>
    <w:p w14:paraId="7AE66A11" w14:textId="74800EC0" w:rsidR="002B6496" w:rsidRDefault="002B6496" w:rsidP="00D004E7">
      <w:pPr>
        <w:rPr>
          <w:rFonts w:ascii="Roboto" w:hAnsi="Roboto" w:cstheme="majorHAnsi"/>
          <w:color w:val="462907"/>
          <w:sz w:val="24"/>
          <w:szCs w:val="24"/>
          <w:shd w:val="clear" w:color="auto" w:fill="FFFFFF"/>
        </w:rPr>
      </w:pPr>
    </w:p>
    <w:p w14:paraId="6FC2D043" w14:textId="74E83AC4" w:rsidR="002B6496" w:rsidRPr="00592E7C" w:rsidRDefault="002B6496" w:rsidP="00D004E7">
      <w:pPr>
        <w:rPr>
          <w:rFonts w:ascii="Roboto" w:hAnsi="Roboto" w:cstheme="majorHAnsi"/>
          <w:color w:val="C00000"/>
          <w:sz w:val="24"/>
          <w:szCs w:val="24"/>
          <w:shd w:val="clear" w:color="auto" w:fill="FFFFFF"/>
        </w:rPr>
      </w:pPr>
      <w:r w:rsidRPr="00592E7C">
        <w:rPr>
          <w:rFonts w:ascii="Roboto" w:hAnsi="Roboto" w:cstheme="majorHAnsi"/>
          <w:color w:val="C00000"/>
          <w:sz w:val="24"/>
          <w:szCs w:val="24"/>
          <w:shd w:val="clear" w:color="auto" w:fill="FFFFFF"/>
        </w:rPr>
        <w:t>Localização: https://www.historiadomundo.com.br/</w:t>
      </w:r>
    </w:p>
    <w:sectPr w:rsidR="002B6496" w:rsidRPr="00592E7C" w:rsidSect="0009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04E7"/>
    <w:rsid w:val="00013C81"/>
    <w:rsid w:val="00044786"/>
    <w:rsid w:val="00090500"/>
    <w:rsid w:val="000D4682"/>
    <w:rsid w:val="00224498"/>
    <w:rsid w:val="00240637"/>
    <w:rsid w:val="00244A24"/>
    <w:rsid w:val="002B5A09"/>
    <w:rsid w:val="002B6496"/>
    <w:rsid w:val="0034773A"/>
    <w:rsid w:val="003B3226"/>
    <w:rsid w:val="004746C2"/>
    <w:rsid w:val="00552763"/>
    <w:rsid w:val="00592E7C"/>
    <w:rsid w:val="00760F3F"/>
    <w:rsid w:val="008154AF"/>
    <w:rsid w:val="008B3D39"/>
    <w:rsid w:val="009078AD"/>
    <w:rsid w:val="00946D25"/>
    <w:rsid w:val="009508AF"/>
    <w:rsid w:val="009E4AC4"/>
    <w:rsid w:val="00A25FDC"/>
    <w:rsid w:val="00C0502C"/>
    <w:rsid w:val="00C1694A"/>
    <w:rsid w:val="00C73391"/>
    <w:rsid w:val="00CF5401"/>
    <w:rsid w:val="00D004E7"/>
    <w:rsid w:val="00EC2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1BC6"/>
  <w15:chartTrackingRefBased/>
  <w15:docId w15:val="{B69A7F7B-BF7B-4D29-924C-48A6C703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4A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54A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54A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54A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54A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54A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54A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54A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54A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54A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54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54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154AF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54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54A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54A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54A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54AF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54A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154A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154A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54A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154A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8154AF"/>
    <w:rPr>
      <w:b/>
      <w:bCs/>
    </w:rPr>
  </w:style>
  <w:style w:type="character" w:styleId="nfase">
    <w:name w:val="Emphasis"/>
    <w:uiPriority w:val="20"/>
    <w:qFormat/>
    <w:rsid w:val="008154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8154A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154A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154AF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154A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54A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54AF"/>
    <w:rPr>
      <w:b/>
      <w:bCs/>
      <w:i/>
      <w:iCs/>
    </w:rPr>
  </w:style>
  <w:style w:type="character" w:styleId="nfaseSutil">
    <w:name w:val="Subtle Emphasis"/>
    <w:uiPriority w:val="19"/>
    <w:qFormat/>
    <w:rsid w:val="008154AF"/>
    <w:rPr>
      <w:i/>
      <w:iCs/>
    </w:rPr>
  </w:style>
  <w:style w:type="character" w:styleId="nfaseIntensa">
    <w:name w:val="Intense Emphasis"/>
    <w:uiPriority w:val="21"/>
    <w:qFormat/>
    <w:rsid w:val="008154AF"/>
    <w:rPr>
      <w:b/>
      <w:bCs/>
    </w:rPr>
  </w:style>
  <w:style w:type="character" w:styleId="RefernciaSutil">
    <w:name w:val="Subtle Reference"/>
    <w:uiPriority w:val="31"/>
    <w:qFormat/>
    <w:rsid w:val="008154AF"/>
    <w:rPr>
      <w:smallCaps/>
    </w:rPr>
  </w:style>
  <w:style w:type="character" w:styleId="RefernciaIntensa">
    <w:name w:val="Intense Reference"/>
    <w:uiPriority w:val="32"/>
    <w:qFormat/>
    <w:rsid w:val="008154AF"/>
    <w:rPr>
      <w:smallCaps/>
      <w:spacing w:val="5"/>
      <w:u w:val="single"/>
    </w:rPr>
  </w:style>
  <w:style w:type="character" w:styleId="TtulodoLivro">
    <w:name w:val="Book Title"/>
    <w:uiPriority w:val="33"/>
    <w:qFormat/>
    <w:rsid w:val="008154AF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154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28BA3-D832-49AF-AF64-1F53186F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Pereira</dc:creator>
  <cp:keywords/>
  <dc:description/>
  <cp:lastModifiedBy>Eduardo Monteiro</cp:lastModifiedBy>
  <cp:revision>9</cp:revision>
  <dcterms:created xsi:type="dcterms:W3CDTF">2021-09-20T17:08:00Z</dcterms:created>
  <dcterms:modified xsi:type="dcterms:W3CDTF">2021-10-12T22:56:00Z</dcterms:modified>
</cp:coreProperties>
</file>