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¿Han cambiado tus intereses profesionales después de realizar el Proyecto APT? ¿Cómo han cambiado?</w:t>
              <w:br w:type="textWrapping"/>
            </w:r>
            <w:r w:rsidDel="00000000" w:rsidR="00000000" w:rsidRPr="00000000">
              <w:rPr>
                <w:color w:val="000000"/>
                <w:sz w:val="24"/>
                <w:szCs w:val="24"/>
                <w:rtl w:val="0"/>
              </w:rPr>
              <w:t xml:space="preserve">Mis intereses se han diversificado. Inicialmente, estaba enfocado en la programación y el desarrollo de aplicaciones móviles. Sin embargo, el Proyecto APT me permitió explorar áreas como la seguridad informática y la optimización de procesos, despertando un gran interés en estas disciplinas.</w:t>
            </w:r>
          </w:p>
          <w:p w:rsidR="00000000" w:rsidDel="00000000" w:rsidP="00000000" w:rsidRDefault="00000000" w:rsidRPr="00000000" w14:paraId="0000000A">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¿Cómo influyó el Proyecto APT en tus intereses profesionales?</w:t>
              <w:br w:type="textWrapping"/>
            </w:r>
            <w:r w:rsidDel="00000000" w:rsidR="00000000" w:rsidRPr="00000000">
              <w:rPr>
                <w:color w:val="000000"/>
                <w:sz w:val="24"/>
                <w:szCs w:val="24"/>
                <w:rtl w:val="0"/>
              </w:rPr>
              <w:t xml:space="preserve">Este proyecto me permitió enfrentar retos relacionados con la protección de datos y la eficiencia de sistemas. Esto me motivó a investigar más sobre cómo implementar estrategias de ciberseguridad y cómo estructurar soluciones que minimicen vulnerabilidades.</w:t>
            </w:r>
          </w:p>
          <w:p w:rsidR="00000000" w:rsidDel="00000000" w:rsidP="00000000" w:rsidRDefault="00000000" w:rsidRPr="00000000" w14:paraId="0000000B">
            <w:pPr>
              <w:spacing w:after="160"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spacing w:after="240" w:before="240" w:line="259" w:lineRule="auto"/>
              <w:ind w:left="720" w:right="0" w:hanging="360"/>
              <w:jc w:val="left"/>
              <w:rPr>
                <w:color w:val="000000"/>
                <w:sz w:val="24"/>
                <w:szCs w:val="24"/>
              </w:rPr>
            </w:pPr>
            <w:r w:rsidDel="00000000" w:rsidR="00000000" w:rsidRPr="00000000">
              <w:rPr>
                <w:b w:val="1"/>
                <w:color w:val="000000"/>
                <w:sz w:val="24"/>
                <w:szCs w:val="24"/>
                <w:rtl w:val="0"/>
              </w:rPr>
              <w:t xml:space="preserve">¿Han cambiado tus fortalezas y debilidades después del Proyecto APT? ¿Cómo han cambiado?</w:t>
              <w:br w:type="textWrapping"/>
            </w:r>
            <w:r w:rsidDel="00000000" w:rsidR="00000000" w:rsidRPr="00000000">
              <w:rPr>
                <w:color w:val="000000"/>
                <w:sz w:val="24"/>
                <w:szCs w:val="24"/>
                <w:rtl w:val="0"/>
              </w:rPr>
              <w:t xml:space="preserve">He logrado reforzar habilidades relacionadas con la planificación de proyectos y el uso de metodologías ágiles. Sin embargo, sigo teniendo dificultades al optimizar algoritmos complejos, especialmente en contextos de datos masivos.</w:t>
            </w:r>
          </w:p>
          <w:p w:rsidR="00000000" w:rsidDel="00000000" w:rsidP="00000000" w:rsidRDefault="00000000" w:rsidRPr="00000000" w14:paraId="00000018">
            <w:pPr>
              <w:spacing w:after="240" w:before="240" w:line="259" w:lineRule="auto"/>
              <w:ind w:left="720" w:right="0" w:hanging="360"/>
              <w:jc w:val="left"/>
              <w:rPr>
                <w:b w:val="1"/>
                <w:color w:val="000000"/>
                <w:sz w:val="24"/>
                <w:szCs w:val="24"/>
              </w:rPr>
            </w:pPr>
            <w:r w:rsidDel="00000000" w:rsidR="00000000" w:rsidRPr="00000000">
              <w:rPr>
                <w:b w:val="1"/>
                <w:color w:val="000000"/>
                <w:sz w:val="24"/>
                <w:szCs w:val="24"/>
                <w:rtl w:val="0"/>
              </w:rPr>
              <w:t xml:space="preserve">Planes para seguir desarrollando tus fortalezas:</w:t>
            </w:r>
          </w:p>
          <w:p w:rsidR="00000000" w:rsidDel="00000000" w:rsidP="00000000" w:rsidRDefault="00000000" w:rsidRPr="00000000" w14:paraId="00000019">
            <w:pPr>
              <w:numPr>
                <w:ilvl w:val="0"/>
                <w:numId w:val="4"/>
              </w:numPr>
              <w:spacing w:after="0" w:afterAutospacing="0" w:before="240" w:line="259" w:lineRule="auto"/>
              <w:ind w:left="720" w:right="0" w:hanging="360"/>
              <w:jc w:val="left"/>
              <w:rPr>
                <w:color w:val="000000"/>
                <w:sz w:val="24"/>
                <w:szCs w:val="24"/>
              </w:rPr>
            </w:pPr>
            <w:r w:rsidDel="00000000" w:rsidR="00000000" w:rsidRPr="00000000">
              <w:rPr>
                <w:color w:val="000000"/>
                <w:sz w:val="24"/>
                <w:szCs w:val="24"/>
                <w:rtl w:val="0"/>
              </w:rPr>
              <w:t xml:space="preserve">Participar en programas de mentoría para aprender de expertos en el diseño de proyectos a gran escala.</w:t>
            </w:r>
          </w:p>
          <w:p w:rsidR="00000000" w:rsidDel="00000000" w:rsidP="00000000" w:rsidRDefault="00000000" w:rsidRPr="00000000" w14:paraId="0000001A">
            <w:pPr>
              <w:numPr>
                <w:ilvl w:val="0"/>
                <w:numId w:val="4"/>
              </w:numPr>
              <w:spacing w:after="24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Ampliar mis conocimientos sobre DevOps para mejorar la integración continua y el despliegue automatizado.</w:t>
            </w:r>
          </w:p>
          <w:p w:rsidR="00000000" w:rsidDel="00000000" w:rsidP="00000000" w:rsidRDefault="00000000" w:rsidRPr="00000000" w14:paraId="0000001B">
            <w:pPr>
              <w:spacing w:after="240" w:before="240" w:line="259" w:lineRule="auto"/>
              <w:ind w:left="720" w:right="0" w:hanging="360"/>
              <w:jc w:val="left"/>
              <w:rPr>
                <w:b w:val="1"/>
                <w:color w:val="000000"/>
                <w:sz w:val="24"/>
                <w:szCs w:val="24"/>
              </w:rPr>
            </w:pPr>
            <w:r w:rsidDel="00000000" w:rsidR="00000000" w:rsidRPr="00000000">
              <w:rPr>
                <w:b w:val="1"/>
                <w:color w:val="000000"/>
                <w:sz w:val="24"/>
                <w:szCs w:val="24"/>
                <w:rtl w:val="0"/>
              </w:rPr>
              <w:t xml:space="preserve">Planes para mejorar tus debilidades:</w:t>
            </w:r>
          </w:p>
          <w:p w:rsidR="00000000" w:rsidDel="00000000" w:rsidP="00000000" w:rsidRDefault="00000000" w:rsidRPr="00000000" w14:paraId="0000001C">
            <w:pPr>
              <w:numPr>
                <w:ilvl w:val="0"/>
                <w:numId w:val="1"/>
              </w:numPr>
              <w:spacing w:after="0" w:afterAutospacing="0" w:before="240" w:line="259" w:lineRule="auto"/>
              <w:ind w:left="720" w:right="0" w:hanging="360"/>
              <w:jc w:val="left"/>
              <w:rPr>
                <w:color w:val="000000"/>
                <w:sz w:val="24"/>
                <w:szCs w:val="24"/>
              </w:rPr>
            </w:pPr>
            <w:r w:rsidDel="00000000" w:rsidR="00000000" w:rsidRPr="00000000">
              <w:rPr>
                <w:color w:val="000000"/>
                <w:sz w:val="24"/>
                <w:szCs w:val="24"/>
                <w:rtl w:val="0"/>
              </w:rPr>
              <w:t xml:space="preserve">Tomar un curso intensivo de análisis de algoritmos para identificar mejoras en tiempo y espacio.</w:t>
            </w:r>
          </w:p>
          <w:p w:rsidR="00000000" w:rsidDel="00000000" w:rsidP="00000000" w:rsidRDefault="00000000" w:rsidRPr="00000000" w14:paraId="0000001D">
            <w:pPr>
              <w:numPr>
                <w:ilvl w:val="0"/>
                <w:numId w:val="1"/>
              </w:numPr>
              <w:spacing w:after="24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Resolver desafíos en plataformas como HackerRank y Codeforces para perfeccionar mis habilidades en algoritmia.</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numPr>
                <w:ilvl w:val="0"/>
                <w:numId w:val="3"/>
              </w:numPr>
              <w:spacing w:after="0" w:afterAutospacing="0" w:before="240" w:line="259" w:lineRule="auto"/>
              <w:ind w:left="720" w:right="0" w:hanging="360"/>
              <w:jc w:val="left"/>
              <w:rPr>
                <w:color w:val="000000"/>
                <w:sz w:val="24"/>
                <w:szCs w:val="24"/>
              </w:rPr>
            </w:pPr>
            <w:r w:rsidDel="00000000" w:rsidR="00000000" w:rsidRPr="00000000">
              <w:rPr>
                <w:b w:val="1"/>
                <w:color w:val="000000"/>
                <w:sz w:val="24"/>
                <w:szCs w:val="24"/>
                <w:rtl w:val="0"/>
              </w:rPr>
              <w:t xml:space="preserve">¿Han cambiado tus proyecciones laborales después del Proyecto APT? ¿Cómo han cambiado?</w:t>
              <w:br w:type="textWrapping"/>
            </w:r>
            <w:r w:rsidDel="00000000" w:rsidR="00000000" w:rsidRPr="00000000">
              <w:rPr>
                <w:color w:val="000000"/>
                <w:sz w:val="24"/>
                <w:szCs w:val="24"/>
                <w:rtl w:val="0"/>
              </w:rPr>
              <w:t xml:space="preserve">Antes veía mi carrera enfocada en el desarrollo de software exclusivamente, pero ahora visualizo la posibilidad de trabajar en áreas híbridas, como la implementación de estrategias de inteligencia artificial para mejorar sistemas de seguridad o rendimiento.</w:t>
            </w:r>
          </w:p>
          <w:p w:rsidR="00000000" w:rsidDel="00000000" w:rsidP="00000000" w:rsidRDefault="00000000" w:rsidRPr="00000000" w14:paraId="0000002A">
            <w:pPr>
              <w:numPr>
                <w:ilvl w:val="0"/>
                <w:numId w:val="3"/>
              </w:numPr>
              <w:spacing w:after="24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¿En qué tipo de trabajo te imaginas en 5 años?</w:t>
              <w:br w:type="textWrapping"/>
            </w:r>
            <w:r w:rsidDel="00000000" w:rsidR="00000000" w:rsidRPr="00000000">
              <w:rPr>
                <w:color w:val="000000"/>
                <w:sz w:val="24"/>
                <w:szCs w:val="24"/>
                <w:rtl w:val="0"/>
              </w:rPr>
              <w:t xml:space="preserve">Me imagino liderando un equipo de investigación tecnológica que combine software avanzado con herramientas de análisis predictivo para resolver problemas críticos en el sector financiero o sanitario.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4">
            <w:pPr>
              <w:numPr>
                <w:ilvl w:val="0"/>
                <w:numId w:val="2"/>
              </w:numPr>
              <w:spacing w:after="0" w:afterAutospacing="0" w:before="240" w:line="259" w:lineRule="auto"/>
              <w:ind w:left="1440" w:right="0" w:hanging="360"/>
              <w:jc w:val="left"/>
              <w:rPr>
                <w:rFonts w:ascii="Arial" w:cs="Arial" w:eastAsia="Arial" w:hAnsi="Arial"/>
                <w:color w:val="000000"/>
                <w:sz w:val="22"/>
                <w:szCs w:val="22"/>
              </w:rPr>
            </w:pPr>
            <w:r w:rsidDel="00000000" w:rsidR="00000000" w:rsidRPr="00000000">
              <w:rPr>
                <w:b w:val="1"/>
                <w:color w:val="000000"/>
                <w:sz w:val="24"/>
                <w:szCs w:val="24"/>
                <w:rtl w:val="0"/>
              </w:rPr>
              <w:t xml:space="preserve">Aspectos positivos y negativos del trabajo en grupo:</w:t>
            </w:r>
          </w:p>
          <w:p w:rsidR="00000000" w:rsidDel="00000000" w:rsidP="00000000" w:rsidRDefault="00000000" w:rsidRPr="00000000" w14:paraId="00000035">
            <w:pPr>
              <w:numPr>
                <w:ilvl w:val="1"/>
                <w:numId w:val="2"/>
              </w:numPr>
              <w:spacing w:after="0" w:afterAutospacing="0" w:before="0" w:beforeAutospacing="0" w:line="259" w:lineRule="auto"/>
              <w:ind w:left="2160" w:right="0" w:hanging="360"/>
              <w:jc w:val="left"/>
              <w:rPr>
                <w:rFonts w:ascii="Arial" w:cs="Arial" w:eastAsia="Arial" w:hAnsi="Arial"/>
                <w:color w:val="000000"/>
                <w:sz w:val="22"/>
                <w:szCs w:val="22"/>
              </w:rPr>
            </w:pPr>
            <w:r w:rsidDel="00000000" w:rsidR="00000000" w:rsidRPr="00000000">
              <w:rPr>
                <w:b w:val="1"/>
                <w:color w:val="000000"/>
                <w:sz w:val="24"/>
                <w:szCs w:val="24"/>
                <w:rtl w:val="0"/>
              </w:rPr>
              <w:t xml:space="preserve">Positivos:</w:t>
            </w:r>
            <w:r w:rsidDel="00000000" w:rsidR="00000000" w:rsidRPr="00000000">
              <w:rPr>
                <w:color w:val="000000"/>
                <w:sz w:val="24"/>
                <w:szCs w:val="24"/>
                <w:rtl w:val="0"/>
              </w:rPr>
              <w:t xml:space="preserve"> Aprendí a coordinar tareas en un ambiente de diversidad de ideas y enfoques. Esto enriqueció las soluciones planteadas en el proyecto.</w:t>
            </w:r>
          </w:p>
          <w:p w:rsidR="00000000" w:rsidDel="00000000" w:rsidP="00000000" w:rsidRDefault="00000000" w:rsidRPr="00000000" w14:paraId="00000036">
            <w:pPr>
              <w:numPr>
                <w:ilvl w:val="1"/>
                <w:numId w:val="2"/>
              </w:numPr>
              <w:spacing w:after="0" w:afterAutospacing="0" w:before="0" w:beforeAutospacing="0" w:line="259" w:lineRule="auto"/>
              <w:ind w:left="2160" w:right="0" w:hanging="360"/>
              <w:jc w:val="left"/>
              <w:rPr>
                <w:rFonts w:ascii="Arial" w:cs="Arial" w:eastAsia="Arial" w:hAnsi="Arial"/>
                <w:color w:val="000000"/>
                <w:sz w:val="22"/>
                <w:szCs w:val="22"/>
              </w:rPr>
            </w:pPr>
            <w:r w:rsidDel="00000000" w:rsidR="00000000" w:rsidRPr="00000000">
              <w:rPr>
                <w:b w:val="1"/>
                <w:color w:val="000000"/>
                <w:sz w:val="24"/>
                <w:szCs w:val="24"/>
                <w:rtl w:val="0"/>
              </w:rPr>
              <w:t xml:space="preserve">Negativos:</w:t>
            </w:r>
            <w:r w:rsidDel="00000000" w:rsidR="00000000" w:rsidRPr="00000000">
              <w:rPr>
                <w:color w:val="000000"/>
                <w:sz w:val="24"/>
                <w:szCs w:val="24"/>
                <w:rtl w:val="0"/>
              </w:rPr>
              <w:t xml:space="preserve"> En algunos momentos, la falta de sincronización entre miembros del equipo dificultó la finalización de ciertas tareas en el tiempo esperado.</w:t>
            </w:r>
          </w:p>
          <w:p w:rsidR="00000000" w:rsidDel="00000000" w:rsidP="00000000" w:rsidRDefault="00000000" w:rsidRPr="00000000" w14:paraId="00000037">
            <w:pPr>
              <w:numPr>
                <w:ilvl w:val="0"/>
                <w:numId w:val="2"/>
              </w:numPr>
              <w:spacing w:after="0" w:afterAutospacing="0" w:before="0" w:beforeAutospacing="0" w:line="259" w:lineRule="auto"/>
              <w:ind w:left="1440" w:right="0" w:hanging="360"/>
              <w:jc w:val="left"/>
              <w:rPr>
                <w:rFonts w:ascii="Arial" w:cs="Arial" w:eastAsia="Arial" w:hAnsi="Arial"/>
                <w:color w:val="000000"/>
                <w:sz w:val="22"/>
                <w:szCs w:val="22"/>
              </w:rPr>
            </w:pPr>
            <w:r w:rsidDel="00000000" w:rsidR="00000000" w:rsidRPr="00000000">
              <w:rPr>
                <w:b w:val="1"/>
                <w:color w:val="000000"/>
                <w:sz w:val="24"/>
                <w:szCs w:val="24"/>
                <w:rtl w:val="0"/>
              </w:rPr>
              <w:t xml:space="preserve">Aspectos a mejorar para futuros trabajos grupales:</w:t>
            </w:r>
          </w:p>
          <w:p w:rsidR="00000000" w:rsidDel="00000000" w:rsidP="00000000" w:rsidRDefault="00000000" w:rsidRPr="00000000" w14:paraId="00000038">
            <w:pPr>
              <w:numPr>
                <w:ilvl w:val="1"/>
                <w:numId w:val="2"/>
              </w:numPr>
              <w:spacing w:after="0" w:afterAutospacing="0" w:before="0" w:beforeAutospacing="0" w:line="259" w:lineRule="auto"/>
              <w:ind w:left="2160" w:right="0" w:hanging="360"/>
              <w:jc w:val="left"/>
              <w:rPr>
                <w:rFonts w:ascii="Arial" w:cs="Arial" w:eastAsia="Arial" w:hAnsi="Arial"/>
                <w:color w:val="000000"/>
                <w:sz w:val="22"/>
                <w:szCs w:val="22"/>
              </w:rPr>
            </w:pPr>
            <w:r w:rsidDel="00000000" w:rsidR="00000000" w:rsidRPr="00000000">
              <w:rPr>
                <w:color w:val="000000"/>
                <w:sz w:val="24"/>
                <w:szCs w:val="24"/>
                <w:rtl w:val="0"/>
              </w:rPr>
              <w:t xml:space="preserve">Desarrollar una estrategia de comunicación más efectiva, apoyada por herramientas como Trello o Slack.</w:t>
            </w:r>
          </w:p>
          <w:p w:rsidR="00000000" w:rsidDel="00000000" w:rsidP="00000000" w:rsidRDefault="00000000" w:rsidRPr="00000000" w14:paraId="00000039">
            <w:pPr>
              <w:numPr>
                <w:ilvl w:val="1"/>
                <w:numId w:val="2"/>
              </w:numPr>
              <w:spacing w:after="240" w:before="0" w:beforeAutospacing="0" w:line="259" w:lineRule="auto"/>
              <w:ind w:left="2160" w:right="0" w:hanging="360"/>
              <w:jc w:val="left"/>
              <w:rPr>
                <w:rFonts w:ascii="Arial" w:cs="Arial" w:eastAsia="Arial" w:hAnsi="Arial"/>
                <w:color w:val="000000"/>
                <w:sz w:val="22"/>
                <w:szCs w:val="22"/>
              </w:rPr>
            </w:pPr>
            <w:r w:rsidDel="00000000" w:rsidR="00000000" w:rsidRPr="00000000">
              <w:rPr>
                <w:color w:val="000000"/>
                <w:sz w:val="24"/>
                <w:szCs w:val="24"/>
                <w:rtl w:val="0"/>
              </w:rPr>
              <w:t xml:space="preserve">Dedicar más tiempo inicial a definir claramente las responsabilidades de cada miembro del equipo para evitar redundancias o falta de claridad.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color w:val="000000"/>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4lsrmXTm+htVof2gZIrkJ/B4A==">CgMxLjA4AHIhMUh3blRZN0EyZzhUS3RTRFg0aW9WY0t0b19vUjRDZjJC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