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4E" w:rsidRPr="00DC3A9B" w:rsidRDefault="0056424E" w:rsidP="0056424E">
      <w:pPr>
        <w:pStyle w:val="a5"/>
        <w:numPr>
          <w:ilvl w:val="0"/>
          <w:numId w:val="1"/>
        </w:numPr>
        <w:ind w:firstLineChars="0"/>
      </w:pPr>
      <w:r w:rsidRPr="00DC3A9B">
        <w:rPr>
          <w:rFonts w:hint="eastAsia"/>
          <w:b/>
        </w:rPr>
        <w:t>启动</w:t>
      </w:r>
      <w:r w:rsidRPr="00DC3A9B">
        <w:rPr>
          <w:rFonts w:hint="eastAsia"/>
          <w:b/>
        </w:rPr>
        <w:t>Loadrunner11</w:t>
      </w:r>
    </w:p>
    <w:p w:rsidR="0056424E" w:rsidRDefault="0056424E" w:rsidP="0056424E">
      <w:pPr>
        <w:ind w:firstLine="360"/>
        <w:rPr>
          <w:kern w:val="0"/>
        </w:rPr>
      </w:pPr>
      <w:r w:rsidRPr="00A70586">
        <w:rPr>
          <w:rFonts w:hint="eastAsia"/>
          <w:kern w:val="0"/>
        </w:rPr>
        <w:t>选择</w:t>
      </w:r>
      <w:r w:rsidRPr="00A70586">
        <w:rPr>
          <w:rFonts w:ascii="黑体" w:eastAsia="黑体" w:cs="黑体" w:hint="eastAsia"/>
          <w:kern w:val="0"/>
        </w:rPr>
        <w:t>开始</w:t>
      </w:r>
      <w:r w:rsidRPr="00A70586">
        <w:rPr>
          <w:rFonts w:ascii="黑体" w:eastAsia="黑体" w:cs="黑体"/>
          <w:kern w:val="0"/>
        </w:rPr>
        <w:t xml:space="preserve"> </w:t>
      </w:r>
      <w:r w:rsidRPr="00A70586">
        <w:rPr>
          <w:rFonts w:ascii="Arial,Bold" w:cs="Arial,Bold"/>
          <w:kern w:val="0"/>
        </w:rPr>
        <w:t xml:space="preserve">&gt; </w:t>
      </w:r>
      <w:r w:rsidRPr="00A70586">
        <w:rPr>
          <w:rFonts w:ascii="黑体" w:eastAsia="黑体" w:cs="黑体" w:hint="eastAsia"/>
          <w:kern w:val="0"/>
        </w:rPr>
        <w:t>程序</w:t>
      </w:r>
      <w:r w:rsidRPr="00A70586">
        <w:rPr>
          <w:rFonts w:ascii="黑体" w:eastAsia="黑体" w:cs="黑体"/>
          <w:kern w:val="0"/>
        </w:rPr>
        <w:t xml:space="preserve"> </w:t>
      </w:r>
      <w:r w:rsidRPr="00A70586">
        <w:rPr>
          <w:rFonts w:ascii="Arial,Bold" w:cs="Arial,Bold"/>
          <w:kern w:val="0"/>
        </w:rPr>
        <w:t xml:space="preserve">&gt; HP </w:t>
      </w:r>
      <w:proofErr w:type="spellStart"/>
      <w:r w:rsidRPr="00A70586">
        <w:rPr>
          <w:rFonts w:ascii="Arial,Bold" w:cs="Arial,Bold"/>
          <w:kern w:val="0"/>
        </w:rPr>
        <w:t>LoadRunner</w:t>
      </w:r>
      <w:proofErr w:type="spellEnd"/>
      <w:r w:rsidRPr="00A70586">
        <w:rPr>
          <w:rFonts w:ascii="Arial,Bold" w:cs="Arial,Bold"/>
          <w:kern w:val="0"/>
        </w:rPr>
        <w:t xml:space="preserve"> &gt; </w:t>
      </w:r>
      <w:proofErr w:type="spellStart"/>
      <w:r w:rsidRPr="00A70586">
        <w:rPr>
          <w:rFonts w:ascii="Arial,Bold" w:cs="Arial,Bold"/>
          <w:kern w:val="0"/>
        </w:rPr>
        <w:t>LoadRunner</w:t>
      </w:r>
      <w:proofErr w:type="spellEnd"/>
      <w:r w:rsidRPr="00A70586">
        <w:rPr>
          <w:rFonts w:hint="eastAsia"/>
          <w:kern w:val="0"/>
        </w:rPr>
        <w:t>。这时将打开</w:t>
      </w:r>
      <w:r w:rsidRPr="00A70586">
        <w:rPr>
          <w:kern w:val="0"/>
        </w:rPr>
        <w:t xml:space="preserve"> </w:t>
      </w:r>
      <w:r w:rsidRPr="00A70586">
        <w:rPr>
          <w:rFonts w:ascii="TimesNewRoman" w:hAnsi="TimesNewRoman" w:cs="TimesNewRoman"/>
          <w:kern w:val="0"/>
        </w:rPr>
        <w:t>HP LoadRunner</w:t>
      </w:r>
      <w:r>
        <w:rPr>
          <w:rFonts w:ascii="TimesNewRoman" w:hAnsi="TimesNewRoman" w:cs="TimesNewRoman"/>
          <w:kern w:val="0"/>
        </w:rPr>
        <w:t xml:space="preserve">11.00 </w:t>
      </w:r>
      <w:r>
        <w:rPr>
          <w:rFonts w:hint="eastAsia"/>
          <w:kern w:val="0"/>
        </w:rPr>
        <w:t>窗口，录制脚本时也需要关闭杀毒软件。</w:t>
      </w:r>
    </w:p>
    <w:p w:rsidR="0056424E" w:rsidRDefault="0056424E" w:rsidP="0056424E">
      <w:pPr>
        <w:rPr>
          <w:rFonts w:ascii="TimesNewRoman" w:hAnsi="TimesNewRoman" w:cs="TimesNewRoman"/>
          <w:kern w:val="0"/>
        </w:rPr>
      </w:pPr>
      <w:r w:rsidRPr="00160460">
        <w:rPr>
          <w:rFonts w:ascii="TimesNewRoman" w:hAnsi="TimesNewRoman" w:cs="TimesNewRoman"/>
          <w:noProof/>
          <w:kern w:val="0"/>
          <w:bdr w:val="single" w:sz="4" w:space="0" w:color="auto"/>
        </w:rPr>
        <w:drawing>
          <wp:inline distT="0" distB="0" distL="0" distR="0" wp14:anchorId="2BE46A66" wp14:editId="74D2A5F1">
            <wp:extent cx="5676900" cy="1406483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0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pStyle w:val="a5"/>
        <w:numPr>
          <w:ilvl w:val="0"/>
          <w:numId w:val="1"/>
        </w:numPr>
        <w:ind w:firstLineChars="0"/>
        <w:rPr>
          <w:rFonts w:ascii="TimesNewRoman" w:hAnsi="TimesNewRoman" w:cs="TimesNewRoman"/>
          <w:b/>
          <w:kern w:val="0"/>
        </w:rPr>
      </w:pPr>
      <w:r w:rsidRPr="00160460">
        <w:rPr>
          <w:rFonts w:ascii="TimesNewRoman" w:hAnsi="TimesNewRoman" w:cs="TimesNewRoman" w:hint="eastAsia"/>
          <w:b/>
          <w:kern w:val="0"/>
        </w:rPr>
        <w:t>打开</w:t>
      </w:r>
      <w:proofErr w:type="spellStart"/>
      <w:r w:rsidRPr="00160460">
        <w:rPr>
          <w:rFonts w:ascii="TimesNewRoman" w:hAnsi="TimesNewRoman" w:cs="TimesNewRoman" w:hint="eastAsia"/>
          <w:b/>
          <w:kern w:val="0"/>
        </w:rPr>
        <w:t>VuGen</w:t>
      </w:r>
      <w:proofErr w:type="spellEnd"/>
    </w:p>
    <w:p w:rsidR="0056424E" w:rsidRDefault="0056424E" w:rsidP="0056424E">
      <w:pPr>
        <w:ind w:firstLine="360"/>
        <w:rPr>
          <w:kern w:val="0"/>
        </w:rPr>
      </w:pPr>
      <w:r w:rsidRPr="0049210B">
        <w:rPr>
          <w:rFonts w:hint="eastAsia"/>
          <w:kern w:val="0"/>
        </w:rPr>
        <w:t>在</w:t>
      </w:r>
      <w:r w:rsidRPr="0049210B">
        <w:rPr>
          <w:kern w:val="0"/>
        </w:rPr>
        <w:t xml:space="preserve"> </w:t>
      </w:r>
      <w:proofErr w:type="spellStart"/>
      <w:r w:rsidRPr="0049210B">
        <w:rPr>
          <w:rFonts w:ascii="Arial,Bold" w:hAnsi="Arial,Bold" w:cs="Arial,Bold"/>
          <w:bCs/>
          <w:kern w:val="0"/>
        </w:rPr>
        <w:t>LoadRunner</w:t>
      </w:r>
      <w:proofErr w:type="spellEnd"/>
      <w:r w:rsidRPr="0049210B">
        <w:rPr>
          <w:rFonts w:ascii="Arial,Bold" w:hAnsi="Arial,Bold" w:cs="Arial,Bold"/>
          <w:bCs/>
          <w:kern w:val="0"/>
        </w:rPr>
        <w:t xml:space="preserve"> Launcher </w:t>
      </w:r>
      <w:r w:rsidRPr="0049210B">
        <w:rPr>
          <w:rFonts w:hint="eastAsia"/>
          <w:kern w:val="0"/>
        </w:rPr>
        <w:t>窗格中，单击</w:t>
      </w:r>
      <w:r w:rsidRPr="0049210B">
        <w:rPr>
          <w:rFonts w:hint="eastAsia"/>
          <w:color w:val="FF0000"/>
          <w:kern w:val="0"/>
        </w:rPr>
        <w:t>Create/</w:t>
      </w:r>
      <w:proofErr w:type="spellStart"/>
      <w:r w:rsidRPr="0049210B">
        <w:rPr>
          <w:rFonts w:hint="eastAsia"/>
          <w:color w:val="FF0000"/>
          <w:kern w:val="0"/>
        </w:rPr>
        <w:t>EditScript</w:t>
      </w:r>
      <w:proofErr w:type="spellEnd"/>
      <w:r>
        <w:rPr>
          <w:rFonts w:hint="eastAsia"/>
          <w:kern w:val="0"/>
        </w:rPr>
        <w:t>（</w:t>
      </w:r>
      <w:r w:rsidRPr="0049210B">
        <w:rPr>
          <w:rFonts w:ascii="黑体" w:eastAsia="黑体" w:cs="黑体" w:hint="eastAsia"/>
          <w:kern w:val="0"/>
        </w:rPr>
        <w:t>创建</w:t>
      </w:r>
      <w:r w:rsidRPr="0049210B">
        <w:rPr>
          <w:rFonts w:ascii="Arial,Bold" w:hAnsi="Arial,Bold" w:cs="Arial,Bold"/>
          <w:bCs/>
          <w:kern w:val="0"/>
        </w:rPr>
        <w:t>/</w:t>
      </w:r>
      <w:r w:rsidRPr="0049210B">
        <w:rPr>
          <w:rFonts w:ascii="黑体" w:eastAsia="黑体" w:cs="黑体" w:hint="eastAsia"/>
          <w:kern w:val="0"/>
        </w:rPr>
        <w:t>编辑脚本</w:t>
      </w:r>
      <w:r>
        <w:rPr>
          <w:rFonts w:ascii="黑体" w:eastAsia="黑体" w:cs="黑体" w:hint="eastAsia"/>
          <w:kern w:val="0"/>
        </w:rPr>
        <w:t>）</w:t>
      </w:r>
      <w:r w:rsidRPr="0049210B">
        <w:rPr>
          <w:rFonts w:hint="eastAsia"/>
          <w:kern w:val="0"/>
        </w:rPr>
        <w:t>。这时将打开</w:t>
      </w:r>
      <w:r w:rsidRPr="0049210B">
        <w:rPr>
          <w:kern w:val="0"/>
        </w:rPr>
        <w:t xml:space="preserve"> </w:t>
      </w:r>
      <w:proofErr w:type="spellStart"/>
      <w:r w:rsidRPr="0049210B">
        <w:rPr>
          <w:rFonts w:ascii="TimesNewRoman" w:hAnsi="TimesNewRoman" w:cs="TimesNewRoman"/>
          <w:kern w:val="0"/>
        </w:rPr>
        <w:t>VuGen</w:t>
      </w:r>
      <w:proofErr w:type="spellEnd"/>
      <w:r w:rsidRPr="0049210B">
        <w:rPr>
          <w:rFonts w:ascii="TimesNewRoman" w:hAnsi="TimesNewRoman" w:cs="TimesNewRoman"/>
          <w:kern w:val="0"/>
        </w:rPr>
        <w:t xml:space="preserve"> </w:t>
      </w:r>
      <w:r w:rsidRPr="0049210B">
        <w:rPr>
          <w:rFonts w:hint="eastAsia"/>
          <w:kern w:val="0"/>
        </w:rPr>
        <w:t>起始页。</w:t>
      </w:r>
      <w:r>
        <w:rPr>
          <w:rFonts w:hint="eastAsia"/>
          <w:kern w:val="0"/>
        </w:rPr>
        <w:t xml:space="preserve"> </w:t>
      </w:r>
    </w:p>
    <w:p w:rsidR="0056424E" w:rsidRDefault="0056424E" w:rsidP="0056424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B02C29">
        <w:rPr>
          <w:rFonts w:ascii="宋体" w:cs="宋体" w:hint="eastAsia"/>
          <w:noProof/>
          <w:kern w:val="0"/>
          <w:sz w:val="20"/>
          <w:szCs w:val="20"/>
          <w:bdr w:val="single" w:sz="4" w:space="0" w:color="auto"/>
        </w:rPr>
        <w:drawing>
          <wp:inline distT="0" distB="0" distL="0" distR="0" wp14:anchorId="2490D7D3" wp14:editId="63B471B3">
            <wp:extent cx="5686425" cy="2236519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2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Pr="00AD1DC5" w:rsidRDefault="0056424E" w:rsidP="0056424E">
      <w:pPr>
        <w:pStyle w:val="a5"/>
        <w:numPr>
          <w:ilvl w:val="0"/>
          <w:numId w:val="1"/>
        </w:numPr>
        <w:ind w:firstLineChars="0"/>
        <w:rPr>
          <w:b/>
          <w:kern w:val="0"/>
        </w:rPr>
      </w:pPr>
      <w:r w:rsidRPr="00AD1DC5">
        <w:rPr>
          <w:rFonts w:hint="eastAsia"/>
          <w:b/>
          <w:kern w:val="0"/>
        </w:rPr>
        <w:t>创建一个空白</w:t>
      </w:r>
      <w:r w:rsidRPr="00AD1DC5">
        <w:rPr>
          <w:rFonts w:hint="eastAsia"/>
          <w:b/>
          <w:kern w:val="0"/>
        </w:rPr>
        <w:t>Web</w:t>
      </w:r>
      <w:r w:rsidRPr="00AD1DC5">
        <w:rPr>
          <w:rFonts w:hint="eastAsia"/>
          <w:b/>
          <w:kern w:val="0"/>
        </w:rPr>
        <w:t>脚本</w:t>
      </w:r>
    </w:p>
    <w:p w:rsidR="0056424E" w:rsidRDefault="0056424E" w:rsidP="0056424E">
      <w:pPr>
        <w:ind w:firstLine="360"/>
        <w:rPr>
          <w:kern w:val="0"/>
        </w:rPr>
      </w:pPr>
      <w:r w:rsidRPr="00B02C29">
        <w:rPr>
          <w:rFonts w:hint="eastAsia"/>
          <w:kern w:val="0"/>
        </w:rPr>
        <w:t>在</w:t>
      </w:r>
      <w:r w:rsidRPr="00B02C29">
        <w:rPr>
          <w:rFonts w:ascii="黑体" w:eastAsia="黑体" w:cs="黑体" w:hint="eastAsia"/>
          <w:kern w:val="0"/>
        </w:rPr>
        <w:t>欢迎使用</w:t>
      </w:r>
      <w:r w:rsidRPr="00B02C29">
        <w:rPr>
          <w:rFonts w:ascii="黑体" w:eastAsia="黑体" w:cs="黑体"/>
          <w:kern w:val="0"/>
        </w:rPr>
        <w:t xml:space="preserve"> </w:t>
      </w:r>
      <w:r w:rsidRPr="00B02C29">
        <w:rPr>
          <w:rFonts w:ascii="Arial,Bold" w:hAnsi="Arial,Bold" w:cs="Arial,Bold"/>
          <w:b/>
          <w:bCs/>
          <w:kern w:val="0"/>
        </w:rPr>
        <w:t xml:space="preserve">Virtual User Generator </w:t>
      </w:r>
      <w:r w:rsidRPr="00B02C29">
        <w:rPr>
          <w:rFonts w:hint="eastAsia"/>
          <w:kern w:val="0"/>
        </w:rPr>
        <w:t>区域中，单击</w:t>
      </w:r>
      <w:r w:rsidRPr="006106AB">
        <w:rPr>
          <w:rFonts w:hint="eastAsia"/>
          <w:b/>
          <w:kern w:val="0"/>
        </w:rPr>
        <w:t>New Script---</w:t>
      </w:r>
      <w:r w:rsidRPr="00B02C29">
        <w:rPr>
          <w:rFonts w:ascii="黑体" w:eastAsia="黑体" w:cs="黑体" w:hint="eastAsia"/>
          <w:b/>
          <w:kern w:val="0"/>
        </w:rPr>
        <w:t>新建脚本</w:t>
      </w:r>
      <w:r w:rsidRPr="00B02C29">
        <w:rPr>
          <w:rFonts w:hint="eastAsia"/>
          <w:b/>
          <w:kern w:val="0"/>
        </w:rPr>
        <w:t>按钮</w:t>
      </w:r>
      <w:r w:rsidRPr="00B02C29">
        <w:rPr>
          <w:rFonts w:hint="eastAsia"/>
          <w:kern w:val="0"/>
        </w:rPr>
        <w:t>。这时将打开“新建虚拟用户”对话框，显示“新建单协议脚本”选项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。</w:t>
      </w:r>
    </w:p>
    <w:p w:rsidR="0056424E" w:rsidRDefault="0056424E" w:rsidP="0056424E">
      <w:pPr>
        <w:rPr>
          <w:kern w:val="0"/>
        </w:rPr>
      </w:pPr>
      <w:r>
        <w:rPr>
          <w:rFonts w:hint="eastAsia"/>
          <w:kern w:val="0"/>
        </w:rPr>
        <w:t>录制之前浏览器及相关设置：</w:t>
      </w:r>
      <w:r w:rsidRPr="00351506">
        <w:rPr>
          <w:rFonts w:hint="eastAsia"/>
          <w:color w:val="FF0000"/>
          <w:kern w:val="0"/>
        </w:rPr>
        <w:t>浏览器必须是默认浏览器，第三方扩展去掉勾，清楚浏览器缓存，任何一个浏览器都不能打开</w:t>
      </w:r>
      <w:r>
        <w:rPr>
          <w:rFonts w:hint="eastAsia"/>
          <w:b/>
          <w:color w:val="FF0000"/>
          <w:kern w:val="0"/>
        </w:rPr>
        <w:t>；</w:t>
      </w:r>
      <w:r w:rsidRPr="005B18C2">
        <w:rPr>
          <w:rFonts w:hint="eastAsia"/>
          <w:b/>
          <w:color w:val="FF0000"/>
          <w:kern w:val="0"/>
        </w:rPr>
        <w:t>成功录制</w:t>
      </w:r>
      <w:r>
        <w:rPr>
          <w:rFonts w:hint="eastAsia"/>
          <w:b/>
          <w:color w:val="FF0000"/>
          <w:kern w:val="0"/>
        </w:rPr>
        <w:t>脚本</w:t>
      </w:r>
      <w:r w:rsidRPr="005B18C2">
        <w:rPr>
          <w:rFonts w:hint="eastAsia"/>
          <w:b/>
          <w:color w:val="FF0000"/>
          <w:kern w:val="0"/>
        </w:rPr>
        <w:t>一次后，再次录制打不开浏览器，用任务管理</w:t>
      </w:r>
      <w:proofErr w:type="gramStart"/>
      <w:r w:rsidRPr="005B18C2">
        <w:rPr>
          <w:rFonts w:hint="eastAsia"/>
          <w:b/>
          <w:color w:val="FF0000"/>
          <w:kern w:val="0"/>
        </w:rPr>
        <w:t>器进程</w:t>
      </w:r>
      <w:proofErr w:type="gramEnd"/>
      <w:r w:rsidRPr="005B18C2">
        <w:rPr>
          <w:rFonts w:hint="eastAsia"/>
          <w:b/>
          <w:color w:val="FF0000"/>
          <w:kern w:val="0"/>
        </w:rPr>
        <w:t>将</w:t>
      </w:r>
      <w:r w:rsidRPr="005B18C2">
        <w:rPr>
          <w:rFonts w:hint="eastAsia"/>
          <w:b/>
          <w:color w:val="FF0000"/>
          <w:kern w:val="0"/>
        </w:rPr>
        <w:t>IE</w:t>
      </w:r>
      <w:r w:rsidRPr="005B18C2">
        <w:rPr>
          <w:rFonts w:hint="eastAsia"/>
          <w:b/>
          <w:color w:val="FF0000"/>
          <w:kern w:val="0"/>
        </w:rPr>
        <w:t>程序进行都关闭就</w:t>
      </w:r>
      <w:r w:rsidRPr="005B18C2">
        <w:rPr>
          <w:rFonts w:hint="eastAsia"/>
          <w:b/>
          <w:color w:val="FF0000"/>
          <w:kern w:val="0"/>
        </w:rPr>
        <w:t>OK</w:t>
      </w:r>
      <w:r w:rsidRPr="005B18C2">
        <w:rPr>
          <w:rFonts w:hint="eastAsia"/>
          <w:b/>
          <w:color w:val="FF0000"/>
          <w:kern w:val="0"/>
        </w:rPr>
        <w:t>了。</w:t>
      </w:r>
    </w:p>
    <w:p w:rsidR="0056424E" w:rsidRDefault="0056424E" w:rsidP="0056424E">
      <w:pPr>
        <w:rPr>
          <w:kern w:val="0"/>
        </w:rPr>
      </w:pPr>
      <w:r w:rsidRPr="000F7D9A">
        <w:rPr>
          <w:noProof/>
          <w:kern w:val="0"/>
          <w:bdr w:val="single" w:sz="4" w:space="0" w:color="auto"/>
        </w:rPr>
        <w:lastRenderedPageBreak/>
        <w:drawing>
          <wp:inline distT="0" distB="0" distL="0" distR="0" wp14:anchorId="6C377021" wp14:editId="25D5862B">
            <wp:extent cx="5486400" cy="3324225"/>
            <wp:effectExtent l="1905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14" cy="332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 w:rsidRPr="000D4A8A">
        <w:rPr>
          <w:noProof/>
          <w:kern w:val="0"/>
          <w:bdr w:val="single" w:sz="4" w:space="0" w:color="auto"/>
        </w:rPr>
        <w:drawing>
          <wp:inline distT="0" distB="0" distL="0" distR="0" wp14:anchorId="20023F1D" wp14:editId="113BEC9E">
            <wp:extent cx="5495925" cy="3876675"/>
            <wp:effectExtent l="19050" t="0" r="9525" b="0"/>
            <wp:docPr id="1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72" cy="3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 wp14:anchorId="36C830BB" wp14:editId="3902382C">
            <wp:extent cx="5591175" cy="3257550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 w:rsidRPr="00AD1DC5">
        <w:rPr>
          <w:noProof/>
          <w:kern w:val="0"/>
          <w:bdr w:val="single" w:sz="4" w:space="0" w:color="auto"/>
        </w:rPr>
        <w:drawing>
          <wp:inline distT="0" distB="0" distL="0" distR="0" wp14:anchorId="7FA011C6" wp14:editId="3AD6CA99">
            <wp:extent cx="5591175" cy="348615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协议是客户端用来与系统后端进行的语言。</w:t>
      </w:r>
      <w:r>
        <w:rPr>
          <w:rFonts w:ascii="TimesNewRoman" w:hAnsi="TimesNewRoman" w:cs="TimesNewRoman"/>
          <w:kern w:val="0"/>
        </w:rPr>
        <w:t xml:space="preserve">HP Web Tours </w:t>
      </w:r>
      <w:r>
        <w:rPr>
          <w:rFonts w:hint="eastAsia"/>
          <w:kern w:val="0"/>
        </w:rPr>
        <w:t>是一个基于</w:t>
      </w:r>
      <w:r>
        <w:rPr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 xml:space="preserve">Web </w:t>
      </w:r>
      <w:r>
        <w:rPr>
          <w:rFonts w:hint="eastAsia"/>
          <w:kern w:val="0"/>
        </w:rPr>
        <w:t>的应用程序，因此您将创建一个</w:t>
      </w:r>
      <w:r>
        <w:rPr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 xml:space="preserve">Web </w:t>
      </w:r>
      <w:proofErr w:type="spellStart"/>
      <w:r>
        <w:rPr>
          <w:rFonts w:ascii="TimesNewRoman" w:hAnsi="TimesNewRoman" w:cs="TimesNewRoman"/>
          <w:kern w:val="0"/>
        </w:rPr>
        <w:t>Vuser</w:t>
      </w:r>
      <w:proofErr w:type="spellEnd"/>
      <w:r>
        <w:rPr>
          <w:rFonts w:ascii="TimesNewRoman" w:hAnsi="TimesNewRoman" w:cs="TimesNewRoman"/>
          <w:kern w:val="0"/>
        </w:rPr>
        <w:t xml:space="preserve"> </w:t>
      </w:r>
      <w:r>
        <w:rPr>
          <w:rFonts w:hint="eastAsia"/>
          <w:kern w:val="0"/>
        </w:rPr>
        <w:t>脚本。</w:t>
      </w:r>
      <w:proofErr w:type="gramStart"/>
      <w:r>
        <w:rPr>
          <w:rFonts w:hint="eastAsia"/>
          <w:kern w:val="0"/>
        </w:rPr>
        <w:t>请确保</w:t>
      </w:r>
      <w:proofErr w:type="gramEnd"/>
      <w:r>
        <w:rPr>
          <w:rFonts w:hint="eastAsia"/>
          <w:kern w:val="0"/>
        </w:rPr>
        <w:t>“类别”是</w:t>
      </w:r>
      <w:r>
        <w:rPr>
          <w:rFonts w:ascii="黑体" w:eastAsia="黑体" w:cs="黑体" w:hint="eastAsia"/>
          <w:kern w:val="0"/>
        </w:rPr>
        <w:t>所有协议</w:t>
      </w:r>
      <w:r>
        <w:rPr>
          <w:rFonts w:hint="eastAsia"/>
          <w:kern w:val="0"/>
        </w:rPr>
        <w:t>。</w:t>
      </w:r>
      <w:proofErr w:type="spellStart"/>
      <w:r>
        <w:rPr>
          <w:rFonts w:ascii="TimesNewRoman" w:hAnsi="TimesNewRoman" w:cs="TimesNewRoman"/>
          <w:kern w:val="0"/>
        </w:rPr>
        <w:t>VuGen</w:t>
      </w:r>
      <w:proofErr w:type="spellEnd"/>
      <w:r>
        <w:rPr>
          <w:rFonts w:ascii="TimesNewRoman" w:hAnsi="TimesNewRoman" w:cs="TimesNewRoman"/>
          <w:kern w:val="0"/>
        </w:rPr>
        <w:t xml:space="preserve"> </w:t>
      </w:r>
      <w:r>
        <w:rPr>
          <w:rFonts w:hint="eastAsia"/>
          <w:kern w:val="0"/>
        </w:rPr>
        <w:t>将列出适用于</w:t>
      </w:r>
      <w:proofErr w:type="gramStart"/>
      <w:r>
        <w:rPr>
          <w:rFonts w:hint="eastAsia"/>
          <w:kern w:val="0"/>
        </w:rPr>
        <w:t>单协议</w:t>
      </w:r>
      <w:proofErr w:type="gramEnd"/>
      <w:r>
        <w:rPr>
          <w:rFonts w:hint="eastAsia"/>
          <w:kern w:val="0"/>
        </w:rPr>
        <w:t>脚本的所有可用协议。向下滚动列表，选择</w:t>
      </w:r>
      <w:r>
        <w:rPr>
          <w:kern w:val="0"/>
        </w:rPr>
        <w:t xml:space="preserve"> </w:t>
      </w:r>
      <w:r>
        <w:rPr>
          <w:rFonts w:ascii="Arial,Bold" w:hAnsi="Arial,Bold" w:cs="Arial,Bold"/>
          <w:b/>
          <w:bCs/>
          <w:kern w:val="0"/>
        </w:rPr>
        <w:t xml:space="preserve">Web (HTTP/HTML) </w:t>
      </w:r>
      <w:r>
        <w:rPr>
          <w:rFonts w:hint="eastAsia"/>
          <w:kern w:val="0"/>
        </w:rPr>
        <w:t>并单击</w:t>
      </w:r>
      <w:r>
        <w:rPr>
          <w:rFonts w:ascii="黑体" w:eastAsia="黑体" w:cs="黑体" w:hint="eastAsia"/>
          <w:kern w:val="0"/>
        </w:rPr>
        <w:t>创建</w:t>
      </w:r>
      <w:r>
        <w:rPr>
          <w:rFonts w:hint="eastAsia"/>
          <w:kern w:val="0"/>
        </w:rPr>
        <w:t>，创建一个空白</w:t>
      </w:r>
      <w:r>
        <w:rPr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 xml:space="preserve">Web </w:t>
      </w:r>
      <w:r>
        <w:rPr>
          <w:rFonts w:hint="eastAsia"/>
          <w:kern w:val="0"/>
        </w:rPr>
        <w:t>脚本。</w:t>
      </w:r>
    </w:p>
    <w:p w:rsidR="0056424E" w:rsidRDefault="0056424E" w:rsidP="0056424E">
      <w:pPr>
        <w:rPr>
          <w:kern w:val="0"/>
        </w:rPr>
      </w:pPr>
      <w:r w:rsidRPr="00AD1DC5">
        <w:rPr>
          <w:rFonts w:ascii="黑体" w:eastAsia="黑体" w:cs="黑体" w:hint="eastAsia"/>
          <w:b/>
          <w:color w:val="FF0000"/>
          <w:kern w:val="0"/>
        </w:rPr>
        <w:t>注：</w:t>
      </w:r>
      <w:r>
        <w:rPr>
          <w:rFonts w:hint="eastAsia"/>
          <w:kern w:val="0"/>
        </w:rPr>
        <w:t>在</w:t>
      </w:r>
      <w:r>
        <w:rPr>
          <w:rFonts w:ascii="黑体" w:eastAsia="黑体" w:cs="黑体" w:hint="eastAsia"/>
          <w:kern w:val="0"/>
        </w:rPr>
        <w:t>多协议</w:t>
      </w:r>
      <w:r>
        <w:rPr>
          <w:rFonts w:hint="eastAsia"/>
          <w:kern w:val="0"/>
        </w:rPr>
        <w:t>脚本中，高级用户可以在一个录制会话期间录制多个协议。在本教程中，您将创建一个</w:t>
      </w:r>
      <w:r>
        <w:rPr>
          <w:kern w:val="0"/>
        </w:rPr>
        <w:t xml:space="preserve"> </w:t>
      </w:r>
      <w:r>
        <w:rPr>
          <w:rFonts w:ascii="Arial,Bold" w:hAnsi="Arial,Bold" w:cs="Arial,Bold"/>
          <w:b/>
          <w:bCs/>
          <w:kern w:val="0"/>
        </w:rPr>
        <w:t xml:space="preserve">Web </w:t>
      </w:r>
      <w:r>
        <w:rPr>
          <w:rFonts w:hint="eastAsia"/>
          <w:kern w:val="0"/>
        </w:rPr>
        <w:t>类型的协议脚本。录制其他类型的</w:t>
      </w:r>
      <w:proofErr w:type="gramStart"/>
      <w:r w:rsidRPr="00D179FC">
        <w:rPr>
          <w:rFonts w:hint="eastAsia"/>
          <w:b/>
          <w:kern w:val="0"/>
        </w:rPr>
        <w:t>单协议</w:t>
      </w:r>
      <w:proofErr w:type="gramEnd"/>
      <w:r w:rsidRPr="00D179FC">
        <w:rPr>
          <w:rFonts w:hint="eastAsia"/>
          <w:b/>
          <w:kern w:val="0"/>
        </w:rPr>
        <w:t>或多协议脚本</w:t>
      </w:r>
      <w:r>
        <w:rPr>
          <w:rFonts w:hint="eastAsia"/>
          <w:kern w:val="0"/>
        </w:rPr>
        <w:t>的过程与录制</w:t>
      </w:r>
      <w:r>
        <w:rPr>
          <w:kern w:val="0"/>
        </w:rPr>
        <w:t xml:space="preserve"> </w:t>
      </w:r>
      <w:r>
        <w:rPr>
          <w:rFonts w:ascii="TimesNewRoman" w:hAnsi="TimesNewRoman" w:cs="TimesNewRoman"/>
          <w:kern w:val="0"/>
        </w:rPr>
        <w:t xml:space="preserve">Web </w:t>
      </w:r>
      <w:r>
        <w:rPr>
          <w:rFonts w:hint="eastAsia"/>
          <w:kern w:val="0"/>
        </w:rPr>
        <w:t>脚本的过程类似。</w:t>
      </w:r>
    </w:p>
    <w:p w:rsidR="0056424E" w:rsidRDefault="0056424E" w:rsidP="0056424E">
      <w:pPr>
        <w:pStyle w:val="a5"/>
        <w:numPr>
          <w:ilvl w:val="0"/>
          <w:numId w:val="1"/>
        </w:numPr>
        <w:ind w:firstLineChars="0"/>
        <w:rPr>
          <w:b/>
          <w:kern w:val="0"/>
        </w:rPr>
      </w:pPr>
      <w:r w:rsidRPr="00F14A26">
        <w:rPr>
          <w:rFonts w:hint="eastAsia"/>
          <w:b/>
          <w:kern w:val="0"/>
        </w:rPr>
        <w:t>使用</w:t>
      </w:r>
      <w:proofErr w:type="spellStart"/>
      <w:r w:rsidRPr="00F14A26">
        <w:rPr>
          <w:rFonts w:hint="eastAsia"/>
          <w:b/>
          <w:kern w:val="0"/>
        </w:rPr>
        <w:t>VuGen</w:t>
      </w:r>
      <w:proofErr w:type="spellEnd"/>
      <w:r w:rsidRPr="00F14A26">
        <w:rPr>
          <w:rFonts w:hint="eastAsia"/>
          <w:b/>
          <w:kern w:val="0"/>
        </w:rPr>
        <w:t>向导模式</w:t>
      </w:r>
    </w:p>
    <w:p w:rsidR="0056424E" w:rsidRDefault="0056424E" w:rsidP="0056424E">
      <w:pPr>
        <w:ind w:firstLine="360"/>
        <w:rPr>
          <w:kern w:val="0"/>
        </w:rPr>
      </w:pPr>
      <w:r w:rsidRPr="00D104A0">
        <w:rPr>
          <w:rFonts w:hint="eastAsia"/>
          <w:kern w:val="0"/>
        </w:rPr>
        <w:t>空白脚本以</w:t>
      </w:r>
      <w:r w:rsidRPr="00D104A0">
        <w:rPr>
          <w:kern w:val="0"/>
        </w:rPr>
        <w:t xml:space="preserve"> </w:t>
      </w:r>
      <w:proofErr w:type="spellStart"/>
      <w:r w:rsidRPr="000E398D">
        <w:rPr>
          <w:rFonts w:ascii="TimesNewRoman" w:hAnsi="TimesNewRoman" w:cs="TimesNewRoman"/>
          <w:b/>
          <w:kern w:val="0"/>
        </w:rPr>
        <w:t>VuGen</w:t>
      </w:r>
      <w:proofErr w:type="spellEnd"/>
      <w:r w:rsidRPr="000E398D">
        <w:rPr>
          <w:rFonts w:ascii="TimesNewRoman" w:hAnsi="TimesNewRoman" w:cs="TimesNewRoman"/>
          <w:b/>
          <w:kern w:val="0"/>
        </w:rPr>
        <w:t xml:space="preserve"> </w:t>
      </w:r>
      <w:r w:rsidRPr="000E398D">
        <w:rPr>
          <w:rFonts w:hint="eastAsia"/>
          <w:b/>
          <w:kern w:val="0"/>
        </w:rPr>
        <w:t>的</w:t>
      </w:r>
      <w:r w:rsidRPr="000E398D">
        <w:rPr>
          <w:rFonts w:ascii="黑体" w:eastAsia="黑体" w:cs="黑体" w:hint="eastAsia"/>
          <w:b/>
          <w:kern w:val="0"/>
        </w:rPr>
        <w:t>向导</w:t>
      </w:r>
      <w:r w:rsidRPr="000E398D">
        <w:rPr>
          <w:rFonts w:hint="eastAsia"/>
          <w:b/>
          <w:kern w:val="0"/>
        </w:rPr>
        <w:t>模式</w:t>
      </w:r>
      <w:r w:rsidRPr="00D104A0">
        <w:rPr>
          <w:rFonts w:hint="eastAsia"/>
          <w:kern w:val="0"/>
        </w:rPr>
        <w:t>打开，同时左侧显示</w:t>
      </w:r>
      <w:r w:rsidRPr="00D104A0">
        <w:rPr>
          <w:rFonts w:ascii="黑体" w:eastAsia="黑体" w:cs="黑体" w:hint="eastAsia"/>
          <w:kern w:val="0"/>
        </w:rPr>
        <w:t>任务</w:t>
      </w:r>
      <w:r w:rsidRPr="00D104A0">
        <w:rPr>
          <w:rFonts w:hint="eastAsia"/>
          <w:kern w:val="0"/>
        </w:rPr>
        <w:t>窗格。如果没有显示任务窗格，</w:t>
      </w:r>
      <w:r w:rsidRPr="00D104A0">
        <w:rPr>
          <w:rFonts w:hint="eastAsia"/>
          <w:kern w:val="0"/>
        </w:rPr>
        <w:lastRenderedPageBreak/>
        <w:t>请单击</w:t>
      </w:r>
      <w:r w:rsidRPr="000E398D">
        <w:rPr>
          <w:rFonts w:hint="eastAsia"/>
          <w:b/>
          <w:kern w:val="0"/>
        </w:rPr>
        <w:t>工具栏上的</w:t>
      </w:r>
      <w:r w:rsidRPr="000E398D">
        <w:rPr>
          <w:rFonts w:ascii="黑体" w:eastAsia="黑体" w:cs="黑体" w:hint="eastAsia"/>
          <w:b/>
          <w:kern w:val="0"/>
        </w:rPr>
        <w:t>任务</w:t>
      </w:r>
      <w:r w:rsidRPr="000E398D">
        <w:rPr>
          <w:rFonts w:hint="eastAsia"/>
          <w:b/>
          <w:kern w:val="0"/>
        </w:rPr>
        <w:t>按钮</w:t>
      </w:r>
      <w:r>
        <w:rPr>
          <w:rFonts w:hint="eastAsia"/>
          <w:b/>
          <w:noProof/>
          <w:kern w:val="0"/>
        </w:rPr>
        <w:drawing>
          <wp:inline distT="0" distB="0" distL="0" distR="0" wp14:anchorId="7DF614FF" wp14:editId="64908195">
            <wp:extent cx="561975" cy="219075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98D">
        <w:rPr>
          <w:rFonts w:hint="eastAsia"/>
          <w:b/>
          <w:kern w:val="0"/>
        </w:rPr>
        <w:t>。</w:t>
      </w:r>
      <w:r w:rsidRPr="00D104A0">
        <w:rPr>
          <w:rFonts w:hint="eastAsia"/>
          <w:kern w:val="0"/>
        </w:rPr>
        <w:t>如果“开始录制”对话框自动打开，请单击</w:t>
      </w:r>
      <w:r w:rsidRPr="000E398D">
        <w:rPr>
          <w:rFonts w:ascii="黑体" w:eastAsia="黑体" w:cs="黑体" w:hint="eastAsia"/>
          <w:b/>
          <w:kern w:val="0"/>
        </w:rPr>
        <w:t>取消</w:t>
      </w:r>
      <w:r w:rsidRPr="000E398D">
        <w:rPr>
          <w:rFonts w:hint="eastAsia"/>
          <w:b/>
          <w:kern w:val="0"/>
        </w:rPr>
        <w:t>。</w:t>
      </w:r>
      <w:proofErr w:type="spellStart"/>
      <w:r w:rsidRPr="00D104A0">
        <w:rPr>
          <w:rFonts w:ascii="TimesNewRoman" w:hAnsi="TimesNewRoman" w:cs="TimesNewRoman"/>
          <w:kern w:val="0"/>
        </w:rPr>
        <w:t>VuGen</w:t>
      </w:r>
      <w:proofErr w:type="spellEnd"/>
      <w:r w:rsidRPr="00D104A0">
        <w:rPr>
          <w:rFonts w:ascii="TimesNewRoman" w:hAnsi="TimesNewRoman" w:cs="TimesNewRoman"/>
          <w:kern w:val="0"/>
        </w:rPr>
        <w:t xml:space="preserve"> </w:t>
      </w:r>
      <w:r w:rsidRPr="00D104A0">
        <w:rPr>
          <w:rFonts w:hint="eastAsia"/>
          <w:kern w:val="0"/>
        </w:rPr>
        <w:t>的向导将指导</w:t>
      </w:r>
      <w:proofErr w:type="gramStart"/>
      <w:r w:rsidRPr="00D104A0">
        <w:rPr>
          <w:rFonts w:hint="eastAsia"/>
          <w:kern w:val="0"/>
        </w:rPr>
        <w:t>您逐步</w:t>
      </w:r>
      <w:proofErr w:type="gramEnd"/>
      <w:r w:rsidRPr="00D104A0">
        <w:rPr>
          <w:rFonts w:hint="eastAsia"/>
          <w:kern w:val="0"/>
        </w:rPr>
        <w:t>完成创建脚本并使其适应测试环境的过程。任务窗格列出脚本创建过程中的各个步骤或任务。在</w:t>
      </w:r>
      <w:proofErr w:type="gramStart"/>
      <w:r w:rsidRPr="00D104A0">
        <w:rPr>
          <w:rFonts w:hint="eastAsia"/>
          <w:kern w:val="0"/>
        </w:rPr>
        <w:t>您执行</w:t>
      </w:r>
      <w:proofErr w:type="gramEnd"/>
      <w:r w:rsidRPr="00D104A0">
        <w:rPr>
          <w:rFonts w:hint="eastAsia"/>
          <w:kern w:val="0"/>
        </w:rPr>
        <w:t>各个步骤的过程中，</w:t>
      </w:r>
      <w:proofErr w:type="spellStart"/>
      <w:r w:rsidRPr="00D104A0">
        <w:rPr>
          <w:rFonts w:ascii="TimesNewRoman" w:hAnsi="TimesNewRoman" w:cs="TimesNewRoman"/>
          <w:kern w:val="0"/>
        </w:rPr>
        <w:t>VuGen</w:t>
      </w:r>
      <w:proofErr w:type="spellEnd"/>
      <w:r w:rsidRPr="00D104A0">
        <w:rPr>
          <w:rFonts w:ascii="TimesNewRoman" w:hAnsi="TimesNewRoman" w:cs="TimesNewRoman"/>
          <w:kern w:val="0"/>
        </w:rPr>
        <w:t xml:space="preserve"> </w:t>
      </w:r>
      <w:r w:rsidRPr="00D104A0">
        <w:rPr>
          <w:rFonts w:hint="eastAsia"/>
          <w:kern w:val="0"/>
        </w:rPr>
        <w:t>将在窗口的主要区域显示详细说明和指示信息。</w:t>
      </w:r>
      <w:r>
        <w:rPr>
          <w:rFonts w:hint="eastAsia"/>
          <w:kern w:val="0"/>
        </w:rPr>
        <w:t xml:space="preserve"> </w:t>
      </w:r>
    </w:p>
    <w:p w:rsidR="0056424E" w:rsidRDefault="0056424E" w:rsidP="0056424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422D4B7" wp14:editId="174735F1">
            <wp:extent cx="5981700" cy="34671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9" cy="346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>
        <w:rPr>
          <w:kern w:val="0"/>
        </w:rPr>
        <w:t>I</w:t>
      </w:r>
      <w:r>
        <w:rPr>
          <w:rFonts w:hint="eastAsia"/>
          <w:kern w:val="0"/>
        </w:rPr>
        <w:t>ntroduction</w:t>
      </w:r>
      <w:r>
        <w:rPr>
          <w:rFonts w:hint="eastAsia"/>
          <w:kern w:val="0"/>
        </w:rPr>
        <w:t>：简介，介绍</w:t>
      </w:r>
    </w:p>
    <w:p w:rsidR="0056424E" w:rsidRDefault="0056424E" w:rsidP="0056424E">
      <w:pPr>
        <w:rPr>
          <w:kern w:val="0"/>
        </w:rPr>
      </w:pPr>
      <w:r w:rsidRPr="007B69CD">
        <w:rPr>
          <w:noProof/>
          <w:kern w:val="0"/>
          <w:bdr w:val="single" w:sz="4" w:space="0" w:color="auto"/>
        </w:rPr>
        <w:drawing>
          <wp:inline distT="0" distB="0" distL="0" distR="0" wp14:anchorId="1522880D" wp14:editId="68CA2546">
            <wp:extent cx="5629274" cy="32099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73" cy="321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24E" w:rsidRDefault="0056424E" w:rsidP="0056424E">
      <w:pPr>
        <w:rPr>
          <w:kern w:val="0"/>
        </w:rPr>
      </w:pPr>
      <w:r>
        <w:rPr>
          <w:rFonts w:hint="eastAsia"/>
          <w:kern w:val="0"/>
        </w:rPr>
        <w:t>可以自定义</w:t>
      </w:r>
      <w:r>
        <w:rPr>
          <w:kern w:val="0"/>
        </w:rPr>
        <w:t xml:space="preserve"> </w:t>
      </w:r>
      <w:proofErr w:type="spellStart"/>
      <w:r>
        <w:rPr>
          <w:rFonts w:ascii="TimesNewRoman" w:hAnsi="TimesNewRoman" w:cs="TimesNewRoman"/>
          <w:kern w:val="0"/>
        </w:rPr>
        <w:t>VuGen</w:t>
      </w:r>
      <w:proofErr w:type="spellEnd"/>
      <w:r>
        <w:rPr>
          <w:rFonts w:ascii="TimesNewRoman" w:hAnsi="TimesNewRoman" w:cs="TimesNewRoman"/>
          <w:kern w:val="0"/>
        </w:rPr>
        <w:t xml:space="preserve"> </w:t>
      </w:r>
      <w:r>
        <w:rPr>
          <w:rFonts w:hint="eastAsia"/>
          <w:kern w:val="0"/>
        </w:rPr>
        <w:t>窗口来显示或隐藏各个工具栏。要显示或隐藏工具栏，请选择</w:t>
      </w:r>
    </w:p>
    <w:p w:rsidR="0056424E" w:rsidRDefault="0056424E" w:rsidP="0056424E">
      <w:pPr>
        <w:rPr>
          <w:kern w:val="0"/>
        </w:rPr>
      </w:pPr>
      <w:r>
        <w:rPr>
          <w:rFonts w:ascii="黑体" w:eastAsia="黑体" w:cs="黑体" w:hint="eastAsia"/>
          <w:kern w:val="0"/>
        </w:rPr>
        <w:t>视图</w:t>
      </w:r>
      <w:r>
        <w:rPr>
          <w:rFonts w:ascii="黑体" w:eastAsia="黑体" w:cs="黑体"/>
          <w:kern w:val="0"/>
        </w:rPr>
        <w:t xml:space="preserve"> </w:t>
      </w:r>
      <w:r>
        <w:rPr>
          <w:rFonts w:ascii="Arial,Bold" w:hAnsi="Arial,Bold" w:cs="Arial,Bold"/>
          <w:b/>
          <w:bCs/>
          <w:kern w:val="0"/>
        </w:rPr>
        <w:t xml:space="preserve">&gt; </w:t>
      </w:r>
      <w:r>
        <w:rPr>
          <w:rFonts w:ascii="黑体" w:eastAsia="黑体" w:cs="黑体" w:hint="eastAsia"/>
          <w:kern w:val="0"/>
        </w:rPr>
        <w:t>工具栏</w:t>
      </w:r>
      <w:r>
        <w:rPr>
          <w:rFonts w:hint="eastAsia"/>
          <w:kern w:val="0"/>
        </w:rPr>
        <w:t>并选中</w:t>
      </w:r>
      <w:r>
        <w:rPr>
          <w:rFonts w:ascii="TimesNewRoman" w:hAnsi="TimesNewRoman" w:cs="TimesNewRoman"/>
          <w:kern w:val="0"/>
        </w:rPr>
        <w:t>/</w:t>
      </w:r>
      <w:proofErr w:type="gramStart"/>
      <w:r>
        <w:rPr>
          <w:rFonts w:hint="eastAsia"/>
          <w:kern w:val="0"/>
        </w:rPr>
        <w:t>不</w:t>
      </w:r>
      <w:proofErr w:type="gramEnd"/>
      <w:r>
        <w:rPr>
          <w:rFonts w:hint="eastAsia"/>
          <w:kern w:val="0"/>
        </w:rPr>
        <w:t>选中目标工具栏旁边的复选标记。</w:t>
      </w:r>
    </w:p>
    <w:p w:rsidR="0056424E" w:rsidRDefault="0056424E" w:rsidP="0056424E">
      <w:pPr>
        <w:rPr>
          <w:kern w:val="0"/>
        </w:rPr>
      </w:pPr>
      <w:r>
        <w:rPr>
          <w:rFonts w:hint="eastAsia"/>
          <w:kern w:val="0"/>
        </w:rPr>
        <w:t>通过打开“任务”窗格并单击其中一个任务步骤，可以随时返回到</w:t>
      </w:r>
      <w:r>
        <w:rPr>
          <w:kern w:val="0"/>
        </w:rPr>
        <w:t xml:space="preserve"> </w:t>
      </w:r>
      <w:proofErr w:type="spellStart"/>
      <w:r>
        <w:rPr>
          <w:rFonts w:ascii="TimesNewRoman" w:hAnsi="TimesNewRoman" w:cs="TimesNewRoman"/>
          <w:kern w:val="0"/>
        </w:rPr>
        <w:t>VuGen</w:t>
      </w:r>
      <w:proofErr w:type="spellEnd"/>
      <w:r>
        <w:rPr>
          <w:rFonts w:ascii="TimesNewRoman" w:hAnsi="TimesNewRoman" w:cs="TimesNewRoman"/>
          <w:kern w:val="0"/>
        </w:rPr>
        <w:t xml:space="preserve"> </w:t>
      </w:r>
      <w:r>
        <w:rPr>
          <w:rFonts w:hint="eastAsia"/>
          <w:kern w:val="0"/>
        </w:rPr>
        <w:t>向导。</w:t>
      </w:r>
    </w:p>
    <w:p w:rsidR="00620FE0" w:rsidRPr="0056424E" w:rsidRDefault="00620FE0">
      <w:bookmarkStart w:id="0" w:name="_GoBack"/>
      <w:bookmarkEnd w:id="0"/>
    </w:p>
    <w:sectPr w:rsidR="00620FE0" w:rsidRPr="0056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78A" w:rsidRDefault="0063778A" w:rsidP="0056424E">
      <w:r>
        <w:separator/>
      </w:r>
    </w:p>
  </w:endnote>
  <w:endnote w:type="continuationSeparator" w:id="0">
    <w:p w:rsidR="0063778A" w:rsidRDefault="0063778A" w:rsidP="0056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78A" w:rsidRDefault="0063778A" w:rsidP="0056424E">
      <w:r>
        <w:separator/>
      </w:r>
    </w:p>
  </w:footnote>
  <w:footnote w:type="continuationSeparator" w:id="0">
    <w:p w:rsidR="0063778A" w:rsidRDefault="0063778A" w:rsidP="00564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BEA"/>
    <w:multiLevelType w:val="hybridMultilevel"/>
    <w:tmpl w:val="BAC0D73E"/>
    <w:lvl w:ilvl="0" w:tplc="D196EFEC">
      <w:start w:val="1"/>
      <w:numFmt w:val="decimal"/>
      <w:lvlText w:val="%1."/>
      <w:lvlJc w:val="left"/>
      <w:pPr>
        <w:ind w:left="360" w:hanging="360"/>
      </w:pPr>
      <w:rPr>
        <w:rFonts w:ascii="宋体" w:cs="宋体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93"/>
    <w:rsid w:val="0056424E"/>
    <w:rsid w:val="00620FE0"/>
    <w:rsid w:val="0063778A"/>
    <w:rsid w:val="007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4E"/>
    <w:rPr>
      <w:sz w:val="18"/>
      <w:szCs w:val="18"/>
    </w:rPr>
  </w:style>
  <w:style w:type="paragraph" w:styleId="a5">
    <w:name w:val="List Paragraph"/>
    <w:basedOn w:val="a"/>
    <w:uiPriority w:val="34"/>
    <w:qFormat/>
    <w:rsid w:val="005642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42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424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24E"/>
    <w:rPr>
      <w:sz w:val="18"/>
      <w:szCs w:val="18"/>
    </w:rPr>
  </w:style>
  <w:style w:type="paragraph" w:styleId="a5">
    <w:name w:val="List Paragraph"/>
    <w:basedOn w:val="a"/>
    <w:uiPriority w:val="34"/>
    <w:qFormat/>
    <w:rsid w:val="005642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42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42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2017-08-16T02:40:00Z</dcterms:created>
  <dcterms:modified xsi:type="dcterms:W3CDTF">2017-08-16T02:41:00Z</dcterms:modified>
</cp:coreProperties>
</file>