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CF" w14:textId="6FC29937" w:rsidR="00300CF0" w:rsidRPr="0090486D" w:rsidRDefault="00300CF0">
      <w:pPr>
        <w:pStyle w:val="Textoindependiente"/>
        <w:spacing w:before="1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30EEFA7" w14:textId="77777777" w:rsidR="00300CF0" w:rsidRPr="0090486D" w:rsidRDefault="00000000">
      <w:pPr>
        <w:pStyle w:val="Ttulo"/>
        <w:spacing w:line="350" w:lineRule="auto"/>
        <w:ind w:right="397"/>
        <w:rPr>
          <w:sz w:val="32"/>
          <w:szCs w:val="32"/>
        </w:rPr>
      </w:pPr>
      <w:r w:rsidRPr="0090486D">
        <w:rPr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71092360" wp14:editId="069F16A2">
            <wp:simplePos x="0" y="0"/>
            <wp:positionH relativeFrom="page">
              <wp:posOffset>677544</wp:posOffset>
            </wp:positionH>
            <wp:positionV relativeFrom="paragraph">
              <wp:posOffset>123341</wp:posOffset>
            </wp:positionV>
            <wp:extent cx="1377950" cy="1196340"/>
            <wp:effectExtent l="0" t="0" r="0" b="0"/>
            <wp:wrapNone/>
            <wp:docPr id="3" name="image2.jpeg" descr="Logotipo,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86D">
        <w:rPr>
          <w:sz w:val="32"/>
          <w:szCs w:val="32"/>
        </w:rPr>
        <w:t>UNIVERSIDAD</w:t>
      </w:r>
      <w:r w:rsidRPr="0090486D">
        <w:rPr>
          <w:spacing w:val="-16"/>
          <w:sz w:val="32"/>
          <w:szCs w:val="32"/>
        </w:rPr>
        <w:t xml:space="preserve"> </w:t>
      </w:r>
      <w:r w:rsidRPr="0090486D">
        <w:rPr>
          <w:sz w:val="32"/>
          <w:szCs w:val="32"/>
        </w:rPr>
        <w:t>VERACRUZANA</w:t>
      </w:r>
      <w:r w:rsidRPr="0090486D">
        <w:rPr>
          <w:spacing w:val="-97"/>
          <w:sz w:val="32"/>
          <w:szCs w:val="32"/>
        </w:rPr>
        <w:t xml:space="preserve"> </w:t>
      </w:r>
      <w:r w:rsidRPr="0090486D">
        <w:rPr>
          <w:sz w:val="32"/>
          <w:szCs w:val="32"/>
        </w:rPr>
        <w:t>FACULTAD</w:t>
      </w:r>
      <w:r w:rsidRPr="0090486D">
        <w:rPr>
          <w:spacing w:val="-3"/>
          <w:sz w:val="32"/>
          <w:szCs w:val="32"/>
        </w:rPr>
        <w:t xml:space="preserve"> </w:t>
      </w:r>
      <w:r w:rsidRPr="0090486D">
        <w:rPr>
          <w:sz w:val="32"/>
          <w:szCs w:val="32"/>
        </w:rPr>
        <w:t>DE</w:t>
      </w:r>
      <w:r w:rsidRPr="0090486D">
        <w:rPr>
          <w:spacing w:val="-2"/>
          <w:sz w:val="32"/>
          <w:szCs w:val="32"/>
        </w:rPr>
        <w:t xml:space="preserve"> </w:t>
      </w:r>
      <w:r w:rsidRPr="0090486D">
        <w:rPr>
          <w:sz w:val="32"/>
          <w:szCs w:val="32"/>
        </w:rPr>
        <w:t>INFORMÁTICA</w:t>
      </w:r>
    </w:p>
    <w:p w14:paraId="0F0C951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70C04867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1BA68856" w14:textId="77777777" w:rsidR="00300CF0" w:rsidRPr="0090486D" w:rsidRDefault="00000000">
      <w:pPr>
        <w:pStyle w:val="Ttulo"/>
        <w:spacing w:before="326"/>
        <w:rPr>
          <w:sz w:val="32"/>
          <w:szCs w:val="32"/>
        </w:rPr>
      </w:pPr>
      <w:r>
        <w:rPr>
          <w:sz w:val="32"/>
          <w:szCs w:val="32"/>
        </w:rPr>
        <w:pict w14:anchorId="203408F7">
          <v:line id="_x0000_s2052" style="position:absolute;left:0;text-align:left;z-index:15729664;mso-position-horizontal-relative:page" from="86.55pt,25.1pt" to="86.55pt,503.05pt" strokecolor="#006fc0" strokeweight="4.5pt">
            <w10:wrap anchorx="page"/>
          </v:line>
        </w:pict>
      </w:r>
      <w:r>
        <w:rPr>
          <w:sz w:val="32"/>
          <w:szCs w:val="32"/>
        </w:rPr>
        <w:pict w14:anchorId="0748A37B">
          <v:line id="_x0000_s2051" style="position:absolute;left:0;text-align:left;z-index:15730176;mso-position-horizontal-relative:page" from="97.2pt,13.2pt" to="97.2pt,518.4pt" strokecolor="#6fac46" strokeweight="4.5pt">
            <w10:wrap anchorx="page"/>
          </v:line>
        </w:pict>
      </w:r>
      <w:r>
        <w:rPr>
          <w:sz w:val="32"/>
          <w:szCs w:val="32"/>
        </w:rPr>
        <w:pict w14:anchorId="08B45E8F">
          <v:line id="_x0000_s2050" style="position:absolute;left:0;text-align:left;z-index:15730688;mso-position-horizontal-relative:page" from="107.2pt,-9.3pt" to="107.2pt,538.1pt" strokecolor="#006fc0" strokeweight="4.5pt">
            <w10:wrap anchorx="page"/>
          </v:line>
        </w:pict>
      </w:r>
      <w:r w:rsidRPr="0090486D">
        <w:rPr>
          <w:sz w:val="32"/>
          <w:szCs w:val="32"/>
        </w:rPr>
        <w:t>TITULO:</w:t>
      </w:r>
    </w:p>
    <w:p w14:paraId="5EC91AE4" w14:textId="77777777" w:rsidR="00300CF0" w:rsidRPr="0090486D" w:rsidRDefault="00000000">
      <w:pPr>
        <w:spacing w:before="209"/>
        <w:ind w:left="3245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Plan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de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contingencia</w:t>
      </w:r>
    </w:p>
    <w:p w14:paraId="641979E3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065EA3B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PRESENTA:</w:t>
      </w:r>
    </w:p>
    <w:p w14:paraId="20D7C170" w14:textId="19E7783F" w:rsidR="00300CF0" w:rsidRPr="0090486D" w:rsidRDefault="009F6FDA">
      <w:pPr>
        <w:spacing w:before="200" w:line="355" w:lineRule="auto"/>
        <w:ind w:left="4465" w:right="1613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Equipo 1</w:t>
      </w:r>
    </w:p>
    <w:p w14:paraId="10249DAA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7C12A2B" w14:textId="77777777" w:rsidR="00300CF0" w:rsidRPr="0090486D" w:rsidRDefault="00000000">
      <w:pPr>
        <w:ind w:left="3243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DOCENTE:</w:t>
      </w:r>
    </w:p>
    <w:p w14:paraId="787BA249" w14:textId="77777777" w:rsidR="00300CF0" w:rsidRPr="0090486D" w:rsidRDefault="00000000">
      <w:pPr>
        <w:spacing w:before="201"/>
        <w:ind w:left="3244" w:right="397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Mtro.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Millán</w:t>
      </w:r>
      <w:r w:rsidRPr="0090486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Martínez</w:t>
      </w:r>
      <w:r w:rsidRPr="0090486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Max</w:t>
      </w:r>
      <w:r w:rsidRPr="0090486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90486D">
        <w:rPr>
          <w:rFonts w:ascii="Times New Roman" w:hAnsi="Times New Roman" w:cs="Times New Roman"/>
          <w:sz w:val="32"/>
          <w:szCs w:val="32"/>
        </w:rPr>
        <w:t>William</w:t>
      </w:r>
    </w:p>
    <w:p w14:paraId="3A0DD596" w14:textId="77777777" w:rsidR="00300CF0" w:rsidRPr="0090486D" w:rsidRDefault="00300CF0">
      <w:pPr>
        <w:pStyle w:val="Textoindependiente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3FC7BA21" w14:textId="77777777" w:rsidR="00300CF0" w:rsidRPr="0090486D" w:rsidRDefault="00000000">
      <w:pPr>
        <w:spacing w:before="357"/>
        <w:ind w:left="3244" w:right="3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486D">
        <w:rPr>
          <w:rFonts w:ascii="Times New Roman" w:hAnsi="Times New Roman" w:cs="Times New Roman"/>
          <w:b/>
          <w:sz w:val="32"/>
          <w:szCs w:val="32"/>
        </w:rPr>
        <w:t>FECHA:</w:t>
      </w:r>
    </w:p>
    <w:p w14:paraId="6C3C4746" w14:textId="4B8F5BDE" w:rsidR="00300CF0" w:rsidRPr="0090486D" w:rsidRDefault="009F6FDA">
      <w:pPr>
        <w:spacing w:before="200"/>
        <w:ind w:left="3245" w:right="396"/>
        <w:jc w:val="center"/>
        <w:rPr>
          <w:rFonts w:ascii="Times New Roman" w:hAnsi="Times New Roman" w:cs="Times New Roman"/>
          <w:sz w:val="32"/>
          <w:szCs w:val="32"/>
        </w:rPr>
      </w:pPr>
      <w:r w:rsidRPr="0090486D">
        <w:rPr>
          <w:rFonts w:ascii="Times New Roman" w:hAnsi="Times New Roman" w:cs="Times New Roman"/>
          <w:sz w:val="32"/>
          <w:szCs w:val="32"/>
        </w:rPr>
        <w:t>xx-12-2023</w:t>
      </w:r>
    </w:p>
    <w:p w14:paraId="5F87269D" w14:textId="77777777" w:rsidR="00300CF0" w:rsidRPr="0090486D" w:rsidRDefault="00300CF0">
      <w:pPr>
        <w:jc w:val="center"/>
        <w:rPr>
          <w:rFonts w:ascii="Times New Roman" w:hAnsi="Times New Roman" w:cs="Times New Roman"/>
          <w:sz w:val="32"/>
          <w:szCs w:val="32"/>
        </w:rPr>
        <w:sectPr w:rsidR="00300CF0" w:rsidRPr="009048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1580" w:bottom="280" w:left="960" w:header="720" w:footer="720" w:gutter="0"/>
          <w:cols w:space="720"/>
        </w:sectPr>
      </w:pPr>
    </w:p>
    <w:p w14:paraId="72A6BDB9" w14:textId="1BD4AA57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Objetivos del Plan de Respaldos</w:t>
      </w:r>
    </w:p>
    <w:p w14:paraId="78CD64F5" w14:textId="77777777" w:rsidR="009A3C48" w:rsidRPr="009A3C48" w:rsidRDefault="009A3C48" w:rsidP="009A3C48">
      <w:pPr>
        <w:rPr>
          <w:lang w:val="es-MX" w:eastAsia="es-MX"/>
        </w:rPr>
      </w:pPr>
    </w:p>
    <w:tbl>
      <w:tblPr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5229"/>
      </w:tblGrid>
      <w:tr w:rsidR="009A3C48" w:rsidRPr="009A3C48" w14:paraId="55F93CC8" w14:textId="77777777" w:rsidTr="009A3C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AC8E86" w14:textId="77777777" w:rsidR="009A3C48" w:rsidRPr="009A3C48" w:rsidRDefault="009A3C48" w:rsidP="009A3C48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Objetivo del Plan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E47F6D" w14:textId="77777777" w:rsidR="009A3C48" w:rsidRPr="009A3C48" w:rsidRDefault="009A3C48" w:rsidP="009A3C48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C48" w:rsidRPr="009A3C48" w14:paraId="2B788A7F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856C6A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Garantizar la Integridad de los Datos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9CCD30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Asegurar la coherencia y autenticidad de los datos críticos relacionados con las operaciones del comedor universitario.</w:t>
            </w:r>
          </w:p>
        </w:tc>
      </w:tr>
      <w:tr w:rsidR="009A3C48" w:rsidRPr="009A3C48" w14:paraId="1576B14B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EA288C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Minimizar la Pérdida de Datos en Caso de Falla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2249D1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Reducir la posibilidad de pérdida de datos ante situaciones adversas, manteniendo la continuidad operativa del sistema.</w:t>
            </w:r>
          </w:p>
        </w:tc>
      </w:tr>
      <w:tr w:rsidR="009A3C48" w:rsidRPr="009A3C48" w14:paraId="703F5E4B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AEF001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Facilitar la Recuperación Rápida en Situaciones de Emergencia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3A00D8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Establecer procedimientos eficientes que permitan la recuperación rápida de datos en casos de eventos imprevistos o fallos.</w:t>
            </w:r>
          </w:p>
        </w:tc>
      </w:tr>
      <w:tr w:rsidR="009A3C48" w:rsidRPr="009A3C48" w14:paraId="6262A292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748C49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Asegurar la Continuidad Operativa del Comedor Universitario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369798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Contribuir a mantener el funcionamiento sin interrupciones del comedor, permitiendo operaciones y transacciones ininterrumpidas.</w:t>
            </w:r>
          </w:p>
        </w:tc>
      </w:tr>
      <w:tr w:rsidR="009A3C48" w:rsidRPr="009A3C48" w14:paraId="56425BCF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538353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Minimizar el Impacto en las Operaciones Diarias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E1D202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Reducir al mínimo el impacto en las operaciones cotidianas del comedor universitario, garantizando el acceso fluido a la información.</w:t>
            </w:r>
          </w:p>
        </w:tc>
      </w:tr>
      <w:tr w:rsidR="009A3C48" w:rsidRPr="009A3C48" w14:paraId="0E7382DE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186803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Establecer Políticas Claras de Respaldos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5AEE43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Definir políticas detalladas que rijan la frecuencia, tipo y retención de los respaldos para una ejecución consistente.</w:t>
            </w:r>
          </w:p>
        </w:tc>
      </w:tr>
      <w:tr w:rsidR="009A3C48" w:rsidRPr="009A3C48" w14:paraId="184AEDA4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ACAB5C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Proporcionar un Registro Detallado de las Actividades de Respaldos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36E063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Mantener un registro completo que documente todas las actividades de respaldo, facilitando la supervisión y auditoría.</w:t>
            </w:r>
          </w:p>
        </w:tc>
      </w:tr>
      <w:tr w:rsidR="009A3C48" w:rsidRPr="009A3C48" w14:paraId="0B38779E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B46D79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Implementar Medidas de Seguridad para los Datos Respaldados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D89E2A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Aplicar medidas como el cifrado y el control de acceso para salvaguardar los datos respaldados contra accesos no autorizados.</w:t>
            </w:r>
          </w:p>
        </w:tc>
      </w:tr>
      <w:tr w:rsidR="009A3C48" w:rsidRPr="009A3C48" w14:paraId="15BA312C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EACEF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Fomentar la Conciencia y Capacitación del Personal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0D065F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Desarrollar programas de conciencia y capacitación para el personal, asegurando una comprensión clara de los procedimientos.</w:t>
            </w:r>
          </w:p>
        </w:tc>
      </w:tr>
      <w:tr w:rsidR="009A3C48" w:rsidRPr="009A3C48" w14:paraId="564EF3B6" w14:textId="77777777" w:rsidTr="009A3C4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46C587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Adaptabilidad para Futuras Expansiones y Evoluciones del Sistema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14AD74" w14:textId="77777777" w:rsidR="009A3C48" w:rsidRPr="009A3C48" w:rsidRDefault="009A3C48" w:rsidP="009A3C48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C48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Diseñar el plan con flexibilidad para ajustarse a cambios en la infraestructura y adaptarse a futuras expansiones y evoluciones.</w:t>
            </w:r>
          </w:p>
        </w:tc>
      </w:tr>
    </w:tbl>
    <w:p w14:paraId="2E221838" w14:textId="77777777" w:rsidR="009A3597" w:rsidRDefault="009A3597" w:rsidP="009A3C48">
      <w:pPr>
        <w:pStyle w:val="TtuloTDC"/>
        <w:rPr>
          <w:b/>
          <w:bCs/>
          <w:color w:val="auto"/>
        </w:rPr>
      </w:pPr>
    </w:p>
    <w:p w14:paraId="6487E5BD" w14:textId="77777777" w:rsidR="009A3597" w:rsidRDefault="009A3597" w:rsidP="009A3597">
      <w:pPr>
        <w:rPr>
          <w:lang w:val="es-MX" w:eastAsia="es-MX"/>
        </w:rPr>
      </w:pPr>
    </w:p>
    <w:p w14:paraId="54E78E50" w14:textId="77777777" w:rsidR="009A3597" w:rsidRDefault="009A3597" w:rsidP="009A3597">
      <w:pPr>
        <w:rPr>
          <w:lang w:val="es-MX" w:eastAsia="es-MX"/>
        </w:rPr>
      </w:pPr>
    </w:p>
    <w:p w14:paraId="34130128" w14:textId="77777777" w:rsidR="009A3597" w:rsidRDefault="009A3597" w:rsidP="009A3597">
      <w:pPr>
        <w:rPr>
          <w:lang w:val="es-MX" w:eastAsia="es-MX"/>
        </w:rPr>
      </w:pPr>
    </w:p>
    <w:p w14:paraId="62CF7BAB" w14:textId="77777777" w:rsidR="009A3597" w:rsidRDefault="009A3597" w:rsidP="009A3597">
      <w:pPr>
        <w:rPr>
          <w:lang w:val="es-MX" w:eastAsia="es-MX"/>
        </w:rPr>
      </w:pPr>
    </w:p>
    <w:p w14:paraId="3B41B8B4" w14:textId="77777777" w:rsidR="009A3597" w:rsidRPr="009A3597" w:rsidRDefault="009A3597" w:rsidP="009A3597">
      <w:pPr>
        <w:rPr>
          <w:lang w:val="es-MX" w:eastAsia="es-MX"/>
        </w:rPr>
      </w:pPr>
    </w:p>
    <w:p w14:paraId="50F095BF" w14:textId="7AA91D08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Frecuencia y Tipo de Respaldos</w:t>
      </w:r>
    </w:p>
    <w:p w14:paraId="533C3B1D" w14:textId="77777777" w:rsidR="009A3597" w:rsidRPr="009A3C48" w:rsidRDefault="009A3597" w:rsidP="009A3597">
      <w:pPr>
        <w:rPr>
          <w:lang w:val="es-MX" w:eastAsia="es-MX"/>
        </w:rPr>
      </w:pPr>
    </w:p>
    <w:tbl>
      <w:tblPr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6164"/>
      </w:tblGrid>
      <w:tr w:rsidR="009A3597" w:rsidRPr="009A3597" w14:paraId="31A71E23" w14:textId="77777777" w:rsidTr="009A35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4DA53D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Frecuencia y Tipo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C917EA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3DA3A229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DB5F33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Respaldos Diarios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E01572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Respaldos completos de la base de datos realizados al final de cada día para capturar todos los datos actualizados.</w:t>
            </w:r>
          </w:p>
        </w:tc>
      </w:tr>
      <w:tr w:rsidR="009A3597" w:rsidRPr="009A3597" w14:paraId="32B04BF5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FCA8C7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Respaldos Incrementales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E3B554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Respaldos incrementales cada hora durante las horas de mayor actividad, capturando solo los cambios desde el último respaldo completo.</w:t>
            </w:r>
          </w:p>
        </w:tc>
      </w:tr>
    </w:tbl>
    <w:p w14:paraId="4BC5AF45" w14:textId="6D2CF1AB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t>Almacenamiento de Respaldos</w:t>
      </w:r>
    </w:p>
    <w:p w14:paraId="2DDB4A73" w14:textId="77777777" w:rsidR="009A3597" w:rsidRPr="009A3597" w:rsidRDefault="009A3597" w:rsidP="009A3597">
      <w:pPr>
        <w:rPr>
          <w:lang w:val="es-MX" w:eastAsia="es-MX"/>
        </w:rPr>
      </w:pPr>
    </w:p>
    <w:tbl>
      <w:tblPr>
        <w:tblW w:w="877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6207"/>
      </w:tblGrid>
      <w:tr w:rsidR="009A3597" w:rsidRPr="009A3597" w14:paraId="289E08BD" w14:textId="77777777" w:rsidTr="009A35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D0011F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Almacenamiento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C7EB62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5FC7C265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4C8137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Servidor Secundario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A05E8FB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Mantenimiento de copias de respaldo en un servidor secundario dedicado, garantizando redundancia y accesibilidad rápida.</w:t>
            </w:r>
          </w:p>
        </w:tc>
      </w:tr>
      <w:tr w:rsidR="009A3597" w:rsidRPr="009A3597" w14:paraId="4E488833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8B93AB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Dispositivos de Almacenamiento Externos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ACBFD8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Almacenamiento de copias de respaldo en discos duros externos u otros dispositivos fuera de las instalaciones para resguardar contra desastres físicos.</w:t>
            </w:r>
          </w:p>
        </w:tc>
      </w:tr>
      <w:tr w:rsidR="009A3597" w:rsidRPr="009A3597" w14:paraId="1F415C2D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4D56C7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Nube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071871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Exploración de opciones de almacenamiento en la nube para respaldos adicionales, permitiendo acceso remoto y escalabilidad.</w:t>
            </w:r>
          </w:p>
        </w:tc>
      </w:tr>
    </w:tbl>
    <w:p w14:paraId="67710DD5" w14:textId="77777777" w:rsidR="009A3597" w:rsidRPr="009A3C48" w:rsidRDefault="009A3597" w:rsidP="009A3597">
      <w:pPr>
        <w:rPr>
          <w:lang w:val="es-MX" w:eastAsia="es-MX"/>
        </w:rPr>
      </w:pPr>
    </w:p>
    <w:p w14:paraId="5037AACB" w14:textId="3D35B0E0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t>Proceso de Respaldos</w:t>
      </w:r>
    </w:p>
    <w:p w14:paraId="6191D726" w14:textId="77777777" w:rsidR="009A3597" w:rsidRDefault="009A3597" w:rsidP="009A3597">
      <w:pPr>
        <w:rPr>
          <w:lang w:val="es-MX" w:eastAsia="es-MX"/>
        </w:rPr>
      </w:pPr>
    </w:p>
    <w:p w14:paraId="7BBF6D27" w14:textId="77777777" w:rsidR="009A3597" w:rsidRPr="009A3597" w:rsidRDefault="009A3597" w:rsidP="009A359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6403"/>
      </w:tblGrid>
      <w:tr w:rsidR="009A3597" w:rsidRPr="009A3597" w14:paraId="42A1D395" w14:textId="77777777" w:rsidTr="009A35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16B7D8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Proceso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B979E54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2F53CB57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EBB5E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Automatización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C6EBE1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Implementación de herramientas automatizadas para llevar a cabo los respaldos según la frecuencia y tipo establecidos.</w:t>
            </w:r>
          </w:p>
        </w:tc>
      </w:tr>
      <w:tr w:rsidR="009A3597" w:rsidRPr="009A3597" w14:paraId="67E52522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12216B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Registro Detallado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98D9B8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Mantenimiento de un registro detallado que documente cada actividad de respaldo, incluyendo fechas, horas y estados.</w:t>
            </w:r>
          </w:p>
        </w:tc>
      </w:tr>
    </w:tbl>
    <w:p w14:paraId="661C276F" w14:textId="77777777" w:rsidR="009A3597" w:rsidRDefault="009A3597" w:rsidP="009A3597">
      <w:pPr>
        <w:rPr>
          <w:lang w:val="es-MX" w:eastAsia="es-MX"/>
        </w:rPr>
      </w:pPr>
    </w:p>
    <w:p w14:paraId="74BD0B48" w14:textId="77777777" w:rsidR="009A3597" w:rsidRDefault="009A3597" w:rsidP="009A3597">
      <w:pPr>
        <w:rPr>
          <w:lang w:val="es-MX" w:eastAsia="es-MX"/>
        </w:rPr>
      </w:pPr>
    </w:p>
    <w:p w14:paraId="64EF3224" w14:textId="77777777" w:rsidR="009A3597" w:rsidRDefault="009A3597" w:rsidP="009A3597">
      <w:pPr>
        <w:rPr>
          <w:lang w:val="es-MX" w:eastAsia="es-MX"/>
        </w:rPr>
      </w:pPr>
    </w:p>
    <w:p w14:paraId="4EF5CBED" w14:textId="77777777" w:rsidR="009A3597" w:rsidRDefault="009A3597" w:rsidP="009A3597">
      <w:pPr>
        <w:rPr>
          <w:lang w:val="es-MX" w:eastAsia="es-MX"/>
        </w:rPr>
      </w:pPr>
    </w:p>
    <w:p w14:paraId="1554CA63" w14:textId="77777777" w:rsidR="009A3597" w:rsidRDefault="009A3597" w:rsidP="009A3597">
      <w:pPr>
        <w:rPr>
          <w:lang w:val="es-MX" w:eastAsia="es-MX"/>
        </w:rPr>
      </w:pPr>
    </w:p>
    <w:p w14:paraId="1ACFACB7" w14:textId="77777777" w:rsidR="009A3597" w:rsidRDefault="009A3597" w:rsidP="009A3597">
      <w:pPr>
        <w:rPr>
          <w:lang w:val="es-MX" w:eastAsia="es-MX"/>
        </w:rPr>
      </w:pPr>
    </w:p>
    <w:p w14:paraId="218E0A7D" w14:textId="77777777" w:rsidR="009A3597" w:rsidRDefault="009A3597" w:rsidP="009A3597">
      <w:pPr>
        <w:rPr>
          <w:lang w:val="es-MX" w:eastAsia="es-MX"/>
        </w:rPr>
      </w:pPr>
    </w:p>
    <w:p w14:paraId="4C03A411" w14:textId="77777777" w:rsidR="009A3597" w:rsidRDefault="009A3597" w:rsidP="009A3597">
      <w:pPr>
        <w:rPr>
          <w:lang w:val="es-MX" w:eastAsia="es-MX"/>
        </w:rPr>
      </w:pPr>
    </w:p>
    <w:p w14:paraId="7545EB46" w14:textId="77777777" w:rsidR="009A3597" w:rsidRDefault="009A3597" w:rsidP="009A3597">
      <w:pPr>
        <w:rPr>
          <w:lang w:val="es-MX" w:eastAsia="es-MX"/>
        </w:rPr>
      </w:pPr>
    </w:p>
    <w:p w14:paraId="779179BB" w14:textId="77777777" w:rsidR="009A3597" w:rsidRPr="009A3C48" w:rsidRDefault="009A3597" w:rsidP="009A3597">
      <w:pPr>
        <w:rPr>
          <w:lang w:val="es-MX" w:eastAsia="es-MX"/>
        </w:rPr>
      </w:pPr>
    </w:p>
    <w:p w14:paraId="0EE0062C" w14:textId="77777777" w:rsidR="009A3C48" w:rsidRPr="009A3C48" w:rsidRDefault="009A3C48" w:rsidP="009A3C48">
      <w:pPr>
        <w:pStyle w:val="TtuloTDC"/>
        <w:rPr>
          <w:b/>
          <w:bCs/>
          <w:color w:val="auto"/>
        </w:rPr>
      </w:pPr>
      <w:r w:rsidRPr="009A3C48">
        <w:rPr>
          <w:b/>
          <w:bCs/>
          <w:color w:val="auto"/>
        </w:rPr>
        <w:lastRenderedPageBreak/>
        <w:t>6. Retención de Respaldos:</w:t>
      </w:r>
    </w:p>
    <w:p w14:paraId="61620EC8" w14:textId="77777777" w:rsidR="009A3597" w:rsidRPr="009A3597" w:rsidRDefault="009A3597" w:rsidP="009A359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078"/>
      </w:tblGrid>
      <w:tr w:rsidR="009A3597" w:rsidRPr="009A3597" w14:paraId="1048F798" w14:textId="77777777" w:rsidTr="009A35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D125F3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Retención de Respaldos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A99F17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586DD349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131993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Diarios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C8E7B5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Mantenimiento de respaldos diarios durante al menos una semana, permitiendo recuperación de datos recientes.</w:t>
            </w:r>
          </w:p>
        </w:tc>
      </w:tr>
      <w:tr w:rsidR="009A3597" w:rsidRPr="009A3597" w14:paraId="2CE2C08E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BFB379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Semanales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5513BA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Conservación de respaldos semanales durante al menos un mes, asegurando disponibilidad de datos históricos.</w:t>
            </w:r>
          </w:p>
        </w:tc>
      </w:tr>
      <w:tr w:rsidR="009A3597" w:rsidRPr="009A3597" w14:paraId="290C6CCC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887768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Retención de Respaldos Mensuales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D59CCA3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Almacenamiento de respaldos mensuales durante al menos un año, preservando datos a largo plazo.</w:t>
            </w:r>
          </w:p>
        </w:tc>
      </w:tr>
    </w:tbl>
    <w:p w14:paraId="695C3C0E" w14:textId="1641A80D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t>Procedimientos de Recuperación</w:t>
      </w:r>
    </w:p>
    <w:tbl>
      <w:tblPr>
        <w:tblW w:w="828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6008"/>
      </w:tblGrid>
      <w:tr w:rsidR="009A3597" w:rsidRPr="009A3597" w14:paraId="2997E65F" w14:textId="77777777" w:rsidTr="009A359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687178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Procedimientos de Recuperación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D60C05" w14:textId="77777777" w:rsidR="009A3597" w:rsidRPr="009A3597" w:rsidRDefault="009A3597" w:rsidP="009A3597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MX" w:eastAsia="es-MX"/>
              </w:rPr>
              <w:t>Descripción</w:t>
            </w:r>
          </w:p>
        </w:tc>
      </w:tr>
      <w:tr w:rsidR="009A3597" w:rsidRPr="009A3597" w14:paraId="3A0ED594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BD1415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Escenarios de Recuperación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B85E85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Establecimiento de procedimientos detallados para diferentes escenarios, como pérdida de datos, corrupción de la base de datos, entre otros.</w:t>
            </w:r>
          </w:p>
        </w:tc>
      </w:tr>
      <w:tr w:rsidR="009A3597" w:rsidRPr="009A3597" w14:paraId="2342E453" w14:textId="77777777" w:rsidTr="009A359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016625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Simulacros de Recuperación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B85FE1" w14:textId="77777777" w:rsidR="009A3597" w:rsidRPr="009A3597" w:rsidRDefault="009A3597" w:rsidP="009A3597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9A3597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Realización periódica de simulacros para evaluar la eficacia de los procedimientos de recuperación y garantizar la preparación del personal.</w:t>
            </w:r>
          </w:p>
        </w:tc>
      </w:tr>
    </w:tbl>
    <w:p w14:paraId="6754C40D" w14:textId="77777777" w:rsidR="009A3597" w:rsidRPr="009A3C48" w:rsidRDefault="009A3597" w:rsidP="009A3597">
      <w:pPr>
        <w:rPr>
          <w:lang w:val="es-MX" w:eastAsia="es-MX"/>
        </w:rPr>
      </w:pPr>
    </w:p>
    <w:p w14:paraId="4BAD6A43" w14:textId="458229EA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t>Monitoreo y Alertas</w:t>
      </w:r>
    </w:p>
    <w:p w14:paraId="5997D736" w14:textId="77777777" w:rsidR="00111A20" w:rsidRPr="009A3C48" w:rsidRDefault="00111A20" w:rsidP="00111A20">
      <w:pPr>
        <w:rPr>
          <w:lang w:val="es-MX" w:eastAsia="es-MX"/>
        </w:rPr>
      </w:pPr>
    </w:p>
    <w:p w14:paraId="263DF678" w14:textId="44922E62" w:rsidR="009A3C48" w:rsidRDefault="009A3C48">
      <w:pPr>
        <w:pStyle w:val="TtuloTDC"/>
        <w:numPr>
          <w:ilvl w:val="0"/>
          <w:numId w:val="1"/>
        </w:numPr>
        <w:rPr>
          <w:b/>
          <w:bCs/>
          <w:color w:val="auto"/>
        </w:rPr>
      </w:pPr>
      <w:r w:rsidRPr="009A3C48">
        <w:rPr>
          <w:b/>
          <w:bCs/>
          <w:color w:val="auto"/>
        </w:rPr>
        <w:t>Seguridad de los Respaldos</w:t>
      </w:r>
    </w:p>
    <w:p w14:paraId="1EA6A9EF" w14:textId="77777777" w:rsidR="00111A20" w:rsidRPr="009A3C48" w:rsidRDefault="00111A20" w:rsidP="00111A20">
      <w:pPr>
        <w:rPr>
          <w:lang w:val="es-MX" w:eastAsia="es-MX"/>
        </w:rPr>
      </w:pPr>
    </w:p>
    <w:p w14:paraId="172A33F0" w14:textId="70B88657" w:rsidR="00300CF0" w:rsidRPr="009A3C48" w:rsidRDefault="00300CF0" w:rsidP="009A3C48">
      <w:pPr>
        <w:pStyle w:val="TtuloTDC"/>
      </w:pPr>
    </w:p>
    <w:sectPr w:rsidR="00300CF0" w:rsidRPr="009A3C48">
      <w:pgSz w:w="12240" w:h="15840"/>
      <w:pgMar w:top="1340" w:right="15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6A12" w14:textId="77777777" w:rsidR="00C0692A" w:rsidRDefault="00C0692A" w:rsidP="009F6FDA">
      <w:r>
        <w:separator/>
      </w:r>
    </w:p>
  </w:endnote>
  <w:endnote w:type="continuationSeparator" w:id="0">
    <w:p w14:paraId="23916A9B" w14:textId="77777777" w:rsidR="00C0692A" w:rsidRDefault="00C0692A" w:rsidP="009F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6B59F" w14:textId="77777777" w:rsidR="009F6FDA" w:rsidRDefault="009F6F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1FF5" w14:textId="77777777" w:rsidR="009F6FDA" w:rsidRDefault="009F6FD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0104" w14:textId="77777777" w:rsidR="009F6FDA" w:rsidRDefault="009F6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0864" w14:textId="77777777" w:rsidR="00C0692A" w:rsidRDefault="00C0692A" w:rsidP="009F6FDA">
      <w:r>
        <w:separator/>
      </w:r>
    </w:p>
  </w:footnote>
  <w:footnote w:type="continuationSeparator" w:id="0">
    <w:p w14:paraId="4B2FB51E" w14:textId="77777777" w:rsidR="00C0692A" w:rsidRDefault="00C0692A" w:rsidP="009F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BFF3" w14:textId="65274EFB" w:rsidR="009F6FDA" w:rsidRDefault="00000000">
    <w:pPr>
      <w:pStyle w:val="Encabezado"/>
    </w:pPr>
    <w:r>
      <w:rPr>
        <w:noProof/>
      </w:rPr>
      <w:pict w14:anchorId="300DD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9" o:spid="_x0000_s1027" type="#_x0000_t75" style="position:absolute;margin-left:0;margin-top:0;width:484.5pt;height:363.4pt;z-index:-251657216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B615" w14:textId="1E5F3B42" w:rsidR="009F6FDA" w:rsidRDefault="00000000">
    <w:pPr>
      <w:pStyle w:val="Encabezado"/>
    </w:pPr>
    <w:r>
      <w:rPr>
        <w:noProof/>
      </w:rPr>
      <w:pict w14:anchorId="46710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20" o:spid="_x0000_s1028" type="#_x0000_t75" style="position:absolute;margin-left:0;margin-top:0;width:484.5pt;height:363.4pt;z-index:-251656192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ABA1" w14:textId="6A04917A" w:rsidR="009F6FDA" w:rsidRDefault="00000000">
    <w:pPr>
      <w:pStyle w:val="Encabezado"/>
    </w:pPr>
    <w:r>
      <w:rPr>
        <w:noProof/>
      </w:rPr>
      <w:pict w14:anchorId="4C4DF1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12718" o:spid="_x0000_s1026" type="#_x0000_t75" style="position:absolute;margin-left:0;margin-top:0;width:484.5pt;height:363.4pt;z-index:-251658240;mso-position-horizontal:center;mso-position-horizontal-relative:margin;mso-position-vertical:center;mso-position-vertical-relative:margin" o:allowincell="f">
          <v:imagedata r:id="rId1" o:title="Flor1024x768Sin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4AAB"/>
    <w:multiLevelType w:val="hybridMultilevel"/>
    <w:tmpl w:val="FC5AB5D2"/>
    <w:lvl w:ilvl="0" w:tplc="C1E4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9682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0CF0"/>
    <w:rsid w:val="00111A20"/>
    <w:rsid w:val="00300CF0"/>
    <w:rsid w:val="003631CD"/>
    <w:rsid w:val="00794AC9"/>
    <w:rsid w:val="0082050E"/>
    <w:rsid w:val="0090486D"/>
    <w:rsid w:val="00995FD6"/>
    <w:rsid w:val="009A3597"/>
    <w:rsid w:val="009A3C48"/>
    <w:rsid w:val="009F6FDA"/>
    <w:rsid w:val="00A62C8E"/>
    <w:rsid w:val="00AA3A47"/>
    <w:rsid w:val="00AD2A3A"/>
    <w:rsid w:val="00C0692A"/>
    <w:rsid w:val="00D163E1"/>
    <w:rsid w:val="00E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73CEC25"/>
  <w15:docId w15:val="{A4676181-2AF9-4374-B1DA-A7052A27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462" w:hanging="361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140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3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C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57"/>
      <w:ind w:left="1402" w:hanging="490"/>
    </w:pPr>
    <w:rPr>
      <w:sz w:val="25"/>
      <w:szCs w:val="25"/>
    </w:rPr>
  </w:style>
  <w:style w:type="paragraph" w:styleId="Textoindependiente">
    <w:name w:val="Body Text"/>
    <w:basedOn w:val="Normal"/>
    <w:uiPriority w:val="1"/>
    <w:qFormat/>
    <w:pPr>
      <w:ind w:left="1860" w:hanging="361"/>
    </w:pPr>
    <w:rPr>
      <w:sz w:val="25"/>
      <w:szCs w:val="25"/>
    </w:rPr>
  </w:style>
  <w:style w:type="paragraph" w:styleId="Ttulo">
    <w:name w:val="Title"/>
    <w:basedOn w:val="Normal"/>
    <w:uiPriority w:val="10"/>
    <w:qFormat/>
    <w:pPr>
      <w:spacing w:before="84"/>
      <w:ind w:left="3245" w:right="39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56"/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aconcuadrcula4-nfasis3">
    <w:name w:val="Grid Table 4 Accent 3"/>
    <w:basedOn w:val="Tablanormal"/>
    <w:uiPriority w:val="49"/>
    <w:rsid w:val="009F6FD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FD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6F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FDA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995F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95FD6"/>
    <w:rPr>
      <w:b/>
      <w:bCs/>
    </w:rPr>
  </w:style>
  <w:style w:type="table" w:styleId="Tablaconcuadrcula7concolores">
    <w:name w:val="Grid Table 7 Colorful"/>
    <w:basedOn w:val="Tablanormal"/>
    <w:uiPriority w:val="52"/>
    <w:rsid w:val="00D163E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D163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163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163E1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C4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1F9B-8B48-42EF-882A-C0531C81B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RODRIGUEZ SOLIS EDUARDO</cp:lastModifiedBy>
  <cp:revision>6</cp:revision>
  <dcterms:created xsi:type="dcterms:W3CDTF">2023-12-05T05:05:00Z</dcterms:created>
  <dcterms:modified xsi:type="dcterms:W3CDTF">2023-12-05T22:42:00Z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2023-12-05T00:00:00Z</vt:filetime>
  </property>
</Properties>
</file>