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234" w:rsidRDefault="00A63346" w:rsidP="004700E6">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Assignment 2</w:t>
      </w:r>
      <w:r w:rsidR="004700E6">
        <w:rPr>
          <w:rFonts w:ascii="Times New Roman" w:hAnsi="Times New Roman" w:cs="Times New Roman"/>
          <w:b/>
          <w:sz w:val="36"/>
          <w:szCs w:val="36"/>
          <w:u w:val="single"/>
          <w:lang w:val="en-US"/>
        </w:rPr>
        <w:t xml:space="preserve"> – documentation</w:t>
      </w:r>
    </w:p>
    <w:p w:rsidR="004700E6" w:rsidRDefault="004700E6" w:rsidP="004700E6">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Software design</w:t>
      </w:r>
    </w:p>
    <w:p w:rsidR="004700E6" w:rsidRDefault="004700E6" w:rsidP="004700E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Pașca</w:t>
      </w:r>
      <w:proofErr w:type="spellEnd"/>
      <w:r>
        <w:rPr>
          <w:rFonts w:ascii="Times New Roman" w:hAnsi="Times New Roman" w:cs="Times New Roman"/>
          <w:sz w:val="28"/>
          <w:szCs w:val="28"/>
          <w:lang w:val="en-US"/>
        </w:rPr>
        <w:t xml:space="preserve"> Eduard-Marian</w:t>
      </w:r>
    </w:p>
    <w:p w:rsidR="004700E6" w:rsidRDefault="00A63346" w:rsidP="00A6334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Architecture</w:t>
      </w:r>
    </w:p>
    <w:p w:rsidR="00A63346" w:rsidRDefault="00A63346" w:rsidP="00A63346">
      <w:pPr>
        <w:rPr>
          <w:rFonts w:ascii="Times New Roman" w:hAnsi="Times New Roman" w:cs="Times New Roman"/>
          <w:sz w:val="20"/>
          <w:szCs w:val="20"/>
          <w:lang w:val="en-US"/>
        </w:rPr>
      </w:pPr>
      <w:r>
        <w:rPr>
          <w:rFonts w:ascii="Times New Roman" w:hAnsi="Times New Roman" w:cs="Times New Roman"/>
          <w:sz w:val="20"/>
          <w:szCs w:val="20"/>
          <w:lang w:val="en-US"/>
        </w:rPr>
        <w:t xml:space="preserve">The frontend architecture is Single Page Application, meaning that the rendering is done in the browser by dynamically rewriting the page with new data instead of loading an entirely new page. My application consists of services, connecting the backend methods to the functions used by </w:t>
      </w:r>
      <w:proofErr w:type="spellStart"/>
      <w:r>
        <w:rPr>
          <w:rFonts w:ascii="Times New Roman" w:hAnsi="Times New Roman" w:cs="Times New Roman"/>
          <w:sz w:val="20"/>
          <w:szCs w:val="20"/>
          <w:lang w:val="en-US"/>
        </w:rPr>
        <w:t>VueJS</w:t>
      </w:r>
      <w:proofErr w:type="spellEnd"/>
      <w:r>
        <w:rPr>
          <w:rFonts w:ascii="Times New Roman" w:hAnsi="Times New Roman" w:cs="Times New Roman"/>
          <w:sz w:val="20"/>
          <w:szCs w:val="20"/>
          <w:lang w:val="en-US"/>
        </w:rPr>
        <w:t xml:space="preserve"> to display and transfer the content, components, such as various dialogs or certain elements that remain on the page at all times, and views which represent the rendered </w:t>
      </w:r>
      <w:r w:rsidR="00DC5A8F">
        <w:rPr>
          <w:rFonts w:ascii="Times New Roman" w:hAnsi="Times New Roman" w:cs="Times New Roman"/>
          <w:sz w:val="20"/>
          <w:szCs w:val="20"/>
          <w:lang w:val="en-US"/>
        </w:rPr>
        <w:t>content when accessing the endpoints.</w:t>
      </w:r>
    </w:p>
    <w:p w:rsidR="00DC5A8F" w:rsidRPr="00DC5A8F" w:rsidRDefault="00DC5A8F" w:rsidP="00A63346">
      <w:pPr>
        <w:rPr>
          <w:rFonts w:ascii="Times New Roman" w:hAnsi="Times New Roman" w:cs="Times New Roman"/>
          <w:sz w:val="24"/>
          <w:szCs w:val="24"/>
          <w:u w:val="single"/>
          <w:lang w:val="en-US"/>
        </w:rPr>
      </w:pPr>
      <w:r w:rsidRPr="00DC5A8F">
        <w:rPr>
          <w:rFonts w:ascii="Times New Roman" w:hAnsi="Times New Roman" w:cs="Times New Roman"/>
          <w:sz w:val="24"/>
          <w:szCs w:val="24"/>
          <w:u w:val="single"/>
          <w:lang w:val="en-US"/>
        </w:rPr>
        <w:t>Routing</w:t>
      </w:r>
    </w:p>
    <w:p w:rsidR="008A6EF8" w:rsidRDefault="00DC5A8F" w:rsidP="004700E6">
      <w:pPr>
        <w:rPr>
          <w:rFonts w:ascii="Times New Roman" w:hAnsi="Times New Roman" w:cs="Times New Roman"/>
          <w:sz w:val="20"/>
          <w:szCs w:val="20"/>
          <w:lang w:val="en-US"/>
        </w:rPr>
      </w:pPr>
      <w:r>
        <w:rPr>
          <w:noProof/>
          <w:lang w:eastAsia="ro-RO"/>
        </w:rPr>
        <w:drawing>
          <wp:anchor distT="0" distB="0" distL="114300" distR="114300" simplePos="0" relativeHeight="251659264" behindDoc="0" locked="0" layoutInCell="1" allowOverlap="1">
            <wp:simplePos x="0" y="0"/>
            <wp:positionH relativeFrom="margin">
              <wp:posOffset>2338705</wp:posOffset>
            </wp:positionH>
            <wp:positionV relativeFrom="paragraph">
              <wp:posOffset>324485</wp:posOffset>
            </wp:positionV>
            <wp:extent cx="2257425" cy="5915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57425" cy="5915025"/>
                    </a:xfrm>
                    <a:prstGeom prst="rect">
                      <a:avLst/>
                    </a:prstGeom>
                  </pic:spPr>
                </pic:pic>
              </a:graphicData>
            </a:graphic>
            <wp14:sizeRelH relativeFrom="margin">
              <wp14:pctWidth>0</wp14:pctWidth>
            </wp14:sizeRelH>
            <wp14:sizeRelV relativeFrom="margin">
              <wp14:pctHeight>0</wp14:pctHeight>
            </wp14:sizeRelV>
          </wp:anchor>
        </w:drawing>
      </w:r>
      <w:r w:rsidRPr="00DC5A8F">
        <w:rPr>
          <w:rFonts w:ascii="Times New Roman" w:hAnsi="Times New Roman" w:cs="Times New Roman"/>
          <w:sz w:val="20"/>
          <w:szCs w:val="20"/>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307975</wp:posOffset>
            </wp:positionV>
            <wp:extent cx="2289175" cy="3895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89175" cy="3895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en-US"/>
        </w:rPr>
        <w:t>The routing is pretty straightforward, having clear names for the endpoints, as it can be seen in the pictures below:</w:t>
      </w:r>
    </w:p>
    <w:p w:rsidR="00DC5A8F" w:rsidRDefault="00DC5A8F" w:rsidP="004700E6">
      <w:pPr>
        <w:rPr>
          <w:rFonts w:ascii="Times New Roman" w:hAnsi="Times New Roman" w:cs="Times New Roman"/>
          <w:sz w:val="20"/>
          <w:szCs w:val="20"/>
          <w:lang w:val="en-US"/>
        </w:rPr>
      </w:pPr>
    </w:p>
    <w:p w:rsidR="00DC5A8F" w:rsidRDefault="00DC5A8F" w:rsidP="004700E6">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DC5A8F" w:rsidRPr="00DC5A8F" w:rsidRDefault="00DC5A8F" w:rsidP="00DC5A8F">
      <w:pPr>
        <w:rPr>
          <w:rFonts w:ascii="Times New Roman" w:hAnsi="Times New Roman" w:cs="Times New Roman"/>
          <w:sz w:val="20"/>
          <w:szCs w:val="20"/>
          <w:lang w:val="en-US"/>
        </w:rPr>
      </w:pPr>
    </w:p>
    <w:p w:rsidR="004700E6" w:rsidRDefault="004700E6" w:rsidP="00DC5A8F">
      <w:pPr>
        <w:rPr>
          <w:rFonts w:ascii="Times New Roman" w:hAnsi="Times New Roman" w:cs="Times New Roman"/>
          <w:sz w:val="20"/>
          <w:szCs w:val="20"/>
          <w:lang w:val="en-US"/>
        </w:rPr>
      </w:pPr>
    </w:p>
    <w:p w:rsidR="00DC5A8F" w:rsidRDefault="00DC5A8F" w:rsidP="00DC5A8F">
      <w:pPr>
        <w:rPr>
          <w:rFonts w:ascii="Times New Roman" w:hAnsi="Times New Roman" w:cs="Times New Roman"/>
          <w:sz w:val="20"/>
          <w:szCs w:val="20"/>
          <w:lang w:val="en-US"/>
        </w:rPr>
      </w:pPr>
    </w:p>
    <w:p w:rsidR="00DC5A8F" w:rsidRDefault="00DC5A8F" w:rsidP="00DC5A8F">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When logging in, based on the role, the user is redirected either to the Questions page, where </w:t>
      </w:r>
      <w:r w:rsidR="00271625">
        <w:rPr>
          <w:rFonts w:ascii="Times New Roman" w:hAnsi="Times New Roman" w:cs="Times New Roman"/>
          <w:sz w:val="20"/>
          <w:szCs w:val="20"/>
          <w:lang w:val="en-US"/>
        </w:rPr>
        <w:t>they</w:t>
      </w:r>
      <w:r>
        <w:rPr>
          <w:rFonts w:ascii="Times New Roman" w:hAnsi="Times New Roman" w:cs="Times New Roman"/>
          <w:sz w:val="20"/>
          <w:szCs w:val="20"/>
          <w:lang w:val="en-US"/>
        </w:rPr>
        <w:t xml:space="preserve"> can see all the questions, or to the Users page, if </w:t>
      </w:r>
      <w:r w:rsidR="00271625">
        <w:rPr>
          <w:rFonts w:ascii="Times New Roman" w:hAnsi="Times New Roman" w:cs="Times New Roman"/>
          <w:sz w:val="20"/>
          <w:szCs w:val="20"/>
          <w:lang w:val="en-US"/>
        </w:rPr>
        <w:t>they are</w:t>
      </w:r>
      <w:r>
        <w:rPr>
          <w:rFonts w:ascii="Times New Roman" w:hAnsi="Times New Roman" w:cs="Times New Roman"/>
          <w:sz w:val="20"/>
          <w:szCs w:val="20"/>
          <w:lang w:val="en-US"/>
        </w:rPr>
        <w:t xml:space="preserve"> an administrator. In the first case, </w:t>
      </w:r>
      <w:r w:rsidR="00271625">
        <w:rPr>
          <w:rFonts w:ascii="Times New Roman" w:hAnsi="Times New Roman" w:cs="Times New Roman"/>
          <w:sz w:val="20"/>
          <w:szCs w:val="20"/>
          <w:lang w:val="en-US"/>
        </w:rPr>
        <w:t>they</w:t>
      </w:r>
      <w:r>
        <w:rPr>
          <w:rFonts w:ascii="Times New Roman" w:hAnsi="Times New Roman" w:cs="Times New Roman"/>
          <w:sz w:val="20"/>
          <w:szCs w:val="20"/>
          <w:lang w:val="en-US"/>
        </w:rPr>
        <w:t xml:space="preserve"> can add a new question and see all the questions asked on the forum. If they click on a question, the answers to that question will be displayed along the title, author and text of the question. In the case of an admin, they can perform CRUD on the users or press the Questions button which will redirect </w:t>
      </w:r>
      <w:r w:rsidR="00271625">
        <w:rPr>
          <w:rFonts w:ascii="Times New Roman" w:hAnsi="Times New Roman" w:cs="Times New Roman"/>
          <w:sz w:val="20"/>
          <w:szCs w:val="20"/>
          <w:lang w:val="en-US"/>
        </w:rPr>
        <w:t>them</w:t>
      </w:r>
      <w:r>
        <w:rPr>
          <w:rFonts w:ascii="Times New Roman" w:hAnsi="Times New Roman" w:cs="Times New Roman"/>
          <w:sz w:val="20"/>
          <w:szCs w:val="20"/>
          <w:lang w:val="en-US"/>
        </w:rPr>
        <w:t xml:space="preserve"> to the Questions page. When clicking on a question</w:t>
      </w:r>
      <w:r w:rsidR="00271625">
        <w:rPr>
          <w:rFonts w:ascii="Times New Roman" w:hAnsi="Times New Roman" w:cs="Times New Roman"/>
          <w:sz w:val="20"/>
          <w:szCs w:val="20"/>
          <w:lang w:val="en-US"/>
        </w:rPr>
        <w:t xml:space="preserve"> here</w:t>
      </w:r>
      <w:r>
        <w:rPr>
          <w:rFonts w:ascii="Times New Roman" w:hAnsi="Times New Roman" w:cs="Times New Roman"/>
          <w:sz w:val="20"/>
          <w:szCs w:val="20"/>
          <w:lang w:val="en-US"/>
        </w:rPr>
        <w:t xml:space="preserve">, </w:t>
      </w:r>
      <w:r w:rsidR="00271625">
        <w:rPr>
          <w:rFonts w:ascii="Times New Roman" w:hAnsi="Times New Roman" w:cs="Times New Roman"/>
          <w:sz w:val="20"/>
          <w:szCs w:val="20"/>
          <w:lang w:val="en-US"/>
        </w:rPr>
        <w:t>they can perform moderating actions such as edit or delete, or they can see the answers to that question and moderate those.</w:t>
      </w:r>
    </w:p>
    <w:p w:rsidR="00A01D0F" w:rsidRDefault="00A01D0F" w:rsidP="00DC5A8F">
      <w:pPr>
        <w:rPr>
          <w:rFonts w:ascii="Times New Roman" w:hAnsi="Times New Roman" w:cs="Times New Roman"/>
          <w:sz w:val="20"/>
          <w:szCs w:val="20"/>
          <w:lang w:val="en-US"/>
        </w:rPr>
      </w:pPr>
      <w:r>
        <w:rPr>
          <w:rFonts w:ascii="Times New Roman" w:hAnsi="Times New Roman" w:cs="Times New Roman"/>
          <w:sz w:val="20"/>
          <w:szCs w:val="20"/>
          <w:lang w:val="en-US"/>
        </w:rPr>
        <w:t xml:space="preserve">The methods inside the views push a certain route from the router, based on the active method. For example, when clicking the questions button while logged as admin, the user will access the /questions/admin endpoint, and can go back to /users/ when they click the </w:t>
      </w:r>
      <w:proofErr w:type="gramStart"/>
      <w:r>
        <w:rPr>
          <w:rFonts w:ascii="Times New Roman" w:hAnsi="Times New Roman" w:cs="Times New Roman"/>
          <w:sz w:val="20"/>
          <w:szCs w:val="20"/>
          <w:lang w:val="en-US"/>
        </w:rPr>
        <w:t>users</w:t>
      </w:r>
      <w:proofErr w:type="gramEnd"/>
      <w:r>
        <w:rPr>
          <w:rFonts w:ascii="Times New Roman" w:hAnsi="Times New Roman" w:cs="Times New Roman"/>
          <w:sz w:val="20"/>
          <w:szCs w:val="20"/>
          <w:lang w:val="en-US"/>
        </w:rPr>
        <w:t xml:space="preserve"> button.</w:t>
      </w:r>
    </w:p>
    <w:p w:rsidR="00C83F80" w:rsidRDefault="00C83F80" w:rsidP="00DC5A8F">
      <w:pPr>
        <w:rPr>
          <w:rFonts w:ascii="Times New Roman" w:hAnsi="Times New Roman" w:cs="Times New Roman"/>
          <w:sz w:val="20"/>
          <w:szCs w:val="20"/>
          <w:lang w:val="en-US"/>
        </w:rPr>
      </w:pPr>
      <w:r>
        <w:rPr>
          <w:noProof/>
          <w:lang w:eastAsia="ro-RO"/>
        </w:rPr>
        <w:drawing>
          <wp:inline distT="0" distB="0" distL="0" distR="0" wp14:anchorId="3077014B" wp14:editId="509F2DDF">
            <wp:extent cx="5760720" cy="109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93470"/>
                    </a:xfrm>
                    <a:prstGeom prst="rect">
                      <a:avLst/>
                    </a:prstGeom>
                  </pic:spPr>
                </pic:pic>
              </a:graphicData>
            </a:graphic>
          </wp:inline>
        </w:drawing>
      </w:r>
    </w:p>
    <w:p w:rsidR="00C83F80" w:rsidRDefault="00C83F80" w:rsidP="00DC5A8F">
      <w:pPr>
        <w:rPr>
          <w:rFonts w:ascii="Times New Roman" w:hAnsi="Times New Roman" w:cs="Times New Roman"/>
          <w:sz w:val="20"/>
          <w:szCs w:val="20"/>
          <w:lang w:val="en-US"/>
        </w:rPr>
      </w:pPr>
      <w:r>
        <w:rPr>
          <w:noProof/>
          <w:lang w:eastAsia="ro-RO"/>
        </w:rPr>
        <w:drawing>
          <wp:inline distT="0" distB="0" distL="0" distR="0" wp14:anchorId="48D85CE0" wp14:editId="747AC040">
            <wp:extent cx="576072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57300"/>
                    </a:xfrm>
                    <a:prstGeom prst="rect">
                      <a:avLst/>
                    </a:prstGeom>
                  </pic:spPr>
                </pic:pic>
              </a:graphicData>
            </a:graphic>
          </wp:inline>
        </w:drawing>
      </w:r>
    </w:p>
    <w:p w:rsidR="00C83F80" w:rsidRPr="00DC5A8F" w:rsidRDefault="00C83F80" w:rsidP="00DC5A8F">
      <w:pPr>
        <w:rPr>
          <w:rFonts w:ascii="Times New Roman" w:hAnsi="Times New Roman" w:cs="Times New Roman"/>
          <w:sz w:val="20"/>
          <w:szCs w:val="20"/>
          <w:lang w:val="en-US"/>
        </w:rPr>
      </w:pPr>
      <w:r>
        <w:rPr>
          <w:noProof/>
          <w:lang w:eastAsia="ro-RO"/>
        </w:rPr>
        <w:drawing>
          <wp:inline distT="0" distB="0" distL="0" distR="0" wp14:anchorId="38E29B2A" wp14:editId="793B95C9">
            <wp:extent cx="576072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85850"/>
                    </a:xfrm>
                    <a:prstGeom prst="rect">
                      <a:avLst/>
                    </a:prstGeom>
                  </pic:spPr>
                </pic:pic>
              </a:graphicData>
            </a:graphic>
          </wp:inline>
        </w:drawing>
      </w:r>
      <w:bookmarkStart w:id="0" w:name="_GoBack"/>
      <w:bookmarkEnd w:id="0"/>
    </w:p>
    <w:sectPr w:rsidR="00C83F80" w:rsidRPr="00DC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E6"/>
    <w:rsid w:val="00271625"/>
    <w:rsid w:val="004700E6"/>
    <w:rsid w:val="008A6EF8"/>
    <w:rsid w:val="00A01D0F"/>
    <w:rsid w:val="00A63346"/>
    <w:rsid w:val="00C83F80"/>
    <w:rsid w:val="00DC5A8F"/>
    <w:rsid w:val="00ED72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6762"/>
  <w15:chartTrackingRefBased/>
  <w15:docId w15:val="{EC52CCD1-F168-47C4-8A95-50BC2DB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251</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2023-04-10T12:09:00Z</dcterms:created>
  <dcterms:modified xsi:type="dcterms:W3CDTF">2023-05-14T22:01:00Z</dcterms:modified>
</cp:coreProperties>
</file>