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IMOBILIÁRIA   FÊNIX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300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>
          <w:b/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spacing w:lineRule="auto" w:line="300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IMOBILIÁRIA   FÊNIX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left="4560" w:hanging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>
      <w:pPr>
        <w:pStyle w:val="Normal"/>
        <w:spacing w:lineRule="auto" w:line="240"/>
        <w:ind w:left="4560" w:hanging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ind w:left="4560" w:hanging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Ncoradanotaderodap"/>
          <w:color w:val="000000"/>
          <w:vertAlign w:val="superscript"/>
        </w:rPr>
        <w:footnoteReference w:id="2"/>
      </w:r>
    </w:p>
    <w:p>
      <w:pPr>
        <w:pStyle w:val="Normal"/>
        <w:spacing w:lineRule="auto" w:line="240"/>
        <w:ind w:left="5672" w:hanging="0"/>
        <w:jc w:val="right"/>
        <w:rPr/>
      </w:pPr>
      <w:r>
        <w:rPr/>
        <w:t xml:space="preserve">Prof. </w:t>
      </w:r>
      <w:r>
        <w:rPr>
          <w:lang w:val="pt-BR"/>
        </w:rPr>
        <w:t>Cleonice</w:t>
      </w:r>
      <w:r>
        <w:rPr/>
        <w:t xml:space="preserve"> </w:t>
      </w:r>
      <w:r>
        <w:rPr>
          <w:vertAlign w:val="superscript"/>
        </w:rPr>
        <w:t>2</w:t>
      </w:r>
    </w:p>
    <w:p>
      <w:pPr>
        <w:pStyle w:val="Normal"/>
        <w:jc w:val="right"/>
        <w:rPr/>
      </w:pPr>
      <w:r>
        <w:rPr/>
        <w:t xml:space="preserve">     </w:t>
      </w:r>
      <w:r>
        <w:rPr/>
        <w:tab/>
        <w:tab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spacing w:lineRule="auto" w:line="300"/>
        <w:ind w:left="2880" w:firstLine="720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left="2880" w:firstLine="720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left="2880" w:firstLine="720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left="2880" w:firstLine="720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left="0" w:hanging="0"/>
        <w:jc w:val="center"/>
        <w:rPr>
          <w:b/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EDUARDA FERNANDES</w:t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  <w:b/>
        </w:rPr>
      </w:pPr>
      <w:r>
        <w:rPr>
          <w:b/>
        </w:rPr>
        <w:t>IMOBILIÁRIA   FÊNIX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/>
        <w:ind w:hanging="0"/>
        <w:jc w:val="center"/>
        <w:rPr>
          <w:smallCaps/>
          <w:color w:val="000000"/>
        </w:rPr>
      </w:pPr>
      <w:r>
        <w:rPr>
          <w:smallCaps/>
          <w:color w:val="000000"/>
        </w:rPr>
      </w:r>
    </w:p>
    <w:p>
      <w:pPr>
        <w:pStyle w:val="Normal"/>
        <w:spacing w:lineRule="auto" w:line="300"/>
        <w:ind w:hanging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>
      <w:pPr>
        <w:pStyle w:val="Normal"/>
        <w:spacing w:lineRule="auto" w:line="360"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  <w:t>COMISSÃO EXAMINADOR</w:t>
      </w:r>
    </w:p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tbl>
      <w:tblPr>
        <w:tblStyle w:val="41"/>
        <w:tblW w:w="8504" w:type="dxa"/>
        <w:jc w:val="left"/>
        <w:tblInd w:w="108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>
            <w:pPr>
              <w:pStyle w:val="Normal"/>
              <w:spacing w:lineRule="auto" w:line="240" w:before="0" w:after="14"/>
              <w:ind w:left="10" w:right="344" w:hanging="10"/>
              <w:jc w:val="center"/>
              <w:rPr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 </w:t>
            </w:r>
            <w:r>
              <w:rPr/>
              <w:t>Orientadora</w:t>
            </w:r>
          </w:p>
          <w:p>
            <w:pPr>
              <w:pStyle w:val="Normal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 </w:t>
            </w:r>
            <w:r>
              <w:rPr/>
              <w:t>Banco de dados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</w:r>
          </w:p>
        </w:tc>
      </w:tr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Prof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>
            <w:pPr>
              <w:pStyle w:val="Normal"/>
              <w:spacing w:lineRule="auto" w:line="240" w:before="0" w:after="14"/>
              <w:ind w:left="10" w:right="344" w:hanging="10"/>
              <w:jc w:val="center"/>
              <w:rPr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pacing w:lineRule="auto" w:line="240"/>
              <w:ind w:hanging="0"/>
              <w:rPr/>
            </w:pPr>
            <w:r>
              <w:rPr/>
              <w:t xml:space="preserve">                 </w:t>
            </w:r>
            <w:r>
              <w:rPr/>
              <w:t>WEB DESIGN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/>
            </w:pPr>
            <w:r>
              <w:rPr>
                <w:color w:val="000000"/>
              </w:rPr>
              <w:t>______________________________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 xml:space="preserve">Profª  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 xml:space="preserve">Especialista em </w:t>
            </w:r>
            <w:r>
              <w:rPr>
                <w:shd w:fill="FFFFFF" w:val="clear"/>
              </w:rPr>
              <w:t>Educação Especial: Atendimento às Necessidades Espe. - Faculdade Iguaçu-ESAP</w:t>
            </w:r>
          </w:p>
          <w:p>
            <w:pPr>
              <w:pStyle w:val="Normal"/>
              <w:spacing w:lineRule="auto" w:line="240"/>
              <w:ind w:hanging="0"/>
              <w:jc w:val="center"/>
              <w:rPr/>
            </w:pPr>
            <w:r>
              <w:rPr>
                <w:color w:val="000000"/>
              </w:rPr>
              <w:t>Coordenadora de curso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pacing w:lineRule="auto" w:line="24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80" w:hRule="atLeast"/>
        </w:trPr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pacing w:lineRule="auto" w:line="24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keepNext w:val="true"/>
        <w:keepLines/>
        <w:widowControl/>
        <w:tabs>
          <w:tab w:val="clear" w:pos="720"/>
          <w:tab w:val="left" w:pos="709" w:leader="none"/>
        </w:tabs>
        <w:spacing w:lineRule="auto" w:line="259" w:before="240" w:after="0"/>
        <w:ind w:hanging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eastAsia="Calibri" w:cs="Calibri" w:ascii="Calibri" w:hAnsi="Calibri"/>
          <w:color w:val="366091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  <w:id w:val="1518412865"/>
      </w:sdtPr>
      <w:sdtContent>
        <w:p>
          <w:pPr>
            <w:pStyle w:val="Sumrio1"/>
            <w:rPr/>
          </w:pPr>
          <w:r>
            <w:rPr/>
          </w:r>
        </w:p>
        <w:p>
          <w:pPr>
            <w:pStyle w:val="Normal"/>
            <w:spacing w:lineRule="auto" w:line="360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155" w:leader="none"/>
        </w:tabs>
        <w:rPr/>
      </w:pPr>
      <w:r>
        <w:rPr/>
        <w:tab/>
      </w:r>
    </w:p>
    <w:p>
      <w:pPr>
        <w:pStyle w:val="Ttulo1"/>
        <w:numPr>
          <w:ilvl w:val="0"/>
          <w:numId w:val="1"/>
        </w:numPr>
        <w:spacing w:lineRule="auto" w:line="360"/>
        <w:ind w:left="0" w:hanging="0"/>
        <w:rPr/>
      </w:pPr>
      <w:bookmarkStart w:id="1" w:name="_Toc119164362"/>
      <w:r>
        <w:rPr/>
        <w:t>INTRODUÇÃO</w:t>
      </w:r>
      <w:bookmarkEnd w:id="1"/>
    </w:p>
    <w:p>
      <w:pPr>
        <w:pStyle w:val="Normal"/>
        <w:spacing w:lineRule="auto" w:line="360"/>
        <w:rPr/>
      </w:pPr>
      <w:r>
        <w:rPr/>
        <w:t>Com o avanço da tecnologia e o crescimento do mercado digital, tornou-se essencial que</w:t>
      </w:r>
      <w:r>
        <w:rPr>
          <w:lang w:val="pt-BR"/>
        </w:rPr>
        <w:t xml:space="preserve"> </w:t>
      </w:r>
      <w:r>
        <w:rPr/>
        <w:t>empresas estejam presentes na internet. No setor imobiliário, essa necessidade</w:t>
      </w:r>
      <w:r>
        <w:rPr>
          <w:lang w:val="pt-BR"/>
        </w:rPr>
        <w:t xml:space="preserve"> </w:t>
      </w:r>
      <w:r>
        <w:rPr/>
        <w:t>é</w:t>
      </w:r>
      <w:r>
        <w:rPr>
          <w:lang w:val="pt-BR"/>
        </w:rPr>
        <w:t xml:space="preserve"> </w:t>
      </w:r>
      <w:r>
        <w:rPr/>
        <w:t>ainda</w:t>
      </w:r>
      <w:r>
        <w:rPr>
          <w:lang w:val="pt-BR"/>
        </w:rPr>
        <w:t xml:space="preserve"> </w:t>
      </w:r>
      <w:r>
        <w:rPr/>
        <w:t>maior, pois os clientes buscam praticidade, rapidez e acesso fácil ás informações antes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tomar a decisão importantes, como comprar ou alugar um imóvel. Uma imobiliária</w:t>
      </w:r>
      <w:r>
        <w:rPr>
          <w:lang w:val="pt-BR"/>
        </w:rPr>
        <w:t xml:space="preserve"> </w:t>
      </w:r>
      <w:r>
        <w:rPr/>
        <w:t>é</w:t>
      </w:r>
      <w:r>
        <w:rPr>
          <w:lang w:val="pt-BR"/>
        </w:rPr>
        <w:t xml:space="preserve"> </w:t>
      </w:r>
      <w:r>
        <w:rPr/>
        <w:t>uma empresa intermediária especializada em compra, venda, locação e administração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imóveis. Ela conecta proprietários a interessados, oferecendo suporte jurídico, avaliação</w:t>
      </w:r>
      <w:r>
        <w:rPr>
          <w:lang w:val="pt-BR"/>
        </w:rPr>
        <w:t xml:space="preserve"> </w:t>
      </w:r>
      <w:r>
        <w:rPr/>
        <w:t xml:space="preserve">de mercado, marketing (anúncios) e gestão documental. </w:t>
      </w:r>
    </w:p>
    <w:p>
      <w:pPr>
        <w:pStyle w:val="Normal"/>
        <w:spacing w:lineRule="auto" w:line="360"/>
        <w:rPr/>
      </w:pPr>
      <w:r>
        <w:rPr/>
        <w:t>Atua como parceiro estratégico</w:t>
      </w:r>
      <w:r>
        <w:rPr>
          <w:lang w:val="pt-BR"/>
        </w:rPr>
        <w:t xml:space="preserve"> </w:t>
      </w:r>
      <w:r>
        <w:rPr/>
        <w:t>para garantir segurança e agilidade em transações. Um sistema imobiliário é uma ferramenta que integra um conjunto de processos, tecnologias e recursos que ajudam a gerenciar a sua imobiliária, incluindo</w:t>
      </w:r>
      <w:r>
        <w:rPr>
          <w:lang w:val="pt-BR"/>
        </w:rPr>
        <w:t xml:space="preserve"> </w:t>
      </w:r>
      <w:r>
        <w:rPr/>
        <w:t>atividades como gestão de imóveis, controle total do financeiro, fluxo de</w:t>
      </w:r>
      <w:r>
        <w:rPr>
          <w:lang w:val="pt-BR"/>
        </w:rPr>
        <w:t xml:space="preserve"> </w:t>
      </w:r>
      <w:r>
        <w:rPr/>
        <w:t>caixa, contratos, CRM, entre outras funcionalidades.(SIMPLICIO, 2026) Diferente das construtoras e incorporadoras (que constroem e incorporamo</w:t>
      </w:r>
      <w:r>
        <w:rPr>
          <w:lang w:val="pt-BR"/>
        </w:rPr>
        <w:t xml:space="preserve"> </w:t>
      </w:r>
      <w:r>
        <w:rPr/>
        <w:t>imóvel), a</w:t>
      </w:r>
      <w:r>
        <w:rPr>
          <w:lang w:val="pt-BR"/>
        </w:rPr>
        <w:t xml:space="preserve"> </w:t>
      </w:r>
      <w:r>
        <w:rPr/>
        <w:t>imobiliária comercializa o produto final, agindo como o elo entre quem</w:t>
      </w:r>
      <w:r>
        <w:rPr>
          <w:lang w:val="pt-BR"/>
        </w:rPr>
        <w:t xml:space="preserve"> </w:t>
      </w:r>
      <w:r>
        <w:rPr/>
        <w:t>possui e</w:t>
      </w:r>
      <w:r>
        <w:rPr>
          <w:lang w:val="pt-BR"/>
        </w:rPr>
        <w:t xml:space="preserve"> </w:t>
      </w:r>
      <w:r>
        <w:rPr/>
        <w:t>quem</w:t>
      </w:r>
      <w:r>
        <w:rPr>
          <w:lang w:val="pt-BR"/>
        </w:rPr>
        <w:t xml:space="preserve"> </w:t>
      </w:r>
      <w:r>
        <w:rPr/>
        <w:t xml:space="preserve">deseja o imóvel. </w:t>
      </w:r>
    </w:p>
    <w:p>
      <w:pPr>
        <w:pStyle w:val="Normal"/>
        <w:spacing w:lineRule="auto" w:line="360"/>
        <w:rPr/>
      </w:pPr>
      <w:r>
        <w:rPr/>
        <w:t>Sua atuação envolve a mediação de todas as transações relacionadas</w:t>
      </w:r>
      <w:r>
        <w:rPr>
          <w:lang w:val="pt-BR"/>
        </w:rPr>
        <w:t xml:space="preserve"> </w:t>
      </w:r>
      <w:r>
        <w:rPr/>
        <w:t>a</w:t>
      </w:r>
      <w:r>
        <w:rPr>
          <w:lang w:val="pt-BR"/>
        </w:rPr>
        <w:t xml:space="preserve"> </w:t>
      </w:r>
      <w:r>
        <w:rPr/>
        <w:t>imóveis residenciais, comerciais, industriais, além de terrenos e lotes. A imobiliária</w:t>
      </w:r>
      <w:r>
        <w:rPr>
          <w:lang w:val="pt-BR"/>
        </w:rPr>
        <w:t xml:space="preserve"> </w:t>
      </w:r>
      <w:r>
        <w:rPr/>
        <w:t>facilita</w:t>
      </w:r>
      <w:r>
        <w:rPr>
          <w:lang w:val="pt-BR"/>
        </w:rPr>
        <w:t xml:space="preserve"> </w:t>
      </w:r>
      <w:r>
        <w:rPr/>
        <w:t>essas negociações ao garantir que todas as partes envolvidas cumpra</w:t>
      </w:r>
      <w:r>
        <w:rPr>
          <w:lang w:val="pt-BR"/>
        </w:rPr>
        <w:t xml:space="preserve"> </w:t>
      </w:r>
      <w:r>
        <w:rPr/>
        <w:t>mas exigências</w:t>
      </w:r>
      <w:r>
        <w:rPr>
          <w:lang w:val="pt-BR"/>
        </w:rPr>
        <w:t xml:space="preserve"> </w:t>
      </w:r>
      <w:r>
        <w:rPr/>
        <w:t>legais e contratuais, assegurando que o processo ocorra de forma tranquila</w:t>
      </w:r>
      <w:r>
        <w:rPr>
          <w:lang w:val="pt-BR"/>
        </w:rPr>
        <w:t xml:space="preserve"> </w:t>
      </w:r>
      <w:r>
        <w:rPr/>
        <w:t>e</w:t>
      </w:r>
      <w:r>
        <w:rPr>
          <w:lang w:val="pt-BR"/>
        </w:rPr>
        <w:t xml:space="preserve"> </w:t>
      </w:r>
      <w:r>
        <w:rPr/>
        <w:t>segura. Além de mediar vendas e locações, as imobiliárias também são responsáveis por fornecer</w:t>
      </w:r>
      <w:r>
        <w:rPr>
          <w:lang w:val="pt-BR"/>
        </w:rPr>
        <w:t xml:space="preserve"> </w:t>
      </w:r>
      <w:r>
        <w:rPr/>
        <w:t>consultoria especializada, ajudar na avaliação de imóveis e cuidar de toda</w:t>
      </w:r>
      <w:r>
        <w:rPr>
          <w:lang w:val="pt-BR"/>
        </w:rPr>
        <w:t xml:space="preserve"> </w:t>
      </w:r>
      <w:r>
        <w:rPr/>
        <w:t>aparte</w:t>
      </w:r>
      <w:r>
        <w:rPr>
          <w:lang w:val="pt-BR"/>
        </w:rPr>
        <w:t xml:space="preserve"> </w:t>
      </w:r>
      <w:r>
        <w:rPr/>
        <w:t>burocrática, como a elaboração de contratos e a gestão dos pagamentos. Ou</w:t>
      </w:r>
      <w:r>
        <w:rPr>
          <w:lang w:val="pt-BR"/>
        </w:rPr>
        <w:t xml:space="preserve"> </w:t>
      </w:r>
      <w:r>
        <w:rPr/>
        <w:t>seja, ao</w:t>
      </w:r>
      <w:r>
        <w:rPr>
          <w:lang w:val="pt-BR"/>
        </w:rPr>
        <w:t xml:space="preserve"> </w:t>
      </w:r>
      <w:r>
        <w:rPr/>
        <w:t>contratar uma imobiliária, você coloca seu imóvel nas mãos de profissionais</w:t>
      </w:r>
      <w:r>
        <w:rPr>
          <w:lang w:val="pt-BR"/>
        </w:rPr>
        <w:t xml:space="preserve"> </w:t>
      </w:r>
      <w:r>
        <w:rPr/>
        <w:t>que</w:t>
      </w:r>
      <w:r>
        <w:rPr>
          <w:lang w:val="pt-BR"/>
        </w:rPr>
        <w:t xml:space="preserve"> </w:t>
      </w:r>
      <w:r>
        <w:rPr/>
        <w:t>conhecem profundamente o mercado e suas regras. O site imobiliário deve ser visto como um investimento e como forma de expansão</w:t>
      </w:r>
      <w:r>
        <w:rPr>
          <w:lang w:val="pt-BR"/>
        </w:rPr>
        <w:t xml:space="preserve"> </w:t>
      </w:r>
      <w:r>
        <w:rPr/>
        <w:t>da</w:t>
      </w:r>
      <w:r>
        <w:rPr>
          <w:lang w:val="pt-BR"/>
        </w:rPr>
        <w:t xml:space="preserve"> </w:t>
      </w:r>
      <w:r>
        <w:rPr/>
        <w:t>sua</w:t>
      </w:r>
      <w:r>
        <w:rPr>
          <w:lang w:val="pt-BR"/>
        </w:rPr>
        <w:t xml:space="preserve"> </w:t>
      </w:r>
      <w:r>
        <w:rPr/>
        <w:t>empresa. É uma maneira de alcançar o seu público através da internet, onde</w:t>
      </w:r>
      <w:r>
        <w:rPr>
          <w:lang w:val="pt-BR"/>
        </w:rPr>
        <w:t xml:space="preserve"> </w:t>
      </w:r>
      <w:r>
        <w:rPr/>
        <w:t>ocorrem</w:t>
      </w:r>
      <w:r>
        <w:rPr>
          <w:lang w:val="pt-BR"/>
        </w:rPr>
        <w:t xml:space="preserve"> </w:t>
      </w:r>
      <w:r>
        <w:rPr/>
        <w:t>a</w:t>
      </w:r>
      <w:r>
        <w:rPr>
          <w:lang w:val="pt-BR"/>
        </w:rPr>
        <w:t xml:space="preserve"> </w:t>
      </w:r>
      <w:r>
        <w:rPr/>
        <w:t xml:space="preserve">maioria das pesquisas por imóveis. </w:t>
      </w:r>
    </w:p>
    <w:p>
      <w:pPr>
        <w:pStyle w:val="Normal"/>
        <w:spacing w:lineRule="auto" w:line="360"/>
        <w:rPr/>
      </w:pPr>
      <w:r>
        <w:rPr/>
        <w:t>Sabemos que é a partir de pesquisas em</w:t>
      </w:r>
      <w:r>
        <w:rPr>
          <w:lang w:val="pt-BR"/>
        </w:rPr>
        <w:t xml:space="preserve"> </w:t>
      </w:r>
      <w:r>
        <w:rPr/>
        <w:t>buscadores</w:t>
      </w:r>
      <w:r>
        <w:rPr>
          <w:lang w:val="pt-BR"/>
        </w:rPr>
        <w:t xml:space="preserve"> </w:t>
      </w:r>
      <w:r>
        <w:rPr/>
        <w:t>que começa a jornada de compra ou aluguel de um imóvel e estar neste mundo</w:t>
      </w:r>
      <w:r>
        <w:rPr>
          <w:lang w:val="pt-BR"/>
        </w:rPr>
        <w:t xml:space="preserve"> </w:t>
      </w:r>
      <w:r>
        <w:rPr/>
        <w:t>virtual aumenta a visibilidade da sua imobiliária e suas chances de atrair estes possíveis</w:t>
      </w:r>
      <w:r>
        <w:rPr>
          <w:lang w:val="pt-BR"/>
        </w:rPr>
        <w:t xml:space="preserve"> </w:t>
      </w:r>
      <w:r>
        <w:rPr/>
        <w:t>consumidores para o seu site. Lembrando que para ter um bom</w:t>
      </w:r>
      <w:r>
        <w:rPr>
          <w:lang w:val="pt-BR"/>
        </w:rPr>
        <w:t xml:space="preserve"> </w:t>
      </w:r>
      <w:r>
        <w:rPr/>
        <w:t>resultado</w:t>
      </w:r>
      <w:r>
        <w:rPr>
          <w:lang w:val="pt-BR"/>
        </w:rPr>
        <w:t xml:space="preserve"> </w:t>
      </w:r>
      <w:r>
        <w:rPr/>
        <w:t>nestas</w:t>
      </w:r>
      <w:r>
        <w:rPr>
          <w:lang w:val="pt-BR"/>
        </w:rPr>
        <w:t xml:space="preserve"> </w:t>
      </w:r>
      <w:r>
        <w:rPr/>
        <w:t>ferramentas de pesquisa e obter mais destaque, o seu site tem que ser responsivo, ou</w:t>
      </w:r>
      <w:r>
        <w:rPr>
          <w:lang w:val="pt-BR"/>
        </w:rPr>
        <w:t xml:space="preserve"> </w:t>
      </w:r>
      <w:r>
        <w:rPr/>
        <w:t>seja, ter um bom desempenho em todos os dispositivos, com conteúdos relevantes</w:t>
      </w:r>
      <w:r>
        <w:rPr>
          <w:lang w:val="pt-BR"/>
        </w:rPr>
        <w:t xml:space="preserve"> </w:t>
      </w:r>
      <w:r>
        <w:rPr/>
        <w:t>e</w:t>
      </w:r>
      <w:r>
        <w:rPr>
          <w:lang w:val="pt-BR"/>
        </w:rPr>
        <w:t xml:space="preserve"> </w:t>
      </w:r>
      <w:r>
        <w:rPr/>
        <w:t>estar</w:t>
      </w:r>
      <w:r>
        <w:rPr>
          <w:lang w:val="pt-BR"/>
        </w:rPr>
        <w:t xml:space="preserve"> </w:t>
      </w:r>
      <w:r>
        <w:rPr/>
        <w:t>no padrão de qualidade que o mercado exige</w:t>
      </w:r>
    </w:p>
    <w:p>
      <w:pPr>
        <w:pStyle w:val="Normal"/>
        <w:rPr/>
      </w:pPr>
      <w:r>
        <w:rPr/>
      </w:r>
    </w:p>
    <w:p>
      <w:pPr>
        <w:pStyle w:val="Ttulo2"/>
        <w:numPr>
          <w:ilvl w:val="1"/>
          <w:numId w:val="1"/>
        </w:numPr>
        <w:ind w:left="578" w:hanging="578"/>
        <w:rPr/>
      </w:pPr>
      <w:bookmarkStart w:id="2" w:name="_Toc119164363"/>
      <w:r>
        <w:rPr/>
        <w:t>Apresentação do Problema</w:t>
      </w:r>
      <w:bookmarkEnd w:id="2"/>
    </w:p>
    <w:p>
      <w:pPr>
        <w:pStyle w:val="Normal"/>
        <w:spacing w:lineRule="auto" w:line="360"/>
        <w:rPr/>
      </w:pPr>
      <w:r>
        <w:rPr/>
        <w:t>Criação de um site para imobiliárias e corretores utilizando exclusivamente as redes sociais como canal de divulgação de imóveis. No entanto, essa prática pode acarretar desorganização das informações, dificultar a busca por parte dos interessados e</w:t>
      </w:r>
      <w:r>
        <w:rPr>
          <w:lang w:val="pt-BR"/>
        </w:rPr>
        <w:t xml:space="preserve"> </w:t>
      </w:r>
      <w:r>
        <w:rPr/>
        <w:t>resultar</w:t>
      </w:r>
      <w:r>
        <w:rPr>
          <w:lang w:val="pt-BR"/>
        </w:rPr>
        <w:t xml:space="preserve"> </w:t>
      </w:r>
      <w:r>
        <w:rPr/>
        <w:t>na perda de oportunidades de negócio.</w:t>
      </w:r>
    </w:p>
    <w:p>
      <w:pPr>
        <w:pStyle w:val="Ttulo1"/>
        <w:spacing w:lineRule="auto" w:line="360"/>
        <w:rPr/>
      </w:pPr>
      <w:bookmarkStart w:id="3" w:name="_Toc119164364"/>
      <w:r>
        <w:rPr/>
        <w:t>2</w:t>
        <w:tab/>
        <w:t>OBJETIVOS</w:t>
      </w:r>
      <w:bookmarkEnd w:id="3"/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Organização e apresentação dos imóveis: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Criar uma página inicial com destaques dos imóveis (lançamentos, mais acessados,  promoções).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Desenvolver uma página de busca com filtros avançados (cidade, bairro, tipo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 xml:space="preserve">imóvel, faixa de preço, número de quartos, área útil).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Implementar uma página de detalhes do imóvel com fotos em</w:t>
      </w:r>
      <w:r>
        <w:rPr>
          <w:lang w:val="pt-BR"/>
        </w:rPr>
        <w:t xml:space="preserve"> </w:t>
      </w:r>
      <w:r>
        <w:rPr/>
        <w:t>galeria, descrição</w:t>
      </w:r>
      <w:r>
        <w:rPr>
          <w:lang w:val="pt-BR"/>
        </w:rPr>
        <w:t xml:space="preserve"> </w:t>
      </w:r>
      <w:r>
        <w:rPr/>
        <w:t xml:space="preserve">completa, características (suite, vaga de garagem, lazer) e localização no mapa. Exibir status do imóvel (venda, aluguel, vendido, locado).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Captação de leads e contato:  Incluir formulário de contato em cada página de detalhe do imóvel.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Disponibilizar botão de “WhatsApp” com mensagem pré-preenchida sobre o</w:t>
      </w:r>
      <w:r>
        <w:rPr>
          <w:lang w:val="pt-BR"/>
        </w:rPr>
        <w:t xml:space="preserve"> </w:t>
      </w:r>
      <w:r>
        <w:rPr/>
        <w:t>imóvel. 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Criar formulário para receber currículos de corretores parceiros.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Adicionar campo de newsletter para envio de novos imóveis por e-mail. 3. Experiência do usuário (UX) e design responsivo: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Garantir que o site seja totalmente responsivo (funcione bem em</w:t>
      </w:r>
      <w:r>
        <w:rPr>
          <w:lang w:val="pt-BR"/>
        </w:rPr>
        <w:t xml:space="preserve"> </w:t>
      </w:r>
      <w:r>
        <w:rPr/>
        <w:t>celulares, tablets</w:t>
      </w:r>
      <w:r>
        <w:rPr>
          <w:lang w:val="pt-BR"/>
        </w:rPr>
        <w:t xml:space="preserve"> </w:t>
      </w:r>
      <w:r>
        <w:rPr/>
        <w:t>e</w:t>
      </w:r>
      <w:r>
        <w:rPr>
          <w:lang w:val="pt-BR"/>
        </w:rPr>
        <w:t xml:space="preserve"> </w:t>
      </w:r>
      <w:r>
        <w:rPr/>
        <w:t xml:space="preserve">desktops).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Manter navegação simples e menus claros (Home, Comprar, Alugar, Lançamentos, Contato, Sobre nós).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Implementar botões de chamada para ação (CTA) visíveis e diretos, como“Agendarvisita” ou “Falar com corretor”.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SEO e desempenho técnico: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Estruturar URLs amigáveis, meta tags e descrições otimizadas para mecanismosdebusca.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Garantir tempo de carregamento rápido (otimização de imagens, uso decacheeCDN).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Implementar mapa do site (sitemap.xml) e robôs.txt para indexação correta.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Área administrativa (painel de controle):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Criar um sistema simples (ou integrar um CMS) para que a imobiliária</w:t>
      </w:r>
      <w:r>
        <w:rPr>
          <w:lang w:val="pt-BR"/>
        </w:rPr>
        <w:t xml:space="preserve"> </w:t>
      </w:r>
      <w:r>
        <w:rPr/>
        <w:t>possa</w:t>
      </w:r>
      <w:r>
        <w:rPr>
          <w:lang w:val="pt-BR"/>
        </w:rPr>
        <w:t xml:space="preserve"> </w:t>
      </w:r>
      <w:r>
        <w:rPr/>
        <w:t xml:space="preserve">cadastrar, editar e remover imóveis sem depender de programador.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Permitir marcar imóveis como destaque na home.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Gerar relatórios básicos (quantidade de leads por imóvel, origem</w:t>
      </w:r>
      <w:r>
        <w:rPr>
          <w:lang w:val="pt-BR"/>
        </w:rPr>
        <w:t xml:space="preserve"> </w:t>
      </w:r>
      <w:r>
        <w:rPr/>
        <w:t>do contato, visitas</w:t>
      </w:r>
      <w:r>
        <w:rPr>
          <w:lang w:val="pt-BR"/>
        </w:rPr>
        <w:t xml:space="preserve"> </w:t>
      </w:r>
      <w:r>
        <w:rPr/>
        <w:t xml:space="preserve">às páginas).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Integrações úteis: 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Integrar com Google Maps para exibir localização dos imóveis.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Adicionar botões de compartilhamento em redes sociais.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Opcional: integrar com API de financiamento bancário (exemplo: CEF) para</w:t>
      </w:r>
      <w:r>
        <w:rPr>
          <w:lang w:val="pt-BR"/>
        </w:rPr>
        <w:t xml:space="preserve"> </w:t>
      </w:r>
      <w:r>
        <w:rPr/>
        <w:t xml:space="preserve">simular  parcelas.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Segurança e conformidade: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Utilizar HTTPS (certificado SSL).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 xml:space="preserve">Incluir política de privacidade e termos de uso (LGPD).  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420" w:hanging="420"/>
        <w:rPr/>
      </w:pPr>
      <w:r>
        <w:rPr/>
        <w:t>Proteger formulários contra spam (captcha ou honeypot)</w:t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Ttulo1"/>
        <w:spacing w:lineRule="auto" w:line="360"/>
        <w:rPr>
          <w:sz w:val="22"/>
          <w:szCs w:val="22"/>
        </w:rPr>
      </w:pPr>
      <w:bookmarkStart w:id="4" w:name="_Toc119164365"/>
      <w:r>
        <w:rPr/>
        <w:t>3</w:t>
        <w:tab/>
        <w:t>METODOLOGIA</w:t>
      </w:r>
      <w:bookmarkEnd w:id="4"/>
    </w:p>
    <w:p>
      <w:pPr>
        <w:pStyle w:val="Normal"/>
        <w:spacing w:lineRule="auto" w:line="360"/>
        <w:ind w:hanging="0"/>
        <w:rPr/>
      </w:pPr>
      <w:r>
        <w:rPr>
          <w:b/>
          <w:color w:val="000000"/>
          <w:sz w:val="28"/>
          <w:szCs w:val="28"/>
        </w:rPr>
        <w:tab/>
      </w:r>
      <w:r>
        <w:rPr/>
        <w:t>Levantamento de Requisitos e Pesquisa Inicial: O primeiro passo consiste</w:t>
      </w:r>
      <w:r>
        <w:rPr>
          <w:lang w:val="pt-BR"/>
        </w:rPr>
        <w:t xml:space="preserve"> </w:t>
      </w:r>
      <w:r>
        <w:rPr/>
        <w:t>em</w:t>
      </w:r>
      <w:r>
        <w:rPr>
          <w:lang w:val="pt-BR"/>
        </w:rPr>
        <w:t xml:space="preserve"> </w:t>
      </w:r>
      <w:r>
        <w:rPr/>
        <w:t>entender as necessidades do negócio e do público-alvo. Deve-se realizar uma análise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concorrentes, estudando sites de imobiliárias locais e nacionais como Quinto Andar, ZAPI</w:t>
      </w:r>
      <w:r>
        <w:rPr>
          <w:lang w:val="pt-BR"/>
        </w:rPr>
        <w:t xml:space="preserve"> </w:t>
      </w:r>
      <w:r>
        <w:rPr/>
        <w:t>móveis e Viva</w:t>
      </w:r>
      <w:r>
        <w:rPr>
          <w:lang w:val="pt-BR"/>
        </w:rPr>
        <w:t xml:space="preserve"> </w:t>
      </w:r>
      <w:r>
        <w:rPr/>
        <w:t>Real. Em seguida, define-se as personas do sistema: comprador, vendedor, locatário e proprietário. Os requisitos funcionais levantados devem</w:t>
      </w:r>
      <w:r>
        <w:rPr>
          <w:lang w:val="pt-BR"/>
        </w:rPr>
        <w:t xml:space="preserve"> </w:t>
      </w:r>
      <w:r>
        <w:rPr/>
        <w:t>incluir busca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imóveis, filtros por preço, local, tipo e número de quartos, página de detalhes do</w:t>
      </w:r>
      <w:r>
        <w:rPr>
          <w:lang w:val="pt-BR"/>
        </w:rPr>
        <w:t xml:space="preserve"> </w:t>
      </w:r>
      <w:r>
        <w:rPr/>
        <w:t>imóvel, formulário de contato, simulador de financiamento e área do cliente com</w:t>
      </w:r>
      <w:r>
        <w:rPr>
          <w:lang w:val="pt-BR"/>
        </w:rPr>
        <w:t xml:space="preserve"> </w:t>
      </w:r>
      <w:r>
        <w:rPr/>
        <w:t xml:space="preserve">login. </w:t>
      </w:r>
    </w:p>
    <w:p>
      <w:pPr>
        <w:pStyle w:val="Normal"/>
        <w:spacing w:lineRule="auto" w:line="360"/>
        <w:ind w:firstLine="720"/>
        <w:rPr/>
      </w:pPr>
      <w:r>
        <w:rPr/>
        <w:t>Já</w:t>
      </w:r>
      <w:r>
        <w:rPr>
          <w:lang w:val="pt-BR"/>
        </w:rPr>
        <w:t xml:space="preserve"> </w:t>
      </w:r>
      <w:r>
        <w:rPr/>
        <w:t>os</w:t>
      </w:r>
      <w:r>
        <w:rPr>
          <w:lang w:val="pt-BR"/>
        </w:rPr>
        <w:t xml:space="preserve"> </w:t>
      </w:r>
      <w:r>
        <w:rPr/>
        <w:t>requisitos não funcionais abrangem responsividade, tempo de carregamento inferior a</w:t>
      </w:r>
      <w:r>
        <w:rPr>
          <w:lang w:val="pt-BR"/>
        </w:rPr>
        <w:t xml:space="preserve"> </w:t>
      </w:r>
      <w:r>
        <w:rPr/>
        <w:t>dois</w:t>
      </w:r>
      <w:r>
        <w:rPr>
          <w:lang w:val="pt-BR"/>
        </w:rPr>
        <w:t xml:space="preserve"> </w:t>
      </w:r>
      <w:r>
        <w:rPr/>
        <w:t>segundos, otimização para mecanismos de busca (SEO) e acessibilidade conforme</w:t>
      </w:r>
      <w:r>
        <w:rPr>
          <w:lang w:val="pt-BR"/>
        </w:rPr>
        <w:t xml:space="preserve"> </w:t>
      </w:r>
      <w:r>
        <w:rPr/>
        <w:t>as</w:t>
      </w:r>
      <w:r>
        <w:rPr>
          <w:lang w:val="pt-BR"/>
        </w:rPr>
        <w:t xml:space="preserve"> </w:t>
      </w:r>
      <w:r>
        <w:rPr/>
        <w:t>diretrizes WCAG 2.1. Planejamento da Arquitetura da Informação: Nesta etapa, organiza-se o conteúdo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 </w:t>
      </w:r>
      <w:r>
        <w:rPr/>
        <w:t>forma intuitiva por meio de um mapa do site (sitemap). As páginas principais devem</w:t>
      </w:r>
      <w:r>
        <w:rPr>
          <w:lang w:val="pt-BR"/>
        </w:rPr>
        <w:t xml:space="preserve"> </w:t>
      </w:r>
      <w:r>
        <w:rPr/>
        <w:t>incluir: Home, Imóveis (comprar, alugar, lançamentos), Sobre a imobiliária, Blog, Contato/ Trabalhe conosco e Área do cliente (para favoritos e agendamentos). Em</w:t>
      </w:r>
      <w:r>
        <w:rPr>
          <w:lang w:val="pt-BR"/>
        </w:rPr>
        <w:t xml:space="preserve"> </w:t>
      </w:r>
      <w:r>
        <w:rPr/>
        <w:t>seguida, elaboram-se wireframes de baixa fidelidade para estruturar a disposição de elementos</w:t>
      </w:r>
      <w:r>
        <w:rPr>
          <w:lang w:val="pt-BR"/>
        </w:rPr>
        <w:t xml:space="preserve"> </w:t>
      </w:r>
      <w:r>
        <w:rPr/>
        <w:t xml:space="preserve">como menu, campo de busca, cards de imóveis e rodapé. Modelagem de Dados: </w:t>
      </w:r>
    </w:p>
    <w:p>
      <w:pPr>
        <w:pStyle w:val="Normal"/>
        <w:spacing w:lineRule="auto" w:line="360"/>
        <w:ind w:firstLine="720"/>
        <w:rPr/>
      </w:pPr>
      <w:r>
        <w:rPr/>
        <w:t>A estrutura do banco de dados deve refletir todas as entidades</w:t>
      </w:r>
      <w:r>
        <w:rPr>
          <w:lang w:val="pt-BR"/>
        </w:rPr>
        <w:t xml:space="preserve"> d</w:t>
      </w:r>
      <w:r>
        <w:rPr/>
        <w:t>e</w:t>
      </w:r>
      <w:r>
        <w:rPr>
          <w:lang w:val="pt-BR"/>
        </w:rPr>
        <w:t xml:space="preserve"> </w:t>
      </w:r>
      <w:r>
        <w:rPr/>
        <w:t>relacionamentos necessários para o funcionamento do site imobiliário. Utiliza-se</w:t>
      </w:r>
      <w:r>
        <w:rPr>
          <w:lang w:val="pt-BR"/>
        </w:rPr>
        <w:t xml:space="preserve"> </w:t>
      </w:r>
      <w:r>
        <w:rPr/>
        <w:t xml:space="preserve">PostgreSQL com extensão PostGIS para suporte a geolocalização. Entidade Imóvel: armazena id (chave primária, UUID ou serial), título (varchar 200), descrição (text), preço_venda (decimal 12,2), preço_aluguel (decimal 12,2), tipo(varchar50 - valores: casa, apartamento, terreno, comercial), status (varchar 20 - valores: disponível, vendido, locado, reservado), endereço_logradouro (varchar 150), endereço_numero (varchar 20), endereço_complemento (varchar 100), endereço_bairro(varchar 100), endereço_cidade (varchar 100), endereço_estado (char 2), endereço_cep(varchar 9), coordenadas (geometry(Point, 4326) - para PostGIS), área_total_m2(decimal 8,2), área_privativa_m2 (decimal 8,2), quantidade_quartos (int), quantidade_banheiros, quantidade_vagas_garagem (int), data_cadastro (timestamp padrãonow()), data_atualização (timestamp), slug (varchar 200 único para URL amigável), destaque(booleano padrão false). </w:t>
      </w:r>
    </w:p>
    <w:p>
      <w:pPr>
        <w:pStyle w:val="Normal"/>
        <w:spacing w:lineRule="auto" w:line="360"/>
        <w:ind w:firstLine="720"/>
        <w:rPr/>
      </w:pPr>
      <w:r>
        <w:rPr/>
        <w:t>Os índices devem ser criados nos campos: status, tipo, preço_venda, preço_aluguel, quantidade_quartos, cidade, slug e coordenadas (índiceespacial GIST). Entidade Foto: armazena id (chave primária), id_imovel (chave estrangeira referenciandoImóvel, com cascade delete), url (varchar 500), ordem (int), é_principal (booleanopadrãofalse). Um imóvel pode ter muitas fotos; uma foto pertence a um único imóvel. Entidade Usuario: armazena id (chave primária), nome (varchar 100), email (varchar 150único), senha_hash (varchar 255), telefone (varchar 20), tipo (varchar 20 - valores: comprador, locatário, proprietário, administrador), data_cadastro (timestamp), ultimo_acesso (timestamp), email_verificado (booleano). Um usuário pode ter muitos</w:t>
      </w:r>
      <w:r>
        <w:rPr>
          <w:lang w:val="pt-BR"/>
        </w:rPr>
        <w:t xml:space="preserve"> </w:t>
      </w:r>
      <w:r>
        <w:rPr/>
        <w:t>favoritos e muitos agendamentos. Entidade Favorito: armazena id (chave primária), id_usuario (chave estrangeira</w:t>
      </w:r>
      <w:r>
        <w:rPr>
          <w:lang w:val="pt-BR"/>
        </w:rPr>
        <w:t xml:space="preserve"> </w:t>
      </w:r>
      <w:r>
        <w:rPr/>
        <w:t>referenciando Usuario), id_imovel (chave estrangeira referenciando Imóvel), data_adicao(timestamp). A chave única composta por (id_usuario, id_imovel) evita duplicações. Um</w:t>
      </w:r>
      <w:r>
        <w:rPr>
          <w:lang w:val="pt-BR"/>
        </w:rPr>
        <w:t xml:space="preserve"> </w:t>
      </w:r>
      <w:r>
        <w:rPr/>
        <w:t>usuário pode ter muitos imóveis favoritos; um imóvel pode estar nos favoritos de</w:t>
      </w:r>
      <w:r>
        <w:rPr>
          <w:lang w:val="pt-BR"/>
        </w:rPr>
        <w:t xml:space="preserve"> </w:t>
      </w:r>
      <w:r>
        <w:rPr/>
        <w:t>muitos</w:t>
      </w:r>
      <w:r>
        <w:rPr>
          <w:lang w:val="pt-BR"/>
        </w:rPr>
        <w:t xml:space="preserve"> </w:t>
      </w:r>
      <w:r>
        <w:rPr/>
        <w:t>usuários. Entidade Lead (contato): armazena id (chave primária), nome (varchar 100), email (varchar 150), telefone (varchar 20), mensagem (text), id_imovel (chave estrangeira</w:t>
      </w:r>
      <w:r>
        <w:rPr>
          <w:lang w:val="pt-BR"/>
        </w:rPr>
        <w:t xml:space="preserve"> </w:t>
      </w:r>
      <w:r>
        <w:rPr/>
        <w:t>referenciando Imóvel, opcional), tipo_interesse (varchar 30 - valores: comprar, alugar, ambos), origem (varchar 50 - valores: formulário_contato, whatsapp, chat, landing_page), data_contato (timestamp), lido (booleano padrão false), convertido (booleano</w:t>
      </w:r>
      <w:r>
        <w:rPr>
          <w:lang w:val="pt-BR"/>
        </w:rPr>
        <w:t xml:space="preserve"> </w:t>
      </w:r>
      <w:r>
        <w:rPr/>
        <w:t>padrão</w:t>
      </w:r>
      <w:r>
        <w:rPr>
          <w:lang w:val="pt-BR"/>
        </w:rPr>
        <w:t xml:space="preserve"> </w:t>
      </w:r>
      <w:r>
        <w:rPr/>
        <w:t>false). Um lead se refere a zero ou um imóvel; um imóvel pode ter muitos leads. Entidade Agendamento: armazena id (chave primária), id_usuario (chave estrangeira</w:t>
      </w:r>
      <w:r>
        <w:rPr>
          <w:lang w:val="pt-BR"/>
        </w:rPr>
        <w:t xml:space="preserve"> </w:t>
      </w:r>
      <w:r>
        <w:rPr/>
        <w:t>referenciando Usuario), id_imovel (chave estrangeira referenciando Imóvel), data_hora(timestamp), status (varchar 20 - valores: pendente, confirmado, cancelado, concluído), observacoes (text). Um usuário pode ter muitos agendamentos; um imóvel pode ter muitos</w:t>
      </w:r>
      <w:r>
        <w:rPr>
          <w:lang w:val="pt-BR"/>
        </w:rPr>
        <w:t xml:space="preserve"> </w:t>
      </w:r>
      <w:r>
        <w:rPr/>
        <w:t>agendamentos. Entidade Blog_Post: armazena id (chave primária), titulo (varchar 200), slug (varchar 200único), conteudo (text), resumo (varchar 300), imagem_destaque_url (varchar 500), autor(varchar 100), data_publicacao (timestamp), data_atualizacao (timestamp), status (varchar20 - valores: rascunho, publicado, arquivado), visualizacoes (int padrão 0). Umpost podeter muitas categorias, e uma categoria pode pertencer a muitos posts (relacionamento rmuitos-para-muitos por meio da tabela associativa Post_Categoria com</w:t>
      </w:r>
      <w:r>
        <w:rPr>
          <w:lang w:val="pt-BR"/>
        </w:rPr>
        <w:t xml:space="preserve"> </w:t>
      </w:r>
      <w:r>
        <w:rPr/>
        <w:t xml:space="preserve">colunas id_post eid_categoria). </w:t>
      </w:r>
    </w:p>
    <w:p>
      <w:pPr>
        <w:pStyle w:val="Normal"/>
        <w:spacing w:lineRule="auto" w:line="360"/>
        <w:ind w:firstLine="720"/>
        <w:rPr/>
      </w:pPr>
      <w:r>
        <w:rPr/>
        <w:t>A entidade Categoria possui id, nome (varchar 50) e slug. Definição da Stack Tecnológica: As ferramentas escolhidas devem</w:t>
      </w:r>
      <w:r>
        <w:rPr>
          <w:lang w:val="pt-BR"/>
        </w:rPr>
        <w:t xml:space="preserve"> </w:t>
      </w:r>
      <w:r>
        <w:rPr/>
        <w:t>atender ao</w:t>
      </w:r>
      <w:r>
        <w:rPr>
          <w:lang w:val="pt-BR"/>
        </w:rPr>
        <w:t xml:space="preserve"> </w:t>
      </w:r>
      <w:r>
        <w:rPr/>
        <w:t>escopo</w:t>
      </w:r>
      <w:r>
        <w:rPr>
          <w:lang w:val="pt-BR"/>
        </w:rPr>
        <w:t xml:space="preserve"> </w:t>
      </w:r>
      <w:r>
        <w:rPr/>
        <w:t>do projeto. Para o front-end, recomenda-se React.js ou Next.js (que oferece</w:t>
      </w:r>
      <w:r>
        <w:rPr>
          <w:lang w:val="pt-BR"/>
        </w:rPr>
        <w:t xml:space="preserve"> </w:t>
      </w:r>
      <w:r>
        <w:rPr/>
        <w:t>SEO</w:t>
      </w:r>
      <w:r>
        <w:rPr>
          <w:lang w:val="pt-BR"/>
        </w:rPr>
        <w:t xml:space="preserve"> </w:t>
      </w:r>
      <w:r>
        <w:rPr/>
        <w:t>otimizado) juntamente com Tailwind CSS para estilização. O back-end pode</w:t>
      </w:r>
      <w:r>
        <w:rPr>
          <w:lang w:val="pt-BR"/>
        </w:rPr>
        <w:t xml:space="preserve"> </w:t>
      </w:r>
      <w:r>
        <w:rPr/>
        <w:t>ser</w:t>
      </w:r>
      <w:r>
        <w:rPr>
          <w:lang w:val="pt-BR"/>
        </w:rPr>
        <w:t xml:space="preserve"> </w:t>
      </w:r>
      <w:r>
        <w:rPr/>
        <w:t>desenvolvido com Node.js e Express ou com Django (Python). O banco de dados</w:t>
      </w:r>
      <w:r>
        <w:rPr>
          <w:lang w:val="pt-BR"/>
        </w:rPr>
        <w:t xml:space="preserve"> </w:t>
      </w:r>
      <w:r>
        <w:rPr/>
        <w:t>será</w:t>
      </w:r>
      <w:r>
        <w:rPr>
          <w:lang w:val="pt-BR"/>
        </w:rPr>
        <w:t xml:space="preserve"> </w:t>
      </w:r>
      <w:r>
        <w:rPr/>
        <w:t>PostgreSQL com extensão PostGIS para geolocalização. Utiliza-se um</w:t>
      </w:r>
      <w:r>
        <w:rPr>
          <w:lang w:val="pt-BR"/>
        </w:rPr>
        <w:t xml:space="preserve"> </w:t>
      </w:r>
      <w:r>
        <w:rPr/>
        <w:t>CMSheadless</w:t>
      </w:r>
      <w:r>
        <w:rPr>
          <w:lang w:val="pt-BR"/>
        </w:rPr>
        <w:t xml:space="preserve"> </w:t>
      </w:r>
      <w:r>
        <w:rPr/>
        <w:t>como Strapi ou Contentful para gerenciamento de imóveis e blog. A integração</w:t>
      </w:r>
      <w:r>
        <w:rPr>
          <w:lang w:val="pt-BR"/>
        </w:rPr>
        <w:t xml:space="preserve"> </w:t>
      </w:r>
      <w:r>
        <w:rPr/>
        <w:t>com</w:t>
      </w:r>
      <w:r>
        <w:rPr>
          <w:lang w:val="pt-BR"/>
        </w:rPr>
        <w:t xml:space="preserve"> </w:t>
      </w:r>
      <w:r>
        <w:rPr/>
        <w:t>mapas é feita por meio da Leaflet ou Google Maps API. A hospedagem</w:t>
      </w:r>
      <w:r>
        <w:rPr>
          <w:lang w:val="pt-BR"/>
        </w:rPr>
        <w:t xml:space="preserve"> </w:t>
      </w:r>
      <w:r>
        <w:rPr/>
        <w:t>pode</w:t>
      </w:r>
      <w:r>
        <w:rPr>
          <w:lang w:val="pt-BR"/>
        </w:rPr>
        <w:t xml:space="preserve"> </w:t>
      </w:r>
      <w:r>
        <w:rPr/>
        <w:t>ser na</w:t>
      </w:r>
      <w:r>
        <w:rPr>
          <w:lang w:val="pt-BR"/>
        </w:rPr>
        <w:t xml:space="preserve"> </w:t>
      </w:r>
      <w:r>
        <w:rPr/>
        <w:t>Vercel combinada com AWS S3 para armazenamento de imagens. As ferramentas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apoio incluem Figma para design, Git para versionamento e Jira ou Trello para gestão</w:t>
      </w:r>
      <w:r>
        <w:rPr>
          <w:lang w:val="pt-BR"/>
        </w:rPr>
        <w:t xml:space="preserve"> </w:t>
      </w:r>
      <w:r>
        <w:rPr/>
        <w:t>do</w:t>
      </w:r>
      <w:r>
        <w:rPr>
          <w:lang w:val="pt-BR"/>
        </w:rPr>
        <w:t xml:space="preserve"> </w:t>
      </w:r>
      <w:r>
        <w:rPr/>
        <w:t>projeto. Design de Interface (UI/UX): O design deve transmitir confiança e funcionalidade. Cria-se</w:t>
      </w:r>
      <w:r>
        <w:rPr>
          <w:lang w:val="pt-BR"/>
        </w:rPr>
        <w:t xml:space="preserve"> </w:t>
      </w:r>
      <w:r>
        <w:rPr/>
        <w:t>um design system com cores neutras combinadas a detalhes em azul ou verde, além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 xml:space="preserve">tipografia legível. </w:t>
      </w:r>
      <w:r>
        <w:rPr>
          <w:lang w:val="pt-BR"/>
        </w:rPr>
        <w:tab/>
      </w:r>
      <w:r>
        <w:rPr/>
        <w:t>Elabora-se um protótipo interativo no Figma para simular as jornadas</w:t>
      </w:r>
      <w:r>
        <w:rPr>
          <w:lang w:val="pt-BR"/>
        </w:rPr>
        <w:t xml:space="preserve"> </w:t>
      </w:r>
      <w:r>
        <w:rPr/>
        <w:t>do</w:t>
      </w:r>
      <w:r>
        <w:rPr>
          <w:lang w:val="pt-BR"/>
        </w:rPr>
        <w:t xml:space="preserve"> </w:t>
      </w:r>
      <w:r>
        <w:rPr/>
        <w:t>usuário: buscar um imóvel, visualizar detalhes e entrar em contato. Os princípios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UX</w:t>
      </w:r>
      <w:r>
        <w:rPr>
          <w:lang w:val="pt-BR"/>
        </w:rPr>
        <w:t xml:space="preserve"> </w:t>
      </w:r>
      <w:bookmarkStart w:id="5" w:name="_GoBack"/>
      <w:bookmarkEnd w:id="5"/>
      <w:r>
        <w:rPr/>
        <w:t>aplicados incluem formulários curtos com validação clara, botão de contato por Whats</w:t>
      </w:r>
      <w:r>
        <w:rPr>
          <w:lang w:val="pt-BR"/>
        </w:rPr>
        <w:t xml:space="preserve"> </w:t>
      </w:r>
      <w:r>
        <w:rPr/>
        <w:t>App</w:t>
      </w:r>
      <w:r>
        <w:rPr>
          <w:lang w:val="pt-BR"/>
        </w:rPr>
        <w:t xml:space="preserve"> </w:t>
      </w:r>
      <w:r>
        <w:rPr/>
        <w:t>flutuante, cards de imóveis contendo imagem principal, preço, endereço e selos</w:t>
      </w:r>
      <w:r>
        <w:rPr>
          <w:lang w:val="pt-BR"/>
        </w:rPr>
        <w:t xml:space="preserve"> </w:t>
      </w:r>
      <w:r>
        <w:rPr/>
        <w:t>como"Novo" ou "Oferta", além de filtros persistentes que exibem a contagem</w:t>
      </w:r>
      <w:r>
        <w:rPr>
          <w:lang w:val="pt-BR"/>
        </w:rPr>
        <w:t xml:space="preserve"> </w:t>
      </w:r>
      <w:r>
        <w:rPr/>
        <w:t>de resultados. Desenvolvimento Técnico: Nesta fase, codifica-se o sistema conforme os requisitos</w:t>
      </w:r>
      <w:r>
        <w:rPr>
          <w:lang w:val="pt-BR"/>
        </w:rPr>
        <w:t xml:space="preserve"> </w:t>
      </w:r>
      <w:r>
        <w:rPr/>
        <w:t>e</w:t>
      </w:r>
      <w:r>
        <w:rPr>
          <w:lang w:val="pt-BR"/>
        </w:rPr>
        <w:t xml:space="preserve"> </w:t>
      </w:r>
      <w:r>
        <w:rPr/>
        <w:t>a</w:t>
      </w:r>
      <w:r>
        <w:rPr>
          <w:lang w:val="pt-BR"/>
        </w:rPr>
        <w:t xml:space="preserve"> </w:t>
      </w:r>
      <w:r>
        <w:rPr/>
        <w:t>modelagem de dados estabelecida. No front-end, implementa-se uma página responsiva</w:t>
      </w:r>
      <w:r>
        <w:rPr>
          <w:lang w:val="pt-BR"/>
        </w:rPr>
        <w:t xml:space="preserve"> </w:t>
      </w:r>
      <w:r>
        <w:rPr/>
        <w:t>com abordagem mobile-first, componentes reutilizáveis como card de imóvel e</w:t>
      </w:r>
      <w:r>
        <w:rPr>
          <w:lang w:val="pt-BR"/>
        </w:rPr>
        <w:t xml:space="preserve"> </w:t>
      </w:r>
      <w:r>
        <w:rPr/>
        <w:t>carrossel de imagens, além da integração com a API de imóveis e com os mapas. No back-end</w:t>
      </w:r>
      <w:r>
        <w:rPr>
          <w:lang w:val="pt-BR"/>
        </w:rPr>
        <w:t xml:space="preserve"> </w:t>
      </w:r>
      <w:r>
        <w:rPr/>
        <w:t>e</w:t>
      </w:r>
      <w:r>
        <w:rPr>
          <w:lang w:val="pt-BR"/>
        </w:rPr>
        <w:t xml:space="preserve"> </w:t>
      </w:r>
      <w:r>
        <w:rPr/>
        <w:t>banco de dados, constrói-se o CRUD completo para administradores e a autenticação</w:t>
      </w:r>
      <w:r>
        <w:rPr>
          <w:lang w:val="pt-BR"/>
        </w:rPr>
        <w:t xml:space="preserve"> </w:t>
      </w:r>
      <w:r>
        <w:rPr/>
        <w:t>JWT para a área do cliente. As funcionalidades-chave a serem implementadas são: busca</w:t>
      </w:r>
      <w:r>
        <w:rPr>
          <w:lang w:val="pt-BR"/>
        </w:rPr>
        <w:t xml:space="preserve"> </w:t>
      </w:r>
      <w:r>
        <w:rPr/>
        <w:t>por geolocalização para exibir imóveis próximos ao usuário, favoritos salvos</w:t>
      </w:r>
      <w:r>
        <w:rPr>
          <w:lang w:val="pt-BR"/>
        </w:rPr>
        <w:t xml:space="preserve"> </w:t>
      </w:r>
      <w:r>
        <w:rPr/>
        <w:t>no</w:t>
      </w:r>
      <w:r>
        <w:rPr>
          <w:lang w:val="pt-BR"/>
        </w:rPr>
        <w:t xml:space="preserve"> </w:t>
      </w:r>
      <w:r>
        <w:rPr/>
        <w:t>local</w:t>
      </w:r>
      <w:r>
        <w:rPr>
          <w:lang w:val="pt-BR"/>
        </w:rPr>
        <w:t xml:space="preserve"> </w:t>
      </w:r>
      <w:r>
        <w:rPr/>
        <w:t>Storage para visitantes ou no perfil para usuários logados, e formulário de</w:t>
      </w:r>
      <w:r>
        <w:rPr>
          <w:lang w:val="pt-BR"/>
        </w:rPr>
        <w:t xml:space="preserve"> </w:t>
      </w:r>
      <w:r>
        <w:rPr/>
        <w:t>contato</w:t>
      </w:r>
      <w:r>
        <w:rPr>
          <w:lang w:val="pt-BR"/>
        </w:rPr>
        <w:t xml:space="preserve"> </w:t>
      </w:r>
      <w:r>
        <w:rPr/>
        <w:t xml:space="preserve">que envia e-mail para a imobiliária e dispara uma confirmação automática ao interessado. </w:t>
      </w:r>
    </w:p>
    <w:p>
      <w:pPr>
        <w:pStyle w:val="Normal"/>
        <w:spacing w:lineRule="auto" w:line="360"/>
        <w:ind w:firstLine="720"/>
        <w:rPr/>
      </w:pPr>
      <w:r>
        <w:rPr/>
        <w:t>Integração com Ferramentas de Marketing e Vendas: Para capturar leads e</w:t>
      </w:r>
      <w:r>
        <w:rPr>
          <w:lang w:val="pt-BR"/>
        </w:rPr>
        <w:t xml:space="preserve"> </w:t>
      </w:r>
      <w:r>
        <w:rPr/>
        <w:t>facilitar o</w:t>
      </w:r>
      <w:r>
        <w:rPr>
          <w:lang w:val="pt-BR"/>
        </w:rPr>
        <w:t xml:space="preserve"> </w:t>
      </w:r>
      <w:r>
        <w:rPr/>
        <w:t>contato comercial, integram-se ferramentas específicas. Instala-se o Google Tag</w:t>
      </w:r>
      <w:r>
        <w:rPr>
          <w:lang w:val="pt-BR"/>
        </w:rPr>
        <w:t xml:space="preserve"> </w:t>
      </w:r>
      <w:r>
        <w:rPr/>
        <w:t>Manager</w:t>
      </w:r>
      <w:r>
        <w:rPr>
          <w:lang w:val="pt-BR"/>
        </w:rPr>
        <w:t xml:space="preserve"> </w:t>
      </w:r>
      <w:r>
        <w:rPr/>
        <w:t>juntamente com o Google Analytics 4 para rastrear eventos como cliques em"Ver imóvel"e envios de formulário. Adiciona-se o Facebook Pixel para remarketing. Implementa-seumcanal de chat por meio do WhatsApp Business API ou de um plugin como Tawk.to. Porfim, conecta-se o site a um CRM como Pipedrive ou HubSpot via webhook, de modoque</w:t>
      </w:r>
      <w:r>
        <w:rPr>
          <w:lang w:val="pt-BR"/>
        </w:rPr>
        <w:t xml:space="preserve">. </w:t>
      </w:r>
      <w:r>
        <w:rPr/>
        <w:t xml:space="preserve">Localização logo celepar os leads sejam enviados automaticamente para o funil de vendas. Testes e Garantia de Qualidade: </w:t>
      </w:r>
    </w:p>
    <w:p>
      <w:pPr>
        <w:pStyle w:val="Normal"/>
        <w:spacing w:lineRule="auto" w:line="360"/>
        <w:ind w:firstLine="720"/>
        <w:rPr/>
      </w:pPr>
      <w:r>
        <w:rPr/>
        <w:t>Os testes garantem o funcionamento correto</w:t>
      </w:r>
      <w:r>
        <w:rPr>
          <w:lang w:val="pt-BR"/>
        </w:rPr>
        <w:t xml:space="preserve"> </w:t>
      </w:r>
      <w:r>
        <w:rPr/>
        <w:t>em</w:t>
      </w:r>
      <w:r>
        <w:rPr>
          <w:lang w:val="pt-BR"/>
        </w:rPr>
        <w:t xml:space="preserve"> </w:t>
      </w:r>
      <w:r>
        <w:rPr/>
        <w:t>múltiplos cenários. Realizam-se testes funcionais para verificar busca, filtros, abertura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detalhes e envio de contato. Conduzem-se testes de usabilidade com</w:t>
      </w:r>
      <w:r>
        <w:rPr>
          <w:lang w:val="pt-BR"/>
        </w:rPr>
        <w:t xml:space="preserve"> </w:t>
      </w:r>
      <w:r>
        <w:rPr/>
        <w:t>três acinco</w:t>
      </w:r>
      <w:r>
        <w:rPr>
          <w:lang w:val="pt-BR"/>
        </w:rPr>
        <w:t xml:space="preserve"> </w:t>
      </w:r>
      <w:r>
        <w:rPr/>
        <w:t>potenciais clientes para observar dificuldades na navegação. Aplicam-se testes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performance utilizando Lighthouse, exigindo pontuação mínima de oitenta</w:t>
      </w:r>
      <w:r>
        <w:rPr>
          <w:lang w:val="pt-BR"/>
        </w:rPr>
        <w:t xml:space="preserve"> </w:t>
      </w:r>
      <w:r>
        <w:rPr/>
        <w:t>em</w:t>
      </w:r>
      <w:r>
        <w:rPr>
          <w:lang w:val="pt-BR"/>
        </w:rPr>
        <w:t xml:space="preserve"> </w:t>
      </w:r>
      <w:r>
        <w:rPr/>
        <w:t>desempenho e SEO. Executam-se testes de segurança para identificar possíveis</w:t>
      </w:r>
      <w:r>
        <w:rPr>
          <w:lang w:val="pt-BR"/>
        </w:rPr>
        <w:t xml:space="preserve"> </w:t>
      </w:r>
      <w:r>
        <w:rPr/>
        <w:t>vulnerabilidades como injeção SQL, XSS e proteção inadequada de rotas administrativas. Por fim, fazem-se testes cross-browser nos navegadores Chrome, Firefox e Safari, tanto</w:t>
      </w:r>
      <w:r>
        <w:rPr>
          <w:lang w:val="pt-BR"/>
        </w:rPr>
        <w:t xml:space="preserve"> </w:t>
      </w:r>
      <w:r>
        <w:rPr/>
        <w:t>em desktop quanto em dispositivos móveis. Implantação (Deploy) e Go-Live: Para disponibilizar o site publicamente, primeiro</w:t>
      </w:r>
      <w:r>
        <w:rPr>
          <w:lang w:val="pt-BR"/>
        </w:rPr>
        <w:t xml:space="preserve"> </w:t>
      </w:r>
      <w:r>
        <w:rPr/>
        <w:t>configura-se um ambiente de staging para validação da última versão em</w:t>
      </w:r>
      <w:r>
        <w:rPr>
          <w:lang w:val="pt-BR"/>
        </w:rPr>
        <w:t xml:space="preserve"> </w:t>
      </w:r>
      <w:r>
        <w:rPr/>
        <w:t>uma</w:t>
      </w:r>
      <w:r>
        <w:rPr>
          <w:lang w:val="pt-BR"/>
        </w:rPr>
        <w:t xml:space="preserve"> </w:t>
      </w:r>
      <w:r>
        <w:rPr/>
        <w:t>URL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testes. Em seguida, configura-se o domínio e o certificado SSL (pode ser Let's Encrypt ou</w:t>
      </w:r>
      <w:r>
        <w:rPr>
          <w:lang w:val="pt-BR"/>
        </w:rPr>
        <w:t xml:space="preserve"> </w:t>
      </w:r>
      <w:r>
        <w:rPr/>
        <w:t xml:space="preserve">um certificado pago). </w:t>
      </w:r>
    </w:p>
    <w:p>
      <w:pPr>
        <w:pStyle w:val="Normal"/>
        <w:spacing w:lineRule="auto" w:line="360"/>
        <w:ind w:firstLine="720"/>
        <w:rPr/>
      </w:pPr>
      <w:r>
        <w:rPr/>
        <w:t>Antes do deploy, realiza-se um backup completo do banco de</w:t>
      </w:r>
      <w:r>
        <w:rPr>
          <w:lang w:val="pt-BR"/>
        </w:rPr>
        <w:t xml:space="preserve"> </w:t>
      </w:r>
      <w:r>
        <w:rPr/>
        <w:t>dados. Na implantação em produção, apontam-se os registros DNS, ativa-se uma CDN</w:t>
      </w:r>
      <w:r>
        <w:rPr>
          <w:lang w:val="pt-BR"/>
        </w:rPr>
        <w:t xml:space="preserve"> </w:t>
      </w:r>
      <w:r>
        <w:rPr/>
        <w:t>para</w:t>
      </w:r>
      <w:r>
        <w:rPr>
          <w:lang w:val="pt-BR"/>
        </w:rPr>
        <w:t xml:space="preserve"> </w:t>
      </w:r>
      <w:r>
        <w:rPr/>
        <w:t>entrega rápida das imagens e inicia-se o monitoramento com ferramentas como</w:t>
      </w:r>
      <w:r>
        <w:rPr>
          <w:lang w:val="pt-BR"/>
        </w:rPr>
        <w:t xml:space="preserve"> </w:t>
      </w:r>
      <w:r>
        <w:rPr/>
        <w:t>Sentry(para erros) e Uptime Robot (para disponibilidade). Pós-lançamento e Melhorias Contínuas: Após o lançamento, mantém-se</w:t>
      </w:r>
      <w:r>
        <w:rPr>
          <w:lang w:val="pt-BR"/>
        </w:rPr>
        <w:t xml:space="preserve"> </w:t>
      </w:r>
      <w:r>
        <w:rPr/>
        <w:t>os</w:t>
      </w:r>
      <w:r>
        <w:rPr>
          <w:lang w:val="pt-BR"/>
        </w:rPr>
        <w:t xml:space="preserve"> </w:t>
      </w:r>
      <w:r>
        <w:rPr/>
        <w:t>ite</w:t>
      </w:r>
      <w:r>
        <w:rPr>
          <w:lang w:val="pt-BR"/>
        </w:rPr>
        <w:t xml:space="preserve">m </w:t>
      </w:r>
      <w:r>
        <w:rPr/>
        <w:t>atualizado e otimizado. Coleta-se feedback dos usuários por meio de um</w:t>
      </w:r>
      <w:r>
        <w:rPr>
          <w:lang w:val="pt-BR"/>
        </w:rPr>
        <w:t xml:space="preserve"> </w:t>
      </w:r>
      <w:r>
        <w:rPr/>
        <w:t>formulário</w:t>
      </w:r>
      <w:r>
        <w:rPr>
          <w:lang w:val="pt-BR"/>
        </w:rPr>
        <w:t xml:space="preserve"> </w:t>
      </w:r>
      <w:r>
        <w:rPr/>
        <w:t>simples ou enquete no rodapé. Analisa-se dados mensalmente para verificar taxas</w:t>
      </w:r>
      <w:r>
        <w:rPr>
          <w:lang w:val="pt-BR"/>
        </w:rPr>
        <w:t xml:space="preserve"> </w:t>
      </w:r>
      <w:r>
        <w:rPr/>
        <w:t>de</w:t>
      </w:r>
      <w:r>
        <w:rPr>
          <w:lang w:val="pt-BR"/>
        </w:rPr>
        <w:t xml:space="preserve"> </w:t>
      </w:r>
      <w:r>
        <w:rPr/>
        <w:t>conversão entre visitas e contatos. Aplica-se SEO contínuo com a produção de</w:t>
      </w:r>
      <w:r>
        <w:rPr>
          <w:lang w:val="pt-BR"/>
        </w:rPr>
        <w:t xml:space="preserve"> </w:t>
      </w:r>
      <w:r>
        <w:rPr/>
        <w:t>artigos</w:t>
      </w:r>
      <w:r>
        <w:rPr>
          <w:lang w:val="pt-BR"/>
        </w:rPr>
        <w:t xml:space="preserve"> </w:t>
      </w:r>
      <w:r>
        <w:rPr/>
        <w:t>para o blog utilizando palavras-chave de cauda longa, como "comprar apartamento</w:t>
      </w:r>
      <w:r>
        <w:rPr>
          <w:lang w:val="pt-BR"/>
        </w:rPr>
        <w:t xml:space="preserve"> </w:t>
      </w:r>
      <w:r>
        <w:rPr/>
        <w:t>em</w:t>
      </w:r>
      <w:r>
        <w:rPr>
          <w:lang w:val="pt-BR"/>
        </w:rPr>
        <w:t xml:space="preserve"> </w:t>
      </w:r>
      <w:r>
        <w:rPr/>
        <w:t xml:space="preserve">[cidade] com varanda". </w:t>
      </w:r>
    </w:p>
    <w:p>
      <w:pPr>
        <w:pStyle w:val="Normal"/>
        <w:spacing w:lineRule="auto" w:line="360"/>
        <w:ind w:firstLine="720"/>
        <w:rPr/>
      </w:pPr>
      <w:r>
        <w:rPr/>
        <w:t>Adota-se um ciclo de iterações ágeis: a cada quinze</w:t>
      </w:r>
      <w:r>
        <w:rPr>
          <w:lang w:val="pt-BR"/>
        </w:rPr>
        <w:t xml:space="preserve"> </w:t>
      </w:r>
      <w:r>
        <w:rPr/>
        <w:t>dias, corrigem-se bugs pequenos e implementam-se melhorias priorizadas com</w:t>
      </w:r>
      <w:r>
        <w:rPr>
          <w:lang w:val="pt-BR"/>
        </w:rPr>
        <w:t xml:space="preserve"> </w:t>
      </w:r>
      <w:r>
        <w:rPr/>
        <w:t>base nos</w:t>
      </w:r>
      <w:r>
        <w:rPr>
          <w:lang w:val="pt-BR"/>
        </w:rPr>
        <w:t xml:space="preserve"> </w:t>
      </w:r>
      <w:r>
        <w:rPr/>
        <w:t>dados</w:t>
      </w:r>
      <w:r>
        <w:rPr>
          <w:lang w:val="pt-BR"/>
        </w:rPr>
        <w:t xml:space="preserve"> </w:t>
      </w:r>
      <w:r>
        <w:rPr/>
        <w:t>e feedbacks coletados. Cronograma estimado para equipe de</w:t>
      </w:r>
      <w:r>
        <w:rPr>
          <w:lang w:val="pt-BR"/>
        </w:rPr>
        <w:t xml:space="preserve"> </w:t>
      </w:r>
      <w:r>
        <w:rPr/>
        <w:t>três</w:t>
      </w:r>
      <w:r>
        <w:rPr>
          <w:lang w:val="pt-BR"/>
        </w:rPr>
        <w:t xml:space="preserve"> </w:t>
      </w:r>
      <w:r>
        <w:rPr/>
        <w:t>pessoas: levantamento e pesquisa (uma semana), arquitetura e wireframes (trêsdias), modelagem de dados (dois dias), design UI/UX (uma semana), desenvolvimento</w:t>
      </w:r>
      <w:r>
        <w:rPr>
          <w:lang w:val="pt-BR"/>
        </w:rPr>
        <w:t xml:space="preserve"> </w:t>
      </w:r>
      <w:r>
        <w:rPr/>
        <w:t>front-end</w:t>
      </w:r>
      <w:r>
        <w:rPr>
          <w:lang w:val="pt-BR"/>
        </w:rPr>
        <w:t xml:space="preserve"> </w:t>
      </w:r>
      <w:r>
        <w:rPr/>
        <w:t>e back-end (três semanas), integrações (três dias), testes e ajustes (uma semana), deploy</w:t>
      </w:r>
      <w:r>
        <w:rPr>
          <w:lang w:val="pt-BR"/>
        </w:rPr>
        <w:t xml:space="preserve"> </w:t>
      </w:r>
      <w:r>
        <w:rPr/>
        <w:t>e monitoramento inicial (dois dias), totalizando aproximadamente sete semanas</w:t>
      </w:r>
      <w:r>
        <w:rPr>
          <w:lang w:val="pt-BR"/>
        </w:rPr>
        <w:t xml:space="preserve"> </w:t>
      </w:r>
      <w:r>
        <w:rPr/>
        <w:t>até</w:t>
      </w:r>
      <w:r>
        <w:rPr>
          <w:lang w:val="pt-BR"/>
        </w:rPr>
        <w:t xml:space="preserve"> </w:t>
      </w:r>
      <w:r>
        <w:rPr/>
        <w:t>o</w:t>
      </w:r>
      <w:r>
        <w:rPr>
          <w:lang w:val="pt-BR"/>
        </w:rPr>
        <w:t xml:space="preserve"> </w:t>
      </w:r>
      <w:r>
        <w:rPr/>
        <w:t xml:space="preserve">lançamento. </w:t>
      </w:r>
    </w:p>
    <w:p>
      <w:pPr>
        <w:pStyle w:val="Ttulo1"/>
        <w:spacing w:lineRule="auto" w:line="360"/>
        <w:rPr/>
      </w:pPr>
      <w:bookmarkStart w:id="6" w:name="_Toc119164366"/>
      <w:r>
        <w:rPr/>
        <w:t xml:space="preserve">4 </w:t>
        <w:tab/>
        <w:t>REFERENCIAL TEÓRICO</w:t>
      </w:r>
      <w:bookmarkEnd w:id="6"/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>
      <w:pPr>
        <w:pStyle w:val="Corpodotexto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Corpodotexto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rStyle w:val="Nfaseforte"/>
          <w:caps w:val="false"/>
          <w:smallCaps w:val="false"/>
          <w:color w:val="0000FF"/>
          <w:spacing w:val="0"/>
          <w:sz w:val="28"/>
          <w:szCs w:val="28"/>
        </w:rPr>
        <w:t> 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GARCEZ, Fábio. </w:t>
      </w:r>
      <w:r>
        <w:rPr>
          <w:rStyle w:val="Nfaseforte"/>
          <w:rFonts w:ascii="Helvetica Neue;Helvetica;Roboto;Arial;sans-serif" w:hAnsi="Helvetica Neue;Helvetica;Roboto;Arial;sans-serif"/>
          <w:b/>
          <w:i w:val="false"/>
          <w:caps w:val="false"/>
          <w:smallCaps w:val="false"/>
          <w:color w:val="222222"/>
          <w:spacing w:val="0"/>
          <w:sz w:val="24"/>
          <w:szCs w:val="28"/>
        </w:rPr>
        <w:t>Pesquisa de Mercado Imobiliário: Qual a sua importância?</w:t>
      </w: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 (2025).Disponível em: https://cvcrm.com.br/blog/pesquisa-de-mercado-imobiliario/. Acesso em: 23 abr. 2026.</w:t>
      </w:r>
    </w:p>
    <w:p>
      <w:pPr>
        <w:pStyle w:val="Corpodotexto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rFonts w:ascii="Helvetica Neue;Helvetica;Roboto;Arial;sans-serif" w:hAnsi="Helvetica Neue;Helvetica;Roboto;Arial;sans-serif"/>
          <w:b w:val="false"/>
          <w:i w:val="false"/>
          <w:caps w:val="false"/>
          <w:smallCaps w:val="false"/>
          <w:color w:val="222222"/>
          <w:spacing w:val="0"/>
          <w:sz w:val="24"/>
          <w:szCs w:val="28"/>
        </w:rPr>
        <w:t>SIMPLICIO, Larissa. O que é um sistema imobiliário? 2026. Disponível em: https://apresenta.me/blog/o-que-e-um-sistema-imobiliario/. Acesso em: 05 mar. 2026. BARBOSA, Simone Diniz Junqueira; SILVA, Bruno Santana da. Interação humano- computador. 2. ed. Rio de Janeiro: Elsevier, 2010. BOOCH, Grady; RUMBAUGH, James; JACOBSON, Ivar. UML: guia do usuário. 2. ed. Rio de Janeiro: Elsevier, 2012. CAMBRIA, Erik; WHITE, Bebo. Jump-starting the semantic web: fromintelligent agents to machine learning. New York: Springer, 2018. CMMI Institute. CMMI for development: guidelines for process integrationandproduct improvement. 3rd ed. Boston: Addison-Wesley, 2010. ELMASRI, Ramez; NAVATHE, Shamkant B. Sistemas de banco de dados. 7. ed. SãoPaulo: Pearson, 2019. GARRETT, Jesse James. The elements of user experience: user-centereddesignforthe web and beyond. 2nd ed. Berkeley: New Riders, 2011. GIL, Antonio Carlos. Como elaborar projetos de pesquisa. 6. ed. São Paulo: Atlas, 2017. KOLIS, H. et al. PostGIS in action. 3rd ed. Shelter Island: Manning Publications, 2020. KRUG, Steve. Não me faça pensar: uma abordagem de senso comumà usabilidadena web. 2. ed. Rio de Janeiro: Alta Books, 2014. LAZZARI, Léo. Desenvolvimento de software ágil: princípios, padrões e práticas. Porto Alegre: Bookman, 2019. MORVILLE, Peter; ROSENFELD, Louis. Information architecture for the WorldWideWeb. 4th ed. Sebastopol: O'Reilly Media, 2015. NIELSEN, Jakob; LORANGER, Hoa. Usabilidade na web: projetando websitescomqualidade. Rio de Janeiro: Elsevier, 2007. PRESSMAN, Roger S. Engenharia de software: uma abordagemprofissional. 8. ed. Porto Alegre: AMGH, 2016. SOMMERVILLE, Ian. Engenharia de software. 10. ed. São Paulo: Pearson, 2018. TIDWELL, Jenifer. Design de interface: padrões para a criação de aplicaçõeswebemobile. Rio de Janeiro: Alta Books, 2012. W3C. Web Content Accessibility Guidelines (WCAG) 2.1. 2018. Disponível em: https://www.w3.org/TR/WCAG21/. Acesso em: 8 abr. 2026</w:t>
      </w:r>
      <w:r>
        <w:rPr>
          <w:b/>
          <w:color w:val="000000"/>
          <w:sz w:val="28"/>
          <w:szCs w:val="28"/>
        </w:rPr>
        <w:br/>
      </w:r>
    </w:p>
    <w:p>
      <w:pPr>
        <w:pStyle w:val="Normal"/>
        <w:spacing w:lineRule="auto" w:line="360"/>
        <w:ind w:hanging="0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Ttulo1"/>
        <w:spacing w:lineRule="auto" w:line="360"/>
        <w:rPr>
          <w:sz w:val="38"/>
          <w:szCs w:val="38"/>
        </w:rPr>
      </w:pPr>
      <w:bookmarkStart w:id="7" w:name="_Toc119164367"/>
      <w:r>
        <w:rPr/>
        <w:t xml:space="preserve">5 DOCUMENTAÇÃO </w:t>
      </w:r>
      <w:r>
        <w:rPr>
          <w:sz w:val="38"/>
          <w:szCs w:val="38"/>
        </w:rPr>
        <w:t>do projeto</w:t>
      </w:r>
      <w:bookmarkEnd w:id="7"/>
    </w:p>
    <w:p>
      <w:pPr>
        <w:pStyle w:val="Corpodotexto"/>
        <w:ind w:hanging="0"/>
        <w:rPr>
          <w:color w:val="C9211E"/>
        </w:rPr>
      </w:pPr>
      <w:r>
        <w:rPr>
          <w:color w:val="C9211E"/>
        </w:rPr>
        <w:t xml:space="preserve">   </w:t>
      </w:r>
      <w:r>
        <w:rPr>
          <w:color w:val="C9211E"/>
        </w:rPr>
        <w:t xml:space="preserve">O que é documentação de projeto. </w:t>
      </w:r>
      <w:r>
        <w:rPr>
          <w:color w:val="C9211E"/>
        </w:rPr>
        <w:t>(COM CITAÇÃO).</w:t>
      </w:r>
    </w:p>
    <w:p>
      <w:pPr>
        <w:pStyle w:val="Corpodotexto"/>
        <w:ind w:hanging="0"/>
        <w:rPr>
          <w:b/>
          <w:b/>
          <w:color w:val="FF0000"/>
        </w:rPr>
      </w:pPr>
      <w:r>
        <w:rPr/>
        <w:t xml:space="preserve">   </w:t>
      </w:r>
      <w:r>
        <w:rPr>
          <w:color w:val="FF0000"/>
        </w:rPr>
        <w:t>DEFINIR O QUE É CICLO DE VIDA COM CITAÇÃO.</w:t>
      </w:r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hanging="0"/>
        <w:rPr>
          <w:b/>
          <w:b/>
          <w:color w:val="FF0000"/>
        </w:rPr>
      </w:pPr>
      <w:r>
        <w:rPr/>
        <w:drawing>
          <wp:inline distT="0" distB="0" distL="0" distR="0">
            <wp:extent cx="5695950" cy="396240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>
          <w:b w:val="false"/>
          <w:b w:val="false"/>
          <w:bCs/>
          <w:color w:val="auto"/>
          <w:lang w:val="pt-BR"/>
        </w:rPr>
      </w:pPr>
      <w:r>
        <w:rPr>
          <w:b w:val="false"/>
          <w:bCs/>
          <w:color w:val="auto"/>
          <w:lang w:val="pt-BR"/>
        </w:rPr>
        <w:t>Fontes: Lima(2026).</w:t>
      </w:r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hanging="0"/>
        <w:rPr>
          <w:b/>
          <w:b/>
          <w:color w:val="FF0000"/>
        </w:rPr>
      </w:pPr>
      <w:r>
        <w:rPr>
          <w:b/>
          <w:color w:val="FF0000"/>
        </w:rPr>
      </w:r>
    </w:p>
    <w:p>
      <w:pPr>
        <w:pStyle w:val="Ttulo2"/>
        <w:spacing w:before="0" w:after="0"/>
        <w:rPr/>
      </w:pPr>
      <w:bookmarkStart w:id="8" w:name="_Toc119164368"/>
      <w:r>
        <w:rPr/>
        <w:t>5.1 Requisitos</w:t>
      </w:r>
      <w:bookmarkEnd w:id="8"/>
      <w:r>
        <w:rPr/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  <w:r>
        <w:rPr>
          <w:color w:val="FF0000"/>
        </w:rPr>
        <w:t>Definir requisitos (funcional e não funcional).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 xml:space="preserve">                    </w:t>
      </w:r>
      <w:r>
        <w:rPr/>
        <w:t>( fazer citação e tabela).</w:t>
      </w:r>
    </w:p>
    <w:p>
      <w:pPr>
        <w:pStyle w:val="Ttulo2"/>
        <w:spacing w:before="0" w:after="0"/>
        <w:rPr/>
      </w:pPr>
      <w:bookmarkStart w:id="9" w:name="_Toc119164369"/>
      <w:r>
        <w:rPr/>
        <w:t>5.1.1 Requisitos funcionais</w:t>
      </w:r>
      <w:bookmarkEnd w:id="9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>
          <w:color w:val="000000"/>
          <w:sz w:val="22"/>
          <w:szCs w:val="22"/>
        </w:rPr>
      </w:pPr>
      <w:r>
        <w:rPr/>
        <w:tab/>
      </w:r>
    </w:p>
    <w:p>
      <w:pPr>
        <w:pStyle w:val="Ttulo3"/>
        <w:spacing w:lineRule="auto" w:line="360" w:before="0" w:after="0"/>
        <w:rPr>
          <w:b/>
          <w:b/>
        </w:rPr>
      </w:pPr>
      <w:bookmarkStart w:id="10" w:name="_Toc119164370"/>
      <w:r>
        <w:rPr>
          <w:b/>
        </w:rPr>
        <w:t>5.1.2 Requisitos não funcionais</w:t>
      </w:r>
      <w:bookmarkEnd w:id="10"/>
      <w:r>
        <w:rPr>
          <w:b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widowControl/>
        <w:spacing w:lineRule="auto" w:line="240"/>
        <w:ind w:hanging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hanging="0"/>
        <w:rPr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bCs/>
          <w:sz w:val="20"/>
          <w:szCs w:val="20"/>
          <w:lang w:val="pt-BR"/>
        </w:rPr>
        <w:t>6</w:t>
      </w:r>
    </w:p>
    <w:p>
      <w:pPr>
        <w:pStyle w:val="Normal"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Ttulo2"/>
        <w:numPr>
          <w:ilvl w:val="1"/>
          <w:numId w:val="3"/>
        </w:numPr>
        <w:spacing w:before="0" w:after="0"/>
        <w:rPr/>
      </w:pPr>
      <w:r>
        <w:rPr/>
        <w:t xml:space="preserve"> </w:t>
      </w:r>
      <w:bookmarkStart w:id="11" w:name="_Toc119164371"/>
      <w:r>
        <w:rPr/>
        <w:t>Diagrama de Contexto</w:t>
      </w:r>
      <w:bookmarkEnd w:id="11"/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/>
        <w:rPr>
          <w:color w:val="000000"/>
        </w:rPr>
      </w:pPr>
      <w:r>
        <w:rPr>
          <w:color w:val="000000"/>
        </w:rPr>
        <w:t>Definir o que é diagrama e fazer citação (</w:t>
      </w:r>
      <w:r>
        <w:rPr>
          <w:color w:val="FF0000"/>
        </w:rPr>
        <w:t>Fazer o diagrama</w:t>
      </w:r>
      <w:r>
        <w:rPr>
          <w:color w:val="000000"/>
        </w:rPr>
        <w:t>) 5.2- 5.3-5.4</w:t>
      </w:r>
    </w:p>
    <w:p>
      <w:pPr>
        <w:pStyle w:val="Normal"/>
        <w:spacing w:lineRule="auto" w:line="360"/>
        <w:ind w:firstLine="141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rPr/>
      </w:pPr>
      <w:bookmarkStart w:id="12" w:name="_Toc119164372"/>
      <w:r>
        <w:rPr/>
        <w:t>Diagrama de Fluxo de dados</w:t>
      </w:r>
      <w:bookmarkEnd w:id="12"/>
    </w:p>
    <w:p>
      <w:pPr>
        <w:pStyle w:val="Normal"/>
        <w:ind w:hanging="0"/>
        <w:rPr/>
      </w:pPr>
      <w:r>
        <w:rPr/>
      </w:r>
    </w:p>
    <w:p>
      <w:pPr>
        <w:pStyle w:val="Normal"/>
        <w:rPr>
          <w:b/>
          <w:b/>
          <w:sz w:val="20"/>
          <w:szCs w:val="20"/>
          <w:lang w:val="pt-BR"/>
        </w:rPr>
      </w:pPr>
      <w:r>
        <w:rPr/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13" w:name="_Toc119164373"/>
      <w:r>
        <w:rPr/>
        <w:t>Diagrama de Entidade e relacionamento</w:t>
      </w:r>
      <w:bookmarkEnd w:id="13"/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/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Ttulo2"/>
        <w:numPr>
          <w:ilvl w:val="1"/>
          <w:numId w:val="3"/>
        </w:numPr>
        <w:ind w:left="578" w:hanging="578"/>
        <w:rPr/>
      </w:pPr>
      <w:bookmarkStart w:id="14" w:name="_Toc119164374"/>
      <w:r>
        <w:rPr/>
        <w:t>Dicionário de Dados</w:t>
      </w:r>
      <w:bookmarkEnd w:id="14"/>
      <w:r>
        <w:rPr/>
        <w:t xml:space="preserve"> </w:t>
      </w:r>
    </w:p>
    <w:p>
      <w:pPr>
        <w:pStyle w:val="Normal"/>
        <w:ind w:left="578" w:hanging="578"/>
        <w:rPr/>
      </w:pPr>
      <w:r>
        <w:rPr/>
        <w:t>Ver com o professor alexandre</w:t>
      </w:r>
    </w:p>
    <w:p>
      <w:pPr>
        <w:pStyle w:val="Normal"/>
        <w:tabs>
          <w:tab w:val="clear" w:pos="720"/>
          <w:tab w:val="left" w:pos="0" w:leader="none"/>
        </w:tabs>
        <w:spacing w:lineRule="auto" w:line="360" w:before="240" w:after="0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4"/>
        </w:numPr>
        <w:rPr/>
      </w:pPr>
      <w:bookmarkStart w:id="15" w:name="_Toc119164375"/>
      <w:r>
        <w:rPr/>
        <w:t>Diagrama de Caso de Uso</w:t>
      </w:r>
      <w:bookmarkEnd w:id="15"/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  <w:lang w:val="pt-BR"/>
        </w:rPr>
      </w:pPr>
      <w:bookmarkStart w:id="16" w:name="_heading=h.44sinio"/>
      <w:bookmarkEnd w:id="16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 xml:space="preserve">6 </w:t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>
          <w:b/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left="720" w:hanging="861"/>
        <w:rPr/>
      </w:pPr>
      <w:r>
        <w:rPr/>
        <w:t>DIAGRAMA 02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3"/>
        <w:numPr>
          <w:ilvl w:val="2"/>
          <w:numId w:val="4"/>
        </w:numPr>
        <w:rPr/>
      </w:pPr>
      <w:bookmarkStart w:id="17" w:name="_Toc119164376"/>
      <w:r>
        <w:rPr/>
        <w:t>Cadastrar</w:t>
      </w:r>
      <w:bookmarkEnd w:id="17"/>
    </w:p>
    <w:p>
      <w:pPr>
        <w:pStyle w:val="Normal"/>
        <w:ind w:hanging="0"/>
        <w:rPr>
          <w:b/>
          <w:b/>
        </w:rPr>
      </w:pPr>
      <w:r>
        <w:rPr>
          <w:b/>
        </w:rPr>
      </w:r>
    </w:p>
    <w:p>
      <w:pPr>
        <w:pStyle w:val="Ttulo3"/>
        <w:numPr>
          <w:ilvl w:val="2"/>
          <w:numId w:val="4"/>
        </w:numPr>
        <w:rPr/>
      </w:pPr>
      <w:bookmarkStart w:id="18" w:name="_Toc119164377"/>
      <w:bookmarkStart w:id="19" w:name="_heading=h.vsohz8hitavy"/>
      <w:bookmarkEnd w:id="19"/>
      <w:r>
        <w:rPr/>
        <w:t>Logar</w:t>
      </w:r>
      <w:bookmarkEnd w:id="18"/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  <w:b/>
        </w:rPr>
      </w:pPr>
      <w:r>
        <w:rPr>
          <w:b/>
        </w:rPr>
      </w:r>
    </w:p>
    <w:p>
      <w:pPr>
        <w:pStyle w:val="Ttulo3"/>
        <w:numPr>
          <w:ilvl w:val="2"/>
          <w:numId w:val="4"/>
        </w:numPr>
        <w:rPr/>
      </w:pPr>
      <w:bookmarkStart w:id="20" w:name="_Toc119164378"/>
      <w:bookmarkStart w:id="21" w:name="_heading=h.w4pjqu5od5l"/>
      <w:bookmarkEnd w:id="21"/>
      <w:r>
        <w:rPr/>
        <w:t>Cadastro de funcionário/profissional</w:t>
      </w:r>
      <w:bookmarkEnd w:id="20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Ttulo3"/>
        <w:numPr>
          <w:ilvl w:val="2"/>
          <w:numId w:val="4"/>
        </w:numPr>
        <w:spacing w:lineRule="auto" w:line="240" w:before="240" w:after="0"/>
        <w:rPr/>
      </w:pPr>
      <w:bookmarkStart w:id="22" w:name="_Toc119164379"/>
      <w:bookmarkStart w:id="23" w:name="_heading=h.iimt9dgudcin"/>
      <w:bookmarkEnd w:id="23"/>
      <w:r>
        <w:rPr/>
        <w:t>Consultar profissionais</w:t>
      </w:r>
      <w:bookmarkEnd w:id="22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left="720"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3"/>
        <w:numPr>
          <w:ilvl w:val="2"/>
          <w:numId w:val="4"/>
        </w:numPr>
        <w:rPr/>
      </w:pPr>
      <w:bookmarkStart w:id="24" w:name="_Toc119164380"/>
      <w:bookmarkStart w:id="25" w:name="_heading=h.hyvwenoixavx"/>
      <w:bookmarkEnd w:id="25"/>
      <w:r>
        <w:rPr/>
        <w:t>Agendamento</w:t>
      </w:r>
      <w:bookmarkEnd w:id="24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4"/>
        </w:numPr>
        <w:ind w:left="578" w:hanging="578"/>
        <w:rPr/>
      </w:pPr>
      <w:bookmarkStart w:id="26" w:name="_Toc119164381"/>
      <w:r>
        <w:rPr/>
        <w:t>Diagrama de Classe</w:t>
      </w:r>
      <w:bookmarkEnd w:id="26"/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2"/>
        <w:numPr>
          <w:ilvl w:val="1"/>
          <w:numId w:val="4"/>
        </w:numPr>
        <w:ind w:left="578" w:hanging="578"/>
        <w:rPr/>
      </w:pPr>
      <w:bookmarkStart w:id="27" w:name="_Toc119164382"/>
      <w:r>
        <w:rPr/>
        <w:t>Diagrama de Sequência</w:t>
      </w:r>
      <w:bookmarkEnd w:id="27"/>
      <w:r>
        <w:rPr/>
        <w:t xml:space="preserve"> </w:t>
      </w:r>
    </w:p>
    <w:p>
      <w:pPr>
        <w:pStyle w:val="Normal"/>
        <w:ind w:left="709" w:hanging="0"/>
        <w:rPr/>
      </w:pPr>
      <w:r>
        <w:rPr/>
      </w:r>
    </w:p>
    <w:p>
      <w:pPr>
        <w:pStyle w:val="Normal"/>
        <w:ind w:left="709" w:hanging="709"/>
        <w:rPr/>
      </w:pPr>
      <w:r>
        <w:rPr/>
      </w:r>
    </w:p>
    <w:p>
      <w:pPr>
        <w:pStyle w:val="Normal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0"/>
        <w:rPr>
          <w:b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Ttulo2"/>
        <w:numPr>
          <w:ilvl w:val="1"/>
          <w:numId w:val="4"/>
        </w:numPr>
        <w:ind w:left="578" w:hanging="578"/>
        <w:rPr/>
      </w:pPr>
      <w:bookmarkStart w:id="28" w:name="_Toc119164383"/>
      <w:r>
        <w:rPr/>
        <w:t>Diagrama de Atividade</w:t>
      </w:r>
      <w:bookmarkEnd w:id="28"/>
    </w:p>
    <w:p>
      <w:pPr>
        <w:pStyle w:val="Normal"/>
        <w:spacing w:lineRule="auto" w:line="360"/>
        <w:ind w:left="709" w:hanging="709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Ttulo1"/>
        <w:numPr>
          <w:ilvl w:val="0"/>
          <w:numId w:val="4"/>
        </w:numPr>
        <w:ind w:left="0" w:hanging="0"/>
        <w:rPr/>
      </w:pPr>
      <w:bookmarkStart w:id="29" w:name="_Toc119164384"/>
      <w:r>
        <w:rPr/>
        <w:t>Telas</w:t>
      </w:r>
      <w:bookmarkEnd w:id="29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Ttulo1"/>
        <w:numPr>
          <w:ilvl w:val="0"/>
          <w:numId w:val="4"/>
        </w:numPr>
        <w:spacing w:lineRule="auto" w:line="360"/>
        <w:ind w:left="0" w:hanging="0"/>
        <w:rPr/>
      </w:pPr>
      <w:r>
        <w:rPr/>
        <w:t xml:space="preserve"> </w:t>
      </w:r>
      <w:bookmarkStart w:id="30" w:name="_Toc119164385"/>
      <w:r>
        <w:rPr/>
        <w:t>Conclusão</w:t>
      </w:r>
      <w:bookmarkEnd w:id="30"/>
    </w:p>
    <w:p>
      <w:pPr>
        <w:pStyle w:val="Normal"/>
        <w:spacing w:lineRule="auto" w:line="360"/>
        <w:ind w:left="709" w:hanging="0"/>
        <w:rPr/>
      </w:pPr>
      <w:r>
        <w:rPr/>
      </w:r>
      <w:bookmarkStart w:id="31" w:name="_heading=h.qsh70q"/>
      <w:bookmarkStart w:id="32" w:name="_heading=h.qsh70q"/>
      <w:bookmarkEnd w:id="32"/>
    </w:p>
    <w:p>
      <w:pPr>
        <w:pStyle w:val="Normal"/>
        <w:ind w:left="709" w:hanging="0"/>
        <w:rPr/>
      </w:pPr>
      <w:r>
        <w:rPr/>
      </w:r>
    </w:p>
    <w:p>
      <w:pPr>
        <w:pStyle w:val="Ttulo1"/>
        <w:numPr>
          <w:ilvl w:val="0"/>
          <w:numId w:val="4"/>
        </w:numPr>
        <w:ind w:left="0" w:hanging="0"/>
        <w:rPr/>
      </w:pPr>
      <w:bookmarkStart w:id="33" w:name="_Toc119164386"/>
      <w:r>
        <w:rPr/>
        <w:t>REFERÊNCIAS</w:t>
      </w:r>
      <w:bookmarkEnd w:id="33"/>
    </w:p>
    <w:p>
      <w:pPr>
        <w:pStyle w:val="Corpodotexto"/>
        <w:spacing w:lineRule="auto" w:line="360"/>
        <w:ind w:hanging="0"/>
        <w:rPr>
          <w:rFonts w:ascii="Arial" w:hAnsi="Arial" w:cs="Arial"/>
          <w:b/>
          <w:b/>
          <w:color w:val="00000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GARCEZ, Fábio. </w:t>
      </w:r>
      <w:r>
        <w:rPr>
          <w:rStyle w:val="Nfaseforte"/>
          <w:rFonts w:cs="Arial"/>
          <w:b/>
          <w:i w:val="false"/>
          <w:caps w:val="false"/>
          <w:smallCaps w:val="false"/>
          <w:color w:val="222222"/>
          <w:spacing w:val="0"/>
          <w:sz w:val="24"/>
          <w:szCs w:val="24"/>
        </w:rPr>
        <w:t>Pesquisa de Mercado Imobiliário: Qual a sua importância?</w:t>
      </w: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 (2025).Disponível em: https://cvcrm.com.br/blog/pesquisa-de-mercado-imobiliario/. Acesso em: 23 abr. 2026.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SIMPLICIO, Larissa. O que é um sistema imobiliário? 2026. Disponível em: https://apresenta.me/blog/o-que-e-um-sistema-imobiliario/. Acesso em: 05 mar. 2026.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BARBOSA, Simone Diniz Junqueira; SILVA, Bruno Santana da. Interação humano- computador. 2. ed. Rio de Janeiro: Elsevier, 2010.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BOOCH, Grady; RUMBAUGH, James; JACOBSON, Ivar. UML: guia do usuário. 2. ed. Rio de Janeiro: Elsevier, 2012.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CAMBRIA, Erik; WHITE, Bebo. Jump-starting the semantic web: fromintelligent agents to machine learning. New York: Springer, 2018.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CMMI Institute. CMMI for development: guidelines for process integrationandproduct improvement. 3rd ed. Boston: Addison-Wesley, 2010.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ELMASRI, Ramez; NAVATHE, Shamkant B. Sistemas de banco de dados. 7. ed. SãoPaulo: Pearson, 2019.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GARRETT, Jesse James. The elements of user experience: user-centereddesignforthe web and beyond. 2nd ed. Berkeley: New Riders, 2011.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GIL, Antonio Carlos. Como elaborar projetos de pesquisa. 6. ed. São Paulo: Atlas, 2017.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KOLIS, H. et al. PostGIS in action. 3rd ed. Shelter Island: Manning Publications, 2020.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KRUG, Steve. Não me faça pensar: uma abordagem de senso comumà usabilidadena web. 2. ed. Rio de Janeiro: Alta Books, 2014.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LAZZARI, Léo. Desenvolvimento de software ágil: princípios, padrões e práticas. Porto Alegre: Bookman, 2019. MORVILLE, Peter;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ROSENFELD, Louis. Information architecture for the WorldWideWeb. 4th ed. Sebastopol: O'Reilly Media, 2015. NIELSEN, Jakob;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LORANGER, Hoa. Usabilidade na web: projetando websitescomqualidade. Rio de Janeiro: Elsevier, 2007.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PRESSMAN, Roger S. Engenharia de software: uma abordagemprofissional. 8. ed. Porto Alegre: AMGH, 2016. </w:t>
      </w:r>
    </w:p>
    <w:p>
      <w:pPr>
        <w:pStyle w:val="Normal"/>
        <w:spacing w:lineRule="auto" w:line="360"/>
        <w:ind w:hanging="0"/>
        <w:jc w:val="left"/>
        <w:rPr>
          <w:rFonts w:ascii="Arial" w:hAnsi="Arial" w:cs="Arial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SOMMERVILLE, Ian. Engenharia de software. 10. ed. São Paulo: Pearson, 2018. TIDWELL, Jenifer. Design de interface: padrões para a criação de aplicaçõeswebemobile. Rio de Janeiro: Alta Books, 2012. </w:t>
      </w:r>
    </w:p>
    <w:p>
      <w:pPr>
        <w:pStyle w:val="Normal"/>
        <w:spacing w:lineRule="auto" w:line="360"/>
        <w:ind w:hanging="0"/>
        <w:jc w:val="left"/>
        <w:rPr>
          <w:color w:val="000000"/>
          <w:sz w:val="22"/>
          <w:szCs w:val="22"/>
        </w:rPr>
      </w:pPr>
      <w:r>
        <w:rPr>
          <w:rFonts w:cs="Arial"/>
          <w:b w:val="false"/>
          <w:i w:val="false"/>
          <w:caps w:val="false"/>
          <w:smallCaps w:val="false"/>
          <w:color w:val="222222"/>
          <w:spacing w:val="0"/>
          <w:sz w:val="24"/>
          <w:szCs w:val="24"/>
        </w:rPr>
        <w:t>W3C. Web Content Accessibility Guidelines (WCAG) 2.1. 2018. Disponível em: https://www.w3.org/TR/WCAG21/. Acesso em: 8 abr. 2026</w:t>
      </w:r>
      <w:r>
        <w:rPr/>
        <w:br/>
      </w:r>
    </w:p>
    <w:p>
      <w:pPr>
        <w:pStyle w:val="Normal"/>
        <w:spacing w:lineRule="auto" w:line="240" w:before="0" w:after="240"/>
        <w:ind w:hanging="0"/>
        <w:jc w:val="center"/>
        <w:rPr>
          <w:color w:val="000000"/>
          <w:sz w:val="22"/>
          <w:szCs w:val="22"/>
        </w:rPr>
      </w:pPr>
      <w:r>
        <w:rPr/>
      </w:r>
    </w:p>
    <w:sectPr>
      <w:footerReference w:type="default" r:id="rId3"/>
      <w:footnotePr>
        <w:numFmt w:val="decimal"/>
      </w:footnotePr>
      <w:type w:val="nextPage"/>
      <w:pgSz w:w="11906" w:h="16838"/>
      <w:pgMar w:left="1701" w:right="1134" w:header="0" w:top="794" w:footer="0" w:bottom="1661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Helvetica Neue">
    <w:altName w:val="Helvetica"/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hanging="0"/>
      <w:rPr>
        <w:color w:val="000000"/>
      </w:rPr>
    </w:pPr>
    <w:r>
      <w:rPr>
        <w:color w:val="000000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spacing w:lineRule="auto" w:line="240"/>
        <w:ind w:hanging="0"/>
        <w:rPr>
          <w:color w:val="000000"/>
          <w:sz w:val="16"/>
          <w:szCs w:val="16"/>
        </w:rPr>
      </w:pPr>
      <w:r>
        <w:rPr>
          <w:rStyle w:val="Caracteresdenotaderodap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>
      <w:pPr>
        <w:pStyle w:val="Normal"/>
        <w:spacing w:lineRule="auto" w:line="240"/>
        <w:ind w:hanging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>
      <w:pPr>
        <w:pStyle w:val="Normal"/>
        <w:spacing w:lineRule="auto" w:line="240"/>
        <w:ind w:hanging="0"/>
        <w:rPr>
          <w:color w:val="000000"/>
          <w:sz w:val="16"/>
          <w:szCs w:val="16"/>
        </w:rPr>
      </w:pPr>
      <w:r>
        <w:rPr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 %1.%2 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4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6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compat>
    <w:doNotExpandShiftReturn/>
  </w:compat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0" w:semiHidden="0" w:unhideWhenUsed="0" w:qFormat="1"/>
    <w:lsdException w:name="annotation text" w:uiPriority="99"/>
    <w:lsdException w:name="header" w:uiPriority="0" w:semiHidden="0" w:unhideWhenUsed="0" w:qFormat="1"/>
    <w:lsdException w:name="footer" w:uiPriority="0" w:semiHidden="0" w:unhideWhenUsed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 w:qFormat="1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 w:qFormat="1"/>
    <w:lsdException w:name="Table Theme" w:uiPriority="99"/>
    <w:lsdException w:name="No Spacing" w:uiPriority="0" w:semiHidden="0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48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pageBreakBefore/>
      <w:tabs>
        <w:tab w:val="clear" w:pos="720"/>
        <w:tab w:val="left" w:pos="709" w:leader="none"/>
      </w:tabs>
      <w:spacing w:lineRule="auto" w:line="240"/>
      <w:ind w:hanging="0"/>
      <w:jc w:val="left"/>
      <w:outlineLvl w:val="0"/>
    </w:pPr>
    <w:rPr>
      <w:b/>
      <w:smallCap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tabs>
        <w:tab w:val="clear" w:pos="720"/>
        <w:tab w:val="left" w:pos="0" w:leader="none"/>
      </w:tabs>
      <w:spacing w:lineRule="auto" w:line="360" w:before="120" w:after="120"/>
      <w:ind w:left="578" w:hanging="578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tabs>
        <w:tab w:val="clear" w:pos="720"/>
        <w:tab w:val="left" w:pos="709" w:leader="none"/>
      </w:tabs>
      <w:spacing w:before="240" w:after="240"/>
      <w:ind w:left="720" w:hanging="720"/>
      <w:outlineLvl w:val="2"/>
    </w:pPr>
    <w:rPr/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spacing w:before="240" w:after="60"/>
      <w:ind w:left="864" w:hanging="864"/>
      <w:outlineLvl w:val="3"/>
    </w:pPr>
    <w:rPr/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left="1008" w:hanging="1008"/>
      <w:outlineLvl w:val="4"/>
    </w:pPr>
    <w:rPr>
      <w:b/>
      <w:color w:val="FF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left="1152" w:hanging="1152"/>
      <w:outlineLvl w:val="5"/>
    </w:pPr>
    <w:rPr>
      <w:b/>
      <w:color w:val="FF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Ncoradanotaderodap" w:customStyle="1">
    <w:name w:val="Âncora da nota de rodapé"/>
    <w:uiPriority w:val="0"/>
    <w:qFormat/>
    <w:rPr>
      <w:vertAlign w:val="superscript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LinkdaInternet" w:customStyle="1">
    <w:name w:val="Link da Internet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TextodenotaderodapChar" w:customStyle="1">
    <w:name w:val="Texto de nota de rodapé Char"/>
    <w:basedOn w:val="DefaultParagraphFont"/>
    <w:uiPriority w:val="0"/>
    <w:qFormat/>
    <w:rPr>
      <w:rFonts w:eastAsia="Times New Roman"/>
      <w:sz w:val="20"/>
      <w:szCs w:val="20"/>
      <w:lang w:eastAsia="zh-CN"/>
    </w:rPr>
  </w:style>
  <w:style w:type="character" w:styleId="CabealhoChar" w:customStyle="1">
    <w:name w:val="Cabeçalho Char"/>
    <w:basedOn w:val="DefaultParagraphFont"/>
    <w:uiPriority w:val="0"/>
    <w:qFormat/>
    <w:rPr>
      <w:rFonts w:ascii="Cambria" w:hAnsi="Cambria" w:eastAsia="" w:cs="宋体" w:asciiTheme="minorHAnsi" w:cstheme="minorBidi" w:eastAsiaTheme="minorEastAsia" w:hAnsiTheme="minorHAnsi"/>
      <w:sz w:val="20"/>
      <w:szCs w:val="20"/>
      <w:lang w:val="en-US" w:eastAsia="zh-CN"/>
    </w:rPr>
  </w:style>
  <w:style w:type="character" w:styleId="Caracteresdenotaderodap" w:customStyle="1">
    <w:name w:val="Caracteres de nota de rodapé"/>
    <w:uiPriority w:val="0"/>
    <w:qFormat/>
    <w:rPr/>
  </w:style>
  <w:style w:type="character" w:styleId="Ncoradanotadefim" w:customStyle="1">
    <w:name w:val="Âncora da nota de fim"/>
    <w:uiPriority w:val="0"/>
    <w:qFormat/>
    <w:rPr>
      <w:vertAlign w:val="superscript"/>
    </w:rPr>
  </w:style>
  <w:style w:type="character" w:styleId="Caracteresdenotadefim" w:customStyle="1">
    <w:name w:val="Caracteres de nota de fim"/>
    <w:uiPriority w:val="0"/>
    <w:qFormat/>
    <w:rPr/>
  </w:style>
  <w:style w:type="character" w:styleId="Nfaseforte" w:customStyle="1">
    <w:name w:val="Ênfase forte"/>
    <w:uiPriority w:val="0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orpodotexto"/>
    <w:uiPriority w:val="0"/>
    <w:qFormat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spacing w:before="0" w:after="100"/>
      <w:ind w:left="240" w:firstLine="709"/>
    </w:pPr>
    <w:rPr/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lineRule="auto" w:line="240" w:beforeAutospacing="1" w:afterAutospacing="1"/>
      <w:ind w:hanging="0"/>
      <w:jc w:val="left"/>
    </w:pPr>
    <w:rPr>
      <w:rFonts w:ascii="Times New Roman" w:hAnsi="Times New Roman" w:eastAsia="Times New Roman" w:cs="Times New Roman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Cabealho">
    <w:name w:val="Header"/>
    <w:basedOn w:val="Normal"/>
    <w:uiPriority w:val="0"/>
    <w:qFormat/>
    <w:pPr>
      <w:widowControl/>
      <w:tabs>
        <w:tab w:val="clear" w:pos="720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ascii="Cambria" w:hAnsi="Cambria" w:eastAsia="" w:cs="宋体" w:asciiTheme="minorHAnsi" w:cstheme="minorBidi" w:eastAsiaTheme="minorEastAsia" w:hAnsiTheme="minorHAnsi"/>
      <w:sz w:val="20"/>
      <w:szCs w:val="20"/>
      <w:lang w:val="en-US" w:eastAsia="zh-CN"/>
    </w:rPr>
  </w:style>
  <w:style w:type="paragraph" w:styleId="Rodap">
    <w:name w:val="Footer"/>
    <w:basedOn w:val="CabealhoeRodap"/>
    <w:uiPriority w:val="0"/>
    <w:qFormat/>
    <w:pPr/>
    <w:rPr/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qFormat/>
    <w:pPr>
      <w:spacing w:before="0" w:after="100"/>
      <w:ind w:left="480" w:firstLine="709"/>
    </w:pPr>
    <w:rPr/>
  </w:style>
  <w:style w:type="paragraph" w:styleId="Subttulo">
    <w:name w:val="Subtitle"/>
    <w:basedOn w:val="Normal"/>
    <w:next w:val="Normal"/>
    <w:uiPriority w:val="11"/>
    <w:qFormat/>
    <w:pPr>
      <w:keepNext w:val="true"/>
      <w:spacing w:before="240" w:after="120"/>
      <w:jc w:val="center"/>
    </w:pPr>
    <w:rPr>
      <w:i/>
      <w:sz w:val="28"/>
      <w:szCs w:val="28"/>
    </w:rPr>
  </w:style>
  <w:style w:type="paragraph" w:styleId="Notaderodap">
    <w:name w:val="Footnote Text"/>
    <w:basedOn w:val="Normal"/>
    <w:uiPriority w:val="0"/>
    <w:qFormat/>
    <w:pPr>
      <w:suppressLineNumbers/>
      <w:suppressAutoHyphens w:val="true"/>
    </w:pPr>
    <w:rPr>
      <w:rFonts w:eastAsia="Times New Roman"/>
      <w:sz w:val="20"/>
      <w:szCs w:val="20"/>
      <w:lang w:eastAsia="zh-CN"/>
    </w:rPr>
  </w:style>
  <w:style w:type="paragraph" w:styleId="Sumrio1">
    <w:name w:val="TOC 1"/>
    <w:basedOn w:val="Normal"/>
    <w:next w:val="Normal"/>
    <w:autoRedefine/>
    <w:uiPriority w:val="39"/>
    <w:unhideWhenUsed/>
    <w:qFormat/>
    <w:pPr>
      <w:tabs>
        <w:tab w:val="clear" w:pos="720"/>
        <w:tab w:val="left" w:pos="1100" w:leader="none"/>
        <w:tab w:val="right" w:pos="9061" w:leader="none"/>
      </w:tabs>
      <w:spacing w:lineRule="auto" w:line="360"/>
    </w:pPr>
    <w:rPr/>
  </w:style>
  <w:style w:type="paragraph" w:styleId="Ttulo11" w:customStyle="1">
    <w:name w:val="Título1"/>
    <w:basedOn w:val="Normal"/>
    <w:next w:val="Corpodo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Agradecimentodedicatriaepgrafe" w:customStyle="1">
    <w:name w:val="Agradecimento/dedicatória/epígrafe"/>
    <w:basedOn w:val="Normal"/>
    <w:uiPriority w:val="0"/>
    <w:qFormat/>
    <w:pPr>
      <w:widowControl/>
      <w:suppressAutoHyphens w:val="true"/>
      <w:spacing w:lineRule="auto" w:line="240"/>
      <w:ind w:hanging="0"/>
      <w:jc w:val="right"/>
    </w:pPr>
    <w:rPr>
      <w:rFonts w:eastAsia="Times New Roman"/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firstLine="709"/>
      <w:contextualSpacing/>
    </w:pPr>
    <w:rPr/>
  </w:style>
  <w:style w:type="paragraph" w:styleId="NoSpacing">
    <w:name w:val="No Spacing"/>
    <w:uiPriority w:val="0"/>
    <w:qFormat/>
    <w:pPr>
      <w:widowControl w:val="false"/>
      <w:suppressAutoHyphens w:val="true"/>
      <w:bidi w:val="0"/>
      <w:spacing w:lineRule="auto" w:line="24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styleId="TOCHeading" w:customStyle="1">
    <w:name w:val="TOC Heading"/>
    <w:basedOn w:val="Ttulo1"/>
    <w:next w:val="Normal"/>
    <w:uiPriority w:val="39"/>
    <w:unhideWhenUsed/>
    <w:qFormat/>
    <w:pPr>
      <w:pageBreakBefore w:val="false"/>
      <w:widowControl/>
      <w:tabs>
        <w:tab w:val="clear" w:pos="709"/>
      </w:tabs>
      <w:spacing w:lineRule="auto" w:line="259" w:before="240" w:after="0"/>
    </w:pPr>
    <w:rPr>
      <w:rFonts w:ascii="Calibri" w:hAnsi="Calibri" w:eastAsia="" w:cs="宋体" w:asciiTheme="majorHAnsi" w:cstheme="majorBidi" w:eastAsiaTheme="majorEastAsia" w:hAnsiTheme="majorHAnsi"/>
      <w:b w:val="false"/>
      <w:caps w:val="false"/>
      <w:smallCaps w:val="false"/>
      <w:color w:val="376092" w:themeColor="accent1" w:themeShade="bf"/>
      <w:sz w:val="32"/>
      <w:szCs w:val="32"/>
    </w:rPr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4">
    <w:name w:val="Table Grid"/>
    <w:basedOn w:val="9"/>
    <w:uiPriority w:val="0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Normal"/>
    <w:uiPriority w:val="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26"/>
    <w:basedOn w:val="40"/>
    <w:uiPriority w:val="0"/>
    <w:qFormat/>
    <w:tblPr>
      <w:tblCellMar>
        <w:left w:w="115" w:type="dxa"/>
        <w:right w:w="115" w:type="dxa"/>
      </w:tblCellMar>
    </w:tblPr>
  </w:style>
  <w:style w:type="table" w:customStyle="1" w:styleId="42">
    <w:name w:val="_Style 27"/>
    <w:basedOn w:val="40"/>
    <w:uiPriority w:val="0"/>
    <w:qFormat/>
    <w:tblPr>
      <w:tblCellMar>
        <w:left w:w="115" w:type="dxa"/>
        <w:right w:w="115" w:type="dxa"/>
      </w:tblCellMar>
    </w:tblPr>
  </w:style>
  <w:style w:type="table" w:customStyle="1" w:styleId="43">
    <w:name w:val="_Style 28"/>
    <w:basedOn w:val="40"/>
    <w:uiPriority w:val="0"/>
    <w:qFormat/>
    <w:tblPr>
      <w:tblCellMar>
        <w:left w:w="115" w:type="dxa"/>
        <w:right w:w="115" w:type="dxa"/>
      </w:tblCellMar>
    </w:tblPr>
  </w:style>
  <w:style w:type="table" w:customStyle="1" w:styleId="44">
    <w:name w:val="_Style 29"/>
    <w:basedOn w:val="40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0"/>
    <w:basedOn w:val="40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31"/>
    <w:basedOn w:val="40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32"/>
    <w:basedOn w:val="40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33"/>
    <w:basedOn w:val="40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Application>LibreOffice/6.4.7.2$Linux_X86_64 LibreOffice_project/40$Build-2</Application>
  <Pages>22</Pages>
  <Words>3051</Words>
  <Characters>18790</Characters>
  <CharactersWithSpaces>21845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dc:description/>
  <dc:language>pt-BR</dc:language>
  <cp:lastModifiedBy/>
  <dcterms:modified xsi:type="dcterms:W3CDTF">2026-06-11T11:28:56Z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C9807C63EBEF40568E4894ECD50B43E1_13</vt:lpwstr>
  </property>
  <property fmtid="{D5CDD505-2E9C-101B-9397-08002B2CF9AE}" pid="4" name="KSOProductBuildVer">
    <vt:lpwstr>1046-12.2.0.23196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