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84235" w:rsidRDefault="00AB29E2">
      <w:pPr>
        <w:pStyle w:val="Normal1"/>
      </w:pPr>
      <w:r>
        <w:tab/>
        <w:t xml:space="preserve"> </w:t>
      </w:r>
      <w:r>
        <w:tab/>
      </w:r>
    </w:p>
    <w:p w14:paraId="00000002" w14:textId="77777777" w:rsidR="00184235" w:rsidRDefault="00AB29E2">
      <w:pPr>
        <w:pStyle w:val="Normal1"/>
      </w:pPr>
      <w:r>
        <w:tab/>
        <w:t xml:space="preserve"> </w:t>
      </w:r>
      <w:r>
        <w:tab/>
      </w:r>
    </w:p>
    <w:p w14:paraId="00000003" w14:textId="4D065EDB" w:rsidR="00184235" w:rsidRDefault="00D518FD">
      <w:pPr>
        <w:pStyle w:val="Normal1"/>
        <w:spacing w:before="240"/>
        <w:rPr>
          <w:sz w:val="24"/>
          <w:szCs w:val="24"/>
        </w:rPr>
      </w:pPr>
      <w:r>
        <w:rPr>
          <w:sz w:val="24"/>
          <w:szCs w:val="24"/>
        </w:rPr>
        <w:t>NEWSLETTER 15</w:t>
      </w:r>
      <w:r w:rsidR="00AB29E2">
        <w:rPr>
          <w:sz w:val="24"/>
          <w:szCs w:val="24"/>
        </w:rPr>
        <w:t>/9</w:t>
      </w:r>
      <w:r w:rsidR="00AB29E2">
        <w:rPr>
          <w:sz w:val="24"/>
          <w:szCs w:val="24"/>
        </w:rPr>
        <w:br/>
      </w:r>
      <w:r w:rsidR="00AB29E2">
        <w:rPr>
          <w:sz w:val="24"/>
          <w:szCs w:val="24"/>
        </w:rPr>
        <w:br/>
      </w:r>
      <w:r w:rsidR="00AB29E2">
        <w:rPr>
          <w:sz w:val="24"/>
          <w:szCs w:val="24"/>
        </w:rPr>
        <w:br/>
        <w:t>ASUNTO:</w:t>
      </w:r>
    </w:p>
    <w:p w14:paraId="00000004" w14:textId="1DDE776B" w:rsidR="00184235" w:rsidRDefault="00AB29E2">
      <w:pPr>
        <w:pStyle w:val="Normal1"/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Noticias Spainhabitat:</w:t>
      </w:r>
      <w:r w:rsidR="00D518FD">
        <w:rPr>
          <w:b/>
          <w:bCs/>
          <w:sz w:val="24"/>
          <w:szCs w:val="24"/>
        </w:rPr>
        <w:t xml:space="preserve"> Webinar EUDR, Feria SICAM, Curso gratis de instalador de suelos, puertas y muebles. </w:t>
      </w:r>
    </w:p>
    <w:p w14:paraId="00000005" w14:textId="77777777" w:rsidR="00184235" w:rsidRDefault="00184235">
      <w:pPr>
        <w:pStyle w:val="Normal1"/>
        <w:spacing w:before="240" w:line="240" w:lineRule="auto"/>
        <w:rPr>
          <w:b/>
          <w:bCs/>
          <w:sz w:val="24"/>
          <w:szCs w:val="24"/>
        </w:rPr>
      </w:pPr>
    </w:p>
    <w:p w14:paraId="00000006" w14:textId="77777777" w:rsidR="00184235" w:rsidRDefault="00AB29E2">
      <w:pPr>
        <w:pStyle w:val="Normal1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1</w:t>
      </w:r>
    </w:p>
    <w:p w14:paraId="00000007" w14:textId="1819353A" w:rsidR="00184235" w:rsidRDefault="00AB29E2">
      <w:pPr>
        <w:pStyle w:val="Normal1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V</w:t>
      </w:r>
      <w:r w:rsidR="00996B5C">
        <w:rPr>
          <w:sz w:val="24"/>
          <w:szCs w:val="24"/>
        </w:rPr>
        <w:t>í</w:t>
      </w:r>
      <w:r>
        <w:rPr>
          <w:sz w:val="24"/>
          <w:szCs w:val="24"/>
        </w:rPr>
        <w:t>deo</w:t>
      </w:r>
    </w:p>
    <w:p w14:paraId="00000008" w14:textId="77777777" w:rsidR="00184235" w:rsidRDefault="00AB29E2">
      <w:pPr>
        <w:pStyle w:val="Normal1"/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¿Por qué asistir a Congreso Hábitat?</w:t>
      </w:r>
    </w:p>
    <w:p w14:paraId="00000009" w14:textId="4438BD2C" w:rsidR="00184235" w:rsidRDefault="00D518FD">
      <w:pPr>
        <w:pStyle w:val="Normal1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Jose Ángel Moreno, CEO de la empresa de carpinter</w:t>
      </w:r>
      <w:r w:rsidR="00996B5C">
        <w:rPr>
          <w:sz w:val="24"/>
          <w:szCs w:val="24"/>
        </w:rPr>
        <w:t>í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Fusteria</w:t>
      </w:r>
      <w:proofErr w:type="spellEnd"/>
      <w:r>
        <w:rPr>
          <w:sz w:val="24"/>
          <w:szCs w:val="24"/>
        </w:rPr>
        <w:t xml:space="preserve"> Moreno nos cuenta en unos minutos sus razones para no perderse el Congreso Hábitat el próximo 29 de octubre en Feria Valencia. </w:t>
      </w:r>
    </w:p>
    <w:p w14:paraId="0000000A" w14:textId="77777777" w:rsidR="00184235" w:rsidRDefault="00AB29E2">
      <w:pPr>
        <w:pStyle w:val="Normal1"/>
        <w:spacing w:before="240" w:line="240" w:lineRule="auto"/>
        <w:rPr>
          <w:color w:val="6D9EEB"/>
          <w:sz w:val="24"/>
          <w:szCs w:val="24"/>
        </w:rPr>
      </w:pPr>
      <w:r>
        <w:rPr>
          <w:sz w:val="24"/>
          <w:szCs w:val="24"/>
        </w:rPr>
        <w:t xml:space="preserve">Ver vídeo </w:t>
      </w:r>
      <w:r>
        <w:rPr>
          <w:color w:val="6D9EEB"/>
          <w:sz w:val="24"/>
          <w:szCs w:val="24"/>
        </w:rPr>
        <w:t>(enlace de youtube)</w:t>
      </w:r>
    </w:p>
    <w:p w14:paraId="0000000B" w14:textId="77777777" w:rsidR="00184235" w:rsidRDefault="00AB29E2">
      <w:pPr>
        <w:pStyle w:val="Normal1"/>
        <w:spacing w:before="240" w:line="240" w:lineRule="auto"/>
        <w:rPr>
          <w:sz w:val="24"/>
          <w:szCs w:val="24"/>
        </w:rPr>
      </w:pPr>
      <w:r>
        <w:rPr>
          <w:color w:val="1155CC"/>
          <w:sz w:val="24"/>
          <w:szCs w:val="24"/>
          <w:u w:val="single"/>
        </w:rPr>
        <w:br/>
      </w:r>
      <w:r>
        <w:rPr>
          <w:sz w:val="24"/>
          <w:szCs w:val="24"/>
        </w:rPr>
        <w:t>NOTICIA 2</w:t>
      </w:r>
    </w:p>
    <w:p w14:paraId="473B6ED4" w14:textId="77777777" w:rsidR="00D518FD" w:rsidRDefault="00D518FD" w:rsidP="00D518FD">
      <w:pPr>
        <w:pStyle w:val="Normal1"/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Cursos</w:t>
      </w:r>
    </w:p>
    <w:p w14:paraId="4E178C87" w14:textId="77777777" w:rsidR="00D518FD" w:rsidRDefault="00D518FD" w:rsidP="00D518FD">
      <w:pPr>
        <w:pStyle w:val="Normal1"/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 xml:space="preserve">Curso gratis de instalación de suelos, puertas y muebles </w:t>
      </w:r>
    </w:p>
    <w:p w14:paraId="7876F992" w14:textId="67041BED" w:rsidR="00D518FD" w:rsidRDefault="00D518FD" w:rsidP="00D518FD">
      <w:pPr>
        <w:pStyle w:val="Normal1"/>
        <w:spacing w:before="240" w:line="240" w:lineRule="auto"/>
        <w:rPr>
          <w:color w:val="00000A"/>
          <w:sz w:val="24"/>
          <w:szCs w:val="24"/>
        </w:rPr>
      </w:pPr>
      <w:r>
        <w:rPr>
          <w:color w:val="222222"/>
          <w:sz w:val="24"/>
          <w:szCs w:val="24"/>
        </w:rPr>
        <w:t xml:space="preserve">Del 5 al 29 de octubre </w:t>
      </w:r>
      <w:proofErr w:type="spellStart"/>
      <w:r>
        <w:rPr>
          <w:color w:val="222222"/>
          <w:sz w:val="24"/>
          <w:szCs w:val="24"/>
        </w:rPr>
        <w:t>Asema</w:t>
      </w:r>
      <w:r w:rsidR="00996B5C">
        <w:rPr>
          <w:color w:val="222222"/>
          <w:sz w:val="24"/>
          <w:szCs w:val="24"/>
        </w:rPr>
        <w:t>d</w:t>
      </w:r>
      <w:proofErr w:type="spellEnd"/>
      <w:r>
        <w:rPr>
          <w:color w:val="222222"/>
          <w:sz w:val="24"/>
          <w:szCs w:val="24"/>
        </w:rPr>
        <w:t>/</w:t>
      </w:r>
      <w:proofErr w:type="spellStart"/>
      <w:r>
        <w:rPr>
          <w:color w:val="222222"/>
          <w:sz w:val="24"/>
          <w:szCs w:val="24"/>
        </w:rPr>
        <w:t>Fevama</w:t>
      </w:r>
      <w:proofErr w:type="spellEnd"/>
      <w:r>
        <w:rPr>
          <w:color w:val="222222"/>
          <w:sz w:val="24"/>
          <w:szCs w:val="24"/>
        </w:rPr>
        <w:t xml:space="preserve"> </w:t>
      </w:r>
      <w:r w:rsidR="00996B5C">
        <w:rPr>
          <w:color w:val="222222"/>
          <w:sz w:val="24"/>
          <w:szCs w:val="24"/>
        </w:rPr>
        <w:t xml:space="preserve">organiza </w:t>
      </w:r>
      <w:r>
        <w:rPr>
          <w:color w:val="222222"/>
          <w:sz w:val="24"/>
          <w:szCs w:val="24"/>
        </w:rPr>
        <w:t xml:space="preserve">un curso gratuito de una de las especialidades más demandadas del sector y con alta empleabilidad. </w:t>
      </w:r>
    </w:p>
    <w:p w14:paraId="075150C7" w14:textId="77777777" w:rsidR="00D518FD" w:rsidRDefault="00D518FD" w:rsidP="00D518FD">
      <w:pPr>
        <w:pStyle w:val="Normal1"/>
        <w:spacing w:before="240" w:line="240" w:lineRule="auto"/>
        <w:rPr>
          <w:color w:val="0000FF"/>
          <w:sz w:val="24"/>
          <w:szCs w:val="24"/>
        </w:rPr>
      </w:pPr>
      <w:r>
        <w:rPr>
          <w:color w:val="00000A"/>
          <w:sz w:val="24"/>
          <w:szCs w:val="24"/>
        </w:rPr>
        <w:t>Infórmate</w:t>
      </w:r>
      <w:r>
        <w:rPr>
          <w:color w:val="0000FF"/>
          <w:sz w:val="24"/>
          <w:szCs w:val="24"/>
        </w:rPr>
        <w:t xml:space="preserve"> </w:t>
      </w:r>
      <w:hyperlink r:id="rId4" w:history="1">
        <w:r w:rsidRPr="00481430">
          <w:rPr>
            <w:rStyle w:val="Hipervnculo"/>
            <w:sz w:val="24"/>
            <w:szCs w:val="24"/>
          </w:rPr>
          <w:t>https://www.spainha</w:t>
        </w:r>
        <w:r w:rsidRPr="00481430">
          <w:rPr>
            <w:rStyle w:val="Hipervnculo"/>
            <w:sz w:val="24"/>
            <w:szCs w:val="24"/>
          </w:rPr>
          <w:t>b</w:t>
        </w:r>
        <w:r w:rsidRPr="00481430">
          <w:rPr>
            <w:rStyle w:val="Hipervnculo"/>
            <w:sz w:val="24"/>
            <w:szCs w:val="24"/>
          </w:rPr>
          <w:t>itat.es/un-curso-de-instalacion-de-suelos-puertas-y-muebles-formara-nuevos-profesionales/</w:t>
        </w:r>
      </w:hyperlink>
    </w:p>
    <w:p w14:paraId="06F02EAE" w14:textId="77777777" w:rsidR="00D518FD" w:rsidRDefault="00D518FD">
      <w:pPr>
        <w:pStyle w:val="Normal1"/>
        <w:spacing w:before="240" w:line="240" w:lineRule="auto"/>
        <w:rPr>
          <w:sz w:val="24"/>
          <w:szCs w:val="24"/>
        </w:rPr>
      </w:pPr>
    </w:p>
    <w:p w14:paraId="00000011" w14:textId="77777777" w:rsidR="00184235" w:rsidRDefault="00AB29E2">
      <w:pPr>
        <w:pStyle w:val="Normal1"/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3</w:t>
      </w:r>
    </w:p>
    <w:p w14:paraId="1165DF0C" w14:textId="77777777" w:rsidR="00D518FD" w:rsidRDefault="00D518FD" w:rsidP="00D518FD">
      <w:pPr>
        <w:pStyle w:val="Normal1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Ferias</w:t>
      </w:r>
    </w:p>
    <w:p w14:paraId="0C2A89F5" w14:textId="6F084FCA" w:rsidR="00D518FD" w:rsidRDefault="00D518FD" w:rsidP="00D518FD">
      <w:pPr>
        <w:pStyle w:val="Normal1"/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 industria proveedora del mueble amplía horizontes en SICAM</w:t>
      </w:r>
    </w:p>
    <w:p w14:paraId="56FB3121" w14:textId="77777777" w:rsidR="00D518FD" w:rsidRDefault="00D518FD" w:rsidP="00D518FD">
      <w:pPr>
        <w:spacing w:line="240" w:lineRule="auto"/>
        <w:rPr>
          <w:color w:val="222222"/>
          <w:sz w:val="27"/>
          <w:szCs w:val="27"/>
        </w:rPr>
      </w:pPr>
      <w:r w:rsidRPr="00D518FD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  <w:lang w:val="es-ES"/>
        </w:rPr>
        <w:t>Pordenone</w:t>
      </w:r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 (Italia) </w:t>
      </w:r>
      <w:r w:rsidRPr="00D518FD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  <w:lang w:val="es-ES"/>
        </w:rPr>
        <w:t>reunirá del 20 al 23 de octubre a 700 empresas de</w:t>
      </w:r>
      <w:r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  <w:lang w:val="es-ES"/>
        </w:rPr>
        <w:t xml:space="preserve"> </w:t>
      </w:r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componentes, productos semielaborados y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para el mueble.</w:t>
      </w:r>
    </w:p>
    <w:p w14:paraId="7D989082" w14:textId="77777777" w:rsidR="00D518FD" w:rsidRPr="00D518FD" w:rsidRDefault="00D518FD" w:rsidP="00D518FD">
      <w:pPr>
        <w:pStyle w:val="Normal1"/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Saber más </w:t>
      </w:r>
      <w:r w:rsidRPr="00D518FD">
        <w:rPr>
          <w:color w:val="1155CC"/>
          <w:sz w:val="24"/>
          <w:szCs w:val="24"/>
          <w:u w:val="single"/>
        </w:rPr>
        <w:t>https://www.spainhabitat.es/sicam-pordenone-industria-proveedora-mueble/</w:t>
      </w:r>
    </w:p>
    <w:p w14:paraId="00000015" w14:textId="60A8942B" w:rsidR="00184235" w:rsidRDefault="00000000">
      <w:pPr>
        <w:pStyle w:val="Normal1"/>
        <w:spacing w:before="240" w:line="240" w:lineRule="auto"/>
        <w:rPr>
          <w:color w:val="222222"/>
          <w:sz w:val="24"/>
          <w:szCs w:val="24"/>
        </w:rPr>
      </w:pPr>
      <w:hyperlink r:id="rId5">
        <w:r w:rsidR="00AB29E2">
          <w:rPr>
            <w:color w:val="0000FF"/>
            <w:sz w:val="24"/>
            <w:szCs w:val="24"/>
            <w:u w:val="single"/>
          </w:rPr>
          <w:br/>
        </w:r>
      </w:hyperlink>
    </w:p>
    <w:p w14:paraId="00000016" w14:textId="77777777" w:rsidR="00184235" w:rsidRDefault="00AB29E2">
      <w:pPr>
        <w:pStyle w:val="Normal1"/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4</w:t>
      </w:r>
    </w:p>
    <w:p w14:paraId="00000017" w14:textId="233AEEF9" w:rsidR="00184235" w:rsidRDefault="00D518FD">
      <w:pPr>
        <w:pStyle w:val="Normal1"/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Cursos</w:t>
      </w:r>
    </w:p>
    <w:p w14:paraId="00000018" w14:textId="28EA936A" w:rsidR="00184235" w:rsidRDefault="00D518FD">
      <w:pPr>
        <w:pStyle w:val="Normal1"/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 webinar sobre el reglamento EUDR</w:t>
      </w:r>
    </w:p>
    <w:p w14:paraId="033C98D5" w14:textId="4847C3AC" w:rsidR="00D518FD" w:rsidRPr="00D518FD" w:rsidRDefault="00D518FD" w:rsidP="00D518FD">
      <w:pPr>
        <w:spacing w:line="240" w:lineRule="auto"/>
        <w:rPr>
          <w:rFonts w:ascii="Times" w:eastAsia="Times New Roman" w:hAnsi="Times" w:cs="Times New Roman"/>
          <w:sz w:val="20"/>
          <w:szCs w:val="20"/>
          <w:lang w:val="es-ES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El 21 de septiembre</w:t>
      </w:r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 </w:t>
      </w:r>
      <w:proofErr w:type="spellStart"/>
      <w:r w:rsidR="00996B5C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Fevama</w:t>
      </w:r>
      <w:proofErr w:type="spellEnd"/>
      <w:r w:rsidR="00996B5C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 y </w:t>
      </w:r>
      <w:proofErr w:type="spellStart"/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Aidimme</w:t>
      </w:r>
      <w:proofErr w:type="spellEnd"/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 ofrece</w:t>
      </w:r>
      <w:r w:rsidR="00996B5C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n</w:t>
      </w:r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 un </w:t>
      </w:r>
      <w:proofErr w:type="spellStart"/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webinar</w:t>
      </w:r>
      <w:proofErr w:type="spellEnd"/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 sobre el EUDR, de carácter gratuito, destinado a empresas del sector.</w:t>
      </w:r>
    </w:p>
    <w:p w14:paraId="0000001A" w14:textId="14353E2B" w:rsidR="00184235" w:rsidRDefault="00D518FD">
      <w:pPr>
        <w:pStyle w:val="Normal1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Participa</w:t>
      </w:r>
      <w:r w:rsidR="00AB29E2">
        <w:rPr>
          <w:sz w:val="24"/>
          <w:szCs w:val="24"/>
        </w:rPr>
        <w:t xml:space="preserve"> </w:t>
      </w:r>
      <w:r w:rsidRPr="00D518FD">
        <w:rPr>
          <w:sz w:val="24"/>
          <w:szCs w:val="24"/>
        </w:rPr>
        <w:t>https://www.spainhabitat.es/un-webinar-gratuito-sobre-la-implantacion-del-reglamento-eudr/</w:t>
      </w:r>
    </w:p>
    <w:p w14:paraId="599EA913" w14:textId="77777777" w:rsidR="00D518FD" w:rsidRDefault="00D518FD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</w:p>
    <w:p w14:paraId="0000001B" w14:textId="77777777" w:rsidR="00184235" w:rsidRDefault="00AB29E2">
      <w:pPr>
        <w:pStyle w:val="Normal1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5</w:t>
      </w:r>
    </w:p>
    <w:p w14:paraId="0000001C" w14:textId="77777777" w:rsidR="00184235" w:rsidRPr="00D518FD" w:rsidRDefault="00AB29E2">
      <w:pPr>
        <w:pStyle w:val="Normal1"/>
        <w:spacing w:before="240" w:line="240" w:lineRule="auto"/>
        <w:rPr>
          <w:b/>
          <w:sz w:val="24"/>
          <w:szCs w:val="24"/>
        </w:rPr>
      </w:pPr>
      <w:r w:rsidRPr="00D518FD">
        <w:rPr>
          <w:b/>
          <w:sz w:val="24"/>
          <w:szCs w:val="24"/>
        </w:rPr>
        <w:t>Ferias</w:t>
      </w:r>
    </w:p>
    <w:p w14:paraId="0000001D" w14:textId="55A65590" w:rsidR="00184235" w:rsidRDefault="00D518FD">
      <w:pPr>
        <w:pStyle w:val="Normal1"/>
        <w:spacing w:before="24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Equ</w:t>
      </w:r>
      <w:r w:rsidR="006D5C3F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photel</w:t>
      </w:r>
      <w:proofErr w:type="spellEnd"/>
      <w:r>
        <w:rPr>
          <w:b/>
          <w:bCs/>
          <w:sz w:val="24"/>
          <w:szCs w:val="24"/>
        </w:rPr>
        <w:t xml:space="preserve"> reflexiona sobre la transformación del sector hopitality</w:t>
      </w:r>
    </w:p>
    <w:p w14:paraId="78FE3886" w14:textId="77777777" w:rsidR="00D518FD" w:rsidRDefault="00D518FD" w:rsidP="00D518FD">
      <w:pPr>
        <w:spacing w:line="240" w:lineRule="auto"/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  <w:lang w:val="es-ES"/>
        </w:rPr>
      </w:pPr>
    </w:p>
    <w:p w14:paraId="5A01253B" w14:textId="1031FD2D" w:rsidR="00D518FD" w:rsidRPr="00D518FD" w:rsidRDefault="00D518FD" w:rsidP="00D518FD">
      <w:pPr>
        <w:spacing w:line="240" w:lineRule="auto"/>
        <w:rPr>
          <w:rFonts w:ascii="Times" w:eastAsia="Times New Roman" w:hAnsi="Times" w:cs="Times New Roman"/>
          <w:sz w:val="20"/>
          <w:szCs w:val="20"/>
          <w:lang w:val="es-ES"/>
        </w:rPr>
      </w:pPr>
      <w:r w:rsidRPr="00D518FD"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  <w:lang w:val="es-ES"/>
        </w:rPr>
        <w:t>Bajo el lema </w:t>
      </w:r>
      <w:r w:rsidRPr="00D518FD">
        <w:rPr>
          <w:rFonts w:ascii="Helvetica" w:eastAsia="Times New Roman" w:hAnsi="Helvetica" w:cs="Times New Roman"/>
          <w:b/>
          <w:bCs/>
          <w:i/>
          <w:iCs/>
          <w:color w:val="222222"/>
          <w:sz w:val="27"/>
          <w:szCs w:val="27"/>
          <w:shd w:val="clear" w:color="auto" w:fill="FFFFFF"/>
          <w:lang w:val="es-ES"/>
        </w:rPr>
        <w:t>Hospitality in Motion</w:t>
      </w:r>
      <w:r w:rsidRPr="00D518FD"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  <w:lang w:val="es-ES"/>
        </w:rPr>
        <w:t xml:space="preserve">, la organización propone una reflexión </w:t>
      </w:r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sobre la capacidad de adaptación de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l</w:t>
      </w:r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 sector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. Del 2 al 5 de noviembre en París.</w:t>
      </w:r>
    </w:p>
    <w:p w14:paraId="0000001F" w14:textId="3CAFACCC" w:rsidR="00184235" w:rsidRDefault="00D518FD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00000A"/>
          <w:sz w:val="24"/>
          <w:szCs w:val="24"/>
        </w:rPr>
        <w:t>Más info</w:t>
      </w:r>
      <w:r w:rsidR="00AB29E2">
        <w:rPr>
          <w:color w:val="1155CC"/>
          <w:sz w:val="24"/>
          <w:szCs w:val="24"/>
          <w:u w:val="single"/>
        </w:rPr>
        <w:t xml:space="preserve"> </w:t>
      </w:r>
      <w:r w:rsidRPr="00D518FD">
        <w:rPr>
          <w:color w:val="1155CC"/>
          <w:sz w:val="24"/>
          <w:szCs w:val="24"/>
          <w:u w:val="single"/>
        </w:rPr>
        <w:t>https://www.spainhabitat.es/equiphotel-2026-hospitalidad-transformacion/</w:t>
      </w:r>
      <w:r w:rsidR="00AB29E2">
        <w:rPr>
          <w:color w:val="1155CC"/>
          <w:sz w:val="24"/>
          <w:szCs w:val="24"/>
          <w:u w:val="single"/>
        </w:rPr>
        <w:br/>
      </w:r>
    </w:p>
    <w:p w14:paraId="00000020" w14:textId="6E11F371" w:rsidR="00184235" w:rsidRDefault="00AB29E2">
      <w:pPr>
        <w:pStyle w:val="Normal1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</w:t>
      </w:r>
      <w:r w:rsidR="00D518FD">
        <w:rPr>
          <w:sz w:val="24"/>
          <w:szCs w:val="24"/>
        </w:rPr>
        <w:t xml:space="preserve"> 6</w:t>
      </w:r>
    </w:p>
    <w:p w14:paraId="00000021" w14:textId="5CDE70BD" w:rsidR="00184235" w:rsidRDefault="00D518FD">
      <w:pPr>
        <w:pStyle w:val="Normal1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Proyecto</w:t>
      </w:r>
    </w:p>
    <w:p w14:paraId="00000022" w14:textId="429EF15A" w:rsidR="00184235" w:rsidRDefault="00D518FD">
      <w:pPr>
        <w:pStyle w:val="Normal1"/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Minimalismo con carácter: Un proyecto de Mil Studios</w:t>
      </w:r>
    </w:p>
    <w:p w14:paraId="4D7A5C30" w14:textId="301189F8" w:rsidR="00D518FD" w:rsidRDefault="00D518FD" w:rsidP="00D518FD">
      <w:pPr>
        <w:rPr>
          <w:rFonts w:eastAsia="Times New Roman" w:cs="Times New Roman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Inspiradas en el minimalismo entendido como una actitud y no como una estética. Así son las nuevas oficinas de Jungle en Madrid.</w:t>
      </w:r>
    </w:p>
    <w:p w14:paraId="4F8D21B3" w14:textId="41933F58" w:rsidR="00D518FD" w:rsidRDefault="00D518FD">
      <w:pPr>
        <w:pStyle w:val="Normal1"/>
        <w:spacing w:before="240" w:line="240" w:lineRule="auto"/>
      </w:pPr>
      <w:r>
        <w:rPr>
          <w:color w:val="222222"/>
          <w:sz w:val="24"/>
          <w:szCs w:val="24"/>
        </w:rPr>
        <w:t>Quiero verlo</w:t>
      </w:r>
      <w:r w:rsidR="00AB29E2">
        <w:rPr>
          <w:color w:val="222222"/>
          <w:sz w:val="24"/>
          <w:szCs w:val="24"/>
        </w:rPr>
        <w:t xml:space="preserve"> </w:t>
      </w:r>
      <w:hyperlink r:id="rId6" w:history="1">
        <w:r w:rsidRPr="00481430">
          <w:rPr>
            <w:rStyle w:val="Hipervnculo"/>
          </w:rPr>
          <w:t>https://www.spainhabitat.es/oficinas-jungle-madrid-minimalismo/</w:t>
        </w:r>
      </w:hyperlink>
    </w:p>
    <w:p w14:paraId="5AABF729" w14:textId="77777777" w:rsidR="00D518FD" w:rsidRPr="00D518FD" w:rsidRDefault="00D518FD">
      <w:pPr>
        <w:pStyle w:val="Normal1"/>
        <w:spacing w:before="240" w:line="240" w:lineRule="auto"/>
      </w:pPr>
    </w:p>
    <w:p w14:paraId="00000026" w14:textId="1A4B2CED" w:rsidR="00184235" w:rsidRDefault="00AB29E2">
      <w:pPr>
        <w:pStyle w:val="Normal1"/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NOTICIA </w:t>
      </w:r>
      <w:r w:rsidR="00D518FD">
        <w:rPr>
          <w:color w:val="222222"/>
          <w:sz w:val="24"/>
          <w:szCs w:val="24"/>
        </w:rPr>
        <w:t>7</w:t>
      </w:r>
    </w:p>
    <w:p w14:paraId="00000027" w14:textId="1E354A5A" w:rsidR="00184235" w:rsidRDefault="00D518FD">
      <w:pPr>
        <w:pStyle w:val="Normal1"/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Producto</w:t>
      </w:r>
    </w:p>
    <w:p w14:paraId="00000028" w14:textId="7E2CF9EA" w:rsidR="00184235" w:rsidRDefault="00D518FD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bookmarkStart w:id="0" w:name="_dyjhs322hzyy" w:colFirst="0" w:colLast="0"/>
      <w:bookmarkEnd w:id="0"/>
      <w:r>
        <w:rPr>
          <w:rFonts w:ascii="Montserrat" w:eastAsia="Montserrat" w:hAnsi="Montserrat" w:cs="Montserrat"/>
          <w:b/>
          <w:bCs/>
          <w:sz w:val="24"/>
          <w:szCs w:val="24"/>
        </w:rPr>
        <w:t>Resuinsa Home: textiles para hospitality a pequeña escala</w:t>
      </w:r>
    </w:p>
    <w:p w14:paraId="00E1677D" w14:textId="6F324642" w:rsidR="00D518FD" w:rsidRPr="00D518FD" w:rsidRDefault="00D518FD" w:rsidP="00D518FD">
      <w:pPr>
        <w:rPr>
          <w:rFonts w:ascii="Times" w:eastAsia="Times New Roman" w:hAnsi="Times" w:cs="Times New Roman"/>
          <w:sz w:val="20"/>
          <w:szCs w:val="20"/>
          <w:lang w:val="es-ES"/>
        </w:rPr>
      </w:pPr>
      <w:bookmarkStart w:id="1" w:name="_v4jcxjgos627" w:colFirst="0" w:colLast="0"/>
      <w:bookmarkEnd w:id="1"/>
      <w:r>
        <w:rPr>
          <w:color w:val="222222"/>
          <w:sz w:val="27"/>
          <w:szCs w:val="27"/>
        </w:rPr>
        <w:t>Conoce la nueva línea `home´de Resuinsa: r</w:t>
      </w:r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opa de cama,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 xml:space="preserve">mantelerías, </w:t>
      </w:r>
      <w:r w:rsidRPr="00D518F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textiles de baño y decorativos 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  <w:lang w:val="es-ES"/>
        </w:rPr>
        <w:t>para alojamientos turísticos y hoteles boutique.</w:t>
      </w:r>
    </w:p>
    <w:p w14:paraId="00000029" w14:textId="4F3B408C" w:rsidR="00184235" w:rsidRDefault="00184235">
      <w:pPr>
        <w:pStyle w:val="Ttulo1"/>
        <w:keepNext w:val="0"/>
        <w:keepLines w:val="0"/>
        <w:spacing w:before="0" w:after="0" w:line="240" w:lineRule="auto"/>
        <w:rPr>
          <w:color w:val="222222"/>
          <w:sz w:val="26"/>
          <w:szCs w:val="26"/>
        </w:rPr>
      </w:pPr>
    </w:p>
    <w:p w14:paraId="7EEA7EE9" w14:textId="6EA2127B" w:rsidR="00D518FD" w:rsidRDefault="00D518FD" w:rsidP="00D518FD">
      <w:pPr>
        <w:pStyle w:val="Normal1"/>
      </w:pPr>
      <w:r>
        <w:lastRenderedPageBreak/>
        <w:t>Leer más</w:t>
      </w:r>
      <w:r w:rsidR="00AB29E2">
        <w:t xml:space="preserve"> </w:t>
      </w:r>
      <w:hyperlink r:id="rId7" w:history="1">
        <w:r w:rsidRPr="00481430">
          <w:rPr>
            <w:rStyle w:val="Hipervnculo"/>
          </w:rPr>
          <w:t>https://www.spainhabitat.es/cuando-el-textil-cambia-por-completo-un-espacio/</w:t>
        </w:r>
      </w:hyperlink>
    </w:p>
    <w:p w14:paraId="00000030" w14:textId="0513A3BD" w:rsidR="00184235" w:rsidRDefault="00AB29E2" w:rsidP="00D518FD">
      <w:pPr>
        <w:pStyle w:val="Normal1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1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2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3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4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5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6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7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8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lastRenderedPageBreak/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9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A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B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C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D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E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F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40" w14:textId="77777777" w:rsidR="00184235" w:rsidRDefault="00AB29E2">
      <w:pPr>
        <w:pStyle w:val="Normal1"/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41" w14:textId="77777777" w:rsidR="00184235" w:rsidRDefault="00AB29E2">
      <w:pPr>
        <w:pStyle w:val="Normal1"/>
        <w:spacing w:before="240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lastRenderedPageBreak/>
        <w:br/>
      </w:r>
    </w:p>
    <w:p w14:paraId="00000042" w14:textId="77777777" w:rsidR="00184235" w:rsidRDefault="00184235">
      <w:pPr>
        <w:pStyle w:val="Normal1"/>
      </w:pPr>
    </w:p>
    <w:sectPr w:rsidR="001842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95B7696-162D-3F4D-915D-0A51EA10BBEA}"/>
    <w:embedBold r:id="rId2" w:fontKey="{25F8DFEB-0699-734F-9E17-599BD9F3F309}"/>
    <w:embedItalic r:id="rId3" w:fontKey="{57F93817-E372-DD45-811C-E1930FBEF8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24141B5-3BA4-9840-AE75-49D7DD77989D}"/>
    <w:embedBold r:id="rId5" w:fontKey="{6C9C9EBF-DEDE-AB42-81F4-94F730491BCD}"/>
    <w:embedItalic r:id="rId6" w:fontKey="{017EC930-2D3A-F943-9350-F8B936D5D81D}"/>
    <w:embedBoldItalic r:id="rId7" w:fontKey="{C88389C4-FA89-D74B-AC7E-09C4D8359FB4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0000500000000020000"/>
    <w:charset w:val="00"/>
    <w:family w:val="roman"/>
    <w:notTrueType/>
    <w:pitch w:val="variable"/>
    <w:sig w:usb0="800000AF" w:usb1="4000204A" w:usb2="00000000" w:usb3="00000000" w:csb0="00000001" w:csb1="00000000"/>
  </w:font>
  <w:font w:name="Montserrat">
    <w:altName w:val="Times New Roman"/>
    <w:panose1 w:val="02000505000000020004"/>
    <w:charset w:val="4D"/>
    <w:family w:val="auto"/>
    <w:pitch w:val="variable"/>
    <w:sig w:usb0="8000002F" w:usb1="4000204A" w:usb2="00000000" w:usb3="00000000" w:csb0="00000001" w:csb1="00000000"/>
    <w:embedBold r:id="rId11" w:fontKey="{FD243706-0AF5-8442-AFDB-A71491365375}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  <w:embedRegular r:id="rId12" w:fontKey="{86DEDB9C-EF8E-3042-A427-3A0E96B61A7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FD97433C-764C-3E4C-8276-9C674A07CE08}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  <w:embedRegular r:id="rId14" w:fontKey="{5CDCB9E7-AA69-0142-BBCD-5FB446E924CE}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  <w:embedRegular r:id="rId15" w:fontKey="{98F77101-C342-7B44-B71D-E34D47BC20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4235"/>
    <w:rsid w:val="00184235"/>
    <w:rsid w:val="006D5C3F"/>
    <w:rsid w:val="00996B5C"/>
    <w:rsid w:val="00AB29E2"/>
    <w:rsid w:val="00CD72FE"/>
    <w:rsid w:val="00D5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7A54B"/>
  <w15:docId w15:val="{E737D594-A5B7-6948-9983-B6274763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tulo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D518F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518FD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D518F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996B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cuando-el-textil-cambia-por-completo-un-espaci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oficinas-jungle-madrid-minimalismo/" TargetMode="External"/><Relationship Id="rId5" Type="http://schemas.openxmlformats.org/officeDocument/2006/relationships/hyperlink" Target="https://www.spainhabitat.es/claves-de-la-nueva-cocina-diseno-tecnologia-y-bienestar/" TargetMode="External"/><Relationship Id="rId4" Type="http://schemas.openxmlformats.org/officeDocument/2006/relationships/hyperlink" Target="https://www.spainhabitat.es/un-curso-de-instalacion-de-suelos-puertas-y-muebles-formara-nuevos-profesionales/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2026-09-11T09:52:00Z</dcterms:created>
  <dcterms:modified xsi:type="dcterms:W3CDTF">2026-09-12T06:45:00Z</dcterms:modified>
</cp:coreProperties>
</file>