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2836" w:rsidRDefault="00972836" w:rsidP="0097283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NEWSLETTER 15 JULIO</w:t>
      </w:r>
    </w:p>
    <w:p w:rsidR="00972836" w:rsidRDefault="00972836">
      <w:pPr>
        <w:rPr>
          <w:rFonts w:ascii="Times New Roman" w:hAnsi="Times New Roman" w:cs="Times New Roman"/>
        </w:rPr>
      </w:pPr>
    </w:p>
    <w:p w:rsidR="00972836" w:rsidRDefault="00972836">
      <w:pPr>
        <w:rPr>
          <w:rFonts w:ascii="Times New Roman" w:hAnsi="Times New Roman" w:cs="Times New Roman"/>
        </w:rPr>
      </w:pPr>
    </w:p>
    <w:p w:rsidR="00997813" w:rsidRDefault="00997813" w:rsidP="00997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NOTICIA 1</w:t>
      </w:r>
    </w:p>
    <w:p w:rsidR="00997813" w:rsidRPr="00972836" w:rsidRDefault="00997813" w:rsidP="00997813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>PREMIOS</w:t>
      </w:r>
    </w:p>
    <w:p w:rsidR="00997813" w:rsidRPr="00972836" w:rsidRDefault="00997813" w:rsidP="00997813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>Los Premios ARQUITECTURA buscan responder a los retos sociales</w:t>
      </w:r>
    </w:p>
    <w:p w:rsidR="00997813" w:rsidRPr="00972836" w:rsidRDefault="00997813" w:rsidP="00997813">
      <w:pPr>
        <w:rPr>
          <w:rFonts w:ascii="Times New Roman" w:eastAsia="Times New Roman" w:hAnsi="Times New Roman" w:cs="Times New Roman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Organizados por el </w:t>
      </w:r>
      <w:r w:rsidRPr="00972836"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Consejo Superior de los Colegios de Arquitectos de España (CSCAE</w:t>
      </w:r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)</w:t>
      </w: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destacan el papel de la Arquitectura como respuesta a los grandes desafíos de nuestro tiempo.</w:t>
      </w:r>
    </w:p>
    <w:p w:rsidR="00997813" w:rsidRDefault="00997813" w:rsidP="00997813">
      <w:pPr>
        <w:rPr>
          <w:rStyle w:val="Hipervnculo"/>
          <w:rFonts w:ascii="Times New Roman" w:hAnsi="Times New Roman" w:cs="Times New Roman"/>
        </w:rPr>
      </w:pPr>
      <w:proofErr w:type="gramStart"/>
      <w:r w:rsidRPr="00972836">
        <w:rPr>
          <w:rFonts w:ascii="Times New Roman" w:hAnsi="Times New Roman" w:cs="Times New Roman"/>
        </w:rPr>
        <w:t>Quiero verlo!</w:t>
      </w:r>
      <w:proofErr w:type="gramEnd"/>
      <w:r w:rsidRPr="00972836">
        <w:rPr>
          <w:rFonts w:ascii="Times New Roman" w:hAnsi="Times New Roman" w:cs="Times New Roman"/>
        </w:rPr>
        <w:t xml:space="preserve"> </w:t>
      </w:r>
      <w:hyperlink r:id="rId4" w:history="1">
        <w:r w:rsidRPr="00972836">
          <w:rPr>
            <w:rStyle w:val="Hipervnculo"/>
            <w:rFonts w:ascii="Times New Roman" w:hAnsi="Times New Roman" w:cs="Times New Roman"/>
          </w:rPr>
          <w:t>https://www.spainhabitat.es/premios-arquitectura-2025-responder-a-los-desafios-sociales/</w:t>
        </w:r>
      </w:hyperlink>
    </w:p>
    <w:p w:rsidR="00997813" w:rsidRPr="00972836" w:rsidRDefault="00997813" w:rsidP="00997813">
      <w:pPr>
        <w:rPr>
          <w:rFonts w:ascii="Times New Roman" w:hAnsi="Times New Roman" w:cs="Times New Roman"/>
        </w:rPr>
      </w:pPr>
    </w:p>
    <w:p w:rsidR="00997813" w:rsidRDefault="00997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NOTICIA 2</w:t>
      </w:r>
    </w:p>
    <w:p w:rsidR="00972836" w:rsidRPr="00972836" w:rsidRDefault="00972836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>FERIAS</w:t>
      </w:r>
    </w:p>
    <w:p w:rsidR="00972836" w:rsidRPr="00972836" w:rsidRDefault="00972836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>La feria que conectará a la industria del hábitat este septiembre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No faltes a la cita de Feria Hábitat València 2025. Del 29 de septiembre al 2 de octubre, el recinto ferial valenciano reunirá a más de 700 firmas internacionales en una exposición de 90.000 m².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Leer más </w:t>
      </w:r>
      <w:hyperlink r:id="rId5" w:history="1">
        <w:r w:rsidRPr="00972836">
          <w:rPr>
            <w:rStyle w:val="Hipervnculo"/>
            <w:rFonts w:ascii="Times New Roman" w:eastAsia="Times New Roman" w:hAnsi="Times New Roman" w:cs="Times New Roman"/>
            <w:shd w:val="clear" w:color="auto" w:fill="FFFFFF"/>
          </w:rPr>
          <w:t>https://www.spainhabitat.es/feria-habitat-valencia-2025-conecta-la-industria-del-habitat/</w:t>
        </w:r>
      </w:hyperlink>
    </w:p>
    <w:p w:rsidR="00972836" w:rsidRPr="00972836" w:rsidRDefault="00972836">
      <w:pPr>
        <w:rPr>
          <w:rFonts w:ascii="Times New Roman" w:eastAsia="Times New Roman" w:hAnsi="Times New Roman" w:cs="Times New Roman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 </w:t>
      </w:r>
    </w:p>
    <w:p w:rsidR="00972836" w:rsidRPr="00972836" w:rsidRDefault="00972836">
      <w:pPr>
        <w:rPr>
          <w:rFonts w:ascii="Times New Roman" w:hAnsi="Times New Roman" w:cs="Times New Roman"/>
        </w:rPr>
      </w:pPr>
    </w:p>
    <w:p w:rsidR="00997813" w:rsidRDefault="00997813" w:rsidP="009728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NOTICIA 3</w:t>
      </w:r>
    </w:p>
    <w:p w:rsidR="00972836" w:rsidRPr="00972836" w:rsidRDefault="00972836" w:rsidP="00972836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>FORMACIÓN</w:t>
      </w:r>
    </w:p>
    <w:p w:rsidR="00972836" w:rsidRPr="00972836" w:rsidRDefault="00972836" w:rsidP="00972836">
      <w:pPr>
        <w:rPr>
          <w:rFonts w:ascii="Times New Roman" w:hAnsi="Times New Roman" w:cs="Times New Roman"/>
        </w:rPr>
      </w:pPr>
      <w:r w:rsidRPr="00972836">
        <w:rPr>
          <w:rFonts w:ascii="Times New Roman" w:eastAsia="Times New Roman" w:hAnsi="Times New Roman" w:cs="Times New Roman"/>
          <w:color w:val="212121"/>
          <w:spacing w:val="-12"/>
        </w:rPr>
        <w:t>Nuevos cursos de certificados profesionales de LABORA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El servicio valenciano de empleo y formación ha abierto el plazo de inscripción para </w:t>
      </w:r>
      <w:r w:rsidRPr="00972836"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tres nuevos cursos gratuitos dirigidos preferentemente a personas desempleadas</w:t>
      </w: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.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Ver cursos </w:t>
      </w:r>
      <w:hyperlink r:id="rId6" w:history="1">
        <w:r w:rsidRPr="00972836">
          <w:rPr>
            <w:rStyle w:val="Hipervnculo"/>
            <w:rFonts w:ascii="Times New Roman" w:eastAsia="Times New Roman" w:hAnsi="Times New Roman" w:cs="Times New Roman"/>
            <w:shd w:val="clear" w:color="auto" w:fill="FFFFFF"/>
          </w:rPr>
          <w:t>https://www.spainhabitat.es/nuevos-cursos-de-certificados-profesionales-de-labora/</w:t>
        </w:r>
      </w:hyperlink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:rsidR="00997813" w:rsidRDefault="00997813" w:rsidP="009728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NOTICIA 4</w:t>
      </w:r>
    </w:p>
    <w:p w:rsidR="00972836" w:rsidRPr="00972836" w:rsidRDefault="00972836" w:rsidP="00972836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>EMPRESA</w:t>
      </w:r>
    </w:p>
    <w:p w:rsidR="00972836" w:rsidRPr="00972836" w:rsidRDefault="00972836" w:rsidP="00972836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 xml:space="preserve">El proyecto Cir4FUN para la economía circular estrena </w:t>
      </w:r>
      <w:proofErr w:type="spellStart"/>
      <w:r w:rsidRPr="00972836">
        <w:rPr>
          <w:rFonts w:ascii="Times New Roman" w:hAnsi="Times New Roman" w:cs="Times New Roman"/>
        </w:rPr>
        <w:t>newsletter</w:t>
      </w:r>
      <w:proofErr w:type="spellEnd"/>
    </w:p>
    <w:p w:rsidR="00972836" w:rsidRPr="00972836" w:rsidRDefault="00972836" w:rsidP="00972836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>Impulsando la circularidad en la industria del mueble, el proyecto Cir4FUN adopta los principios de la economía circular en todo el ciclo de vida de los productos.</w:t>
      </w:r>
    </w:p>
    <w:p w:rsidR="00972836" w:rsidRPr="00972836" w:rsidRDefault="00972836" w:rsidP="00972836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 xml:space="preserve">Ver noticia </w:t>
      </w:r>
      <w:hyperlink r:id="rId7" w:history="1">
        <w:r w:rsidRPr="00972836">
          <w:rPr>
            <w:rStyle w:val="Hipervnculo"/>
            <w:rFonts w:ascii="Times New Roman" w:hAnsi="Times New Roman" w:cs="Times New Roman"/>
          </w:rPr>
          <w:t>https://www.spainhabitat.es/impulsando-la-circularidad-en-la-industria-del-mueble/</w:t>
        </w:r>
      </w:hyperlink>
    </w:p>
    <w:p w:rsidR="00972836" w:rsidRPr="00972836" w:rsidRDefault="00972836">
      <w:pPr>
        <w:rPr>
          <w:rFonts w:ascii="Times New Roman" w:hAnsi="Times New Roman" w:cs="Times New Roman"/>
        </w:rPr>
      </w:pPr>
    </w:p>
    <w:p w:rsidR="00972836" w:rsidRPr="00972836" w:rsidRDefault="00972836">
      <w:pPr>
        <w:rPr>
          <w:rFonts w:ascii="Times New Roman" w:hAnsi="Times New Roman" w:cs="Times New Roman"/>
        </w:rPr>
      </w:pPr>
    </w:p>
    <w:p w:rsidR="00997813" w:rsidRDefault="00997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NOTICIA 5</w:t>
      </w:r>
    </w:p>
    <w:p w:rsidR="00972836" w:rsidRPr="00972836" w:rsidRDefault="00972836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>PREMIOS</w:t>
      </w:r>
    </w:p>
    <w:p w:rsidR="00972836" w:rsidRPr="00972836" w:rsidRDefault="00972836">
      <w:pPr>
        <w:rPr>
          <w:rFonts w:ascii="Times New Roman" w:hAnsi="Times New Roman" w:cs="Times New Roman"/>
        </w:rPr>
      </w:pPr>
      <w:r w:rsidRPr="00972836">
        <w:rPr>
          <w:rFonts w:ascii="Times New Roman" w:hAnsi="Times New Roman" w:cs="Times New Roman"/>
        </w:rPr>
        <w:t xml:space="preserve">Concurso Internacional de Diseño de Andreu </w:t>
      </w:r>
      <w:proofErr w:type="spellStart"/>
      <w:r w:rsidRPr="00972836">
        <w:rPr>
          <w:rFonts w:ascii="Times New Roman" w:hAnsi="Times New Roman" w:cs="Times New Roman"/>
        </w:rPr>
        <w:t>World</w:t>
      </w:r>
      <w:proofErr w:type="spellEnd"/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La firma cumple 70 años y en el Premio este año reta a diseñar mesas y asientos sostenibles, innovadores y con compromiso social.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Leer más </w:t>
      </w:r>
      <w:hyperlink r:id="rId8" w:history="1">
        <w:r w:rsidRPr="00972836">
          <w:rPr>
            <w:rStyle w:val="Hipervnculo"/>
            <w:rFonts w:ascii="Times New Roman" w:eastAsia="Times New Roman" w:hAnsi="Times New Roman" w:cs="Times New Roman"/>
            <w:shd w:val="clear" w:color="auto" w:fill="FFFFFF"/>
          </w:rPr>
          <w:t>https://www.spainhabitat.es/premio-andreu-world-2025-diseno-con-impacto-global/</w:t>
        </w:r>
      </w:hyperlink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:rsidR="00997813" w:rsidRDefault="00997813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NOTICIA 6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PROYECTO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Vivir la esencia del trópico en un hotel urbano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12529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12529"/>
          <w:shd w:val="clear" w:color="auto" w:fill="FFFFFF"/>
        </w:rPr>
        <w:lastRenderedPageBreak/>
        <w:t xml:space="preserve">El AC Hotel </w:t>
      </w:r>
      <w:proofErr w:type="spellStart"/>
      <w:r w:rsidRPr="00972836">
        <w:rPr>
          <w:rFonts w:ascii="Times New Roman" w:eastAsia="Times New Roman" w:hAnsi="Times New Roman" w:cs="Times New Roman"/>
          <w:color w:val="212529"/>
          <w:shd w:val="clear" w:color="auto" w:fill="FFFFFF"/>
        </w:rPr>
        <w:t>by</w:t>
      </w:r>
      <w:proofErr w:type="spellEnd"/>
      <w:r w:rsidRPr="00972836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 Marriott Santiago de los Caballeros reinterpreta la hospitalidad urbana en República Dominicana.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12529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Ver proyecto </w:t>
      </w:r>
      <w:hyperlink r:id="rId9" w:history="1">
        <w:r w:rsidRPr="00972836">
          <w:rPr>
            <w:rStyle w:val="Hipervnculo"/>
            <w:rFonts w:ascii="Times New Roman" w:eastAsia="Times New Roman" w:hAnsi="Times New Roman" w:cs="Times New Roman"/>
            <w:shd w:val="clear" w:color="auto" w:fill="FFFFFF"/>
          </w:rPr>
          <w:t>https://www.spainhabitat.es/la-esencia-del-tropico-en-un-hotel-urbano/</w:t>
        </w:r>
      </w:hyperlink>
    </w:p>
    <w:p w:rsidR="00972836" w:rsidRPr="00972836" w:rsidRDefault="00972836" w:rsidP="00972836">
      <w:pPr>
        <w:rPr>
          <w:rFonts w:ascii="Times New Roman" w:eastAsia="Times New Roman" w:hAnsi="Times New Roman" w:cs="Times New Roman"/>
        </w:rPr>
      </w:pPr>
    </w:p>
    <w:p w:rsidR="00972836" w:rsidRDefault="00972836" w:rsidP="00972836">
      <w:pPr>
        <w:rPr>
          <w:rFonts w:ascii="Times New Roman" w:eastAsia="Times New Roman" w:hAnsi="Times New Roman" w:cs="Times New Roman"/>
        </w:rPr>
      </w:pPr>
    </w:p>
    <w:p w:rsidR="00972836" w:rsidRDefault="00972836" w:rsidP="00972836">
      <w:pPr>
        <w:rPr>
          <w:rFonts w:ascii="Times New Roman" w:eastAsia="Times New Roman" w:hAnsi="Times New Roman" w:cs="Times New Roman"/>
        </w:rPr>
      </w:pPr>
    </w:p>
    <w:p w:rsidR="00972836" w:rsidRDefault="00972836" w:rsidP="00972836">
      <w:pPr>
        <w:rPr>
          <w:rFonts w:ascii="Times New Roman" w:eastAsia="Times New Roman" w:hAnsi="Times New Roman" w:cs="Times New Roman"/>
        </w:rPr>
      </w:pPr>
    </w:p>
    <w:p w:rsidR="00972836" w:rsidRDefault="00972836" w:rsidP="00972836">
      <w:pPr>
        <w:rPr>
          <w:rFonts w:ascii="Times New Roman" w:eastAsia="Times New Roman" w:hAnsi="Times New Roman" w:cs="Times New Roman"/>
        </w:rPr>
      </w:pPr>
    </w:p>
    <w:p w:rsidR="00997813" w:rsidRDefault="00997813" w:rsidP="009728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NOTICIA 7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</w:rPr>
      </w:pPr>
      <w:r w:rsidRPr="00972836">
        <w:rPr>
          <w:rFonts w:ascii="Times New Roman" w:eastAsia="Times New Roman" w:hAnsi="Times New Roman" w:cs="Times New Roman"/>
        </w:rPr>
        <w:t>PRODUCTO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Conoce las innovaciones tecnológicas de Felder </w:t>
      </w:r>
      <w:proofErr w:type="spellStart"/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Group</w:t>
      </w:r>
      <w:proofErr w:type="spellEnd"/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Felder </w:t>
      </w:r>
      <w:proofErr w:type="spellStart"/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>Group</w:t>
      </w:r>
      <w:proofErr w:type="spellEnd"/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presentó en LIGNA 2025 innovaciones que redefinen los estándares de seguridad, eficiencia y sostenibilidad en la producción industrial. </w:t>
      </w:r>
    </w:p>
    <w:p w:rsidR="00972836" w:rsidRPr="00972836" w:rsidRDefault="00972836" w:rsidP="00972836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97283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Leer más </w:t>
      </w:r>
      <w:hyperlink r:id="rId10" w:history="1">
        <w:r w:rsidRPr="00972836">
          <w:rPr>
            <w:rStyle w:val="Hipervnculo"/>
            <w:rFonts w:ascii="Times New Roman" w:eastAsia="Times New Roman" w:hAnsi="Times New Roman" w:cs="Times New Roman"/>
            <w:shd w:val="clear" w:color="auto" w:fill="FFFFFF"/>
          </w:rPr>
          <w:t>https://www.spainhabitat.es/innovaciones-tecnologicas-de-felder-ligna-2025/</w:t>
        </w:r>
      </w:hyperlink>
    </w:p>
    <w:p w:rsidR="00972836" w:rsidRPr="00972836" w:rsidRDefault="00972836" w:rsidP="00972836">
      <w:pPr>
        <w:rPr>
          <w:rFonts w:ascii="Times" w:eastAsia="Times New Roman" w:hAnsi="Times" w:cs="Times New Roman"/>
          <w:sz w:val="20"/>
          <w:szCs w:val="20"/>
        </w:rPr>
      </w:pPr>
    </w:p>
    <w:p w:rsidR="00972836" w:rsidRDefault="00972836" w:rsidP="00972836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972836" w:rsidRDefault="00972836">
      <w:pPr>
        <w:rPr>
          <w:b/>
        </w:rPr>
      </w:pPr>
    </w:p>
    <w:p w:rsidR="00972836" w:rsidRDefault="00972836">
      <w:pPr>
        <w:rPr>
          <w:b/>
        </w:rPr>
      </w:pPr>
    </w:p>
    <w:p w:rsidR="00972836" w:rsidRDefault="00972836"/>
    <w:p w:rsidR="00972836" w:rsidRDefault="00972836"/>
    <w:p w:rsidR="00972836" w:rsidRDefault="00972836"/>
    <w:p w:rsidR="00972836" w:rsidRDefault="00972836"/>
    <w:sectPr w:rsidR="00972836" w:rsidSect="003603F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36"/>
    <w:rsid w:val="003603F6"/>
    <w:rsid w:val="00972836"/>
    <w:rsid w:val="00997813"/>
    <w:rsid w:val="00DD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5C3267B"/>
  <w14:defaultImageDpi w14:val="300"/>
  <w15:docId w15:val="{EBD9C78C-9159-4544-A3A4-6D3775E4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72836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72836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972836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72836"/>
    <w:rPr>
      <w:rFonts w:ascii="Times" w:hAnsi="Times"/>
      <w:b/>
      <w:bCs/>
      <w:kern w:val="36"/>
      <w:sz w:val="48"/>
      <w:szCs w:val="48"/>
    </w:rPr>
  </w:style>
  <w:style w:type="character" w:styleId="Hipervnculovisitado">
    <w:name w:val="FollowedHyperlink"/>
    <w:basedOn w:val="Fuentedeprrafopredeter"/>
    <w:uiPriority w:val="99"/>
    <w:semiHidden/>
    <w:unhideWhenUsed/>
    <w:rsid w:val="009728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premio-andreu-world-2025-diseno-con-impacto-glob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impulsando-la-circularidad-en-la-industria-del-mueble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nuevos-cursos-de-certificados-profesionales-de-labor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feria-habitat-valencia-2025-conecta-la-industria-del-habitat/" TargetMode="External"/><Relationship Id="rId10" Type="http://schemas.openxmlformats.org/officeDocument/2006/relationships/hyperlink" Target="https://www.spainhabitat.es/innovaciones-tecnologicas-de-felder-ligna-2025/" TargetMode="External"/><Relationship Id="rId4" Type="http://schemas.openxmlformats.org/officeDocument/2006/relationships/hyperlink" Target="https://www.spainhabitat.es/premios-arquitectura-2025-responder-a-los-desafios-sociales/" TargetMode="External"/><Relationship Id="rId9" Type="http://schemas.openxmlformats.org/officeDocument/2006/relationships/hyperlink" Target="https://www.spainhabitat.es/la-esencia-del-tropico-en-un-hotel-urban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2531</Characters>
  <Application>Microsoft Office Word</Application>
  <DocSecurity>0</DocSecurity>
  <Lines>21</Lines>
  <Paragraphs>5</Paragraphs>
  <ScaleCrop>false</ScaleCrop>
  <Company>.</Company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Microsoft Office User</cp:lastModifiedBy>
  <cp:revision>2</cp:revision>
  <dcterms:created xsi:type="dcterms:W3CDTF">2025-07-11T11:59:00Z</dcterms:created>
  <dcterms:modified xsi:type="dcterms:W3CDTF">2025-07-11T11:59:00Z</dcterms:modified>
</cp:coreProperties>
</file>