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4052F" w:rsidRDefault="00000000">
      <w:pPr>
        <w:rPr>
          <w:sz w:val="24"/>
          <w:szCs w:val="24"/>
        </w:rPr>
      </w:pPr>
      <w:r>
        <w:rPr>
          <w:sz w:val="24"/>
          <w:szCs w:val="24"/>
        </w:rPr>
        <w:t>NEWSLETTER 6/10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ASUNTO:</w:t>
      </w:r>
    </w:p>
    <w:p w14:paraId="00000002" w14:textId="77777777" w:rsidR="0034052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Noticias </w:t>
      </w:r>
      <w:proofErr w:type="spellStart"/>
      <w:r>
        <w:rPr>
          <w:b/>
          <w:bCs/>
          <w:sz w:val="24"/>
          <w:szCs w:val="24"/>
        </w:rPr>
        <w:t>Spainhabitat</w:t>
      </w:r>
      <w:proofErr w:type="spellEnd"/>
      <w:r>
        <w:rPr>
          <w:b/>
          <w:bCs/>
          <w:sz w:val="24"/>
          <w:szCs w:val="24"/>
        </w:rPr>
        <w:t xml:space="preserve">: Los proyectos de stand más interesantes de València Inspira Diseño, Ganadores del Concurso de Diseño Andreu </w:t>
      </w:r>
      <w:proofErr w:type="spellStart"/>
      <w:r>
        <w:rPr>
          <w:b/>
          <w:bCs/>
          <w:sz w:val="24"/>
          <w:szCs w:val="24"/>
        </w:rPr>
        <w:t>World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Interihotel</w:t>
      </w:r>
      <w:proofErr w:type="spellEnd"/>
      <w:r>
        <w:rPr>
          <w:b/>
          <w:bCs/>
          <w:sz w:val="24"/>
          <w:szCs w:val="24"/>
        </w:rPr>
        <w:t xml:space="preserve"> y más...</w:t>
      </w:r>
    </w:p>
    <w:p w14:paraId="00000003" w14:textId="77777777" w:rsidR="0034052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00000004" w14:textId="77777777" w:rsidR="0034052F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NOTICIA 1</w:t>
      </w:r>
    </w:p>
    <w:p w14:paraId="00000005" w14:textId="77777777" w:rsidR="0034052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Eventos</w:t>
      </w:r>
    </w:p>
    <w:p w14:paraId="00000006" w14:textId="77777777" w:rsidR="0034052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¿Por qué asistir a Congreso Hábitat el 29 de octubre?</w:t>
      </w:r>
    </w:p>
    <w:p w14:paraId="00000007" w14:textId="417EA91E" w:rsidR="0034052F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Fernando </w:t>
      </w:r>
      <w:proofErr w:type="spellStart"/>
      <w:r>
        <w:rPr>
          <w:sz w:val="24"/>
          <w:szCs w:val="24"/>
        </w:rPr>
        <w:t>Belso</w:t>
      </w:r>
      <w:proofErr w:type="spellEnd"/>
      <w:r>
        <w:rPr>
          <w:sz w:val="24"/>
          <w:szCs w:val="24"/>
        </w:rPr>
        <w:t xml:space="preserve">, director estratégico de </w:t>
      </w:r>
      <w:proofErr w:type="spellStart"/>
      <w:r>
        <w:rPr>
          <w:sz w:val="24"/>
          <w:szCs w:val="24"/>
        </w:rPr>
        <w:t>Naturtex</w:t>
      </w:r>
      <w:proofErr w:type="spellEnd"/>
      <w:r>
        <w:rPr>
          <w:sz w:val="24"/>
          <w:szCs w:val="24"/>
        </w:rPr>
        <w:t xml:space="preserve">, nos cuenta </w:t>
      </w:r>
      <w:r w:rsidR="00116187">
        <w:rPr>
          <w:sz w:val="24"/>
          <w:szCs w:val="24"/>
        </w:rPr>
        <w:t>e</w:t>
      </w:r>
      <w:r>
        <w:rPr>
          <w:sz w:val="24"/>
          <w:szCs w:val="24"/>
        </w:rPr>
        <w:t>n dos minutos sus razones para no perderse el congreso empresarial.</w:t>
      </w:r>
    </w:p>
    <w:p w14:paraId="00000008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>Ver vídeo</w:t>
      </w:r>
      <w:hyperlink r:id="rId4">
        <w:r>
          <w:rPr>
            <w:sz w:val="24"/>
            <w:szCs w:val="24"/>
          </w:rPr>
          <w:t xml:space="preserve"> </w:t>
        </w:r>
      </w:hyperlink>
      <w:hyperlink r:id="rId5">
        <w:r>
          <w:rPr>
            <w:color w:val="1155CC"/>
            <w:sz w:val="24"/>
            <w:szCs w:val="24"/>
            <w:u w:val="single"/>
          </w:rPr>
          <w:t>https://youtu.be/DcP63k-4s9o</w:t>
        </w:r>
      </w:hyperlink>
    </w:p>
    <w:p w14:paraId="00000009" w14:textId="77777777" w:rsidR="0034052F" w:rsidRDefault="00000000">
      <w:pPr>
        <w:spacing w:before="240" w:line="240" w:lineRule="auto"/>
        <w:rPr>
          <w:sz w:val="24"/>
          <w:szCs w:val="24"/>
        </w:rPr>
      </w:pPr>
      <w:r>
        <w:rPr>
          <w:color w:val="1155CC"/>
          <w:sz w:val="24"/>
          <w:szCs w:val="24"/>
          <w:u w:val="single"/>
        </w:rPr>
        <w:br/>
      </w:r>
      <w:r>
        <w:rPr>
          <w:sz w:val="24"/>
          <w:szCs w:val="24"/>
        </w:rPr>
        <w:t>NOTICIA 2</w:t>
      </w:r>
    </w:p>
    <w:p w14:paraId="0000000A" w14:textId="77777777" w:rsidR="0034052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Ferias</w:t>
      </w:r>
    </w:p>
    <w:p w14:paraId="0000000B" w14:textId="77777777" w:rsidR="0034052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València Inspira Diseño, una edición marcada por la oferta integral</w:t>
      </w:r>
    </w:p>
    <w:p w14:paraId="0000000C" w14:textId="77777777" w:rsidR="0034052F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Los cuatro eventos del hábitat (Feria Hábitat València, Espacio Cocina SICI, </w:t>
      </w:r>
      <w:proofErr w:type="spellStart"/>
      <w:r>
        <w:rPr>
          <w:color w:val="222222"/>
          <w:sz w:val="26"/>
          <w:szCs w:val="26"/>
        </w:rPr>
        <w:t>Textilhogar</w:t>
      </w:r>
      <w:proofErr w:type="spellEnd"/>
      <w:r>
        <w:rPr>
          <w:color w:val="222222"/>
          <w:sz w:val="26"/>
          <w:szCs w:val="26"/>
        </w:rPr>
        <w:t xml:space="preserve"> y 360 </w:t>
      </w:r>
      <w:proofErr w:type="spellStart"/>
      <w:r>
        <w:rPr>
          <w:color w:val="222222"/>
          <w:sz w:val="26"/>
          <w:szCs w:val="26"/>
        </w:rPr>
        <w:t>by</w:t>
      </w:r>
      <w:proofErr w:type="spellEnd"/>
      <w:r>
        <w:rPr>
          <w:color w:val="222222"/>
          <w:sz w:val="26"/>
          <w:szCs w:val="26"/>
        </w:rPr>
        <w:t xml:space="preserve"> </w:t>
      </w:r>
      <w:proofErr w:type="spellStart"/>
      <w:r>
        <w:rPr>
          <w:color w:val="222222"/>
          <w:sz w:val="26"/>
          <w:szCs w:val="26"/>
        </w:rPr>
        <w:t>Cevisama</w:t>
      </w:r>
      <w:proofErr w:type="spellEnd"/>
      <w:r>
        <w:rPr>
          <w:color w:val="222222"/>
          <w:sz w:val="26"/>
          <w:szCs w:val="26"/>
        </w:rPr>
        <w:t xml:space="preserve">) concluyen con un balance de más de 54.000 visitantes. </w:t>
      </w:r>
    </w:p>
    <w:p w14:paraId="0000000D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222222"/>
          <w:sz w:val="24"/>
          <w:szCs w:val="24"/>
        </w:rPr>
        <w:t>Saber más</w:t>
      </w:r>
      <w:hyperlink r:id="rId6">
        <w:r>
          <w:rPr>
            <w:color w:val="1155CC"/>
            <w:sz w:val="24"/>
            <w:szCs w:val="24"/>
            <w:u w:val="single"/>
          </w:rPr>
          <w:t xml:space="preserve"> https://www.spainhabitat.es/valencia-inspira-diseno-2026-balance/</w:t>
        </w:r>
      </w:hyperlink>
    </w:p>
    <w:p w14:paraId="0000000E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</w:p>
    <w:p w14:paraId="0000000F" w14:textId="77777777" w:rsidR="0034052F" w:rsidRDefault="00000000">
      <w:pPr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NOTICIA 3</w:t>
      </w:r>
    </w:p>
    <w:p w14:paraId="00000010" w14:textId="77777777" w:rsidR="0034052F" w:rsidRDefault="00000000">
      <w:pPr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Ferias</w:t>
      </w:r>
    </w:p>
    <w:p w14:paraId="00000011" w14:textId="77777777" w:rsidR="0034052F" w:rsidRDefault="00000000">
      <w:pPr>
        <w:spacing w:before="240" w:line="240" w:lineRule="auto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 xml:space="preserve">FIMMA + </w:t>
      </w:r>
      <w:proofErr w:type="spellStart"/>
      <w:r>
        <w:rPr>
          <w:b/>
          <w:bCs/>
          <w:color w:val="222222"/>
          <w:sz w:val="24"/>
          <w:szCs w:val="24"/>
        </w:rPr>
        <w:t>Maderalia</w:t>
      </w:r>
      <w:proofErr w:type="spellEnd"/>
      <w:r>
        <w:rPr>
          <w:b/>
          <w:bCs/>
          <w:color w:val="222222"/>
          <w:sz w:val="24"/>
          <w:szCs w:val="24"/>
        </w:rPr>
        <w:t xml:space="preserve"> debuta ante los profesionales del sector</w:t>
      </w:r>
    </w:p>
    <w:p w14:paraId="00000012" w14:textId="77777777" w:rsidR="0034052F" w:rsidRDefault="00000000">
      <w:pPr>
        <w:spacing w:before="240" w:line="240" w:lineRule="auto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>En el marco de Feria Hábitat València se presentaron las principales líneas de la convocatoria ante profesionales, representantes empresariales, asociaciones sectoriales y medios especializados.</w:t>
      </w:r>
    </w:p>
    <w:p w14:paraId="00000013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00000A"/>
          <w:sz w:val="24"/>
          <w:szCs w:val="24"/>
        </w:rPr>
        <w:t>Ver noticia</w:t>
      </w:r>
      <w:hyperlink r:id="rId7">
        <w:r>
          <w:rPr>
            <w:color w:val="00000A"/>
            <w:sz w:val="24"/>
            <w:szCs w:val="24"/>
          </w:rPr>
          <w:t xml:space="preserve"> </w:t>
        </w:r>
      </w:hyperlink>
      <w:hyperlink r:id="rId8">
        <w:r>
          <w:rPr>
            <w:color w:val="1155CC"/>
            <w:sz w:val="24"/>
            <w:szCs w:val="24"/>
            <w:u w:val="single"/>
          </w:rPr>
          <w:t>https://www.spainhabitat.es/fimma-maderalia-2026-crecimiento-internacionalizacion/</w:t>
        </w:r>
        <w:r>
          <w:rPr>
            <w:color w:val="1155CC"/>
            <w:sz w:val="24"/>
            <w:szCs w:val="24"/>
            <w:u w:val="single"/>
          </w:rPr>
          <w:br/>
        </w:r>
        <w:r>
          <w:rPr>
            <w:color w:val="1155CC"/>
            <w:sz w:val="24"/>
            <w:szCs w:val="24"/>
            <w:u w:val="single"/>
          </w:rPr>
          <w:lastRenderedPageBreak/>
          <w:br/>
        </w:r>
      </w:hyperlink>
    </w:p>
    <w:p w14:paraId="00000014" w14:textId="77777777" w:rsidR="0034052F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NOTICIA 4</w:t>
      </w:r>
    </w:p>
    <w:p w14:paraId="00000015" w14:textId="77777777" w:rsidR="0034052F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Premios</w:t>
      </w:r>
    </w:p>
    <w:p w14:paraId="00000016" w14:textId="77777777" w:rsidR="0034052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Entregados los galardones del Concurso Internacional de Diseño Andreu </w:t>
      </w:r>
      <w:proofErr w:type="spellStart"/>
      <w:r>
        <w:rPr>
          <w:b/>
          <w:bCs/>
          <w:sz w:val="24"/>
          <w:szCs w:val="24"/>
        </w:rPr>
        <w:t>World</w:t>
      </w:r>
      <w:proofErr w:type="spellEnd"/>
    </w:p>
    <w:p w14:paraId="00000017" w14:textId="77777777" w:rsidR="0034052F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Conoce a los ganadores de los premios que suman 25 años apoyando al talento emergente.</w:t>
      </w:r>
    </w:p>
    <w:p w14:paraId="00000018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00000A"/>
          <w:sz w:val="24"/>
          <w:szCs w:val="24"/>
        </w:rPr>
        <w:t>Quiero verlo</w:t>
      </w:r>
      <w:hyperlink r:id="rId9">
        <w:r>
          <w:rPr>
            <w:color w:val="00000A"/>
            <w:sz w:val="24"/>
            <w:szCs w:val="24"/>
            <w:u w:val="single"/>
          </w:rPr>
          <w:t xml:space="preserve"> </w:t>
        </w:r>
      </w:hyperlink>
      <w:hyperlink r:id="rId10">
        <w:r>
          <w:rPr>
            <w:color w:val="1155CC"/>
            <w:sz w:val="24"/>
            <w:szCs w:val="24"/>
            <w:u w:val="single"/>
          </w:rPr>
          <w:t>https://www.spainhabitat.es/andreu-world-25-anos-impulsando-el-diseno-del-futuro/</w:t>
        </w:r>
        <w:r>
          <w:rPr>
            <w:color w:val="1155CC"/>
            <w:sz w:val="24"/>
            <w:szCs w:val="24"/>
            <w:u w:val="single"/>
          </w:rPr>
          <w:br/>
        </w:r>
        <w:r>
          <w:rPr>
            <w:color w:val="1155CC"/>
            <w:sz w:val="24"/>
            <w:szCs w:val="24"/>
            <w:u w:val="single"/>
          </w:rPr>
          <w:br/>
        </w:r>
      </w:hyperlink>
    </w:p>
    <w:p w14:paraId="00000019" w14:textId="77777777" w:rsidR="0034052F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NOTICIA 5</w:t>
      </w:r>
    </w:p>
    <w:p w14:paraId="0000001A" w14:textId="77777777" w:rsidR="0034052F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Ferias</w:t>
      </w:r>
    </w:p>
    <w:p w14:paraId="0000001B" w14:textId="77777777" w:rsidR="0034052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Las claves de la próxima edición de </w:t>
      </w:r>
      <w:proofErr w:type="spellStart"/>
      <w:r>
        <w:rPr>
          <w:b/>
          <w:bCs/>
          <w:sz w:val="24"/>
          <w:szCs w:val="24"/>
        </w:rPr>
        <w:t>Interihotel</w:t>
      </w:r>
      <w:proofErr w:type="spellEnd"/>
      <w:r>
        <w:rPr>
          <w:b/>
          <w:bCs/>
          <w:sz w:val="24"/>
          <w:szCs w:val="24"/>
        </w:rPr>
        <w:t xml:space="preserve"> en Madrid</w:t>
      </w:r>
    </w:p>
    <w:p w14:paraId="0000001C" w14:textId="77777777" w:rsidR="0034052F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Bajo el lema </w:t>
      </w:r>
      <w:r>
        <w:rPr>
          <w:sz w:val="26"/>
          <w:szCs w:val="26"/>
        </w:rPr>
        <w:t xml:space="preserve">Creative </w:t>
      </w:r>
      <w:proofErr w:type="spellStart"/>
      <w:r>
        <w:rPr>
          <w:sz w:val="26"/>
          <w:szCs w:val="26"/>
        </w:rPr>
        <w:t>Rebellion</w:t>
      </w:r>
      <w:proofErr w:type="spellEnd"/>
      <w:r>
        <w:rPr>
          <w:color w:val="222222"/>
          <w:sz w:val="26"/>
          <w:szCs w:val="26"/>
        </w:rPr>
        <w:t xml:space="preserve">, la feria invita a cuestionar los modelos establecidos del sector </w:t>
      </w:r>
      <w:proofErr w:type="spellStart"/>
      <w:r>
        <w:rPr>
          <w:color w:val="222222"/>
          <w:sz w:val="26"/>
          <w:szCs w:val="26"/>
        </w:rPr>
        <w:t>hospitality</w:t>
      </w:r>
      <w:proofErr w:type="spellEnd"/>
      <w:r>
        <w:rPr>
          <w:color w:val="222222"/>
          <w:sz w:val="26"/>
          <w:szCs w:val="26"/>
        </w:rPr>
        <w:t>. Del 17 al 19 de noviembre.</w:t>
      </w:r>
    </w:p>
    <w:p w14:paraId="0000001D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222222"/>
          <w:sz w:val="24"/>
          <w:szCs w:val="24"/>
        </w:rPr>
        <w:t>Ver claves</w:t>
      </w:r>
      <w:hyperlink r:id="rId11">
        <w:r>
          <w:rPr>
            <w:color w:val="222222"/>
            <w:sz w:val="24"/>
            <w:szCs w:val="24"/>
          </w:rPr>
          <w:t xml:space="preserve"> </w:t>
        </w:r>
      </w:hyperlink>
      <w:hyperlink r:id="rId12">
        <w:r>
          <w:rPr>
            <w:color w:val="1155CC"/>
            <w:sz w:val="24"/>
            <w:szCs w:val="24"/>
            <w:u w:val="single"/>
          </w:rPr>
          <w:t>https://www.spainhabitat.es/interihotel-mad26-diseno-hospitality/</w:t>
        </w:r>
        <w:r>
          <w:rPr>
            <w:color w:val="1155CC"/>
            <w:sz w:val="24"/>
            <w:szCs w:val="24"/>
            <w:u w:val="single"/>
          </w:rPr>
          <w:br/>
        </w:r>
        <w:r>
          <w:rPr>
            <w:color w:val="1155CC"/>
            <w:sz w:val="24"/>
            <w:szCs w:val="24"/>
            <w:u w:val="single"/>
          </w:rPr>
          <w:br/>
        </w:r>
      </w:hyperlink>
    </w:p>
    <w:p w14:paraId="0000001E" w14:textId="77777777" w:rsidR="0034052F" w:rsidRDefault="00000000">
      <w:pPr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NOTICIA 6</w:t>
      </w:r>
    </w:p>
    <w:p w14:paraId="0000001F" w14:textId="77777777" w:rsidR="0034052F" w:rsidRDefault="00000000">
      <w:pPr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Proyectos</w:t>
      </w:r>
    </w:p>
    <w:p w14:paraId="00000020" w14:textId="77777777" w:rsidR="0034052F" w:rsidRDefault="00000000">
      <w:pPr>
        <w:pStyle w:val="Ttulo1"/>
        <w:keepNext w:val="0"/>
        <w:keepLines w:val="0"/>
        <w:spacing w:before="0" w:after="0" w:line="240" w:lineRule="auto"/>
        <w:rPr>
          <w:rFonts w:ascii="Montserrat" w:eastAsia="Montserrat" w:hAnsi="Montserrat" w:cs="Montserrat"/>
          <w:b/>
          <w:bCs/>
          <w:color w:val="222222"/>
          <w:sz w:val="24"/>
          <w:szCs w:val="24"/>
        </w:rPr>
      </w:pPr>
      <w:bookmarkStart w:id="0" w:name="_3c2qwpcfytmb" w:colFirst="0" w:colLast="0"/>
      <w:bookmarkEnd w:id="0"/>
      <w:r>
        <w:rPr>
          <w:rFonts w:ascii="Montserrat" w:eastAsia="Montserrat" w:hAnsi="Montserrat" w:cs="Montserrat"/>
          <w:b/>
          <w:bCs/>
          <w:color w:val="222222"/>
          <w:sz w:val="24"/>
          <w:szCs w:val="24"/>
        </w:rPr>
        <w:t xml:space="preserve">6 </w:t>
      </w:r>
      <w:proofErr w:type="gramStart"/>
      <w:r>
        <w:rPr>
          <w:rFonts w:ascii="Montserrat" w:eastAsia="Montserrat" w:hAnsi="Montserrat" w:cs="Montserrat"/>
          <w:b/>
          <w:bCs/>
          <w:color w:val="222222"/>
          <w:sz w:val="24"/>
          <w:szCs w:val="24"/>
        </w:rPr>
        <w:t>Ejemplos</w:t>
      </w:r>
      <w:proofErr w:type="gramEnd"/>
      <w:r>
        <w:rPr>
          <w:rFonts w:ascii="Montserrat" w:eastAsia="Montserrat" w:hAnsi="Montserrat" w:cs="Montserrat"/>
          <w:b/>
          <w:bCs/>
          <w:color w:val="222222"/>
          <w:sz w:val="24"/>
          <w:szCs w:val="24"/>
        </w:rPr>
        <w:t xml:space="preserve"> de arquitectura efímera en València Inspira Diseño</w:t>
      </w:r>
    </w:p>
    <w:p w14:paraId="00000021" w14:textId="77777777" w:rsidR="0034052F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Una selección de instalaciones que muestran ambientes cálidos, táctiles, flexibles y personalizados. El stand como proyecto de interiorismo de alto nivel.</w:t>
      </w:r>
    </w:p>
    <w:p w14:paraId="00000022" w14:textId="77777777" w:rsidR="0034052F" w:rsidRDefault="00000000">
      <w:pPr>
        <w:spacing w:before="240" w:line="240" w:lineRule="auto"/>
        <w:rPr>
          <w:rFonts w:ascii="Montserrat" w:eastAsia="Montserrat" w:hAnsi="Montserrat" w:cs="Montserrat"/>
          <w:color w:val="1155CC"/>
          <w:sz w:val="24"/>
          <w:szCs w:val="24"/>
          <w:u w:val="single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Leer más </w:t>
      </w:r>
      <w:r>
        <w:rPr>
          <w:rFonts w:ascii="Montserrat" w:eastAsia="Montserrat" w:hAnsi="Montserrat" w:cs="Montserrat"/>
          <w:color w:val="1155CC"/>
          <w:sz w:val="24"/>
          <w:szCs w:val="24"/>
          <w:u w:val="single"/>
        </w:rPr>
        <w:t>https://www.spainhabitat.es/arquitectura-efimera-seis-stands-en-valencia-inspira-diseno/</w:t>
      </w:r>
      <w:r>
        <w:rPr>
          <w:rFonts w:ascii="Montserrat" w:eastAsia="Montserrat" w:hAnsi="Montserrat" w:cs="Montserrat"/>
          <w:color w:val="1155CC"/>
          <w:sz w:val="24"/>
          <w:szCs w:val="24"/>
          <w:u w:val="single"/>
        </w:rPr>
        <w:br/>
      </w:r>
      <w:r>
        <w:rPr>
          <w:rFonts w:ascii="Montserrat" w:eastAsia="Montserrat" w:hAnsi="Montserrat" w:cs="Montserrat"/>
          <w:color w:val="1155CC"/>
          <w:sz w:val="24"/>
          <w:szCs w:val="24"/>
          <w:u w:val="single"/>
        </w:rPr>
        <w:br/>
      </w:r>
    </w:p>
    <w:p w14:paraId="00000023" w14:textId="77777777" w:rsidR="0034052F" w:rsidRDefault="00000000">
      <w:pPr>
        <w:spacing w:before="240" w:line="240" w:lineRule="auto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>NOTICIA 7</w:t>
      </w:r>
    </w:p>
    <w:p w14:paraId="00000024" w14:textId="77777777" w:rsidR="0034052F" w:rsidRPr="00116187" w:rsidRDefault="00000000">
      <w:pPr>
        <w:spacing w:before="240" w:line="240" w:lineRule="auto"/>
        <w:rPr>
          <w:color w:val="222222"/>
          <w:sz w:val="24"/>
          <w:szCs w:val="24"/>
        </w:rPr>
      </w:pPr>
      <w:r w:rsidRPr="00116187">
        <w:rPr>
          <w:color w:val="222222"/>
          <w:sz w:val="24"/>
          <w:szCs w:val="24"/>
        </w:rPr>
        <w:t>Producto</w:t>
      </w:r>
    </w:p>
    <w:bookmarkStart w:id="1" w:name="_j39v5h7xb1de" w:colFirst="0" w:colLast="0"/>
    <w:bookmarkEnd w:id="1"/>
    <w:p w14:paraId="00000025" w14:textId="77777777" w:rsidR="0034052F" w:rsidRDefault="00000000">
      <w:pPr>
        <w:pStyle w:val="Ttulo1"/>
        <w:keepNext w:val="0"/>
        <w:keepLines w:val="0"/>
        <w:shd w:val="clear" w:color="auto" w:fill="FFFFFF"/>
        <w:spacing w:before="0" w:line="326" w:lineRule="auto"/>
        <w:rPr>
          <w:rFonts w:ascii="Montserrat" w:eastAsia="Montserrat" w:hAnsi="Montserrat" w:cs="Montserrat"/>
          <w:b/>
          <w:bCs/>
          <w:sz w:val="24"/>
          <w:szCs w:val="24"/>
        </w:rPr>
      </w:pPr>
      <w:r>
        <w:fldChar w:fldCharType="begin"/>
      </w:r>
      <w:r>
        <w:instrText>HYPERLINK "https://www.spainhabitat.es/silky-acabado-antihuellas-lamidecor/" \h</w:instrText>
      </w:r>
      <w:r>
        <w:fldChar w:fldCharType="separate"/>
      </w:r>
      <w:proofErr w:type="spellStart"/>
      <w:r>
        <w:rPr>
          <w:rFonts w:ascii="Montserrat" w:eastAsia="Montserrat" w:hAnsi="Montserrat" w:cs="Montserrat"/>
          <w:b/>
          <w:bCs/>
          <w:sz w:val="24"/>
          <w:szCs w:val="24"/>
        </w:rPr>
        <w:t>Silky</w:t>
      </w:r>
      <w:proofErr w:type="spellEnd"/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, acabado antihuellas de </w:t>
      </w:r>
      <w:proofErr w:type="spellStart"/>
      <w:r>
        <w:rPr>
          <w:rFonts w:ascii="Montserrat" w:eastAsia="Montserrat" w:hAnsi="Montserrat" w:cs="Montserrat"/>
          <w:b/>
          <w:bCs/>
          <w:sz w:val="24"/>
          <w:szCs w:val="24"/>
        </w:rPr>
        <w:t>Lamidecor</w:t>
      </w:r>
      <w:proofErr w:type="spellEnd"/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para papel decorativo</w:t>
      </w:r>
      <w:r>
        <w:rPr>
          <w:rFonts w:ascii="Montserrat" w:eastAsia="Montserrat" w:hAnsi="Montserrat" w:cs="Montserrat"/>
          <w:b/>
          <w:bCs/>
          <w:sz w:val="24"/>
          <w:szCs w:val="24"/>
        </w:rPr>
        <w:fldChar w:fldCharType="end"/>
      </w:r>
    </w:p>
    <w:p w14:paraId="00000026" w14:textId="77777777" w:rsidR="0034052F" w:rsidRDefault="00000000">
      <w:pPr>
        <w:shd w:val="clear" w:color="auto" w:fill="FFFFFF"/>
        <w:spacing w:before="240" w:after="120" w:line="326" w:lineRule="auto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lastRenderedPageBreak/>
        <w:t xml:space="preserve">Estética </w:t>
      </w:r>
      <w:proofErr w:type="spellStart"/>
      <w:r>
        <w:rPr>
          <w:color w:val="222222"/>
          <w:sz w:val="26"/>
          <w:szCs w:val="26"/>
        </w:rPr>
        <w:t>ultramate</w:t>
      </w:r>
      <w:proofErr w:type="spellEnd"/>
      <w:r>
        <w:rPr>
          <w:color w:val="222222"/>
          <w:sz w:val="26"/>
          <w:szCs w:val="26"/>
        </w:rPr>
        <w:t xml:space="preserve"> y tacto sedoso dentro de la gama de </w:t>
      </w:r>
      <w:proofErr w:type="spellStart"/>
      <w:r>
        <w:rPr>
          <w:color w:val="222222"/>
          <w:sz w:val="26"/>
          <w:szCs w:val="26"/>
        </w:rPr>
        <w:t>finish</w:t>
      </w:r>
      <w:proofErr w:type="spellEnd"/>
      <w:r>
        <w:rPr>
          <w:color w:val="222222"/>
          <w:sz w:val="26"/>
          <w:szCs w:val="26"/>
        </w:rPr>
        <w:t xml:space="preserve"> </w:t>
      </w:r>
      <w:proofErr w:type="spellStart"/>
      <w:r>
        <w:rPr>
          <w:color w:val="222222"/>
          <w:sz w:val="26"/>
          <w:szCs w:val="26"/>
        </w:rPr>
        <w:t>foil</w:t>
      </w:r>
      <w:proofErr w:type="spellEnd"/>
      <w:r>
        <w:rPr>
          <w:color w:val="222222"/>
          <w:sz w:val="26"/>
          <w:szCs w:val="26"/>
        </w:rPr>
        <w:t xml:space="preserve"> de la firma. Una tecnología antihuellas que reduce la visibilidad de las marcas dactilares.</w:t>
      </w:r>
    </w:p>
    <w:p w14:paraId="00000027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222222"/>
          <w:sz w:val="24"/>
          <w:szCs w:val="24"/>
        </w:rPr>
        <w:t>Quiero verlo</w:t>
      </w:r>
      <w:hyperlink r:id="rId13">
        <w:r>
          <w:rPr>
            <w:color w:val="222222"/>
            <w:sz w:val="24"/>
            <w:szCs w:val="24"/>
          </w:rPr>
          <w:t xml:space="preserve"> </w:t>
        </w:r>
      </w:hyperlink>
      <w:hyperlink r:id="rId14">
        <w:r>
          <w:rPr>
            <w:color w:val="1155CC"/>
            <w:sz w:val="24"/>
            <w:szCs w:val="24"/>
            <w:u w:val="single"/>
          </w:rPr>
          <w:t>https://www.spainhabitat.es/silky-acabado-antihuellas-lamidecor/</w:t>
        </w:r>
      </w:hyperlink>
    </w:p>
    <w:p w14:paraId="00000028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</w:p>
    <w:p w14:paraId="00000029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2A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2B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2C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2D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2E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2F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lastRenderedPageBreak/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0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1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2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3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4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5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6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lastRenderedPageBreak/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7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8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9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A" w14:textId="77777777" w:rsidR="0034052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B" w14:textId="77777777" w:rsidR="0034052F" w:rsidRDefault="00000000">
      <w:pPr>
        <w:spacing w:before="240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</w:p>
    <w:p w14:paraId="0000003C" w14:textId="77777777" w:rsidR="0034052F" w:rsidRDefault="0034052F"/>
    <w:sectPr w:rsidR="0034052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865A0A6-23F4-C942-8096-FE659FE1AC3E}"/>
    <w:embedBold r:id="rId2" w:fontKey="{AAAA86A4-7FF6-1B41-9864-5785091BFC8F}"/>
    <w:embedItalic r:id="rId3" w:fontKey="{EB72DFE1-5523-F844-8BB6-46BEEBC968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B284FC1-65BA-B141-8FB3-CD09751A3A8C}"/>
  </w:font>
  <w:font w:name="Montserrat">
    <w:panose1 w:val="02000505000000020004"/>
    <w:charset w:val="4D"/>
    <w:family w:val="auto"/>
    <w:pitch w:val="variable"/>
    <w:sig w:usb0="8000002F" w:usb1="4000204A" w:usb2="00000000" w:usb3="00000000" w:csb0="00000001" w:csb1="00000000"/>
    <w:embedRegular r:id="rId5" w:fontKey="{4E7C14BE-73F8-6945-8B9D-55D8637D38B2}"/>
    <w:embedBold r:id="rId6" w:fontKey="{79AC0442-A7F2-F646-B633-C8913E6691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9513F77-B2FD-214E-89DB-A27E5B61A6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9EC375D-88B4-4641-B642-2F4149A199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52F"/>
    <w:rsid w:val="00116187"/>
    <w:rsid w:val="0034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4C4FF5"/>
  <w15:docId w15:val="{B34EDC0B-F7B1-D141-A69E-5F2943E0F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fimma-maderalia-2026-crecimiento-internacionalizacion/" TargetMode="External"/><Relationship Id="rId13" Type="http://schemas.openxmlformats.org/officeDocument/2006/relationships/hyperlink" Target="https://www.spainhabitat.es/silky-acabado-antihuellas-lamidecor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fimma-maderalia-2026-crecimiento-internacionalizacion/" TargetMode="External"/><Relationship Id="rId12" Type="http://schemas.openxmlformats.org/officeDocument/2006/relationships/hyperlink" Target="https://www.spainhabitat.es/interihotel-mad26-diseno-hospitality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spainhabitat.es/valencia-inspira-diseno-2026-balance/" TargetMode="External"/><Relationship Id="rId11" Type="http://schemas.openxmlformats.org/officeDocument/2006/relationships/hyperlink" Target="https://www.spainhabitat.es/interihotel-mad26-diseno-hospitality/" TargetMode="External"/><Relationship Id="rId5" Type="http://schemas.openxmlformats.org/officeDocument/2006/relationships/hyperlink" Target="https://youtu.be/DcP63k-4s9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spainhabitat.es/andreu-world-25-anos-impulsando-el-diseno-del-futuro/" TargetMode="External"/><Relationship Id="rId4" Type="http://schemas.openxmlformats.org/officeDocument/2006/relationships/hyperlink" Target="https://youtu.be/DcP63k-4s9o" TargetMode="External"/><Relationship Id="rId9" Type="http://schemas.openxmlformats.org/officeDocument/2006/relationships/hyperlink" Target="https://www.spainhabitat.es/andreu-world-25-anos-impulsando-el-diseno-del-futuro/" TargetMode="External"/><Relationship Id="rId14" Type="http://schemas.openxmlformats.org/officeDocument/2006/relationships/hyperlink" Target="https://www.spainhabitat.es/silky-acabado-antihuellas-lamidecor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531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2026-10-03T07:23:00Z</dcterms:created>
  <dcterms:modified xsi:type="dcterms:W3CDTF">2026-10-03T07:35:00Z</dcterms:modified>
</cp:coreProperties>
</file>