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104" w:rsidRDefault="00000000">
      <w:r>
        <w:t>NEWSLETTER 28/4</w:t>
      </w:r>
    </w:p>
    <w:p w:rsidR="00683104" w:rsidRDefault="00683104"/>
    <w:p w:rsidR="00683104" w:rsidRDefault="00000000">
      <w:r>
        <w:t>ASUNTO:</w:t>
      </w:r>
    </w:p>
    <w:p w:rsidR="00683104" w:rsidRDefault="00000000">
      <w:pPr>
        <w:rPr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Milán, estilo </w:t>
      </w:r>
      <w:proofErr w:type="spellStart"/>
      <w:r>
        <w:rPr>
          <w:b/>
          <w:bCs/>
        </w:rPr>
        <w:t>Wabi-Sabi</w:t>
      </w:r>
      <w:proofErr w:type="spellEnd"/>
      <w:r>
        <w:rPr>
          <w:b/>
          <w:bCs/>
        </w:rPr>
        <w:t xml:space="preserve">, Feria </w:t>
      </w:r>
      <w:proofErr w:type="spellStart"/>
      <w:r>
        <w:rPr>
          <w:b/>
          <w:bCs/>
        </w:rPr>
        <w:t>Proposte</w:t>
      </w:r>
      <w:proofErr w:type="spellEnd"/>
      <w:r>
        <w:rPr>
          <w:b/>
          <w:bCs/>
        </w:rPr>
        <w:t xml:space="preserve"> y más…</w:t>
      </w:r>
    </w:p>
    <w:p w:rsidR="00683104" w:rsidRDefault="00683104">
      <w:pPr>
        <w:rPr>
          <w:b/>
          <w:bCs/>
        </w:rPr>
      </w:pPr>
    </w:p>
    <w:p w:rsidR="00683104" w:rsidRDefault="00000000">
      <w:r>
        <w:t>NOTICIA 1</w:t>
      </w:r>
    </w:p>
    <w:p w:rsidR="00683104" w:rsidRDefault="00000000">
      <w:r>
        <w:t>Tendencias</w:t>
      </w:r>
    </w:p>
    <w:p w:rsidR="00683104" w:rsidRDefault="00000000">
      <w:pPr>
        <w:rPr>
          <w:b/>
          <w:bCs/>
        </w:rPr>
      </w:pPr>
      <w:r>
        <w:rPr>
          <w:b/>
          <w:bCs/>
        </w:rPr>
        <w:t xml:space="preserve">Fresco y honesto: conoce el estilo </w:t>
      </w:r>
      <w:proofErr w:type="spellStart"/>
      <w:r>
        <w:rPr>
          <w:b/>
          <w:bCs/>
        </w:rPr>
        <w:t>Wabi-Sabi</w:t>
      </w:r>
      <w:proofErr w:type="spellEnd"/>
    </w:p>
    <w:p w:rsidR="00683104" w:rsidRDefault="00000000">
      <w:r>
        <w:rPr>
          <w:rFonts w:ascii="Work Sans;sans-serif" w:hAnsi="Work Sans;sans-serif"/>
          <w:color w:val="222222"/>
          <w:sz w:val="27"/>
        </w:rPr>
        <w:t>Una mirada estética que nace en Japón y se impone en el interiorismo contemporáneo para generar un refugio de calma.</w:t>
      </w:r>
      <w:r>
        <w:t xml:space="preserve"> </w:t>
      </w:r>
    </w:p>
    <w:p w:rsidR="00683104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Descúbrelo </w:t>
      </w:r>
      <w:hyperlink r:id="rId4">
        <w:r>
          <w:rPr>
            <w:rStyle w:val="Hipervnculo"/>
            <w:rFonts w:ascii="Work Sans;sans-serif" w:hAnsi="Work Sans;sans-serif"/>
            <w:color w:val="222222"/>
            <w:sz w:val="27"/>
            <w:u w:val="none"/>
          </w:rPr>
          <w:t>https://www.spainhabitat.es/fresco-y-honesto-asi-es-el-estilo-wabi-sabi-en-decoracion/</w:t>
        </w:r>
      </w:hyperlink>
    </w:p>
    <w:p w:rsidR="00683104" w:rsidRDefault="00683104">
      <w:pPr>
        <w:rPr>
          <w:rFonts w:ascii="Work Sans;sans-serif" w:hAnsi="Work Sans;sans-serif"/>
          <w:color w:val="222222"/>
          <w:sz w:val="27"/>
        </w:rPr>
      </w:pPr>
    </w:p>
    <w:p w:rsidR="00683104" w:rsidRDefault="00683104"/>
    <w:p w:rsidR="00683104" w:rsidRDefault="00000000">
      <w:r>
        <w:t>NOTICIA 2</w:t>
      </w:r>
    </w:p>
    <w:p w:rsidR="00683104" w:rsidRDefault="00000000">
      <w:r>
        <w:t>Ferias</w:t>
      </w:r>
    </w:p>
    <w:p w:rsidR="00683104" w:rsidRDefault="00000000">
      <w:r>
        <w:rPr>
          <w:b/>
          <w:bCs/>
        </w:rPr>
        <w:t>El diseño se vuelve transversal en Milán</w:t>
      </w:r>
    </w:p>
    <w:p w:rsidR="00683104" w:rsidRDefault="00000000"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>Milán</w:t>
      </w:r>
      <w:r w:rsidR="00FE509F"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, </w:t>
      </w:r>
      <w:r>
        <w:rPr>
          <w:rStyle w:val="Textoennegrita"/>
          <w:rFonts w:ascii="Work Sans;sans-serif" w:hAnsi="Work Sans;sans-serif"/>
          <w:b w:val="0"/>
          <w:bCs w:val="0"/>
          <w:color w:val="222222"/>
          <w:sz w:val="27"/>
        </w:rPr>
        <w:t>el diseño no es solo una industria; sino un campo cultural híbrido, transversal y experimental.</w:t>
      </w: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 </w:t>
      </w:r>
    </w:p>
    <w:p w:rsidR="00683104" w:rsidRDefault="00000000"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¡Quiero verlo! </w:t>
      </w:r>
      <w:r>
        <w:rPr>
          <w:rStyle w:val="Hipervnculo"/>
          <w:rFonts w:ascii="Work Sans;sans-serif" w:hAnsi="Work Sans;sans-serif"/>
          <w:color w:val="FF0000"/>
          <w:sz w:val="27"/>
          <w:u w:val="none"/>
        </w:rPr>
        <w:t>XXXXXX</w:t>
      </w:r>
    </w:p>
    <w:p w:rsidR="00683104" w:rsidRDefault="00683104">
      <w:pPr>
        <w:rPr>
          <w:rStyle w:val="Hipervnculo"/>
          <w:rFonts w:ascii="Work Sans;sans-serif" w:hAnsi="Work Sans;sans-serif"/>
          <w:color w:val="222222"/>
          <w:sz w:val="27"/>
          <w:u w:val="none"/>
        </w:rPr>
      </w:pPr>
    </w:p>
    <w:p w:rsidR="00683104" w:rsidRDefault="00683104">
      <w:pPr>
        <w:rPr>
          <w:rFonts w:ascii="Work Sans;sans-serif" w:hAnsi="Work Sans;sans-serif"/>
          <w:color w:val="222222"/>
          <w:sz w:val="27"/>
        </w:rPr>
      </w:pPr>
    </w:p>
    <w:p w:rsidR="00683104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:rsidR="00683104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Eventos</w:t>
      </w:r>
    </w:p>
    <w:p w:rsidR="00683104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>HDE reunirá en Costa Blanca al sector hotelero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El encuentro B2B </w:t>
      </w:r>
      <w:r>
        <w:rPr>
          <w:rStyle w:val="Hipervnculo"/>
          <w:rFonts w:ascii="Work Sans;sans-serif" w:hAnsi="Work Sans;sans-serif"/>
          <w:bCs/>
          <w:color w:val="222222"/>
          <w:sz w:val="27"/>
          <w:u w:val="none"/>
          <w:shd w:val="clear" w:color="auto" w:fill="FFFFFF"/>
        </w:rPr>
        <w:t>se celebrará del 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26 al 29 de mayo en el complejo Meliá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Villaitana</w:t>
      </w:r>
      <w:proofErr w:type="spellEnd"/>
      <w:r>
        <w:rPr>
          <w:rStyle w:val="Hipervnculo"/>
          <w:rFonts w:ascii="Work Sans;sans-serif" w:hAnsi="Work Sans;sans-serif"/>
          <w:bCs/>
          <w:color w:val="222222"/>
          <w:sz w:val="27"/>
          <w:u w:val="none"/>
          <w:shd w:val="clear" w:color="auto" w:fill="FFFFFF"/>
        </w:rPr>
        <w:t>,</w:t>
      </w:r>
      <w:r>
        <w:rPr>
          <w:rStyle w:val="Textoennegrita"/>
          <w:rFonts w:ascii="Work Sans;sans-serif" w:hAnsi="Work Sans;sans-serif"/>
          <w:color w:val="222222"/>
          <w:sz w:val="27"/>
          <w:shd w:val="clear" w:color="auto" w:fill="FFFFFF"/>
        </w:rPr>
        <w:t> 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en Benidorm.</w:t>
      </w: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 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Ver más </w:t>
      </w:r>
      <w:r w:rsidR="00AE2FF3" w:rsidRPr="00AE2FF3">
        <w:rPr>
          <w:rFonts w:hint="eastAsia"/>
        </w:rPr>
        <w:t>https://www.spainhabitat.es/hde-2026-reune-al-sector-hotelero-en-la-costa-blanca/</w:t>
      </w:r>
    </w:p>
    <w:p w:rsidR="00683104" w:rsidRDefault="00683104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Cursos</w:t>
      </w:r>
    </w:p>
    <w:p w:rsidR="00683104" w:rsidRDefault="00000000">
      <w:pPr>
        <w:rPr>
          <w:b/>
          <w:bCs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¿Quieres mejorar tu liderazgo en la empresa?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Fevama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y Cámara Valencia ofrecen un Workshop en Dirección de PYMES del sector madera, carpintería y mueble. 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Saber más </w:t>
      </w:r>
      <w:hyperlink r:id="rId5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https://www.spainhabitat.es/direccion-estrategica-pymes-industriales-madera/</w:t>
        </w:r>
      </w:hyperlink>
    </w:p>
    <w:p w:rsidR="00683104" w:rsidRDefault="00683104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:rsidR="00683104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Herencia y futuro del textil en </w:t>
      </w: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Proposte</w:t>
      </w:r>
      <w:proofErr w:type="spellEnd"/>
    </w:p>
    <w:p w:rsidR="00683104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Bajo el lema </w:t>
      </w:r>
      <w:proofErr w:type="spellStart"/>
      <w:r>
        <w:rPr>
          <w:rStyle w:val="nfasis"/>
          <w:rFonts w:ascii="Work Sans;sans-serif" w:hAnsi="Work Sans;sans-serif"/>
          <w:bCs/>
          <w:color w:val="222222"/>
          <w:sz w:val="27"/>
          <w:shd w:val="clear" w:color="auto" w:fill="FFFFFF"/>
        </w:rPr>
        <w:t>Heritage</w:t>
      </w:r>
      <w:proofErr w:type="spellEnd"/>
      <w:r>
        <w:rPr>
          <w:rStyle w:val="nfasis"/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 Forward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, </w:t>
      </w:r>
      <w:r>
        <w:rPr>
          <w:rStyle w:val="Textoennegrita"/>
          <w:rFonts w:ascii="Work Sans;sans-serif" w:hAnsi="Work Sans;sans-serif"/>
          <w:b w:val="0"/>
          <w:sz w:val="27"/>
        </w:rPr>
        <w:t>la feria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 de Villa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Erba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(Lago de Como), apuesta por reivindicar el valor del legado industrial como motor de innovación.</w:t>
      </w:r>
    </w:p>
    <w:p w:rsidR="00683104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¡Ver evento! </w:t>
      </w:r>
      <w:hyperlink r:id="rId6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https://www.spainhabitat.es/proposte-2026-herencia-y-futuro-del-textil-en-el-lago-de-como/</w:t>
        </w:r>
      </w:hyperlink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6</w:t>
      </w:r>
    </w:p>
    <w:p w:rsidR="00683104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EMPRESA</w:t>
      </w:r>
    </w:p>
    <w:p w:rsidR="00683104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 xml:space="preserve">Nuevos servicios de la Oficina Acelera Pyme de </w:t>
      </w: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Femeval</w:t>
      </w:r>
      <w:proofErr w:type="spellEnd"/>
    </w:p>
    <w:p w:rsidR="00683104" w:rsidRDefault="00000000"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>La nueva etapa 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 xml:space="preserve">incorpora un servicio gratuito centrado en el emprendimiento y el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intraemprendimiento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 xml:space="preserve"> digital</w:t>
      </w:r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.  </w:t>
      </w:r>
    </w:p>
    <w:p w:rsidR="00683104" w:rsidRDefault="00000000"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Leer más </w:t>
      </w:r>
      <w:hyperlink r:id="rId7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</w:rPr>
          <w:t>https://www.spainhabitat.es/oficina-acelera-pyme-valencia-femeval-emprendimiento-digital/</w:t>
        </w:r>
      </w:hyperlink>
    </w:p>
    <w:p w:rsidR="00683104" w:rsidRDefault="00683104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7</w:t>
      </w:r>
    </w:p>
    <w:p w:rsidR="00683104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PRODUCTO</w:t>
      </w:r>
    </w:p>
    <w:p w:rsidR="00683104" w:rsidRDefault="00000000">
      <w:pPr>
        <w:rPr>
          <w:b/>
          <w:bCs/>
        </w:rPr>
      </w:pP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Valencia’s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Wood </w:t>
      </w: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Luxury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>, madera maciza y diseño a medida</w:t>
      </w:r>
    </w:p>
    <w:p w:rsidR="00683104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Mesas y tablones que reclaman una vuelta a lo esencial: la madera maciza en diseño como materia prima</w:t>
      </w:r>
      <w:r>
        <w:rPr>
          <w:rStyle w:val="Textoennegrita"/>
          <w:rFonts w:ascii="Work Sans;sans-serif" w:hAnsi="Work Sans;sans-serif"/>
          <w:color w:val="222222"/>
          <w:sz w:val="27"/>
          <w:shd w:val="clear" w:color="auto" w:fill="FFFFFF"/>
        </w:rPr>
        <w:t> 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y la artesanía como proceso. </w:t>
      </w:r>
      <w:r>
        <w:rPr>
          <w:rStyle w:val="Textoennegrita"/>
          <w:rFonts w:ascii="Work Sans;sans-serif" w:hAnsi="Work Sans;sans-serif"/>
          <w:sz w:val="27"/>
          <w:shd w:val="clear" w:color="auto" w:fill="FFFFFF"/>
        </w:rPr>
        <w:t xml:space="preserve"> </w:t>
      </w:r>
    </w:p>
    <w:p w:rsidR="00683104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Saber más </w:t>
      </w:r>
      <w:hyperlink r:id="rId8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https://www.spainhabitat.es/valencias-wood-madera-maciza-y-diseno-a-medida/</w:t>
        </w:r>
      </w:hyperlink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683104">
      <w:pPr>
        <w:rPr>
          <w:rFonts w:ascii="Work Sans;sans-serif" w:hAnsi="Work Sans;sans-serif"/>
          <w:bCs/>
          <w:color w:val="222222"/>
          <w:sz w:val="27"/>
        </w:rPr>
      </w:pPr>
    </w:p>
    <w:p w:rsidR="00683104" w:rsidRDefault="00000000">
      <w:r>
        <w:t xml:space="preserve"> </w:t>
      </w:r>
    </w:p>
    <w:sectPr w:rsidR="0068310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doNotDisplayPageBoundaries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104"/>
    <w:rsid w:val="00683104"/>
    <w:rsid w:val="00AE2FF3"/>
    <w:rsid w:val="00FE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170888"/>
  <w15:docId w15:val="{8FE67126-3009-7140-87F6-8EDCF7BB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character" w:styleId="nfasis">
    <w:name w:val="Emphasis"/>
    <w:qFormat/>
    <w:rPr>
      <w:i/>
      <w:i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Hipervnculovisitado">
    <w:name w:val="FollowedHyperlink"/>
    <w:basedOn w:val="Fuentedeprrafopredeter"/>
    <w:uiPriority w:val="99"/>
    <w:semiHidden/>
    <w:unhideWhenUsed/>
    <w:rsid w:val="00AE2FF3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valencias-wood-madera-maciza-y-diseno-a-medid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oficina-acelera-pyme-valencia-femeval-emprendimiento-digit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proposte-2026-herencia-y-futuro-del-textil-en-el-lago-de-como/" TargetMode="External"/><Relationship Id="rId5" Type="http://schemas.openxmlformats.org/officeDocument/2006/relationships/hyperlink" Target="https://www.spainhabitat.es/direccion-estrategica-pymes-industriales-mader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painhabitat.es/fresco-y-honesto-asi-es-el-estilo-wabi-sabi-en-decoracion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11</cp:revision>
  <dcterms:created xsi:type="dcterms:W3CDTF">2026-01-02T11:28:00Z</dcterms:created>
  <dcterms:modified xsi:type="dcterms:W3CDTF">2026-04-24T17:10:00Z</dcterms:modified>
  <dc:language>es-ES</dc:language>
</cp:coreProperties>
</file>