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5BB" w:rsidRDefault="00B555BB"/>
    <w:p w:rsidR="00A103A8" w:rsidRDefault="00A103A8"/>
    <w:p w:rsidR="00A103A8" w:rsidRDefault="00A103A8"/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ASUNTO: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Noticias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Spainhabitat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: 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interzum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forum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italy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, nuevo presidente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Avima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,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spoga+gafa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 y más...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NOTICIA 1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Empresa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Daniel Benedito, nuevo presidente de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Avima</w:t>
      </w:r>
      <w:proofErr w:type="spellEnd"/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El </w:t>
      </w:r>
      <w:proofErr w:type="spellStart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Managing</w:t>
      </w:r>
      <w:proofErr w:type="spellEnd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 xml:space="preserve"> Director de </w:t>
      </w:r>
      <w:proofErr w:type="spellStart"/>
      <w:r w:rsidRPr="00A103A8">
        <w:rPr>
          <w:rFonts w:ascii="Work Sans" w:eastAsia="Times New Roman" w:hAnsi="Work Sans" w:cs="Times New Roman"/>
          <w:color w:val="000000"/>
          <w:kern w:val="0"/>
          <w:sz w:val="26"/>
          <w:szCs w:val="26"/>
          <w:lang w:eastAsia="es-ES_tradnl"/>
          <w14:ligatures w14:val="none"/>
        </w:rPr>
        <w:t>Viccarbe</w:t>
      </w:r>
      <w:proofErr w:type="spellEnd"/>
      <w:r w:rsidRPr="00A103A8">
        <w:rPr>
          <w:rFonts w:ascii="Work Sans" w:eastAsia="Times New Roman" w:hAnsi="Work Sans" w:cs="Times New Roman"/>
          <w:color w:val="000000"/>
          <w:kern w:val="0"/>
          <w:sz w:val="26"/>
          <w:szCs w:val="26"/>
          <w:lang w:eastAsia="es-ES_tradnl"/>
          <w14:ligatures w14:val="none"/>
        </w:rPr>
        <w:t> ha sido elegido</w:t>
      </w: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 xml:space="preserve"> presidente de </w:t>
      </w:r>
      <w:proofErr w:type="gramStart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la </w:t>
      </w: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</w:t>
      </w: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Asociación</w:t>
      </w:r>
      <w:proofErr w:type="gramEnd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 xml:space="preserve"> de Industrias del Mueble y Afines de la Comunidad Valenciana</w:t>
      </w: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Ver noticia </w:t>
      </w:r>
      <w:hyperlink r:id="rId4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https://www.spainhabitat.es/daniel-benedito-presidente-avima/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NOTICIA 2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Ferias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proofErr w:type="spellStart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interzum</w:t>
      </w:r>
      <w:proofErr w:type="spellEnd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forum</w:t>
      </w:r>
      <w:proofErr w:type="spellEnd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italy</w:t>
      </w:r>
      <w:proofErr w:type="spellEnd"/>
      <w:r w:rsidRPr="00A103A8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inicia su cuenta atrás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Innovación en materiales, sostenibilidad, procesos productivos y diseño para interiorismo y la industria del mueble se citan en Bérgamo el 4 y 5 de junio.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¡Quiero verlo! </w:t>
      </w:r>
      <w:hyperlink r:id="rId5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https://www.spainhabitat.es/interzum-forum-italy-analiza-el-futuro-de-los-materiales-para-interiorismo/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NOTICIA 3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Jornadas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`Tienes Madera´, un encuentro con los jóvenes en Valencia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Arial"/>
          <w:color w:val="222222"/>
          <w:kern w:val="0"/>
          <w:sz w:val="26"/>
          <w:szCs w:val="26"/>
          <w:lang w:eastAsia="es-ES_tradnl"/>
          <w14:ligatures w14:val="none"/>
        </w:rPr>
        <w:t>LABORA y del CRN Madera y Corcho de Paterna celebran el 23 de mayo esta jornada para acercar a los jóvenes a la industria de la madera.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lastRenderedPageBreak/>
        <w:t>Ver más </w:t>
      </w:r>
      <w:hyperlink r:id="rId6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https://www.spainhabitat.es/fevama-invita-a-la-jornada-tienes-madera/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NOTICIA 4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Ferias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Nantes recibe a la industria en Carrefour Du Bois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Arial"/>
          <w:color w:val="222222"/>
          <w:kern w:val="0"/>
          <w:sz w:val="26"/>
          <w:szCs w:val="26"/>
          <w:lang w:eastAsia="es-ES_tradnl"/>
          <w14:ligatures w14:val="none"/>
        </w:rPr>
        <w:t>Del 2 al 4 de junio</w:t>
      </w: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 se celebra </w:t>
      </w:r>
      <w:r w:rsidRPr="00A103A8">
        <w:rPr>
          <w:rFonts w:ascii="Work Sans" w:eastAsia="Times New Roman" w:hAnsi="Work Sans" w:cs="Arial"/>
          <w:color w:val="222222"/>
          <w:kern w:val="0"/>
          <w:sz w:val="26"/>
          <w:szCs w:val="26"/>
          <w:lang w:eastAsia="es-ES_tradnl"/>
          <w14:ligatures w14:val="none"/>
        </w:rPr>
        <w:t>una nueva edición de la cita profesional que analiza las transformaciones industriales y laborales del sector maderero.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Leer más </w:t>
      </w:r>
      <w:hyperlink r:id="rId7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https://www.spainhabitat.es/carrefour-du-bois-2026-la-industria-maderera-aborda-nuevos-retos/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NOTICIA 5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Jornadas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b/>
          <w:bCs/>
          <w:color w:val="222222"/>
          <w:kern w:val="0"/>
          <w:lang w:eastAsia="es-ES_tradnl"/>
          <w14:ligatures w14:val="none"/>
        </w:rPr>
        <w:t>¿Tienes talento para la construcción con madera?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El 10 de junio en el CRN Paterna bajo el título </w:t>
      </w:r>
      <w:r w:rsidRPr="00A103A8">
        <w:rPr>
          <w:rFonts w:ascii="Work Sans" w:eastAsia="Times New Roman" w:hAnsi="Work Sans" w:cs="Times New Roman"/>
          <w:i/>
          <w:iCs/>
          <w:color w:val="222222"/>
          <w:kern w:val="0"/>
          <w:sz w:val="26"/>
          <w:szCs w:val="26"/>
          <w:lang w:eastAsia="es-ES_tradnl"/>
          <w14:ligatures w14:val="none"/>
        </w:rPr>
        <w:t>Talentos clave para construir e instalar con madera</w:t>
      </w: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, abordará el papel de la construcción con madera</w:t>
      </w:r>
      <w:r w:rsidRPr="00A103A8">
        <w:rPr>
          <w:rFonts w:ascii="Times New Roman" w:eastAsia="Times New Roman" w:hAnsi="Times New Roman" w:cs="Times New Roman"/>
          <w:color w:val="222222"/>
          <w:kern w:val="0"/>
          <w:lang w:eastAsia="es-ES_tradnl"/>
          <w14:ligatures w14:val="none"/>
        </w:rPr>
        <w:t> </w:t>
      </w: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en edificación, instalación e interiorismo.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Quiero ir </w:t>
      </w:r>
      <w:hyperlink r:id="rId8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https://www.spainhabitat.es/talento-construccion-con-madera-crn-paterna/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NOTICIA 6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Ferias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proofErr w:type="spellStart"/>
      <w:r w:rsidRPr="00A103A8">
        <w:rPr>
          <w:rFonts w:ascii="Arial" w:eastAsia="Times New Roman" w:hAnsi="Arial" w:cs="Arial"/>
          <w:b/>
          <w:bCs/>
          <w:color w:val="222222"/>
          <w:kern w:val="0"/>
          <w:lang w:eastAsia="es-ES_tradnl"/>
          <w14:ligatures w14:val="none"/>
        </w:rPr>
        <w:t>spoga+gafa</w:t>
      </w:r>
      <w:proofErr w:type="spellEnd"/>
      <w:r w:rsidRPr="00A103A8">
        <w:rPr>
          <w:rFonts w:ascii="Arial" w:eastAsia="Times New Roman" w:hAnsi="Arial" w:cs="Arial"/>
          <w:b/>
          <w:bCs/>
          <w:color w:val="222222"/>
          <w:kern w:val="0"/>
          <w:lang w:eastAsia="es-ES_tradnl"/>
          <w14:ligatures w14:val="none"/>
        </w:rPr>
        <w:t xml:space="preserve"> propone una visión integrada del ocio exterior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 xml:space="preserve">Una conexión más estrecha entre los universos BBQ y </w:t>
      </w:r>
      <w:proofErr w:type="spellStart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Outdoor</w:t>
      </w:r>
      <w:proofErr w:type="spellEnd"/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 xml:space="preserve"> Adventure. del 22 al 24 de junio en Colonia.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222222"/>
          <w:kern w:val="0"/>
          <w:lang w:eastAsia="es-ES_tradnl"/>
          <w14:ligatures w14:val="none"/>
        </w:rPr>
        <w:t>Leer más </w:t>
      </w:r>
      <w:hyperlink r:id="rId9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https://www.spainhabitat.es/spoga-gafa-conecta-outdoor-bbq-2026/</w:t>
        </w:r>
      </w:hyperlink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t>NOTICIA 7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color w:val="00000A"/>
          <w:kern w:val="0"/>
          <w:lang w:eastAsia="es-ES_tradnl"/>
          <w14:ligatures w14:val="none"/>
        </w:rPr>
        <w:lastRenderedPageBreak/>
        <w:t>PRODUCTO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Felder </w:t>
      </w:r>
      <w:proofErr w:type="spellStart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>Group</w:t>
      </w:r>
      <w:proofErr w:type="spellEnd"/>
      <w:r w:rsidRPr="00A103A8">
        <w:rPr>
          <w:rFonts w:ascii="Arial" w:eastAsia="Times New Roman" w:hAnsi="Arial" w:cs="Arial"/>
          <w:b/>
          <w:bCs/>
          <w:color w:val="00000A"/>
          <w:kern w:val="0"/>
          <w:lang w:eastAsia="es-ES_tradnl"/>
          <w14:ligatures w14:val="none"/>
        </w:rPr>
        <w:t xml:space="preserve"> cumple 70 años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La </w:t>
      </w:r>
      <w:r w:rsidRPr="00A103A8">
        <w:rPr>
          <w:rFonts w:ascii="Work Sans" w:eastAsia="Times New Roman" w:hAnsi="Work Sans" w:cs="Times New Roman"/>
          <w:color w:val="000000"/>
          <w:kern w:val="0"/>
          <w:sz w:val="26"/>
          <w:szCs w:val="26"/>
          <w:lang w:eastAsia="es-ES_tradnl"/>
          <w14:ligatures w14:val="none"/>
        </w:rPr>
        <w:t>compañía austríaca</w:t>
      </w:r>
      <w:r w:rsidRPr="00A103A8">
        <w:rPr>
          <w:rFonts w:ascii="Work Sans" w:eastAsia="Times New Roman" w:hAnsi="Work Sans" w:cs="Times New Roman"/>
          <w:color w:val="007BFF"/>
          <w:kern w:val="0"/>
          <w:sz w:val="26"/>
          <w:szCs w:val="26"/>
          <w:lang w:eastAsia="es-ES_tradnl"/>
          <w14:ligatures w14:val="none"/>
        </w:rPr>
        <w:t> </w:t>
      </w:r>
      <w:r w:rsidRPr="00A103A8">
        <w:rPr>
          <w:rFonts w:ascii="Work Sans" w:eastAsia="Times New Roman" w:hAnsi="Work Sans" w:cs="Times New Roman"/>
          <w:color w:val="222222"/>
          <w:kern w:val="0"/>
          <w:sz w:val="26"/>
          <w:szCs w:val="26"/>
          <w:lang w:eastAsia="es-ES_tradnl"/>
          <w14:ligatures w14:val="none"/>
        </w:rPr>
        <w:t>celebra siete décadas de innovación, crecimiento internacional y desarrollo industrial. </w:t>
      </w:r>
    </w:p>
    <w:p w:rsidR="00A103A8" w:rsidRPr="00A103A8" w:rsidRDefault="00A103A8" w:rsidP="00A103A8">
      <w:pPr>
        <w:spacing w:before="100" w:beforeAutospacing="1" w:line="240" w:lineRule="atLeast"/>
        <w:rPr>
          <w:rFonts w:ascii="Times New Roman" w:eastAsia="Times New Roman" w:hAnsi="Times New Roman" w:cs="Times New Roman"/>
          <w:color w:val="00000A"/>
          <w:kern w:val="0"/>
          <w:lang w:eastAsia="es-ES_tradnl"/>
          <w14:ligatures w14:val="none"/>
        </w:rPr>
      </w:pPr>
      <w:r w:rsidRPr="00A103A8">
        <w:rPr>
          <w:rFonts w:ascii="Times New Roman" w:eastAsia="Times New Roman" w:hAnsi="Times New Roman" w:cs="Times New Roman"/>
          <w:color w:val="222222"/>
          <w:kern w:val="0"/>
          <w:lang w:eastAsia="es-ES_tradnl"/>
          <w14:ligatures w14:val="none"/>
        </w:rPr>
        <w:t>Ver noticia </w:t>
      </w:r>
      <w:hyperlink r:id="rId10" w:tgtFrame="_blank" w:history="1">
        <w:r w:rsidRPr="00A103A8">
          <w:rPr>
            <w:rFonts w:ascii="Arial" w:eastAsia="Times New Roman" w:hAnsi="Arial" w:cs="Arial"/>
            <w:color w:val="1155CC"/>
            <w:kern w:val="0"/>
            <w:u w:val="single"/>
            <w:lang w:eastAsia="es-ES_tradnl"/>
            <w14:ligatures w14:val="none"/>
          </w:rPr>
          <w:t>https://www.spainhabitat.es/felder-group-70-anos-maquinaria-madera/</w:t>
        </w:r>
      </w:hyperlink>
    </w:p>
    <w:p w:rsidR="00A103A8" w:rsidRPr="00A103A8" w:rsidRDefault="00A103A8" w:rsidP="00A103A8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A103A8" w:rsidRDefault="00A103A8"/>
    <w:sectPr w:rsidR="00A103A8" w:rsidSect="001330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A8"/>
    <w:rsid w:val="001330E0"/>
    <w:rsid w:val="00A103A8"/>
    <w:rsid w:val="00B5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B47C22"/>
  <w15:chartTrackingRefBased/>
  <w15:docId w15:val="{5D0A3B4A-5BD1-D346-8267-AC411C82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3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A103A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103A8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A103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4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talento-construccion-con-madera-crn-patern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carrefour-du-bois-2026-la-industria-maderera-aborda-nuevos-reto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fevama-invita-a-la-jornada-tienes-mader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interzum-forum-italy-analiza-el-futuro-de-los-materiales-para-interiorismo/" TargetMode="External"/><Relationship Id="rId10" Type="http://schemas.openxmlformats.org/officeDocument/2006/relationships/hyperlink" Target="https://www.spainhabitat.es/felder-group-70-anos-maquinaria-madera/" TargetMode="External"/><Relationship Id="rId4" Type="http://schemas.openxmlformats.org/officeDocument/2006/relationships/hyperlink" Target="https://www.spainhabitat.es/daniel-benedito-presidente-avima/" TargetMode="External"/><Relationship Id="rId9" Type="http://schemas.openxmlformats.org/officeDocument/2006/relationships/hyperlink" Target="https://www.spainhabitat.es/spoga-gafa-conecta-outdoor-bbq-2026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2026-05-17T11:09:00Z</dcterms:created>
  <dcterms:modified xsi:type="dcterms:W3CDTF">2026-05-17T11:10:00Z</dcterms:modified>
</cp:coreProperties>
</file>