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A90" w:rsidRDefault="00000000">
      <w:r>
        <w:t>NEWSLETTER 4/3</w:t>
      </w:r>
    </w:p>
    <w:p w:rsidR="00C72A90" w:rsidRDefault="00C72A90"/>
    <w:p w:rsidR="00C72A90" w:rsidRDefault="00000000">
      <w:r>
        <w:t>ASUNTO:</w:t>
      </w:r>
    </w:p>
    <w:p w:rsidR="00C72A90" w:rsidRDefault="00000000">
      <w:pPr>
        <w:rPr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Premios </w:t>
      </w: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, feria </w:t>
      </w:r>
      <w:proofErr w:type="spellStart"/>
      <w:r>
        <w:rPr>
          <w:b/>
          <w:bCs/>
        </w:rPr>
        <w:t>Rebuild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deco</w:t>
      </w:r>
      <w:proofErr w:type="spellEnd"/>
      <w:r>
        <w:rPr>
          <w:b/>
          <w:bCs/>
        </w:rPr>
        <w:t xml:space="preserve"> inspiración Japón y más… </w:t>
      </w:r>
    </w:p>
    <w:p w:rsidR="00C72A90" w:rsidRDefault="00C72A90"/>
    <w:p w:rsidR="00C72A90" w:rsidRDefault="00000000">
      <w:r>
        <w:t>NOTICIA 1</w:t>
      </w:r>
    </w:p>
    <w:p w:rsidR="00C72A90" w:rsidRDefault="00000000">
      <w:r>
        <w:t>Eventos</w:t>
      </w:r>
    </w:p>
    <w:p w:rsidR="00C72A90" w:rsidRDefault="00C72A90"/>
    <w:p w:rsidR="00C72A90" w:rsidRDefault="00000000">
      <w:pPr>
        <w:rPr>
          <w:b/>
          <w:bCs/>
        </w:rPr>
      </w:pPr>
      <w:r>
        <w:rPr>
          <w:b/>
          <w:bCs/>
        </w:rPr>
        <w:t xml:space="preserve">Premios </w:t>
      </w: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2026</w:t>
      </w:r>
    </w:p>
    <w:p w:rsidR="00C72A90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Cerca de 250 personas, 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 xml:space="preserve">empresarios y profesionales del hábitat, cargos del Consell e importantes figuras del asociacionismo empresarial acompañaron </w:t>
      </w: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a los homenajeados </w:t>
      </w:r>
    </w:p>
    <w:p w:rsidR="00C72A90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¡Quiero verlo! </w:t>
      </w:r>
      <w:hyperlink r:id="rId4">
        <w:r>
          <w:rPr>
            <w:rStyle w:val="Hipervnculo"/>
            <w:rFonts w:ascii="Work Sans;sans-serif" w:hAnsi="Work Sans;sans-serif"/>
            <w:color w:val="222222"/>
            <w:sz w:val="27"/>
            <w:u w:val="none"/>
          </w:rPr>
          <w:t>https://www.spainhabitat.es/premios-fevama-2026-habitat-comunidad-valenciana/</w:t>
        </w:r>
      </w:hyperlink>
    </w:p>
    <w:p w:rsidR="00C72A90" w:rsidRDefault="00C72A90">
      <w:pPr>
        <w:rPr>
          <w:rFonts w:ascii="Work Sans;sans-serif" w:hAnsi="Work Sans;sans-serif"/>
          <w:color w:val="222222"/>
          <w:sz w:val="27"/>
        </w:rPr>
      </w:pPr>
    </w:p>
    <w:p w:rsidR="00C72A90" w:rsidRDefault="00C72A90"/>
    <w:p w:rsidR="00C72A90" w:rsidRDefault="00000000">
      <w:r>
        <w:t>NOTICIA 2</w:t>
      </w:r>
    </w:p>
    <w:p w:rsidR="00C72A90" w:rsidRDefault="00000000">
      <w:r>
        <w:t>Ferias</w:t>
      </w:r>
    </w:p>
    <w:p w:rsidR="00C72A90" w:rsidRDefault="00000000">
      <w:r>
        <w:rPr>
          <w:b/>
          <w:bCs/>
        </w:rPr>
        <w:t xml:space="preserve">Llega </w:t>
      </w:r>
      <w:proofErr w:type="spellStart"/>
      <w:r>
        <w:rPr>
          <w:b/>
          <w:bCs/>
        </w:rPr>
        <w:t>Rebuild</w:t>
      </w:r>
      <w:proofErr w:type="spellEnd"/>
      <w:r>
        <w:rPr>
          <w:b/>
          <w:bCs/>
        </w:rPr>
        <w:t>, el foro de la edificación</w:t>
      </w:r>
    </w:p>
    <w:p w:rsidR="00C72A90" w:rsidRDefault="00000000">
      <w:pPr>
        <w:rPr>
          <w:rStyle w:val="Hipervnculo"/>
          <w:rFonts w:ascii="Work Sans;sans-serif" w:hAnsi="Work Sans;sans-serif"/>
          <w:color w:val="222222"/>
          <w:sz w:val="27"/>
          <w:u w:val="none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Del 24 al 26 de marzo, </w:t>
      </w:r>
      <w:proofErr w:type="spellStart"/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>Rebuild</w:t>
      </w:r>
      <w:proofErr w:type="spellEnd"/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 celebra su novena edición en IFEMA Madrid con el objetivo de consolidarse como epicentro de la construcción industrializada.</w:t>
      </w:r>
    </w:p>
    <w:p w:rsidR="00C72A90" w:rsidRDefault="00000000"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Leer más </w:t>
      </w:r>
      <w:hyperlink r:id="rId5">
        <w:r>
          <w:rPr>
            <w:rStyle w:val="Hipervnculo"/>
            <w:rFonts w:ascii="Work Sans;sans-serif" w:hAnsi="Work Sans;sans-serif"/>
            <w:color w:val="222222"/>
            <w:sz w:val="27"/>
            <w:u w:val="none"/>
          </w:rPr>
          <w:t>https://www.spainhabitat.es/rebuild-2026-el-foro-clave-de-la-edificacion/</w:t>
        </w:r>
      </w:hyperlink>
    </w:p>
    <w:p w:rsidR="00C72A90" w:rsidRDefault="00C72A90">
      <w:pPr>
        <w:rPr>
          <w:rFonts w:ascii="Work Sans;sans-serif" w:hAnsi="Work Sans;sans-serif"/>
          <w:color w:val="222222"/>
          <w:sz w:val="27"/>
        </w:rPr>
      </w:pPr>
    </w:p>
    <w:p w:rsidR="00C72A90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:rsidR="00C72A90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Entrevista</w:t>
      </w:r>
    </w:p>
    <w:p w:rsidR="00C72A90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 xml:space="preserve">“Será la </w:t>
      </w: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Maderalia</w:t>
      </w:r>
      <w:proofErr w:type="spellEnd"/>
      <w:r>
        <w:rPr>
          <w:rFonts w:ascii="Work Sans;sans-serif" w:hAnsi="Work Sans;sans-serif"/>
          <w:b/>
          <w:bCs/>
          <w:color w:val="222222"/>
          <w:sz w:val="27"/>
        </w:rPr>
        <w:t xml:space="preserve"> más potente de la década”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Alejandro Bermejo, presidente del evento habla de una edición respaldada por un volumen de inscripciones y una demanda expositiva que no se registraba desde hace años. 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Ver noticia </w:t>
      </w:r>
      <w:hyperlink r:id="rId6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https://www.spainhabitat.es/sera-la-feria-maderalia-mas-potente-de-la-decada/</w:t>
        </w:r>
      </w:hyperlink>
    </w:p>
    <w:p w:rsidR="00C72A90" w:rsidRDefault="00C72A90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:rsidR="00C72A90" w:rsidRDefault="00000000">
      <w:pPr>
        <w:rPr>
          <w:b/>
          <w:bCs/>
        </w:rPr>
      </w:pP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Euroshop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impulsó el futuro del </w:t>
      </w: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retail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en Düsseldorf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bCs w:val="0"/>
          <w:color w:val="222222"/>
          <w:sz w:val="27"/>
          <w:shd w:val="clear" w:color="auto" w:fill="FFFFFF"/>
        </w:rPr>
        <w:t>E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l denominado “Global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Retail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Festival” </w:t>
      </w:r>
      <w:r>
        <w:rPr>
          <w:rStyle w:val="Hipervnculo"/>
          <w:rFonts w:ascii="Work Sans;sans-serif" w:hAnsi="Work Sans;sans-serif"/>
          <w:bCs/>
          <w:color w:val="222222"/>
          <w:sz w:val="27"/>
          <w:u w:val="none"/>
          <w:shd w:val="clear" w:color="auto" w:fill="FFFFFF"/>
        </w:rPr>
        <w:t>volvió a evidenciar su alcance internacional con soluciones tecnológicas y el foco puesto en el interiorismo comercial.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Ver más https://www.spainhabitat.es/euroshop-2026-impulsa-el-futuro-global-del-retail/</w:t>
      </w:r>
    </w:p>
    <w:p w:rsidR="00C72A90" w:rsidRDefault="00C72A90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Tendencias</w:t>
      </w:r>
    </w:p>
    <w:p w:rsidR="00C72A90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Ideas </w:t>
      </w: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deco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>: Pasión por Japón en clave otaku chic</w:t>
      </w:r>
    </w:p>
    <w:p w:rsidR="00C72A90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Cuando a la serenidad del estilo </w:t>
      </w:r>
      <w:proofErr w:type="spellStart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japandi</w:t>
      </w:r>
      <w:proofErr w:type="spellEnd"/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 se le suman </w:t>
      </w: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guiños al anime y al manga</w:t>
      </w: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, el resultado es un universo personal y vibrante.</w:t>
      </w:r>
    </w:p>
    <w:p w:rsidR="00C72A90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lastRenderedPageBreak/>
        <w:t xml:space="preserve">¡Quiero verlo! </w:t>
      </w:r>
      <w:hyperlink r:id="rId7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https://www.spainhabitat.es/ideas-deco-pasion-por-japon-en-clave-otaku-chic/</w:t>
        </w:r>
      </w:hyperlink>
    </w:p>
    <w:p w:rsidR="00C72A90" w:rsidRDefault="00C72A9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C72A90" w:rsidRDefault="00C72A90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6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CURSOS</w:t>
      </w:r>
    </w:p>
    <w:p w:rsidR="00C72A90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Workshop de Dirección estratégica para pymes industriales</w:t>
      </w:r>
    </w:p>
    <w:p w:rsidR="00C72A90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Impulsado por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Fevama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y Cámara Valencia – Escuela de Negocios, está orientado a reforzar la capacidad estratégica, financiera y de liderazgo de empresarios y directivos del sector madera, carpintería y mueble. </w:t>
      </w:r>
    </w:p>
    <w:p w:rsidR="00C72A90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Saber más </w:t>
      </w:r>
      <w:hyperlink r:id="rId8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https://www.spainhabitat.es/direccion-estrategica-pymes-industriales-madera/</w:t>
        </w:r>
      </w:hyperlink>
    </w:p>
    <w:p w:rsidR="00C72A90" w:rsidRDefault="00C72A9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C72A90" w:rsidRDefault="00C72A9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C72A90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7</w:t>
      </w:r>
    </w:p>
    <w:p w:rsidR="00C72A90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PRODUCTO</w:t>
      </w:r>
    </w:p>
    <w:p w:rsidR="00361EA8" w:rsidRPr="00361EA8" w:rsidRDefault="00361EA8" w:rsidP="00361EA8">
      <w:pPr>
        <w:pStyle w:val="Ttulo1"/>
        <w:shd w:val="clear" w:color="auto" w:fill="FFFFFF"/>
        <w:spacing w:before="0" w:beforeAutospacing="0" w:line="627" w:lineRule="atLeast"/>
        <w:rPr>
          <w:color w:val="000000" w:themeColor="text1"/>
          <w:spacing w:val="-12"/>
          <w:sz w:val="28"/>
          <w:szCs w:val="28"/>
        </w:rPr>
      </w:pPr>
      <w:hyperlink r:id="rId9" w:tgtFrame="_blank" w:tooltip="Permalink to: XXXII Muestra Internacional de Porcelanosa" w:history="1">
        <w:r w:rsidRPr="00361EA8">
          <w:rPr>
            <w:rStyle w:val="Hipervnculo"/>
            <w:color w:val="000000" w:themeColor="text1"/>
            <w:spacing w:val="-12"/>
            <w:sz w:val="28"/>
            <w:szCs w:val="28"/>
            <w:u w:val="none"/>
          </w:rPr>
          <w:t>XXXII Muestra Internacional de Porcelanosa</w:t>
        </w:r>
      </w:hyperlink>
    </w:p>
    <w:p w:rsidR="00361EA8" w:rsidRPr="00361EA8" w:rsidRDefault="00361EA8" w:rsidP="00361EA8">
      <w:pPr>
        <w:rPr>
          <w:rFonts w:ascii="Times New Roman" w:hAnsi="Times New Roman" w:cs="Times New Roman"/>
        </w:rPr>
      </w:pPr>
      <w:r w:rsidRPr="00361EA8">
        <w:rPr>
          <w:rFonts w:ascii="Times New Roman" w:hAnsi="Times New Roman" w:cs="Times New Roman"/>
          <w:sz w:val="27"/>
          <w:szCs w:val="27"/>
        </w:rPr>
        <w:t>Un punto de encuentro para profesionales del interiorismo, la arquitectura y el diseño donde se muestran las novedades del Grupo.</w:t>
      </w:r>
    </w:p>
    <w:p w:rsidR="00361EA8" w:rsidRPr="00361EA8" w:rsidRDefault="00361EA8" w:rsidP="00361EA8">
      <w:pPr>
        <w:rPr>
          <w:rFonts w:ascii="Times New Roman" w:hAnsi="Times New Roman" w:cs="Times New Roman"/>
        </w:rPr>
      </w:pPr>
      <w:proofErr w:type="spellStart"/>
      <w:r w:rsidRPr="00361EA8">
        <w:rPr>
          <w:rFonts w:ascii="Times New Roman" w:hAnsi="Times New Roman" w:cs="Times New Roman"/>
          <w:sz w:val="27"/>
          <w:szCs w:val="27"/>
        </w:rPr>
        <w:t>Quier</w:t>
      </w:r>
      <w:proofErr w:type="spellEnd"/>
      <w:r w:rsidRPr="00361EA8">
        <w:rPr>
          <w:rFonts w:ascii="Times New Roman" w:hAnsi="Times New Roman" w:cs="Times New Roman"/>
          <w:sz w:val="27"/>
          <w:szCs w:val="27"/>
        </w:rPr>
        <w:t xml:space="preserve"> verlo </w:t>
      </w:r>
      <w:hyperlink r:id="rId10" w:tgtFrame="_blank" w:history="1">
        <w:r w:rsidRPr="00361EA8">
          <w:rPr>
            <w:rStyle w:val="Hipervnculo"/>
            <w:rFonts w:ascii="Times New Roman" w:hAnsi="Times New Roman" w:cs="Times New Roman"/>
            <w:color w:val="1155CC"/>
          </w:rPr>
          <w:t>https://www.spainhabitat.es/xxxii-muestra-internacional-porcelanosa/</w:t>
        </w:r>
      </w:hyperlink>
    </w:p>
    <w:p w:rsidR="00361EA8" w:rsidRDefault="00361EA8" w:rsidP="00361EA8"/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C72A90">
      <w:pPr>
        <w:rPr>
          <w:rFonts w:ascii="Work Sans;sans-serif" w:hAnsi="Work Sans;sans-serif"/>
          <w:bCs/>
          <w:color w:val="222222"/>
          <w:sz w:val="27"/>
        </w:rPr>
      </w:pPr>
    </w:p>
    <w:p w:rsidR="00C72A90" w:rsidRDefault="00000000">
      <w:r>
        <w:t xml:space="preserve"> </w:t>
      </w:r>
    </w:p>
    <w:sectPr w:rsidR="00C72A9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A90"/>
    <w:rsid w:val="00361EA8"/>
    <w:rsid w:val="00C7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A2B952"/>
  <w15:docId w15:val="{F2DD4CD1-AD78-6849-B15F-5338407D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61EA8"/>
    <w:pPr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customStyle="1" w:styleId="Ttulo1Car">
    <w:name w:val="Título 1 Car"/>
    <w:basedOn w:val="Fuentedeprrafopredeter"/>
    <w:link w:val="Ttulo1"/>
    <w:uiPriority w:val="9"/>
    <w:rsid w:val="00361EA8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direccion-estrategica-pymes-industriales-mader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deas-deco-pasion-por-japon-en-clave-otaku-chic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sera-la-feria-maderalia-mas-potente-de-la-decad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rebuild-2026-el-foro-clave-de-la-edificacion/" TargetMode="External"/><Relationship Id="rId10" Type="http://schemas.openxmlformats.org/officeDocument/2006/relationships/hyperlink" Target="https://www.spainhabitat.es/xxxii-muestra-internacional-porcelanosa/" TargetMode="External"/><Relationship Id="rId4" Type="http://schemas.openxmlformats.org/officeDocument/2006/relationships/hyperlink" Target="https://www.spainhabitat.es/premios-fevama-2026-habitat-comunidad-valenciana/" TargetMode="External"/><Relationship Id="rId9" Type="http://schemas.openxmlformats.org/officeDocument/2006/relationships/hyperlink" Target="https://www.spainhabitat.es/xxxii-muestra-internacional-porcelanosa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466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6</cp:revision>
  <dcterms:created xsi:type="dcterms:W3CDTF">2026-01-02T11:28:00Z</dcterms:created>
  <dcterms:modified xsi:type="dcterms:W3CDTF">2026-03-04T18:08:00Z</dcterms:modified>
  <dc:language>es-ES</dc:language>
</cp:coreProperties>
</file>