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6B46" w14:textId="77777777" w:rsidR="00B555BB" w:rsidRPr="00E53152" w:rsidRDefault="003134A0">
      <w:pPr>
        <w:rPr>
          <w:b/>
          <w:bCs/>
        </w:rPr>
      </w:pPr>
      <w:r w:rsidRPr="00E53152">
        <w:rPr>
          <w:b/>
          <w:bCs/>
        </w:rPr>
        <w:t>Noticia 1</w:t>
      </w:r>
    </w:p>
    <w:p w14:paraId="5E350125" w14:textId="77777777" w:rsidR="003134A0" w:rsidRDefault="003134A0"/>
    <w:p w14:paraId="3279C26E" w14:textId="77777777" w:rsidR="003134A0" w:rsidRDefault="003134A0">
      <w:r>
        <w:t>Arquitectura bioclimática contra el calor</w:t>
      </w:r>
    </w:p>
    <w:p w14:paraId="0424D593" w14:textId="77777777" w:rsidR="003134A0" w:rsidRDefault="003134A0"/>
    <w:p w14:paraId="14221330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  <w:r>
        <w:t>Frente a las olas de calor, la arquitectura bioclimática propone soluciones inteligentes y naturales para mantener frescos los espacios sin depender del aire acondicionado.</w:t>
      </w:r>
    </w:p>
    <w:p w14:paraId="7A46E769" w14:textId="77777777" w:rsidR="003134A0" w:rsidRDefault="003134A0">
      <w:pPr>
        <w:rPr>
          <w:rFonts w:cstheme="minorHAnsi"/>
          <w:color w:val="222222"/>
          <w:shd w:val="clear" w:color="auto" w:fill="FFFFFF"/>
        </w:rPr>
      </w:pPr>
    </w:p>
    <w:p w14:paraId="0D289238" w14:textId="77777777" w:rsidR="003134A0" w:rsidRDefault="002802FD">
      <w:pPr>
        <w:rPr>
          <w:rFonts w:cstheme="minorHAnsi"/>
          <w:color w:val="222222"/>
          <w:shd w:val="clear" w:color="auto" w:fill="FFFFFF"/>
        </w:rPr>
      </w:pPr>
      <w:hyperlink r:id="rId4" w:history="1">
        <w:r w:rsidRPr="004F6B85">
          <w:rPr>
            <w:rStyle w:val="Hipervnculo"/>
            <w:rFonts w:cstheme="minorHAnsi"/>
            <w:shd w:val="clear" w:color="auto" w:fill="FFFFFF"/>
          </w:rPr>
          <w:t>https://www.spainhabitat.es/arquitectura-bioclimatica-contra-las-olas-de-calor/</w:t>
        </w:r>
      </w:hyperlink>
    </w:p>
    <w:p w14:paraId="687E378C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4D25E175" w14:textId="77777777" w:rsidR="002802FD" w:rsidRDefault="00BB3D17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LEER MÁS</w:t>
      </w:r>
    </w:p>
    <w:p w14:paraId="4147190D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5F98CF81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045D6228" w14:textId="77777777" w:rsidR="002802FD" w:rsidRPr="00E53152" w:rsidRDefault="002802FD">
      <w:pPr>
        <w:rPr>
          <w:rFonts w:cstheme="minorHAnsi"/>
          <w:b/>
          <w:bCs/>
          <w:color w:val="222222"/>
          <w:shd w:val="clear" w:color="auto" w:fill="FFFFFF"/>
        </w:rPr>
      </w:pPr>
      <w:r w:rsidRPr="00E53152">
        <w:rPr>
          <w:rFonts w:cstheme="minorHAnsi"/>
          <w:b/>
          <w:bCs/>
          <w:color w:val="222222"/>
          <w:shd w:val="clear" w:color="auto" w:fill="FFFFFF"/>
        </w:rPr>
        <w:t>Noticia 2</w:t>
      </w:r>
    </w:p>
    <w:p w14:paraId="0D8B474A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Eventos</w:t>
      </w:r>
    </w:p>
    <w:p w14:paraId="333AA28C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Mes del diseño en Valencia: talento, industria y cultura</w:t>
      </w:r>
    </w:p>
    <w:p w14:paraId="6B7AA554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5B258ADD" w14:textId="77777777" w:rsidR="002802FD" w:rsidRDefault="00E135C9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D</w:t>
      </w:r>
      <w:r w:rsidR="002802FD">
        <w:rPr>
          <w:rFonts w:cstheme="minorHAnsi"/>
          <w:color w:val="222222"/>
          <w:shd w:val="clear" w:color="auto" w:fill="FFFFFF"/>
        </w:rPr>
        <w:t xml:space="preserve">el 12 de septiembre </w:t>
      </w:r>
      <w:r>
        <w:rPr>
          <w:rFonts w:cstheme="minorHAnsi"/>
          <w:color w:val="222222"/>
          <w:shd w:val="clear" w:color="auto" w:fill="FFFFFF"/>
        </w:rPr>
        <w:t>al</w:t>
      </w:r>
      <w:r w:rsidR="002802FD">
        <w:rPr>
          <w:rFonts w:cstheme="minorHAnsi"/>
          <w:color w:val="222222"/>
          <w:shd w:val="clear" w:color="auto" w:fill="FFFFFF"/>
        </w:rPr>
        <w:t xml:space="preserve"> 16 de octubre la ciudad acogerá exposiciones, ferias, talleres</w:t>
      </w:r>
      <w:r>
        <w:rPr>
          <w:rFonts w:cstheme="minorHAnsi"/>
          <w:color w:val="222222"/>
          <w:shd w:val="clear" w:color="auto" w:fill="FFFFFF"/>
        </w:rPr>
        <w:t xml:space="preserve">, conferencias y rutas urbanas </w:t>
      </w:r>
      <w:r w:rsidRPr="00E135C9">
        <w:rPr>
          <w:rFonts w:cstheme="minorHAnsi"/>
          <w:color w:val="222222"/>
          <w:shd w:val="clear" w:color="auto" w:fill="FFFFFF"/>
        </w:rPr>
        <w:t>que celebran el diseño como motor económico y social.</w:t>
      </w:r>
    </w:p>
    <w:p w14:paraId="4A4D2A29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</w:p>
    <w:p w14:paraId="0D5733A0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  <w:hyperlink r:id="rId5" w:history="1">
        <w:r w:rsidRPr="004F6B85">
          <w:rPr>
            <w:rStyle w:val="Hipervnculo"/>
            <w:rFonts w:cstheme="minorHAnsi"/>
            <w:shd w:val="clear" w:color="auto" w:fill="FFFFFF"/>
          </w:rPr>
          <w:t>https://www.spainhabitat.es/mes-del-diseno-en-valencia-talento-industria-y-cultura/</w:t>
        </w:r>
      </w:hyperlink>
    </w:p>
    <w:p w14:paraId="65643499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</w:p>
    <w:p w14:paraId="5042C99E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¡</w:t>
      </w:r>
      <w:r w:rsidR="008F0864">
        <w:rPr>
          <w:rFonts w:cstheme="minorHAnsi"/>
          <w:color w:val="222222"/>
          <w:shd w:val="clear" w:color="auto" w:fill="FFFFFF"/>
        </w:rPr>
        <w:t>D</w:t>
      </w:r>
      <w:r w:rsidR="00BB3D17">
        <w:rPr>
          <w:rFonts w:cstheme="minorHAnsi"/>
          <w:color w:val="222222"/>
          <w:shd w:val="clear" w:color="auto" w:fill="FFFFFF"/>
        </w:rPr>
        <w:t>ESCÚBRELO</w:t>
      </w:r>
      <w:r>
        <w:rPr>
          <w:rFonts w:cstheme="minorHAnsi"/>
          <w:color w:val="222222"/>
          <w:shd w:val="clear" w:color="auto" w:fill="FFFFFF"/>
        </w:rPr>
        <w:t>!</w:t>
      </w:r>
    </w:p>
    <w:p w14:paraId="2D3D8BCA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</w:p>
    <w:p w14:paraId="2D28929C" w14:textId="77777777" w:rsidR="00E135C9" w:rsidRPr="00E53152" w:rsidRDefault="00E135C9">
      <w:pPr>
        <w:rPr>
          <w:rFonts w:cstheme="minorHAnsi"/>
          <w:b/>
          <w:bCs/>
          <w:color w:val="222222"/>
          <w:shd w:val="clear" w:color="auto" w:fill="FFFFFF"/>
        </w:rPr>
      </w:pPr>
      <w:r w:rsidRPr="00E53152">
        <w:rPr>
          <w:rFonts w:cstheme="minorHAnsi"/>
          <w:b/>
          <w:bCs/>
          <w:color w:val="222222"/>
          <w:shd w:val="clear" w:color="auto" w:fill="FFFFFF"/>
        </w:rPr>
        <w:t>Noticia 3</w:t>
      </w:r>
    </w:p>
    <w:p w14:paraId="088D366E" w14:textId="77777777" w:rsidR="00E135C9" w:rsidRDefault="008F0864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Proyecto</w:t>
      </w:r>
    </w:p>
    <w:p w14:paraId="2C6DBF94" w14:textId="77777777" w:rsidR="008F0864" w:rsidRDefault="008F0864" w:rsidP="008F0864">
      <w:r>
        <w:t>Acero y arte, así es el nuevo espacio de Sara Leonor en Londres</w:t>
      </w:r>
    </w:p>
    <w:p w14:paraId="095B4B4A" w14:textId="77777777" w:rsidR="008F0864" w:rsidRDefault="008F0864" w:rsidP="008F0864"/>
    <w:p w14:paraId="0E64040B" w14:textId="77777777" w:rsidR="00E135C9" w:rsidRDefault="008F0864">
      <w:r>
        <w:t>La diseñadora transforma una peluquería en Islington en un entorno de inspiración industrial donde conviven arte, funcionalidad y estética contemporánea.</w:t>
      </w:r>
    </w:p>
    <w:p w14:paraId="2DFBC947" w14:textId="77777777" w:rsidR="008F0864" w:rsidRDefault="008F0864"/>
    <w:p w14:paraId="2F6573DF" w14:textId="77777777" w:rsidR="008F0864" w:rsidRDefault="008F0864">
      <w:pPr>
        <w:rPr>
          <w:rFonts w:cstheme="minorHAnsi"/>
          <w:color w:val="222222"/>
          <w:shd w:val="clear" w:color="auto" w:fill="FFFFFF"/>
        </w:rPr>
      </w:pPr>
      <w:hyperlink r:id="rId6" w:history="1">
        <w:r w:rsidRPr="004F6B85">
          <w:rPr>
            <w:rStyle w:val="Hipervnculo"/>
            <w:rFonts w:cstheme="minorHAnsi"/>
            <w:shd w:val="clear" w:color="auto" w:fill="FFFFFF"/>
          </w:rPr>
          <w:t>https://www.spainhabitat.es/sara-leonor-firma-el-interiorismo-de-una-peluqueria-en-londres/</w:t>
        </w:r>
      </w:hyperlink>
    </w:p>
    <w:p w14:paraId="621B0C00" w14:textId="77777777" w:rsidR="008F0864" w:rsidRDefault="008F0864">
      <w:pPr>
        <w:rPr>
          <w:rFonts w:cstheme="minorHAnsi"/>
          <w:color w:val="222222"/>
          <w:shd w:val="clear" w:color="auto" w:fill="FFFFFF"/>
        </w:rPr>
      </w:pPr>
    </w:p>
    <w:p w14:paraId="42A83B9C" w14:textId="77777777" w:rsidR="008F0864" w:rsidRDefault="00BB3D17" w:rsidP="008F0864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QUIERO VERLO</w:t>
      </w:r>
    </w:p>
    <w:p w14:paraId="4B03A0D2" w14:textId="77777777" w:rsidR="008F0864" w:rsidRDefault="008F0864">
      <w:pPr>
        <w:rPr>
          <w:rFonts w:cstheme="minorHAnsi"/>
          <w:color w:val="222222"/>
          <w:shd w:val="clear" w:color="auto" w:fill="FFFFFF"/>
        </w:rPr>
      </w:pPr>
    </w:p>
    <w:p w14:paraId="653D6743" w14:textId="77777777" w:rsidR="00E135C9" w:rsidRDefault="00E135C9">
      <w:pPr>
        <w:rPr>
          <w:rFonts w:cstheme="minorHAnsi"/>
          <w:color w:val="222222"/>
          <w:shd w:val="clear" w:color="auto" w:fill="FFFFFF"/>
        </w:rPr>
      </w:pPr>
    </w:p>
    <w:p w14:paraId="7FAF6069" w14:textId="77777777" w:rsidR="00E135C9" w:rsidRPr="00E53152" w:rsidRDefault="00E135C9">
      <w:pPr>
        <w:rPr>
          <w:rFonts w:cstheme="minorHAnsi"/>
          <w:b/>
          <w:bCs/>
          <w:color w:val="222222"/>
          <w:shd w:val="clear" w:color="auto" w:fill="FFFFFF"/>
        </w:rPr>
      </w:pPr>
      <w:r w:rsidRPr="00E53152">
        <w:rPr>
          <w:rFonts w:cstheme="minorHAnsi"/>
          <w:b/>
          <w:bCs/>
          <w:color w:val="222222"/>
          <w:shd w:val="clear" w:color="auto" w:fill="FFFFFF"/>
        </w:rPr>
        <w:t>Noticia 4</w:t>
      </w:r>
    </w:p>
    <w:p w14:paraId="06128BA4" w14:textId="77777777" w:rsidR="00E135C9" w:rsidRPr="00E135C9" w:rsidRDefault="00E135C9" w:rsidP="00E135C9">
      <w:r w:rsidRPr="00E135C9">
        <w:t>Ferias</w:t>
      </w:r>
    </w:p>
    <w:p w14:paraId="1083D0D9" w14:textId="77777777" w:rsidR="00E135C9" w:rsidRDefault="00E135C9" w:rsidP="00E135C9">
      <w:proofErr w:type="spellStart"/>
      <w:r w:rsidRPr="00E135C9">
        <w:t>Intergift</w:t>
      </w:r>
      <w:proofErr w:type="spellEnd"/>
      <w:r w:rsidRPr="00E135C9">
        <w:t xml:space="preserve"> septiembre 2025: tendencias e interiorismo sensorial</w:t>
      </w:r>
    </w:p>
    <w:p w14:paraId="2BEFC623" w14:textId="77777777" w:rsidR="00BB3D17" w:rsidRDefault="00BB3D17" w:rsidP="00E135C9"/>
    <w:p w14:paraId="2890F420" w14:textId="77777777" w:rsidR="00BB3D17" w:rsidRDefault="00BB3D17" w:rsidP="00BB3D17">
      <w:r>
        <w:t>L</w:t>
      </w:r>
      <w:r w:rsidRPr="00BB3D17">
        <w:t>a gran cita profesional del mundo del regalo y la decoración, se acerca. Del 10 al 13 de septiembre en IFEMA MADRID</w:t>
      </w:r>
    </w:p>
    <w:p w14:paraId="5BF22712" w14:textId="77777777" w:rsidR="00BB3D17" w:rsidRDefault="00BB3D17" w:rsidP="00BB3D17"/>
    <w:p w14:paraId="73D1C743" w14:textId="77777777" w:rsidR="00BB3D17" w:rsidRDefault="00BB3D17" w:rsidP="00BB3D17">
      <w:hyperlink r:id="rId7" w:history="1">
        <w:r w:rsidRPr="004F6B85">
          <w:rPr>
            <w:rStyle w:val="Hipervnculo"/>
          </w:rPr>
          <w:t>https://www.spainhabitat.es/intergift-septiembre-2025-tendencias-e-interiorismo-sensorial/</w:t>
        </w:r>
      </w:hyperlink>
    </w:p>
    <w:p w14:paraId="51D63A7E" w14:textId="77777777" w:rsidR="00BB3D17" w:rsidRDefault="00BB3D17" w:rsidP="00BB3D17"/>
    <w:p w14:paraId="228ED602" w14:textId="77777777" w:rsidR="00BB3D17" w:rsidRDefault="00BB3D17" w:rsidP="00BB3D17">
      <w:r>
        <w:t>VER NOTICIA</w:t>
      </w:r>
    </w:p>
    <w:p w14:paraId="5CB4C339" w14:textId="77777777" w:rsidR="00A84735" w:rsidRPr="00E53152" w:rsidRDefault="00A84735" w:rsidP="00BB3D17">
      <w:pPr>
        <w:rPr>
          <w:b/>
          <w:bCs/>
        </w:rPr>
      </w:pPr>
      <w:r w:rsidRPr="00E53152">
        <w:rPr>
          <w:b/>
          <w:bCs/>
        </w:rPr>
        <w:lastRenderedPageBreak/>
        <w:t>Noticia 5</w:t>
      </w:r>
    </w:p>
    <w:p w14:paraId="1DB239E6" w14:textId="77777777" w:rsidR="00A84735" w:rsidRDefault="00A84735" w:rsidP="00BB3D17">
      <w:r>
        <w:t>Empresa</w:t>
      </w:r>
    </w:p>
    <w:p w14:paraId="5963FE60" w14:textId="77777777" w:rsidR="00A84735" w:rsidRDefault="00A84735" w:rsidP="00BB3D17"/>
    <w:p w14:paraId="6C229033" w14:textId="77777777" w:rsidR="00431043" w:rsidRPr="00431043" w:rsidRDefault="00431043" w:rsidP="00431043">
      <w:r w:rsidRPr="00431043">
        <w:t xml:space="preserve">La propuesta creativa de </w:t>
      </w:r>
      <w:proofErr w:type="spellStart"/>
      <w:r w:rsidRPr="00431043">
        <w:t>Voolcan</w:t>
      </w:r>
      <w:proofErr w:type="spellEnd"/>
      <w:r w:rsidRPr="00431043">
        <w:t xml:space="preserve"> Grupo en Hábitat</w:t>
      </w:r>
    </w:p>
    <w:p w14:paraId="0502E0E1" w14:textId="77777777" w:rsidR="00431043" w:rsidRDefault="00431043" w:rsidP="00431043">
      <w:pPr>
        <w:rPr>
          <w:rFonts w:ascii="Times New Roman" w:hAnsi="Times New Roman"/>
        </w:rPr>
      </w:pPr>
    </w:p>
    <w:p w14:paraId="5A79BE06" w14:textId="77777777" w:rsidR="00A84735" w:rsidRDefault="00A84735" w:rsidP="00BB3D17">
      <w:r>
        <w:t>Sus cuatro marcas comparten stand en Valencia, con nuevas colecciones, colaboraciones y una imagen renovada que refuerza su propuesta global.</w:t>
      </w:r>
    </w:p>
    <w:p w14:paraId="0B7BE56B" w14:textId="77777777" w:rsidR="00A84735" w:rsidRDefault="00A84735" w:rsidP="00BB3D17"/>
    <w:p w14:paraId="0F2F07FE" w14:textId="6327A5E4" w:rsidR="00431043" w:rsidRDefault="00C830DC" w:rsidP="00BB3D17">
      <w:pPr>
        <w:rPr>
          <w:u w:val="single"/>
        </w:rPr>
      </w:pPr>
      <w:hyperlink r:id="rId8" w:history="1">
        <w:r w:rsidRPr="00232E6B">
          <w:rPr>
            <w:rStyle w:val="Hipervnculo"/>
          </w:rPr>
          <w:t>https://www.spainhabitat.es/voolcan-grupo-feria-habitat-valencia-2025/</w:t>
        </w:r>
      </w:hyperlink>
    </w:p>
    <w:p w14:paraId="6DD9F8A1" w14:textId="77777777" w:rsidR="00C830DC" w:rsidRPr="00C830DC" w:rsidRDefault="00C830DC" w:rsidP="00BB3D17">
      <w:pPr>
        <w:rPr>
          <w:u w:val="single"/>
        </w:rPr>
      </w:pPr>
    </w:p>
    <w:p w14:paraId="1A5246A9" w14:textId="77777777" w:rsidR="00431043" w:rsidRDefault="00431043" w:rsidP="00BB3D17">
      <w:r>
        <w:t>LEER MÁS</w:t>
      </w:r>
    </w:p>
    <w:p w14:paraId="616D7B63" w14:textId="77777777" w:rsidR="00706513" w:rsidRDefault="00706513" w:rsidP="00BB3D17"/>
    <w:p w14:paraId="4023756F" w14:textId="77777777" w:rsidR="00706513" w:rsidRDefault="00706513" w:rsidP="00BB3D17">
      <w:pPr>
        <w:rPr>
          <w:b/>
          <w:bCs/>
        </w:rPr>
      </w:pPr>
      <w:r w:rsidRPr="00E53152">
        <w:rPr>
          <w:b/>
          <w:bCs/>
        </w:rPr>
        <w:t>Noticia 6</w:t>
      </w:r>
    </w:p>
    <w:p w14:paraId="2B9ADA20" w14:textId="429B3896" w:rsidR="00962CCC" w:rsidRPr="00962CCC" w:rsidRDefault="00962CCC" w:rsidP="00BB3D17">
      <w:r w:rsidRPr="00962CCC">
        <w:t>Entrevistas</w:t>
      </w:r>
    </w:p>
    <w:p w14:paraId="640AEE9D" w14:textId="77777777" w:rsidR="00962CCC" w:rsidRPr="00962CCC" w:rsidRDefault="00962CCC" w:rsidP="00BB3D17">
      <w:pPr>
        <w:rPr>
          <w:b/>
          <w:bCs/>
          <w:u w:val="single"/>
        </w:rPr>
      </w:pPr>
    </w:p>
    <w:p w14:paraId="2B5CEF74" w14:textId="77777777" w:rsidR="00706513" w:rsidRDefault="00706513" w:rsidP="00706513">
      <w:r w:rsidRPr="00706513">
        <w:t>Vitória da Silva, Premio CDICV: “El interiorismo no es un lujo”</w:t>
      </w:r>
    </w:p>
    <w:p w14:paraId="275AFD99" w14:textId="77777777" w:rsidR="00706513" w:rsidRDefault="00706513" w:rsidP="00706513"/>
    <w:p w14:paraId="68BFA2DB" w14:textId="77777777" w:rsidR="00E135C9" w:rsidRDefault="00706513">
      <w:r>
        <w:t xml:space="preserve">La diseñadora reconocida con el Premio CDICV presenta su visión del interiorismo como herramienta estratégica de identidad y bienestar, especialmente en </w:t>
      </w:r>
      <w:proofErr w:type="spellStart"/>
      <w:r>
        <w:t>retail</w:t>
      </w:r>
      <w:proofErr w:type="spellEnd"/>
      <w:r>
        <w:t>.</w:t>
      </w:r>
    </w:p>
    <w:p w14:paraId="1AD7A851" w14:textId="77777777" w:rsidR="00706513" w:rsidRDefault="00706513"/>
    <w:p w14:paraId="5E60EF76" w14:textId="77777777" w:rsidR="00706513" w:rsidRDefault="00706513">
      <w:pPr>
        <w:rPr>
          <w:rFonts w:cstheme="minorHAnsi"/>
          <w:color w:val="222222"/>
          <w:shd w:val="clear" w:color="auto" w:fill="FFFFFF"/>
        </w:rPr>
      </w:pPr>
      <w:hyperlink r:id="rId9" w:history="1">
        <w:r w:rsidRPr="000C2F54">
          <w:rPr>
            <w:rStyle w:val="Hipervnculo"/>
            <w:rFonts w:cstheme="minorHAnsi"/>
            <w:shd w:val="clear" w:color="auto" w:fill="FFFFFF"/>
          </w:rPr>
          <w:t>https://www.spainhabitat.es/interiorismo-no-es-un-lujo/</w:t>
        </w:r>
      </w:hyperlink>
    </w:p>
    <w:p w14:paraId="47CF5902" w14:textId="77777777" w:rsidR="00706513" w:rsidRDefault="00706513">
      <w:pPr>
        <w:rPr>
          <w:rFonts w:cstheme="minorHAnsi"/>
          <w:color w:val="222222"/>
          <w:shd w:val="clear" w:color="auto" w:fill="FFFFFF"/>
        </w:rPr>
      </w:pPr>
    </w:p>
    <w:p w14:paraId="78968514" w14:textId="77777777" w:rsidR="00706513" w:rsidRDefault="007620D6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VER ENTREVISTA</w:t>
      </w:r>
    </w:p>
    <w:p w14:paraId="417C4AEC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585326E9" w14:textId="77777777" w:rsidR="008C6B2B" w:rsidRDefault="008C6B2B">
      <w:pPr>
        <w:rPr>
          <w:rFonts w:cstheme="minorHAnsi"/>
          <w:color w:val="222222"/>
          <w:shd w:val="clear" w:color="auto" w:fill="FFFFFF"/>
        </w:rPr>
      </w:pPr>
    </w:p>
    <w:p w14:paraId="0908970F" w14:textId="77777777" w:rsidR="008C6B2B" w:rsidRDefault="008C6B2B">
      <w:pPr>
        <w:rPr>
          <w:rFonts w:cstheme="minorHAnsi"/>
          <w:b/>
          <w:bCs/>
          <w:color w:val="222222"/>
          <w:shd w:val="clear" w:color="auto" w:fill="FFFFFF"/>
        </w:rPr>
      </w:pPr>
      <w:r w:rsidRPr="00E53152">
        <w:rPr>
          <w:rFonts w:cstheme="minorHAnsi"/>
          <w:b/>
          <w:bCs/>
          <w:color w:val="222222"/>
          <w:shd w:val="clear" w:color="auto" w:fill="FFFFFF"/>
        </w:rPr>
        <w:t>Noticia 7</w:t>
      </w:r>
    </w:p>
    <w:p w14:paraId="457B8242" w14:textId="59E81331" w:rsidR="00962CCC" w:rsidRPr="00962CCC" w:rsidRDefault="00962CCC">
      <w:pPr>
        <w:rPr>
          <w:rFonts w:cstheme="minorHAnsi"/>
          <w:color w:val="222222"/>
          <w:shd w:val="clear" w:color="auto" w:fill="FFFFFF"/>
        </w:rPr>
      </w:pPr>
      <w:r w:rsidRPr="00962CCC">
        <w:rPr>
          <w:rFonts w:cstheme="minorHAnsi"/>
          <w:color w:val="222222"/>
          <w:shd w:val="clear" w:color="auto" w:fill="FFFFFF"/>
        </w:rPr>
        <w:t>Reportajes</w:t>
      </w:r>
    </w:p>
    <w:p w14:paraId="0EB97251" w14:textId="77777777" w:rsidR="00962CCC" w:rsidRPr="00E53152" w:rsidRDefault="00962CCC">
      <w:pPr>
        <w:rPr>
          <w:rFonts w:cstheme="minorHAnsi"/>
          <w:b/>
          <w:bCs/>
          <w:color w:val="222222"/>
          <w:shd w:val="clear" w:color="auto" w:fill="FFFFFF"/>
        </w:rPr>
      </w:pPr>
    </w:p>
    <w:p w14:paraId="2997C8D5" w14:textId="77777777" w:rsidR="008C6B2B" w:rsidRDefault="008C6B2B" w:rsidP="008C6B2B">
      <w:r w:rsidRPr="008C6B2B">
        <w:t>Del jardín al balcón: guía para elegir las sillas de exterior ideales</w:t>
      </w:r>
    </w:p>
    <w:p w14:paraId="3F005790" w14:textId="77777777" w:rsidR="008C6B2B" w:rsidRDefault="008C6B2B" w:rsidP="008C6B2B"/>
    <w:p w14:paraId="0B2C1465" w14:textId="77777777" w:rsidR="008C6B2B" w:rsidRDefault="008C6B2B" w:rsidP="008C6B2B">
      <w:r w:rsidRPr="008C6B2B">
        <w:t>Elegir las sillas adecuadas puede marcar la diferencia entre un simple espacio exterior y tu zona favorita de la casa.</w:t>
      </w:r>
    </w:p>
    <w:p w14:paraId="35171B71" w14:textId="77777777" w:rsidR="008C6B2B" w:rsidRDefault="008C6B2B" w:rsidP="008C6B2B"/>
    <w:p w14:paraId="52849318" w14:textId="77777777" w:rsidR="008C6B2B" w:rsidRDefault="008C6B2B" w:rsidP="008C6B2B">
      <w:hyperlink r:id="rId10" w:history="1">
        <w:r w:rsidRPr="00875B49">
          <w:rPr>
            <w:rStyle w:val="Hipervnculo"/>
          </w:rPr>
          <w:t>https://www.spainhabitat.es/sillas-exterior-ideales-materiales-diseno/</w:t>
        </w:r>
      </w:hyperlink>
    </w:p>
    <w:p w14:paraId="430BDFC7" w14:textId="77777777" w:rsidR="008C6B2B" w:rsidRDefault="008C6B2B" w:rsidP="008C6B2B"/>
    <w:p w14:paraId="3994A9E3" w14:textId="77777777" w:rsidR="008C6B2B" w:rsidRDefault="008C6B2B" w:rsidP="008C6B2B">
      <w:pPr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¡QUIERO VERLO!</w:t>
      </w:r>
    </w:p>
    <w:p w14:paraId="17464614" w14:textId="77777777" w:rsidR="008C6B2B" w:rsidRDefault="008C6B2B" w:rsidP="008C6B2B"/>
    <w:p w14:paraId="7DFB3438" w14:textId="77777777" w:rsidR="008C6B2B" w:rsidRDefault="008C6B2B" w:rsidP="008C6B2B"/>
    <w:p w14:paraId="290F4913" w14:textId="77777777" w:rsidR="008C6B2B" w:rsidRDefault="008C6B2B" w:rsidP="008C6B2B"/>
    <w:p w14:paraId="4A7313C7" w14:textId="77777777" w:rsidR="008C6B2B" w:rsidRPr="008C6B2B" w:rsidRDefault="008C6B2B" w:rsidP="008C6B2B"/>
    <w:p w14:paraId="3BCA83C6" w14:textId="77777777" w:rsidR="008C6B2B" w:rsidRDefault="008C6B2B">
      <w:pPr>
        <w:rPr>
          <w:rFonts w:cstheme="minorHAnsi"/>
          <w:color w:val="222222"/>
          <w:shd w:val="clear" w:color="auto" w:fill="FFFFFF"/>
        </w:rPr>
      </w:pPr>
    </w:p>
    <w:p w14:paraId="632E0B89" w14:textId="77777777" w:rsidR="008C6B2B" w:rsidRDefault="008C6B2B">
      <w:pPr>
        <w:rPr>
          <w:rFonts w:cstheme="minorHAnsi"/>
          <w:color w:val="222222"/>
          <w:shd w:val="clear" w:color="auto" w:fill="FFFFFF"/>
        </w:rPr>
      </w:pPr>
    </w:p>
    <w:p w14:paraId="787D60FB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7CFE71B2" w14:textId="77777777" w:rsidR="002802FD" w:rsidRDefault="002802FD">
      <w:pPr>
        <w:rPr>
          <w:rFonts w:cstheme="minorHAnsi"/>
          <w:color w:val="222222"/>
          <w:shd w:val="clear" w:color="auto" w:fill="FFFFFF"/>
        </w:rPr>
      </w:pPr>
    </w:p>
    <w:p w14:paraId="485CA4E3" w14:textId="77777777" w:rsidR="002802FD" w:rsidRPr="003134A0" w:rsidRDefault="002802FD">
      <w:pPr>
        <w:rPr>
          <w:rFonts w:cstheme="minorHAnsi"/>
          <w:color w:val="222222"/>
          <w:shd w:val="clear" w:color="auto" w:fill="FFFFFF"/>
        </w:rPr>
      </w:pPr>
    </w:p>
    <w:p w14:paraId="252E6F9C" w14:textId="77777777" w:rsidR="003134A0" w:rsidRDefault="003134A0">
      <w:pPr>
        <w:rPr>
          <w:rFonts w:ascii="Work Sans" w:hAnsi="Work Sans"/>
          <w:color w:val="222222"/>
          <w:sz w:val="27"/>
          <w:szCs w:val="27"/>
          <w:shd w:val="clear" w:color="auto" w:fill="FFFFFF"/>
        </w:rPr>
      </w:pPr>
    </w:p>
    <w:p w14:paraId="017C70AB" w14:textId="77777777" w:rsidR="003134A0" w:rsidRDefault="003134A0"/>
    <w:sectPr w:rsidR="003134A0" w:rsidSect="001330E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A0"/>
    <w:rsid w:val="001330E0"/>
    <w:rsid w:val="00210E50"/>
    <w:rsid w:val="002802FD"/>
    <w:rsid w:val="003134A0"/>
    <w:rsid w:val="00431043"/>
    <w:rsid w:val="00706513"/>
    <w:rsid w:val="007620D6"/>
    <w:rsid w:val="008C6B2B"/>
    <w:rsid w:val="008F0864"/>
    <w:rsid w:val="00962CCC"/>
    <w:rsid w:val="00A84735"/>
    <w:rsid w:val="00B555BB"/>
    <w:rsid w:val="00BB3D17"/>
    <w:rsid w:val="00C830DC"/>
    <w:rsid w:val="00E135C9"/>
    <w:rsid w:val="00E5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8E2C5"/>
  <w15:chartTrackingRefBased/>
  <w15:docId w15:val="{9E867E2B-EB04-5E42-A7D2-8E03F611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35C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134A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802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02F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135C9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E135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voolcan-grupo-feria-habitat-valencia-202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ntergift-septiembre-2025-tendencias-e-interiorismo-sensorial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sara-leonor-firma-el-interiorismo-de-una-peluqueria-en-londr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mes-del-diseno-en-valencia-talento-industria-y-cultura/" TargetMode="External"/><Relationship Id="rId10" Type="http://schemas.openxmlformats.org/officeDocument/2006/relationships/hyperlink" Target="https://www.spainhabitat.es/sillas-exterior-ideales-materiales-diseno/" TargetMode="External"/><Relationship Id="rId4" Type="http://schemas.openxmlformats.org/officeDocument/2006/relationships/hyperlink" Target="https://www.spainhabitat.es/arquitectura-bioclimatica-contra-las-olas-de-calor/" TargetMode="External"/><Relationship Id="rId9" Type="http://schemas.openxmlformats.org/officeDocument/2006/relationships/hyperlink" Target="https://www.spainhabitat.es/interiorismo-no-es-un-luj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Eduard Gomez Lorente</cp:lastModifiedBy>
  <cp:revision>7</cp:revision>
  <dcterms:created xsi:type="dcterms:W3CDTF">2025-08-22T09:33:00Z</dcterms:created>
  <dcterms:modified xsi:type="dcterms:W3CDTF">2025-08-23T09:36:00Z</dcterms:modified>
</cp:coreProperties>
</file>