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b/>
          <w:color w:val="70AD47" w:themeColor="accent6"/>
          <w:lang w:val="en-US"/>
        </w:rPr>
      </w:pPr>
      <w:r w:rsidRPr="00E81F45">
        <w:rPr>
          <w:rFonts w:ascii="Arial" w:eastAsia="Times New Roman" w:hAnsi="Arial" w:cs="Arial"/>
          <w:b/>
          <w:color w:val="70AD47" w:themeColor="accent6"/>
          <w:lang w:val="en-US"/>
        </w:rPr>
        <w:t xml:space="preserve">Instructions for uploading contrasts to </w:t>
      </w:r>
      <w:proofErr w:type="spellStart"/>
      <w:r w:rsidRPr="00E81F45">
        <w:rPr>
          <w:rFonts w:ascii="Arial" w:eastAsia="Times New Roman" w:hAnsi="Arial" w:cs="Arial"/>
          <w:b/>
          <w:color w:val="70AD47" w:themeColor="accent6"/>
          <w:lang w:val="en-US"/>
        </w:rPr>
        <w:t>NeuroVault</w:t>
      </w:r>
      <w:proofErr w:type="spellEnd"/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 xml:space="preserve">Why </w:t>
      </w:r>
      <w:proofErr w:type="spellStart"/>
      <w:r w:rsidRPr="00E81F45">
        <w:rPr>
          <w:rFonts w:ascii="Arial" w:eastAsia="Times New Roman" w:hAnsi="Arial" w:cs="Arial"/>
          <w:b/>
          <w:lang w:val="en-US"/>
        </w:rPr>
        <w:t>Neurovault</w:t>
      </w:r>
      <w:proofErr w:type="spellEnd"/>
      <w:r w:rsidRPr="00E81F45">
        <w:rPr>
          <w:rFonts w:ascii="Arial" w:eastAsia="Times New Roman" w:hAnsi="Arial" w:cs="Arial"/>
          <w:b/>
          <w:lang w:val="en-US"/>
        </w:rPr>
        <w:t>?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Sharing data without sending files around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Visualizes your MRI contrasts and gives the dataset a persistent identifier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Makes meta-analyses a lot easier (a good [open] science practice!)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Helps you provide transparency to reviewers asking about your data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Allows referring to the original paper</w:t>
      </w: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>Tips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>Before uploading:</w:t>
      </w:r>
      <w:r w:rsidRPr="00E81F45">
        <w:rPr>
          <w:rFonts w:ascii="Arial" w:eastAsia="Times New Roman" w:hAnsi="Arial" w:cs="Arial"/>
          <w:lang w:val="en-US"/>
        </w:rPr>
        <w:t xml:space="preserve"> Keep a good documentation of your contrasts during your data analysis so that it is easier to look up which contrast is which (since SPM is not good at file naming)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 xml:space="preserve">Upload the images before you send in the first version of your paper. This way you can show the reviewers the data from the start (with the </w:t>
      </w:r>
      <w:proofErr w:type="spellStart"/>
      <w:r w:rsidRPr="00E81F45">
        <w:rPr>
          <w:rFonts w:ascii="Arial" w:eastAsia="Times New Roman" w:hAnsi="Arial" w:cs="Arial"/>
          <w:lang w:val="en-US"/>
        </w:rPr>
        <w:t>neurovault</w:t>
      </w:r>
      <w:proofErr w:type="spellEnd"/>
      <w:r w:rsidRPr="00E81F45">
        <w:rPr>
          <w:rFonts w:ascii="Arial" w:eastAsia="Times New Roman" w:hAnsi="Arial" w:cs="Arial"/>
          <w:lang w:val="en-US"/>
        </w:rPr>
        <w:t xml:space="preserve"> link)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You can upload both t-maps and ROIs from many different modalities (see below)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Include all analyses published in the paper and the main effects even if they are not included in the publication. This makes your analysis more transparent to the reviewers</w:t>
      </w: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 xml:space="preserve">Which data can be uploaded into </w:t>
      </w:r>
      <w:proofErr w:type="spellStart"/>
      <w:r w:rsidRPr="00E81F45">
        <w:rPr>
          <w:rFonts w:ascii="Arial" w:eastAsia="Times New Roman" w:hAnsi="Arial" w:cs="Arial"/>
          <w:b/>
          <w:lang w:val="en-US"/>
        </w:rPr>
        <w:t>neurovault</w:t>
      </w:r>
      <w:proofErr w:type="spellEnd"/>
      <w:r w:rsidRPr="00E81F45">
        <w:rPr>
          <w:rFonts w:ascii="Arial" w:eastAsia="Times New Roman" w:hAnsi="Arial" w:cs="Arial"/>
          <w:b/>
          <w:lang w:val="en-US"/>
        </w:rPr>
        <w:t>?</w:t>
      </w: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  <w:sectPr w:rsidR="00E81F45" w:rsidRPr="00E81F45" w:rsidSect="00027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 xml:space="preserve">Map types: 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T-maps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Z-maps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F-maps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Chi-squared maps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P-maps (given null hypothesis)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1-P map (“inverted” probability)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Univariate beta map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Multivariable beta map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ROI/mask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Parcellation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Anatomical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Variance</w:t>
      </w: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de-DE"/>
        </w:r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Modalities: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fMRI BOLD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fMRI-CBF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fMRI-CBV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Diffusion MRI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Structural MRI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PET FDP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PET [15O]-water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PET other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MEG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EEG</w:t>
      </w:r>
    </w:p>
    <w:p w:rsidR="00E81F45" w:rsidRPr="00E81F45" w:rsidRDefault="00E81F45" w:rsidP="00E81F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Other</w:t>
      </w: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  <w:sectPr w:rsidR="00E81F45" w:rsidRPr="00E81F45" w:rsidSect="009C19A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r w:rsidRPr="00E81F45">
        <w:rPr>
          <w:rFonts w:ascii="Arial" w:eastAsia="Times New Roman" w:hAnsi="Arial" w:cs="Arial"/>
          <w:b/>
        </w:rPr>
        <w:t>Example</w:t>
      </w:r>
      <w:proofErr w:type="spellEnd"/>
      <w:r w:rsidRPr="00E81F45">
        <w:rPr>
          <w:rFonts w:ascii="Arial" w:eastAsia="Times New Roman" w:hAnsi="Arial" w:cs="Arial"/>
          <w:b/>
        </w:rPr>
        <w:t xml:space="preserve"> datasets</w:t>
      </w:r>
    </w:p>
    <w:p w:rsidR="00E81F45" w:rsidRPr="00E81F45" w:rsidRDefault="00E81F45" w:rsidP="00E81F4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nl-NL"/>
        </w:rPr>
      </w:pPr>
      <w:hyperlink r:id="rId5" w:history="1">
        <w:r w:rsidRPr="00E81F45">
          <w:rPr>
            <w:rFonts w:ascii="Arial" w:eastAsia="Times New Roman" w:hAnsi="Arial" w:cs="Arial"/>
            <w:color w:val="0563C1" w:themeColor="hyperlink"/>
            <w:u w:val="single"/>
            <w:lang w:eastAsia="nl-NL"/>
          </w:rPr>
          <w:t>https://identifiers.org/neurovault.collection:4774</w:t>
        </w:r>
      </w:hyperlink>
      <w:r w:rsidRPr="00E81F45">
        <w:rPr>
          <w:rFonts w:ascii="Arial" w:eastAsia="Times New Roman" w:hAnsi="Arial" w:cs="Arial"/>
          <w:color w:val="212529"/>
          <w:lang w:eastAsia="nl-NL"/>
        </w:rPr>
        <w:t xml:space="preserve"> </w:t>
      </w:r>
      <w:r w:rsidRPr="00E81F45">
        <w:rPr>
          <w:rFonts w:ascii="Arial" w:eastAsia="Times New Roman" w:hAnsi="Arial" w:cs="Arial"/>
          <w:lang w:eastAsia="nl-NL"/>
        </w:rPr>
        <w:t xml:space="preserve">(Renske van der </w:t>
      </w:r>
      <w:proofErr w:type="spellStart"/>
      <w:r w:rsidRPr="00E81F45">
        <w:rPr>
          <w:rFonts w:ascii="Arial" w:eastAsia="Times New Roman" w:hAnsi="Arial" w:cs="Arial"/>
          <w:lang w:eastAsia="nl-NL"/>
        </w:rPr>
        <w:t>Cruijsen</w:t>
      </w:r>
      <w:proofErr w:type="spellEnd"/>
      <w:r w:rsidRPr="00E81F45">
        <w:rPr>
          <w:rFonts w:ascii="Arial" w:eastAsia="Times New Roman" w:hAnsi="Arial" w:cs="Arial"/>
          <w:lang w:eastAsia="nl-NL"/>
        </w:rPr>
        <w:t>)</w:t>
      </w:r>
    </w:p>
    <w:p w:rsidR="00E81F45" w:rsidRPr="00E81F45" w:rsidRDefault="00E81F45" w:rsidP="00E81F4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color w:val="212529"/>
          <w:lang w:val="de-DE" w:eastAsia="nl-NL"/>
        </w:rPr>
      </w:pPr>
      <w:hyperlink r:id="rId6" w:history="1">
        <w:r w:rsidRPr="00E81F45">
          <w:rPr>
            <w:rFonts w:ascii="Arial" w:eastAsia="Times New Roman" w:hAnsi="Arial" w:cs="Arial"/>
            <w:color w:val="0563C1" w:themeColor="hyperlink"/>
            <w:u w:val="single"/>
            <w:lang w:val="de-DE" w:eastAsia="nl-NL"/>
          </w:rPr>
          <w:t>https://identifiers.org/neurovault.collection:6070</w:t>
        </w:r>
      </w:hyperlink>
      <w:r w:rsidRPr="00E81F45">
        <w:rPr>
          <w:rFonts w:ascii="Arial" w:eastAsia="Times New Roman" w:hAnsi="Arial" w:cs="Arial"/>
          <w:color w:val="212529"/>
          <w:lang w:val="de-DE" w:eastAsia="nl-NL"/>
        </w:rPr>
        <w:t xml:space="preserve"> (Michelle Achterberg)</w:t>
      </w:r>
    </w:p>
    <w:p w:rsidR="00E81F45" w:rsidRPr="00E81F45" w:rsidRDefault="00E81F45" w:rsidP="00E81F45">
      <w:pPr>
        <w:rPr>
          <w:rFonts w:ascii="Arial" w:eastAsia="Times New Roman" w:hAnsi="Arial" w:cs="Arial"/>
          <w:b/>
          <w:lang w:val="de-DE"/>
        </w:rPr>
      </w:pPr>
      <w:r w:rsidRPr="00E81F45">
        <w:rPr>
          <w:rFonts w:ascii="Arial" w:eastAsia="Times New Roman" w:hAnsi="Arial" w:cs="Arial"/>
          <w:b/>
          <w:lang w:val="de-DE"/>
        </w:rPr>
        <w:br w:type="page"/>
      </w: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lastRenderedPageBreak/>
        <w:t>Instructions</w:t>
      </w:r>
    </w:p>
    <w:p w:rsidR="00E81F45" w:rsidRPr="00E81F45" w:rsidRDefault="00E81F45" w:rsidP="00E81F4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 xml:space="preserve">Log in at </w:t>
      </w:r>
      <w:hyperlink r:id="rId7" w:history="1">
        <w:r w:rsidRPr="00E81F45">
          <w:rPr>
            <w:rFonts w:ascii="Arial" w:eastAsia="Times New Roman" w:hAnsi="Arial" w:cs="Arial"/>
            <w:color w:val="0563C1" w:themeColor="hyperlink"/>
            <w:u w:val="single"/>
            <w:lang w:val="en-US"/>
          </w:rPr>
          <w:t>https://neurovault.org/</w:t>
        </w:r>
      </w:hyperlink>
      <w:r w:rsidRPr="00E81F45">
        <w:rPr>
          <w:rFonts w:ascii="Arial" w:eastAsia="Times New Roman" w:hAnsi="Arial" w:cs="Arial"/>
          <w:lang w:val="en-US"/>
        </w:rPr>
        <w:t xml:space="preserve">. If you have never used </w:t>
      </w:r>
      <w:proofErr w:type="spellStart"/>
      <w:r w:rsidRPr="00E81F45">
        <w:rPr>
          <w:rFonts w:ascii="Arial" w:eastAsia="Times New Roman" w:hAnsi="Arial" w:cs="Arial"/>
          <w:lang w:val="en-US"/>
        </w:rPr>
        <w:t>Neurovault</w:t>
      </w:r>
      <w:proofErr w:type="spellEnd"/>
      <w:r w:rsidRPr="00E81F45">
        <w:rPr>
          <w:rFonts w:ascii="Arial" w:eastAsia="Times New Roman" w:hAnsi="Arial" w:cs="Arial"/>
          <w:lang w:val="en-US"/>
        </w:rPr>
        <w:t xml:space="preserve"> before, create an account (or use your Google account).</w:t>
      </w:r>
    </w:p>
    <w:p w:rsidR="00E81F45" w:rsidRPr="00E81F45" w:rsidRDefault="00E81F45" w:rsidP="00E81F4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Create a dataset, click “Get started and upload an image!” or “Add new collection” under the “Collections” tab.</w:t>
      </w:r>
    </w:p>
    <w:p w:rsidR="00E81F45" w:rsidRPr="00E81F45" w:rsidRDefault="00E81F45" w:rsidP="00E81F4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Fill in the following information (metadata):</w:t>
      </w:r>
    </w:p>
    <w:p w:rsidR="00E81F45" w:rsidRPr="00E81F45" w:rsidRDefault="00E81F45" w:rsidP="00E81F45">
      <w:pPr>
        <w:spacing w:after="0" w:line="240" w:lineRule="auto"/>
        <w:ind w:left="1080"/>
        <w:rPr>
          <w:rFonts w:ascii="Arial" w:eastAsia="Times New Roman" w:hAnsi="Arial" w:cs="Arial"/>
          <w:b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>Essentials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Name of the collection: title of your article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DOI of your article (if already present: always!!)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Developmental neuroscience community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 xml:space="preserve">Full dataset URL: for example a link to an OSF project, </w:t>
      </w:r>
      <w:proofErr w:type="spellStart"/>
      <w:r w:rsidRPr="00E81F45">
        <w:rPr>
          <w:rFonts w:ascii="Arial" w:eastAsia="Times New Roman" w:hAnsi="Arial" w:cs="Arial"/>
          <w:lang w:val="en-US"/>
        </w:rPr>
        <w:t>dataverseNL</w:t>
      </w:r>
      <w:proofErr w:type="spellEnd"/>
      <w:r w:rsidRPr="00E81F45">
        <w:rPr>
          <w:rFonts w:ascii="Arial" w:eastAsia="Times New Roman" w:hAnsi="Arial" w:cs="Arial"/>
          <w:lang w:val="en-US"/>
        </w:rPr>
        <w:t xml:space="preserve"> publication package, or </w:t>
      </w:r>
      <w:proofErr w:type="spellStart"/>
      <w:r w:rsidRPr="00E81F45">
        <w:rPr>
          <w:rFonts w:ascii="Arial" w:eastAsia="Times New Roman" w:hAnsi="Arial" w:cs="Arial"/>
          <w:lang w:val="en-US"/>
        </w:rPr>
        <w:t>Openneuro</w:t>
      </w:r>
      <w:proofErr w:type="spellEnd"/>
      <w:r w:rsidRPr="00E81F45">
        <w:rPr>
          <w:rFonts w:ascii="Arial" w:eastAsia="Times New Roman" w:hAnsi="Arial" w:cs="Arial"/>
          <w:lang w:val="en-US"/>
        </w:rPr>
        <w:t xml:space="preserve"> dataset, if applicable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Contributors: add the last author of your paper. In case you lose access to your account, the contributor can still make adaptations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Accessibility: public, unless you are still in the reviewing process and only want the reviewers to see the data (with a view-only link)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 xml:space="preserve">Subjects: </w:t>
      </w:r>
      <w:r w:rsidRPr="00E81F45">
        <w:rPr>
          <w:rFonts w:ascii="Arial" w:eastAsia="Times New Roman" w:hAnsi="Arial" w:cs="Arial"/>
          <w:lang w:val="en-US"/>
        </w:rPr>
        <w:t>Mean, min and max age of the sample (for easier meta-analysis)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>Design</w:t>
      </w:r>
      <w:r w:rsidRPr="00E81F45">
        <w:rPr>
          <w:rFonts w:ascii="Arial" w:eastAsia="Times New Roman" w:hAnsi="Arial" w:cs="Arial"/>
          <w:lang w:val="en-US"/>
        </w:rPr>
        <w:t>: type of design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E81F45">
        <w:rPr>
          <w:rFonts w:ascii="Arial" w:eastAsia="Times New Roman" w:hAnsi="Arial" w:cs="Arial"/>
          <w:b/>
          <w:lang w:val="en-US"/>
        </w:rPr>
        <w:t xml:space="preserve">Acquisition, registration, preprocessing, first level and second level: </w:t>
      </w:r>
      <w:r w:rsidRPr="00E81F45">
        <w:rPr>
          <w:rFonts w:ascii="Arial" w:eastAsia="Times New Roman" w:hAnsi="Arial" w:cs="Arial"/>
          <w:lang w:val="en-US"/>
        </w:rPr>
        <w:t xml:space="preserve"> these details should be included in your paper. You can include them here as well but not necessarily.</w:t>
      </w:r>
    </w:p>
    <w:p w:rsidR="00E81F45" w:rsidRPr="00E81F45" w:rsidRDefault="00E81F45" w:rsidP="00E81F4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Click “Add image”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Name: short &amp; as clear as possible which map / contrast you are referring to (otherwise add a description)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Map type (often t-map), modality (often fMRI BOLD) and template image (often MNI)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Cognitive Atlas Paradigm: choose the task that resembles yours the best. This may not always be possible, however this field is mandatory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You can upload .</w:t>
      </w:r>
      <w:proofErr w:type="spellStart"/>
      <w:r w:rsidRPr="00E81F45">
        <w:rPr>
          <w:rFonts w:ascii="Arial" w:eastAsia="Times New Roman" w:hAnsi="Arial" w:cs="Arial"/>
          <w:lang w:val="en-US"/>
        </w:rPr>
        <w:t>nii</w:t>
      </w:r>
      <w:proofErr w:type="spellEnd"/>
      <w:r w:rsidRPr="00E81F45">
        <w:rPr>
          <w:rFonts w:ascii="Arial" w:eastAsia="Times New Roman" w:hAnsi="Arial" w:cs="Arial"/>
          <w:lang w:val="en-US"/>
        </w:rPr>
        <w:t>, .nii.gz and .</w:t>
      </w:r>
      <w:proofErr w:type="spellStart"/>
      <w:r w:rsidRPr="00E81F45">
        <w:rPr>
          <w:rFonts w:ascii="Arial" w:eastAsia="Times New Roman" w:hAnsi="Arial" w:cs="Arial"/>
          <w:lang w:val="en-US"/>
        </w:rPr>
        <w:t>hdr</w:t>
      </w:r>
      <w:proofErr w:type="spellEnd"/>
      <w:r w:rsidRPr="00E81F45">
        <w:rPr>
          <w:rFonts w:ascii="Arial" w:eastAsia="Times New Roman" w:hAnsi="Arial" w:cs="Arial"/>
          <w:lang w:val="en-US"/>
        </w:rPr>
        <w:t>/.</w:t>
      </w:r>
      <w:proofErr w:type="spellStart"/>
      <w:r w:rsidRPr="00E81F45">
        <w:rPr>
          <w:rFonts w:ascii="Arial" w:eastAsia="Times New Roman" w:hAnsi="Arial" w:cs="Arial"/>
          <w:lang w:val="en-US"/>
        </w:rPr>
        <w:t>img</w:t>
      </w:r>
      <w:proofErr w:type="spellEnd"/>
      <w:r w:rsidRPr="00E81F45">
        <w:rPr>
          <w:rFonts w:ascii="Arial" w:eastAsia="Times New Roman" w:hAnsi="Arial" w:cs="Arial"/>
          <w:lang w:val="en-US"/>
        </w:rPr>
        <w:t xml:space="preserve"> files. Make sure to select the correct contrast (i.e., have good data documentation)!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Cognitive paradigm description: if you have a task that is not well-known or widely used, e.g., the SNAT, you can refer to a document about the task in this field.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Analysis level: often group (if single-subject, upload each contrast for each subject)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>No. of subjects</w:t>
      </w:r>
    </w:p>
    <w:p w:rsidR="00E81F45" w:rsidRPr="00E81F45" w:rsidRDefault="00E81F45" w:rsidP="00E81F45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E81F45">
        <w:rPr>
          <w:rFonts w:ascii="Arial" w:eastAsia="Times New Roman" w:hAnsi="Arial" w:cs="Arial"/>
          <w:lang w:val="en-US"/>
        </w:rPr>
        <w:t xml:space="preserve">Corresponding figure: not necessary but very insightful for reviewers </w:t>
      </w:r>
      <w:r w:rsidRPr="00E81F45">
        <w:rPr>
          <w:rFonts w:ascii="Arial" w:eastAsia="Times New Roman" w:hAnsi="Arial" w:cs="Arial"/>
          <w:lang w:val="en-US"/>
        </w:rPr>
        <w:sym w:font="Wingdings" w:char="F04A"/>
      </w:r>
    </w:p>
    <w:p w:rsidR="00E81F45" w:rsidRPr="00E81F45" w:rsidRDefault="00E81F45" w:rsidP="00E81F45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867CFF" w:rsidRPr="00E81F45" w:rsidRDefault="00867CFF">
      <w:pPr>
        <w:rPr>
          <w:lang w:val="en-US"/>
        </w:rPr>
      </w:pPr>
      <w:bookmarkStart w:id="0" w:name="_GoBack"/>
      <w:bookmarkEnd w:id="0"/>
    </w:p>
    <w:sectPr w:rsidR="00867CFF" w:rsidRPr="00E81F45" w:rsidSect="009C19A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168"/>
    <w:multiLevelType w:val="hybridMultilevel"/>
    <w:tmpl w:val="F782D0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C10E1E"/>
    <w:multiLevelType w:val="hybridMultilevel"/>
    <w:tmpl w:val="FA08B01A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45"/>
    <w:rsid w:val="00867CFF"/>
    <w:rsid w:val="00E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976AE-B794-477C-A97C-5190186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1F45"/>
    <w:pPr>
      <w:ind w:left="720"/>
      <w:contextualSpacing/>
    </w:pPr>
    <w:rPr>
      <w:rFonts w:eastAsia="Times New Roman" w:cs="Times New Roman"/>
      <w:lang w:val="en-US"/>
    </w:rPr>
  </w:style>
  <w:style w:type="character" w:styleId="Hyperlink">
    <w:name w:val="Hyperlink"/>
    <w:basedOn w:val="Standaardalinea-lettertype"/>
    <w:uiPriority w:val="99"/>
    <w:unhideWhenUsed/>
    <w:rsid w:val="00E81F45"/>
    <w:rPr>
      <w:rFonts w:cs="Times New Roman"/>
      <w:color w:val="0563C1" w:themeColor="hyperlink"/>
      <w:u w:val="single"/>
    </w:rPr>
  </w:style>
  <w:style w:type="paragraph" w:styleId="Geenafstand">
    <w:name w:val="No Spacing"/>
    <w:uiPriority w:val="1"/>
    <w:qFormat/>
    <w:rsid w:val="00E81F45"/>
    <w:pPr>
      <w:spacing w:after="0" w:line="240" w:lineRule="auto"/>
    </w:pPr>
    <w:rPr>
      <w:rFonts w:eastAsia="Times New Roman" w:cs="Times New Roman"/>
      <w:lang w:val="en-US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8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81F45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urovau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ntifiers.org/neurovault.collection:6070" TargetMode="External"/><Relationship Id="rId5" Type="http://schemas.openxmlformats.org/officeDocument/2006/relationships/hyperlink" Target="https://identifiers.org/neurovault.collection:47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Huijser</dc:creator>
  <cp:keywords/>
  <dc:description/>
  <cp:lastModifiedBy>Dorien Huijser</cp:lastModifiedBy>
  <cp:revision>1</cp:revision>
  <dcterms:created xsi:type="dcterms:W3CDTF">2020-02-18T15:26:00Z</dcterms:created>
  <dcterms:modified xsi:type="dcterms:W3CDTF">2020-02-18T15:26:00Z</dcterms:modified>
</cp:coreProperties>
</file>