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4613DC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9</w:t>
      </w:r>
      <w:bookmarkStart w:id="0" w:name="_GoBack"/>
      <w:bookmarkEnd w:id="0"/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Default="00E17E5C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S</w:t>
      </w:r>
      <w:r w:rsidR="00E50A11">
        <w:rPr>
          <w:rFonts w:ascii="Arial" w:eastAsia="Times New Roman" w:hAnsi="Arial" w:cs="Arial"/>
          <w:b/>
          <w:sz w:val="28"/>
          <w:szCs w:val="28"/>
          <w:lang w:eastAsia="es-ES"/>
        </w:rPr>
        <w:t>esiones</w:t>
      </w:r>
      <w:r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en PHP</w:t>
      </w: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E50A11" w:rsidP="00821ACA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T</w:t>
      </w:r>
      <w:r w:rsidR="00821ACA" w:rsidRPr="00821ACA">
        <w:rPr>
          <w:rFonts w:ascii="Arial" w:eastAsia="Times New Roman" w:hAnsi="Arial" w:cs="Arial"/>
          <w:b/>
          <w:sz w:val="28"/>
          <w:szCs w:val="28"/>
          <w:lang w:eastAsia="es-ES"/>
        </w:rPr>
        <w:t>1.</w:t>
      </w:r>
      <w:r w:rsidR="00821ACA" w:rsidRPr="00821ACA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Preguntas </w:t>
      </w:r>
      <w:r w:rsidR="000B6CB9">
        <w:rPr>
          <w:rFonts w:ascii="Arial" w:eastAsia="Times New Roman" w:hAnsi="Arial" w:cs="Arial"/>
          <w:sz w:val="28"/>
          <w:szCs w:val="28"/>
          <w:lang w:eastAsia="es-ES"/>
        </w:rPr>
        <w:t>de Teorí</w:t>
      </w:r>
      <w:r>
        <w:rPr>
          <w:rFonts w:ascii="Arial" w:eastAsia="Times New Roman" w:hAnsi="Arial" w:cs="Arial"/>
          <w:sz w:val="28"/>
          <w:szCs w:val="28"/>
          <w:lang w:eastAsia="es-ES"/>
        </w:rPr>
        <w:t>a (opcionales)</w:t>
      </w:r>
      <w:r w:rsidR="00821ACA" w:rsidRPr="00821ACA">
        <w:rPr>
          <w:rFonts w:ascii="Arial" w:hAnsi="Arial" w:cs="Arial"/>
          <w:sz w:val="28"/>
          <w:szCs w:val="28"/>
        </w:rPr>
        <w:t>:</w:t>
      </w:r>
    </w:p>
    <w:p w:rsidR="00E50A11" w:rsidRDefault="00E50A11" w:rsidP="00E50A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) ¿A qué denominamos sesión?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50A11" w:rsidRPr="00E50A11" w:rsidTr="00E50A11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>Es la serie de secuencias y peticiones que realiza un usuario a un servidor web al que se ha conectado para interactuar a través de una aplicación web.</w:t>
            </w:r>
          </w:p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>Durante la vigencia de una sesión, se identifica el usuario, se realizan una serie de acciones y se guardan un conjunto de datos temporales, con validez dentro de la sesión.</w:t>
            </w:r>
          </w:p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>Las sesiones son necesarias en las aplicaciones web ya que para comunicarse con el cliente del usuario usan el protocolo HTTP, que es un protocolo sin estado, y que por tanto no mantiene ninguna información. Se hace necesaria la creación de un elemento (la sesión) en donde se registren todas estas interacciones.</w:t>
            </w:r>
          </w:p>
        </w:tc>
      </w:tr>
    </w:tbl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b</w:t>
      </w:r>
      <w:r w:rsidR="00E50A11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¿Cuáles son las alternativas básicas para mantener el estado de una sesión?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50A11" w:rsidRPr="00E50A11" w:rsidTr="00E50A11"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>Para mantenerla se puede efectuar tres estrategias seguras:</w:t>
            </w:r>
          </w:p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 xml:space="preserve">a) mantener la información entre servidor y cliente en cada envío </w:t>
            </w: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sym w:font="Wingdings" w:char="00E0"/>
            </w: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 xml:space="preserve"> válido para traspaso de poca información.</w:t>
            </w:r>
          </w:p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 xml:space="preserve">b) Guardar la sesión en el servidor </w:t>
            </w: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sym w:font="Wingdings" w:char="00E0"/>
            </w: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 xml:space="preserve"> mucho gasto de recursos (para webs restringidas puede funcionar bien).</w:t>
            </w:r>
          </w:p>
          <w:p w:rsidR="00E50A11" w:rsidRPr="00E50A11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 xml:space="preserve">c) Guardar la sesión en el cliente </w:t>
            </w: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sym w:font="Wingdings" w:char="00E0"/>
            </w:r>
            <w:r w:rsidRPr="00E50A11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 xml:space="preserve"> puede desaparecer o no se permitida por el usuario.</w:t>
            </w:r>
          </w:p>
        </w:tc>
      </w:tr>
    </w:tbl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) ¿Cómo se implementan las sesiones en PHP?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</w:t>
      </w:r>
      <w:r w:rsidR="00E50A11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¿Cómo se inicia una sesión en una aplicación web?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E50A11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¿Cómo se recupera el identificador de sesión de la sesión vigente?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f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) ¿Es posible asignar un nombre a la sesión?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g</w:t>
      </w:r>
      <w:r w:rsidR="00E50A11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¿Cómo se asignan valores a la sesión vigente?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h</w:t>
      </w:r>
      <w:r w:rsidR="00E50A11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¿Cómo se recuperan los datos de sesión?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</w:t>
      </w:r>
      <w:r w:rsidR="000B6CB9">
        <w:rPr>
          <w:rFonts w:ascii="Arial" w:eastAsia="Times New Roman" w:hAnsi="Arial" w:cs="Arial"/>
          <w:sz w:val="24"/>
          <w:szCs w:val="24"/>
          <w:lang w:eastAsia="es-ES"/>
        </w:rPr>
        <w:t>)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¿Cómo se elimina un elemento de la matriz </w:t>
      </w:r>
      <w:proofErr w:type="spellStart"/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superglobal</w:t>
      </w:r>
      <w:proofErr w:type="spellEnd"/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 xml:space="preserve"> $_SESSION?</w:t>
      </w:r>
    </w:p>
    <w:p w:rsidR="00E50A11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j</w:t>
      </w:r>
      <w:r w:rsidR="000B6CB9">
        <w:rPr>
          <w:rFonts w:ascii="Arial" w:eastAsia="Times New Roman" w:hAnsi="Arial" w:cs="Arial"/>
          <w:sz w:val="24"/>
          <w:szCs w:val="24"/>
          <w:lang w:eastAsia="es-ES"/>
        </w:rPr>
        <w:t xml:space="preserve">) </w:t>
      </w:r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¿Qué función realiza la función “</w:t>
      </w:r>
      <w:proofErr w:type="spellStart"/>
      <w:proofErr w:type="gramStart"/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header</w:t>
      </w:r>
      <w:proofErr w:type="spellEnd"/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 w:rsidR="00E50A11" w:rsidRPr="00E50A11">
        <w:rPr>
          <w:rFonts w:ascii="Arial" w:eastAsia="Times New Roman" w:hAnsi="Arial" w:cs="Arial"/>
          <w:sz w:val="24"/>
          <w:szCs w:val="24"/>
          <w:lang w:eastAsia="es-ES"/>
        </w:rPr>
        <w:t>)”?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47"/>
      </w:tblGrid>
      <w:tr w:rsidR="00E50A11" w:rsidRPr="000B6CB9" w:rsidTr="00E50A11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A11" w:rsidRPr="000B6CB9" w:rsidRDefault="00E50A11" w:rsidP="00E50A11">
            <w:pPr>
              <w:shd w:val="clear" w:color="auto" w:fill="FFFFFF"/>
              <w:spacing w:before="120" w:after="0" w:line="240" w:lineRule="auto"/>
              <w:ind w:left="6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</w:pPr>
            <w:r w:rsidRPr="000B6CB9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ES"/>
              </w:rPr>
              <w:t>Es la función encargada de generar las cabeceras en los mensajes de petición/respuesta del protocolo HTTP entre servidor y cliente. En las cabeceras de los paquetes HTTP se fijan los parámetros de comunicación, así como el tipo de información que se quiere transmitir o información adicional sobre los tipos de máquinas y versiones de programas que se ejecutan en cada lado de la comunicación. Los datos intercambiados se envían en el siguiente bloque que se transmite a continuación de las cabeceras (que es el cuerpo del mensaje HTTP, el cual es opcional).</w:t>
            </w:r>
          </w:p>
        </w:tc>
      </w:tr>
    </w:tbl>
    <w:p w:rsidR="00E50A11" w:rsidRDefault="00E50A11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E17E5C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E17E5C" w:rsidRPr="00E50A1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B36689" w:rsidRDefault="00B36689" w:rsidP="00850981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E50A11" w:rsidRPr="0085098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lastRenderedPageBreak/>
        <w:t>P1</w:t>
      </w:r>
      <w:r w:rsidR="00E50A11" w:rsidRPr="00F0164B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Se pide realizar una página que cree una sesión, muestre su ID y nombre. Además, almacenará la hora de acceso a la página (mediante la función date ("</w:t>
      </w:r>
      <w:proofErr w:type="gramStart"/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>H :</w:t>
      </w:r>
      <w:proofErr w:type="gramEnd"/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i : s") ;) en una variable de sesión. Posteriormente, se propagará la sesión a otra página que mostrará el valor de dicha variable. Guarda el ej</w:t>
      </w:r>
      <w:r w:rsidR="004A30DB">
        <w:rPr>
          <w:rFonts w:ascii="Arial" w:eastAsia="Times New Roman" w:hAnsi="Arial" w:cs="Arial"/>
          <w:sz w:val="28"/>
          <w:szCs w:val="28"/>
          <w:lang w:eastAsia="es-ES"/>
        </w:rPr>
        <w:t>ercicio con el nombre “p91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>a.php</w:t>
      </w:r>
      <w:r w:rsidR="004A30DB">
        <w:rPr>
          <w:rFonts w:ascii="Arial" w:eastAsia="Times New Roman" w:hAnsi="Arial" w:cs="Arial"/>
          <w:sz w:val="28"/>
          <w:szCs w:val="28"/>
          <w:lang w:eastAsia="es-ES"/>
        </w:rPr>
        <w:t>” y "p91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b.php" respectivamente. </w:t>
      </w:r>
    </w:p>
    <w:p w:rsidR="009B6A38" w:rsidRDefault="004A30DB" w:rsidP="009B6A38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693226" cy="1242710"/>
            <wp:effectExtent l="19050" t="1905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226" cy="124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0DB" w:rsidRPr="00850981" w:rsidRDefault="004A30DB" w:rsidP="009B6A38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675413" cy="1237246"/>
            <wp:effectExtent l="19050" t="1905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85" cy="1243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A38" w:rsidRPr="00850981" w:rsidRDefault="009B6A38" w:rsidP="005C33EB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E50A11" w:rsidRDefault="00E17E5C" w:rsidP="00072C1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P2</w:t>
      </w:r>
      <w:r w:rsidR="00E50A11" w:rsidRPr="00F0164B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981C7C">
        <w:rPr>
          <w:rFonts w:ascii="Arial" w:eastAsia="Times New Roman" w:hAnsi="Arial" w:cs="Arial"/>
          <w:sz w:val="28"/>
          <w:szCs w:val="28"/>
          <w:lang w:eastAsia="es-ES"/>
        </w:rPr>
        <w:t>En la página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981C7C">
        <w:rPr>
          <w:rFonts w:ascii="Arial" w:eastAsia="Times New Roman" w:hAnsi="Arial" w:cs="Arial"/>
          <w:sz w:val="28"/>
          <w:szCs w:val="28"/>
          <w:lang w:eastAsia="es-ES"/>
        </w:rPr>
        <w:t xml:space="preserve">p92a.php crearemos una sesión con un mensaje, con las funciones y variables </w:t>
      </w:r>
      <w:proofErr w:type="spellStart"/>
      <w:r w:rsidR="00981C7C">
        <w:rPr>
          <w:rFonts w:ascii="Arial" w:eastAsia="Times New Roman" w:hAnsi="Arial" w:cs="Arial"/>
          <w:sz w:val="28"/>
          <w:szCs w:val="28"/>
          <w:lang w:eastAsia="es-ES"/>
        </w:rPr>
        <w:t>session_</w:t>
      </w:r>
      <w:proofErr w:type="gramStart"/>
      <w:r w:rsidR="00981C7C">
        <w:rPr>
          <w:rFonts w:ascii="Arial" w:eastAsia="Times New Roman" w:hAnsi="Arial" w:cs="Arial"/>
          <w:sz w:val="28"/>
          <w:szCs w:val="28"/>
          <w:lang w:eastAsia="es-ES"/>
        </w:rPr>
        <w:t>start</w:t>
      </w:r>
      <w:proofErr w:type="spellEnd"/>
      <w:r w:rsidR="00981C7C">
        <w:rPr>
          <w:rFonts w:ascii="Arial" w:eastAsia="Times New Roman" w:hAnsi="Arial" w:cs="Arial"/>
          <w:sz w:val="28"/>
          <w:szCs w:val="28"/>
          <w:lang w:eastAsia="es-ES"/>
        </w:rPr>
        <w:t>(</w:t>
      </w:r>
      <w:proofErr w:type="gramEnd"/>
      <w:r w:rsidR="00981C7C">
        <w:rPr>
          <w:rFonts w:ascii="Arial" w:eastAsia="Times New Roman" w:hAnsi="Arial" w:cs="Arial"/>
          <w:sz w:val="28"/>
          <w:szCs w:val="28"/>
          <w:lang w:eastAsia="es-ES"/>
        </w:rPr>
        <w:t xml:space="preserve">) y </w:t>
      </w:r>
      <w:r w:rsidR="00981C7C" w:rsidRPr="00981C7C">
        <w:rPr>
          <w:rFonts w:ascii="Arial" w:eastAsia="Times New Roman" w:hAnsi="Arial" w:cs="Arial"/>
          <w:sz w:val="28"/>
          <w:szCs w:val="28"/>
          <w:lang w:eastAsia="es-ES"/>
        </w:rPr>
        <w:t>$_SESSION["mensaje"]</w:t>
      </w:r>
      <w:r w:rsidR="00981C7C">
        <w:rPr>
          <w:rFonts w:ascii="Arial" w:eastAsia="Times New Roman" w:hAnsi="Arial" w:cs="Arial"/>
          <w:sz w:val="28"/>
          <w:szCs w:val="28"/>
          <w:lang w:eastAsia="es-ES"/>
        </w:rPr>
        <w:t xml:space="preserve">. Esta </w:t>
      </w:r>
      <w:proofErr w:type="spellStart"/>
      <w:r w:rsidR="00981C7C">
        <w:rPr>
          <w:rFonts w:ascii="Arial" w:eastAsia="Times New Roman" w:hAnsi="Arial" w:cs="Arial"/>
          <w:sz w:val="28"/>
          <w:szCs w:val="28"/>
          <w:lang w:eastAsia="es-ES"/>
        </w:rPr>
        <w:t>paguna</w:t>
      </w:r>
      <w:proofErr w:type="spellEnd"/>
      <w:r w:rsidR="00981C7C">
        <w:rPr>
          <w:rFonts w:ascii="Arial" w:eastAsia="Times New Roman" w:hAnsi="Arial" w:cs="Arial"/>
          <w:sz w:val="28"/>
          <w:szCs w:val="28"/>
          <w:lang w:eastAsia="es-ES"/>
        </w:rPr>
        <w:t xml:space="preserve"> tendrá un formulario de manera que cuando hagamos </w:t>
      </w:r>
      <w:proofErr w:type="spellStart"/>
      <w:r w:rsidR="00CC6C56">
        <w:rPr>
          <w:rFonts w:ascii="Arial" w:eastAsia="Times New Roman" w:hAnsi="Arial" w:cs="Arial"/>
          <w:sz w:val="28"/>
          <w:szCs w:val="28"/>
          <w:lang w:eastAsia="es-ES"/>
        </w:rPr>
        <w:t>click</w:t>
      </w:r>
      <w:proofErr w:type="spellEnd"/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en </w:t>
      </w:r>
      <w:r w:rsidR="00072C13">
        <w:rPr>
          <w:rFonts w:ascii="Arial" w:eastAsia="Times New Roman" w:hAnsi="Arial" w:cs="Arial"/>
          <w:sz w:val="28"/>
          <w:szCs w:val="28"/>
          <w:lang w:eastAsia="es-ES"/>
        </w:rPr>
        <w:t xml:space="preserve">el botón </w:t>
      </w:r>
      <w:r w:rsidR="00981C7C">
        <w:rPr>
          <w:rFonts w:ascii="Arial" w:eastAsia="Times New Roman" w:hAnsi="Arial" w:cs="Arial"/>
          <w:sz w:val="28"/>
          <w:szCs w:val="28"/>
          <w:lang w:eastAsia="es-ES"/>
        </w:rPr>
        <w:t>de enviar, s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e mostrará </w:t>
      </w:r>
      <w:r w:rsidR="00981C7C">
        <w:rPr>
          <w:rFonts w:ascii="Arial" w:eastAsia="Times New Roman" w:hAnsi="Arial" w:cs="Arial"/>
          <w:sz w:val="28"/>
          <w:szCs w:val="28"/>
          <w:lang w:eastAsia="es-ES"/>
        </w:rPr>
        <w:t xml:space="preserve">otra página (p92b.php) que nos mostrara el 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mensaje que internamente le habrá pasado la primera </w:t>
      </w:r>
      <w:r w:rsidR="00981C7C">
        <w:rPr>
          <w:rFonts w:ascii="Arial" w:eastAsia="Times New Roman" w:hAnsi="Arial" w:cs="Arial"/>
          <w:sz w:val="28"/>
          <w:szCs w:val="28"/>
          <w:lang w:eastAsia="es-ES"/>
        </w:rPr>
        <w:t>página.</w:t>
      </w:r>
    </w:p>
    <w:p w:rsidR="00F50BFB" w:rsidRDefault="00072C13" w:rsidP="00072C1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574473" cy="1026739"/>
            <wp:effectExtent l="19050" t="19050" r="698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02" cy="1033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0BFB" w:rsidRPr="00850981" w:rsidRDefault="00072C13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574473" cy="1253372"/>
            <wp:effectExtent l="19050" t="19050" r="698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57" cy="12615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A11" w:rsidRPr="00850981" w:rsidRDefault="00E17E5C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P3</w:t>
      </w:r>
      <w:r w:rsidR="00E50A11" w:rsidRPr="00F0164B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Haz una aplicación PHP que permita validar el usuario y la contraseña. </w:t>
      </w:r>
      <w:r w:rsidR="00B63BE6">
        <w:rPr>
          <w:rFonts w:ascii="Arial" w:eastAsia="Times New Roman" w:hAnsi="Arial" w:cs="Arial"/>
          <w:sz w:val="28"/>
          <w:szCs w:val="28"/>
          <w:lang w:eastAsia="es-ES"/>
        </w:rPr>
        <w:t xml:space="preserve">En p93a.php crea un formulario con un usuario </w:t>
      </w:r>
      <w:r w:rsidR="00DB31C8">
        <w:rPr>
          <w:rFonts w:ascii="Arial" w:eastAsia="Times New Roman" w:hAnsi="Arial" w:cs="Arial"/>
          <w:sz w:val="28"/>
          <w:szCs w:val="28"/>
          <w:lang w:eastAsia="es-ES"/>
        </w:rPr>
        <w:t>y</w:t>
      </w:r>
      <w:r w:rsidR="00B63BE6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="00B63BE6">
        <w:rPr>
          <w:rFonts w:ascii="Arial" w:eastAsia="Times New Roman" w:hAnsi="Arial" w:cs="Arial"/>
          <w:sz w:val="28"/>
          <w:szCs w:val="28"/>
          <w:lang w:eastAsia="es-ES"/>
        </w:rPr>
        <w:t>password</w:t>
      </w:r>
      <w:proofErr w:type="spellEnd"/>
      <w:r w:rsidR="00B63BE6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r w:rsidR="00DB31C8">
        <w:rPr>
          <w:rFonts w:ascii="Arial" w:eastAsia="Times New Roman" w:hAnsi="Arial" w:cs="Arial"/>
          <w:sz w:val="28"/>
          <w:szCs w:val="28"/>
          <w:lang w:eastAsia="es-ES"/>
        </w:rPr>
        <w:t xml:space="preserve">En p93b.php se recogen los parámetros del formulario. Si </w:t>
      </w:r>
      <w:r w:rsidR="00452520">
        <w:rPr>
          <w:rFonts w:ascii="Arial" w:eastAsia="Times New Roman" w:hAnsi="Arial" w:cs="Arial"/>
          <w:sz w:val="28"/>
          <w:szCs w:val="28"/>
          <w:lang w:eastAsia="es-ES"/>
        </w:rPr>
        <w:t xml:space="preserve">no son correctos volvemos a la página de inicio. Si </w:t>
      </w:r>
      <w:r w:rsidR="00DB31C8">
        <w:rPr>
          <w:rFonts w:ascii="Arial" w:eastAsia="Times New Roman" w:hAnsi="Arial" w:cs="Arial"/>
          <w:sz w:val="28"/>
          <w:szCs w:val="28"/>
          <w:lang w:eastAsia="es-ES"/>
        </w:rPr>
        <w:t>son correctos (</w:t>
      </w:r>
      <w:proofErr w:type="spellStart"/>
      <w:r w:rsidR="00DB31C8">
        <w:rPr>
          <w:rFonts w:ascii="Arial" w:eastAsia="Times New Roman" w:hAnsi="Arial" w:cs="Arial"/>
          <w:sz w:val="28"/>
          <w:szCs w:val="28"/>
          <w:lang w:eastAsia="es-ES"/>
        </w:rPr>
        <w:t>admin</w:t>
      </w:r>
      <w:proofErr w:type="spellEnd"/>
      <w:r w:rsidR="00DB31C8">
        <w:rPr>
          <w:rFonts w:ascii="Arial" w:eastAsia="Times New Roman" w:hAnsi="Arial" w:cs="Arial"/>
          <w:sz w:val="28"/>
          <w:szCs w:val="28"/>
          <w:lang w:eastAsia="es-ES"/>
        </w:rPr>
        <w:t xml:space="preserve"> – </w:t>
      </w:r>
      <w:proofErr w:type="spellStart"/>
      <w:r w:rsidR="00DB31C8">
        <w:rPr>
          <w:rFonts w:ascii="Arial" w:eastAsia="Times New Roman" w:hAnsi="Arial" w:cs="Arial"/>
          <w:sz w:val="28"/>
          <w:szCs w:val="28"/>
          <w:lang w:eastAsia="es-ES"/>
        </w:rPr>
        <w:t>secret</w:t>
      </w:r>
      <w:proofErr w:type="spellEnd"/>
      <w:r w:rsidR="00DB31C8">
        <w:rPr>
          <w:rFonts w:ascii="Arial" w:eastAsia="Times New Roman" w:hAnsi="Arial" w:cs="Arial"/>
          <w:sz w:val="28"/>
          <w:szCs w:val="28"/>
          <w:lang w:eastAsia="es-ES"/>
        </w:rPr>
        <w:t xml:space="preserve">) creamos una sesión con el </w:t>
      </w:r>
      <w:proofErr w:type="spellStart"/>
      <w:r w:rsidR="00DB31C8">
        <w:rPr>
          <w:rFonts w:ascii="Arial" w:eastAsia="Times New Roman" w:hAnsi="Arial" w:cs="Arial"/>
          <w:sz w:val="28"/>
          <w:szCs w:val="28"/>
          <w:lang w:eastAsia="es-ES"/>
        </w:rPr>
        <w:t>login</w:t>
      </w:r>
      <w:proofErr w:type="spellEnd"/>
      <w:r w:rsidR="00DB31C8">
        <w:rPr>
          <w:rFonts w:ascii="Arial" w:eastAsia="Times New Roman" w:hAnsi="Arial" w:cs="Arial"/>
          <w:sz w:val="28"/>
          <w:szCs w:val="28"/>
          <w:lang w:eastAsia="es-ES"/>
        </w:rPr>
        <w:t xml:space="preserve"> y </w:t>
      </w:r>
      <w:proofErr w:type="spellStart"/>
      <w:r w:rsidR="00DB31C8">
        <w:rPr>
          <w:rFonts w:ascii="Arial" w:eastAsia="Times New Roman" w:hAnsi="Arial" w:cs="Arial"/>
          <w:sz w:val="28"/>
          <w:szCs w:val="28"/>
          <w:lang w:eastAsia="es-ES"/>
        </w:rPr>
        <w:t>password</w:t>
      </w:r>
      <w:proofErr w:type="spellEnd"/>
      <w:r w:rsidR="00DB31C8">
        <w:rPr>
          <w:rFonts w:ascii="Arial" w:eastAsia="Times New Roman" w:hAnsi="Arial" w:cs="Arial"/>
          <w:sz w:val="28"/>
          <w:szCs w:val="28"/>
          <w:lang w:eastAsia="es-ES"/>
        </w:rPr>
        <w:t xml:space="preserve"> introducidos </w:t>
      </w:r>
      <w:r w:rsidR="00452520">
        <w:rPr>
          <w:rFonts w:ascii="Arial" w:eastAsia="Times New Roman" w:hAnsi="Arial" w:cs="Arial"/>
          <w:sz w:val="28"/>
          <w:szCs w:val="28"/>
          <w:lang w:eastAsia="es-ES"/>
        </w:rPr>
        <w:t xml:space="preserve">y se </w:t>
      </w:r>
      <w:r w:rsidR="00DB31C8">
        <w:rPr>
          <w:rFonts w:ascii="Arial" w:eastAsia="Times New Roman" w:hAnsi="Arial" w:cs="Arial"/>
          <w:sz w:val="28"/>
          <w:szCs w:val="28"/>
          <w:lang w:eastAsia="es-ES"/>
        </w:rPr>
        <w:t>redirig</w:t>
      </w:r>
      <w:r w:rsidR="00452520">
        <w:rPr>
          <w:rFonts w:ascii="Arial" w:eastAsia="Times New Roman" w:hAnsi="Arial" w:cs="Arial"/>
          <w:sz w:val="28"/>
          <w:szCs w:val="28"/>
          <w:lang w:eastAsia="es-ES"/>
        </w:rPr>
        <w:t>e ha</w:t>
      </w:r>
      <w:r w:rsidR="00DB31C8">
        <w:rPr>
          <w:rFonts w:ascii="Arial" w:eastAsia="Times New Roman" w:hAnsi="Arial" w:cs="Arial"/>
          <w:sz w:val="28"/>
          <w:szCs w:val="28"/>
          <w:lang w:eastAsia="es-ES"/>
        </w:rPr>
        <w:t>cia p93c.php</w:t>
      </w:r>
      <w:r w:rsidR="00452520">
        <w:rPr>
          <w:rFonts w:ascii="Arial" w:eastAsia="Times New Roman" w:hAnsi="Arial" w:cs="Arial"/>
          <w:sz w:val="28"/>
          <w:szCs w:val="28"/>
          <w:lang w:eastAsia="es-ES"/>
        </w:rPr>
        <w:t xml:space="preserve">, donde imprima “estas conectado” y el </w:t>
      </w:r>
      <w:proofErr w:type="spellStart"/>
      <w:r w:rsidR="00452520">
        <w:rPr>
          <w:rFonts w:ascii="Arial" w:eastAsia="Times New Roman" w:hAnsi="Arial" w:cs="Arial"/>
          <w:sz w:val="28"/>
          <w:szCs w:val="28"/>
          <w:lang w:eastAsia="es-ES"/>
        </w:rPr>
        <w:t>login</w:t>
      </w:r>
      <w:proofErr w:type="spellEnd"/>
      <w:r w:rsidR="00452520">
        <w:rPr>
          <w:rFonts w:ascii="Arial" w:eastAsia="Times New Roman" w:hAnsi="Arial" w:cs="Arial"/>
          <w:sz w:val="28"/>
          <w:szCs w:val="28"/>
          <w:lang w:eastAsia="es-ES"/>
        </w:rPr>
        <w:t xml:space="preserve"> y el </w:t>
      </w:r>
      <w:proofErr w:type="spellStart"/>
      <w:r w:rsidR="00452520">
        <w:rPr>
          <w:rFonts w:ascii="Arial" w:eastAsia="Times New Roman" w:hAnsi="Arial" w:cs="Arial"/>
          <w:sz w:val="28"/>
          <w:szCs w:val="28"/>
          <w:lang w:eastAsia="es-ES"/>
        </w:rPr>
        <w:t>password</w:t>
      </w:r>
      <w:proofErr w:type="spellEnd"/>
      <w:r w:rsidR="00452520">
        <w:rPr>
          <w:rFonts w:ascii="Arial" w:eastAsia="Times New Roman" w:hAnsi="Arial" w:cs="Arial"/>
          <w:sz w:val="28"/>
          <w:szCs w:val="28"/>
          <w:lang w:eastAsia="es-ES"/>
        </w:rPr>
        <w:t xml:space="preserve"> leídos de $_SESSION.</w:t>
      </w:r>
    </w:p>
    <w:p w:rsidR="00B63BE6" w:rsidRDefault="006748D3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2582883" cy="1377476"/>
            <wp:effectExtent l="19050" t="1905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11" cy="1381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8D3" w:rsidRDefault="006748D3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2772888" cy="933687"/>
            <wp:effectExtent l="19050" t="1905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47" cy="9393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8D3" w:rsidRPr="00850981" w:rsidRDefault="006748D3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C951CE" w:rsidRDefault="00A52382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P4</w:t>
      </w:r>
      <w:r w:rsidR="00E50A11" w:rsidRPr="00F0164B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Haz una aplicación que emule</w:t>
      </w:r>
      <w:r w:rsidR="00C951CE">
        <w:rPr>
          <w:rFonts w:ascii="Arial" w:eastAsia="Times New Roman" w:hAnsi="Arial" w:cs="Arial"/>
          <w:sz w:val="28"/>
          <w:szCs w:val="28"/>
          <w:lang w:eastAsia="es-ES"/>
        </w:rPr>
        <w:t xml:space="preserve"> una “lista de la compra”. En l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>a primera página</w:t>
      </w:r>
      <w:r w:rsidR="00C951CE">
        <w:rPr>
          <w:rFonts w:ascii="Arial" w:eastAsia="Times New Roman" w:hAnsi="Arial" w:cs="Arial"/>
          <w:sz w:val="28"/>
          <w:szCs w:val="28"/>
          <w:lang w:eastAsia="es-ES"/>
        </w:rPr>
        <w:t xml:space="preserve"> p94a.php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>, crea un formulario que permita seleccionar diferente</w:t>
      </w:r>
      <w:r w:rsidR="00C951CE">
        <w:rPr>
          <w:rFonts w:ascii="Arial" w:eastAsia="Times New Roman" w:hAnsi="Arial" w:cs="Arial"/>
          <w:sz w:val="28"/>
          <w:szCs w:val="28"/>
          <w:lang w:eastAsia="es-ES"/>
        </w:rPr>
        <w:t>s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 productos. </w:t>
      </w:r>
      <w:r w:rsidR="00C951CE">
        <w:rPr>
          <w:rFonts w:ascii="Arial" w:eastAsia="Times New Roman" w:hAnsi="Arial" w:cs="Arial"/>
          <w:sz w:val="28"/>
          <w:szCs w:val="28"/>
          <w:lang w:eastAsia="es-ES"/>
        </w:rPr>
        <w:t xml:space="preserve">Al principio de la </w:t>
      </w:r>
      <w:proofErr w:type="spellStart"/>
      <w:r w:rsidR="00C951CE">
        <w:rPr>
          <w:rFonts w:ascii="Arial" w:eastAsia="Times New Roman" w:hAnsi="Arial" w:cs="Arial"/>
          <w:sz w:val="28"/>
          <w:szCs w:val="28"/>
          <w:lang w:eastAsia="es-ES"/>
        </w:rPr>
        <w:t>pagina</w:t>
      </w:r>
      <w:proofErr w:type="spellEnd"/>
      <w:r w:rsidR="00C951CE">
        <w:rPr>
          <w:rFonts w:ascii="Arial" w:eastAsia="Times New Roman" w:hAnsi="Arial" w:cs="Arial"/>
          <w:sz w:val="28"/>
          <w:szCs w:val="28"/>
          <w:lang w:eastAsia="es-ES"/>
        </w:rPr>
        <w:t xml:space="preserve">, destruye todas las sesiones que se hayan creado con </w:t>
      </w:r>
      <w:proofErr w:type="spellStart"/>
      <w:r w:rsidR="00C951CE">
        <w:rPr>
          <w:rFonts w:ascii="Arial" w:eastAsia="Times New Roman" w:hAnsi="Arial" w:cs="Arial"/>
          <w:sz w:val="28"/>
          <w:szCs w:val="28"/>
          <w:lang w:eastAsia="es-ES"/>
        </w:rPr>
        <w:t>session_</w:t>
      </w:r>
      <w:proofErr w:type="gramStart"/>
      <w:r w:rsidR="00C951CE">
        <w:rPr>
          <w:rFonts w:ascii="Arial" w:eastAsia="Times New Roman" w:hAnsi="Arial" w:cs="Arial"/>
          <w:sz w:val="28"/>
          <w:szCs w:val="28"/>
          <w:lang w:eastAsia="es-ES"/>
        </w:rPr>
        <w:t>destroy</w:t>
      </w:r>
      <w:proofErr w:type="spellEnd"/>
      <w:r w:rsidR="00C951CE">
        <w:rPr>
          <w:rFonts w:ascii="Arial" w:eastAsia="Times New Roman" w:hAnsi="Arial" w:cs="Arial"/>
          <w:sz w:val="28"/>
          <w:szCs w:val="28"/>
          <w:lang w:eastAsia="es-ES"/>
        </w:rPr>
        <w:t>(</w:t>
      </w:r>
      <w:proofErr w:type="gramEnd"/>
      <w:r w:rsidR="00C951CE">
        <w:rPr>
          <w:rFonts w:ascii="Arial" w:eastAsia="Times New Roman" w:hAnsi="Arial" w:cs="Arial"/>
          <w:sz w:val="28"/>
          <w:szCs w:val="28"/>
          <w:lang w:eastAsia="es-ES"/>
        </w:rPr>
        <w:t>) (de esta forma no se falsea el resultado que se busca).</w:t>
      </w:r>
    </w:p>
    <w:p w:rsidR="00E50A11" w:rsidRPr="00850981" w:rsidRDefault="00C951CE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En l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a segunda página 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p94b.php 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>(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que llegaremos desde </w:t>
      </w:r>
      <w:r w:rsidR="00E50A11" w:rsidRPr="00850981">
        <w:rPr>
          <w:rFonts w:ascii="Arial" w:eastAsia="Times New Roman" w:hAnsi="Arial" w:cs="Arial"/>
          <w:sz w:val="28"/>
          <w:szCs w:val="28"/>
          <w:lang w:eastAsia="es-ES"/>
        </w:rPr>
        <w:t>la primera) muestra los elementos seleccionados por el usuario en el formulario anterior.</w:t>
      </w:r>
    </w:p>
    <w:p w:rsidR="00E50A11" w:rsidRPr="00850981" w:rsidRDefault="00E50A11" w:rsidP="00E50A11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50981">
        <w:rPr>
          <w:rFonts w:ascii="Arial" w:eastAsia="Times New Roman" w:hAnsi="Arial" w:cs="Arial"/>
          <w:sz w:val="28"/>
          <w:szCs w:val="28"/>
          <w:lang w:eastAsia="es-ES"/>
        </w:rPr>
        <w:t>Para hacer la prueba que funciona correctamente, haz l</w:t>
      </w:r>
      <w:r w:rsidR="00C951CE">
        <w:rPr>
          <w:rFonts w:ascii="Arial" w:eastAsia="Times New Roman" w:hAnsi="Arial" w:cs="Arial"/>
          <w:sz w:val="28"/>
          <w:szCs w:val="28"/>
          <w:lang w:eastAsia="es-ES"/>
        </w:rPr>
        <w:t>o siguiente</w:t>
      </w:r>
      <w:r w:rsidRPr="00850981">
        <w:rPr>
          <w:rFonts w:ascii="Arial" w:eastAsia="Times New Roman" w:hAnsi="Arial" w:cs="Arial"/>
          <w:sz w:val="28"/>
          <w:szCs w:val="28"/>
          <w:lang w:eastAsia="es-ES"/>
        </w:rPr>
        <w:t xml:space="preserve">: en el navegador, escribe “google.com” y sal de tu práctica. Cambia de página 2 o 3 veces, y posteriormente regresa a tu ejercicio de nuevo, y comprueba si se mantienen o se han perdido los valores. </w:t>
      </w:r>
    </w:p>
    <w:p w:rsidR="00A52382" w:rsidRPr="00850981" w:rsidRDefault="00C951CE" w:rsidP="00A52382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465122" cy="2695164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09" cy="2698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A11" w:rsidRDefault="00C951CE" w:rsidP="00D2680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2980707" cy="1817252"/>
            <wp:effectExtent l="19050" t="1905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27" cy="1821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51CE" w:rsidRPr="00850981" w:rsidRDefault="00C951CE" w:rsidP="00D2680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241964" cy="1597024"/>
            <wp:effectExtent l="19050" t="1905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50" cy="159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51CE" w:rsidRPr="00850981" w:rsidSect="009C3D87">
      <w:footerReference w:type="default" r:id="rId16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EF" w:rsidRDefault="00712DEF">
      <w:r>
        <w:separator/>
      </w:r>
    </w:p>
  </w:endnote>
  <w:endnote w:type="continuationSeparator" w:id="0">
    <w:p w:rsidR="00712DEF" w:rsidRDefault="0071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11" w:rsidRPr="00560FE7" w:rsidRDefault="00E50A11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4613DC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EF" w:rsidRDefault="00712DEF">
      <w:r>
        <w:separator/>
      </w:r>
    </w:p>
  </w:footnote>
  <w:footnote w:type="continuationSeparator" w:id="0">
    <w:p w:rsidR="00712DEF" w:rsidRDefault="0071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275F"/>
    <w:multiLevelType w:val="hybridMultilevel"/>
    <w:tmpl w:val="AC663824"/>
    <w:lvl w:ilvl="0" w:tplc="C61A471E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 w15:restartNumberingAfterBreak="0">
    <w:nsid w:val="1A3061C6"/>
    <w:multiLevelType w:val="hybridMultilevel"/>
    <w:tmpl w:val="4766A98E"/>
    <w:lvl w:ilvl="0" w:tplc="7BA4B92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290316"/>
    <w:multiLevelType w:val="multilevel"/>
    <w:tmpl w:val="2114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B012F"/>
    <w:multiLevelType w:val="hybridMultilevel"/>
    <w:tmpl w:val="4E1E3566"/>
    <w:lvl w:ilvl="0" w:tplc="0C0A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421C61A8"/>
    <w:multiLevelType w:val="hybridMultilevel"/>
    <w:tmpl w:val="52921C4A"/>
    <w:lvl w:ilvl="0" w:tplc="A82C22AA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6AA17094"/>
    <w:multiLevelType w:val="hybridMultilevel"/>
    <w:tmpl w:val="29865C76"/>
    <w:lvl w:ilvl="0" w:tplc="EF7E339A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7" w15:restartNumberingAfterBreak="0">
    <w:nsid w:val="700A0112"/>
    <w:multiLevelType w:val="multilevel"/>
    <w:tmpl w:val="800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FF6AB3"/>
    <w:multiLevelType w:val="hybridMultilevel"/>
    <w:tmpl w:val="7EBC7912"/>
    <w:lvl w:ilvl="0" w:tplc="909E8812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7D0A4E52"/>
    <w:multiLevelType w:val="multilevel"/>
    <w:tmpl w:val="E73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51F7D"/>
    <w:rsid w:val="00072C13"/>
    <w:rsid w:val="000826DD"/>
    <w:rsid w:val="000B4266"/>
    <w:rsid w:val="000B6CB9"/>
    <w:rsid w:val="000C04DE"/>
    <w:rsid w:val="000F3CC7"/>
    <w:rsid w:val="00103897"/>
    <w:rsid w:val="00106445"/>
    <w:rsid w:val="0010686C"/>
    <w:rsid w:val="0011204A"/>
    <w:rsid w:val="00117DD4"/>
    <w:rsid w:val="001451C3"/>
    <w:rsid w:val="00145FB8"/>
    <w:rsid w:val="00146950"/>
    <w:rsid w:val="00146CA6"/>
    <w:rsid w:val="00184C4F"/>
    <w:rsid w:val="001858CE"/>
    <w:rsid w:val="001F3324"/>
    <w:rsid w:val="0024691D"/>
    <w:rsid w:val="00256A57"/>
    <w:rsid w:val="00257474"/>
    <w:rsid w:val="002750C8"/>
    <w:rsid w:val="0028306E"/>
    <w:rsid w:val="002A7340"/>
    <w:rsid w:val="002B2512"/>
    <w:rsid w:val="002F16C6"/>
    <w:rsid w:val="00315411"/>
    <w:rsid w:val="00326959"/>
    <w:rsid w:val="00357C66"/>
    <w:rsid w:val="00357D59"/>
    <w:rsid w:val="0036085A"/>
    <w:rsid w:val="00370A66"/>
    <w:rsid w:val="003823D8"/>
    <w:rsid w:val="003861CD"/>
    <w:rsid w:val="003A51D3"/>
    <w:rsid w:val="003E0134"/>
    <w:rsid w:val="003E560A"/>
    <w:rsid w:val="00415AC4"/>
    <w:rsid w:val="00452520"/>
    <w:rsid w:val="00456023"/>
    <w:rsid w:val="004575B0"/>
    <w:rsid w:val="004613DC"/>
    <w:rsid w:val="004A30DB"/>
    <w:rsid w:val="004E1214"/>
    <w:rsid w:val="004E56BC"/>
    <w:rsid w:val="004F33E1"/>
    <w:rsid w:val="00500FD0"/>
    <w:rsid w:val="0050326D"/>
    <w:rsid w:val="00503352"/>
    <w:rsid w:val="00512107"/>
    <w:rsid w:val="00517D37"/>
    <w:rsid w:val="00521F0F"/>
    <w:rsid w:val="00537246"/>
    <w:rsid w:val="00560FE7"/>
    <w:rsid w:val="005770A5"/>
    <w:rsid w:val="005C33EB"/>
    <w:rsid w:val="00617102"/>
    <w:rsid w:val="00621467"/>
    <w:rsid w:val="006605D3"/>
    <w:rsid w:val="006748D3"/>
    <w:rsid w:val="006C0239"/>
    <w:rsid w:val="006C36DB"/>
    <w:rsid w:val="00703EC5"/>
    <w:rsid w:val="00712DEF"/>
    <w:rsid w:val="00714AE0"/>
    <w:rsid w:val="0074064C"/>
    <w:rsid w:val="007A0F28"/>
    <w:rsid w:val="007C04AF"/>
    <w:rsid w:val="00821ACA"/>
    <w:rsid w:val="00823C24"/>
    <w:rsid w:val="00834D56"/>
    <w:rsid w:val="00850981"/>
    <w:rsid w:val="00857FDE"/>
    <w:rsid w:val="008B263B"/>
    <w:rsid w:val="00901B73"/>
    <w:rsid w:val="00945A6E"/>
    <w:rsid w:val="0095316E"/>
    <w:rsid w:val="00954D6F"/>
    <w:rsid w:val="0096320E"/>
    <w:rsid w:val="00965830"/>
    <w:rsid w:val="00981C7C"/>
    <w:rsid w:val="009B50E2"/>
    <w:rsid w:val="009B6A38"/>
    <w:rsid w:val="009C3D87"/>
    <w:rsid w:val="009C4E3B"/>
    <w:rsid w:val="009D0079"/>
    <w:rsid w:val="009D6B70"/>
    <w:rsid w:val="009F093F"/>
    <w:rsid w:val="00A11551"/>
    <w:rsid w:val="00A115F4"/>
    <w:rsid w:val="00A33654"/>
    <w:rsid w:val="00A421FE"/>
    <w:rsid w:val="00A52382"/>
    <w:rsid w:val="00A60E25"/>
    <w:rsid w:val="00A72579"/>
    <w:rsid w:val="00A73361"/>
    <w:rsid w:val="00A74BB6"/>
    <w:rsid w:val="00A75DA7"/>
    <w:rsid w:val="00A8676C"/>
    <w:rsid w:val="00AA7593"/>
    <w:rsid w:val="00AD7179"/>
    <w:rsid w:val="00AF7EA3"/>
    <w:rsid w:val="00B047FA"/>
    <w:rsid w:val="00B35D54"/>
    <w:rsid w:val="00B36689"/>
    <w:rsid w:val="00B4545D"/>
    <w:rsid w:val="00B538FA"/>
    <w:rsid w:val="00B62EC1"/>
    <w:rsid w:val="00B63BE6"/>
    <w:rsid w:val="00B65DA4"/>
    <w:rsid w:val="00B95CA9"/>
    <w:rsid w:val="00C739CE"/>
    <w:rsid w:val="00C76D3A"/>
    <w:rsid w:val="00C942C7"/>
    <w:rsid w:val="00C951CE"/>
    <w:rsid w:val="00CA52EB"/>
    <w:rsid w:val="00CC0444"/>
    <w:rsid w:val="00CC6C56"/>
    <w:rsid w:val="00CF0ED9"/>
    <w:rsid w:val="00CF4F28"/>
    <w:rsid w:val="00D010AB"/>
    <w:rsid w:val="00D20B63"/>
    <w:rsid w:val="00D26802"/>
    <w:rsid w:val="00D44033"/>
    <w:rsid w:val="00D45F5F"/>
    <w:rsid w:val="00D5032D"/>
    <w:rsid w:val="00D51390"/>
    <w:rsid w:val="00D548CD"/>
    <w:rsid w:val="00D71515"/>
    <w:rsid w:val="00D97FEF"/>
    <w:rsid w:val="00DB31C8"/>
    <w:rsid w:val="00DE2F30"/>
    <w:rsid w:val="00DE6C2A"/>
    <w:rsid w:val="00E00964"/>
    <w:rsid w:val="00E1067C"/>
    <w:rsid w:val="00E17E5C"/>
    <w:rsid w:val="00E23BCF"/>
    <w:rsid w:val="00E50A11"/>
    <w:rsid w:val="00E57775"/>
    <w:rsid w:val="00E630F8"/>
    <w:rsid w:val="00E659DF"/>
    <w:rsid w:val="00E7592F"/>
    <w:rsid w:val="00E8686D"/>
    <w:rsid w:val="00E95513"/>
    <w:rsid w:val="00F0164B"/>
    <w:rsid w:val="00F50BFB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  <w:style w:type="paragraph" w:styleId="Prrafodelista">
    <w:name w:val="List Paragraph"/>
    <w:basedOn w:val="Normal"/>
    <w:uiPriority w:val="34"/>
    <w:qFormat/>
    <w:rsid w:val="00E00964"/>
    <w:pPr>
      <w:ind w:left="720"/>
      <w:contextualSpacing/>
    </w:pPr>
  </w:style>
  <w:style w:type="paragraph" w:customStyle="1" w:styleId="Standard">
    <w:name w:val="Standard"/>
    <w:rsid w:val="00326959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CF4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49</cp:revision>
  <cp:lastPrinted>2022-01-25T17:00:00Z</cp:lastPrinted>
  <dcterms:created xsi:type="dcterms:W3CDTF">2012-01-26T19:20:00Z</dcterms:created>
  <dcterms:modified xsi:type="dcterms:W3CDTF">2022-01-25T17:00:00Z</dcterms:modified>
</cp:coreProperties>
</file>