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07724" w14:textId="04114182" w:rsidR="00AD5537" w:rsidRDefault="1FF1401D" w:rsidP="0D8A6593">
      <w:pPr>
        <w:jc w:val="center"/>
        <w:rPr>
          <w:b/>
          <w:bCs/>
          <w:sz w:val="20"/>
          <w:szCs w:val="20"/>
        </w:rPr>
      </w:pPr>
      <w:r w:rsidRPr="0D8A6593">
        <w:rPr>
          <w:b/>
          <w:bCs/>
          <w:sz w:val="20"/>
          <w:szCs w:val="20"/>
        </w:rPr>
        <w:t>UNIVERSIDADE REGIONAL DE BLUMENAU</w:t>
      </w:r>
    </w:p>
    <w:p w14:paraId="633530F3" w14:textId="10AA9F56" w:rsidR="1FF1401D" w:rsidRDefault="1FF1401D" w:rsidP="0D8A6593">
      <w:pPr>
        <w:jc w:val="center"/>
        <w:rPr>
          <w:b/>
          <w:bCs/>
          <w:sz w:val="20"/>
          <w:szCs w:val="20"/>
        </w:rPr>
      </w:pPr>
      <w:r w:rsidRPr="0D8A6593">
        <w:rPr>
          <w:b/>
          <w:bCs/>
          <w:sz w:val="20"/>
          <w:szCs w:val="20"/>
        </w:rPr>
        <w:t>CENTRO DE CIÊNCIAS EXATAS E DA NATUREZA</w:t>
      </w:r>
    </w:p>
    <w:p w14:paraId="157D67A6" w14:textId="3C25E1E5" w:rsidR="1FF1401D" w:rsidRDefault="1FF1401D" w:rsidP="0D8A6593">
      <w:pPr>
        <w:jc w:val="center"/>
        <w:rPr>
          <w:b/>
          <w:bCs/>
          <w:sz w:val="20"/>
          <w:szCs w:val="20"/>
        </w:rPr>
      </w:pPr>
      <w:r w:rsidRPr="0D8A6593">
        <w:rPr>
          <w:b/>
          <w:bCs/>
          <w:sz w:val="20"/>
          <w:szCs w:val="20"/>
        </w:rPr>
        <w:t>CURSO DE BACHARELADO EM CIÊNCIA DA COMPUTAÇÃO</w:t>
      </w:r>
    </w:p>
    <w:p w14:paraId="3F7D2C58" w14:textId="0C5780C4" w:rsidR="0D8A6593" w:rsidRDefault="0D8A6593" w:rsidP="0D8A6593">
      <w:pPr>
        <w:jc w:val="center"/>
        <w:rPr>
          <w:b/>
          <w:bCs/>
          <w:sz w:val="20"/>
          <w:szCs w:val="20"/>
        </w:rPr>
      </w:pPr>
    </w:p>
    <w:p w14:paraId="4D51CC0A" w14:textId="61E2A2BC" w:rsidR="1FF1401D" w:rsidRDefault="1FF1401D" w:rsidP="0D8A6593">
      <w:pPr>
        <w:jc w:val="center"/>
        <w:rPr>
          <w:b/>
          <w:bCs/>
          <w:sz w:val="20"/>
          <w:szCs w:val="20"/>
        </w:rPr>
      </w:pPr>
      <w:r w:rsidRPr="0D8A6593">
        <w:rPr>
          <w:b/>
          <w:bCs/>
          <w:sz w:val="20"/>
          <w:szCs w:val="20"/>
        </w:rPr>
        <w:t>Disciplina:</w:t>
      </w:r>
      <w:r w:rsidR="00557D1F">
        <w:rPr>
          <w:b/>
          <w:bCs/>
          <w:sz w:val="20"/>
          <w:szCs w:val="20"/>
        </w:rPr>
        <w:t xml:space="preserve"> </w:t>
      </w:r>
      <w:r w:rsidR="00870CBC">
        <w:rPr>
          <w:b/>
          <w:bCs/>
          <w:sz w:val="20"/>
          <w:szCs w:val="20"/>
        </w:rPr>
        <w:t>Processamento de Linguagem Natural</w:t>
      </w:r>
    </w:p>
    <w:p w14:paraId="202FBC1C" w14:textId="2F59DCCC" w:rsidR="036D2656" w:rsidRDefault="036D2656" w:rsidP="0D8A6593">
      <w:pPr>
        <w:jc w:val="center"/>
        <w:rPr>
          <w:b/>
          <w:bCs/>
          <w:sz w:val="20"/>
          <w:szCs w:val="20"/>
        </w:rPr>
      </w:pPr>
      <w:r w:rsidRPr="0D8A6593">
        <w:rPr>
          <w:b/>
          <w:bCs/>
          <w:sz w:val="20"/>
          <w:szCs w:val="20"/>
        </w:rPr>
        <w:t xml:space="preserve">Unidade </w:t>
      </w:r>
      <w:r w:rsidR="00557D1F">
        <w:rPr>
          <w:b/>
          <w:bCs/>
          <w:sz w:val="20"/>
          <w:szCs w:val="20"/>
        </w:rPr>
        <w:t>2</w:t>
      </w:r>
      <w:r w:rsidRPr="0D8A6593">
        <w:rPr>
          <w:b/>
          <w:bCs/>
          <w:sz w:val="20"/>
          <w:szCs w:val="20"/>
        </w:rPr>
        <w:t xml:space="preserve"> </w:t>
      </w:r>
      <w:r w:rsidR="00557D1F">
        <w:rPr>
          <w:b/>
          <w:bCs/>
          <w:sz w:val="20"/>
          <w:szCs w:val="20"/>
        </w:rPr>
        <w:t>–</w:t>
      </w:r>
      <w:r w:rsidRPr="0D8A6593">
        <w:rPr>
          <w:b/>
          <w:bCs/>
          <w:sz w:val="20"/>
          <w:szCs w:val="20"/>
        </w:rPr>
        <w:t xml:space="preserve"> </w:t>
      </w:r>
      <w:r w:rsidR="00926E2D" w:rsidRPr="00926E2D">
        <w:rPr>
          <w:b/>
          <w:bCs/>
          <w:sz w:val="20"/>
          <w:szCs w:val="20"/>
        </w:rPr>
        <w:t>Coleta e Processamento de Dados Textuais</w:t>
      </w:r>
    </w:p>
    <w:p w14:paraId="6BE18102" w14:textId="0B00E609" w:rsidR="00BD19CC" w:rsidRDefault="00BD19CC" w:rsidP="0D8A6593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Data de entrega: </w:t>
      </w:r>
      <w:r w:rsidR="0065497A">
        <w:rPr>
          <w:b/>
          <w:bCs/>
          <w:sz w:val="20"/>
          <w:szCs w:val="20"/>
          <w:u w:val="single"/>
        </w:rPr>
        <w:t>16</w:t>
      </w:r>
      <w:r w:rsidRPr="00BD19CC">
        <w:rPr>
          <w:b/>
          <w:bCs/>
          <w:sz w:val="20"/>
          <w:szCs w:val="20"/>
          <w:u w:val="single"/>
        </w:rPr>
        <w:t>/</w:t>
      </w:r>
      <w:r w:rsidR="0065497A">
        <w:rPr>
          <w:b/>
          <w:bCs/>
          <w:sz w:val="20"/>
          <w:szCs w:val="20"/>
          <w:u w:val="single"/>
        </w:rPr>
        <w:t>09</w:t>
      </w:r>
    </w:p>
    <w:p w14:paraId="5040ABF3" w14:textId="0E1C4161" w:rsidR="0D8A6593" w:rsidRDefault="0D8A6593" w:rsidP="0D8A6593">
      <w:pPr>
        <w:rPr>
          <w:sz w:val="20"/>
          <w:szCs w:val="20"/>
        </w:rPr>
      </w:pPr>
    </w:p>
    <w:p w14:paraId="68DABC1F" w14:textId="2FE0E903" w:rsidR="0F23F06A" w:rsidRDefault="00532E82" w:rsidP="0D8A6593">
      <w:pPr>
        <w:rPr>
          <w:sz w:val="20"/>
          <w:szCs w:val="20"/>
        </w:rPr>
      </w:pPr>
      <w:r w:rsidRPr="00BD19CC">
        <w:rPr>
          <w:b/>
          <w:bCs/>
          <w:sz w:val="20"/>
          <w:szCs w:val="20"/>
        </w:rPr>
        <w:t>Equipe</w:t>
      </w:r>
      <w:r w:rsidR="0F23F06A" w:rsidRPr="00BD19CC">
        <w:rPr>
          <w:b/>
          <w:bCs/>
          <w:sz w:val="20"/>
          <w:szCs w:val="20"/>
        </w:rPr>
        <w:t>:</w:t>
      </w:r>
      <w:r w:rsidR="0F23F06A" w:rsidRPr="0D8A6593">
        <w:rPr>
          <w:sz w:val="20"/>
          <w:szCs w:val="20"/>
        </w:rPr>
        <w:t xml:space="preserve"> ________________________________________________________________________________________</w:t>
      </w:r>
    </w:p>
    <w:p w14:paraId="1AABED4C" w14:textId="6A0968F5" w:rsidR="0065497A" w:rsidRDefault="0065497A" w:rsidP="0D8A6593">
      <w:pPr>
        <w:rPr>
          <w:sz w:val="20"/>
          <w:szCs w:val="20"/>
        </w:rPr>
      </w:pPr>
      <w:r>
        <w:rPr>
          <w:sz w:val="20"/>
          <w:szCs w:val="20"/>
        </w:rPr>
        <w:t>Link</w:t>
      </w:r>
      <w:r w:rsidR="00611369">
        <w:rPr>
          <w:sz w:val="20"/>
          <w:szCs w:val="20"/>
        </w:rPr>
        <w:t xml:space="preserve"> para o código (Colab, GitHub etc.:)</w:t>
      </w:r>
      <w:r w:rsidR="00611369" w:rsidRPr="00611369">
        <w:rPr>
          <w:sz w:val="20"/>
          <w:szCs w:val="20"/>
        </w:rPr>
        <w:t>___________________________________________________________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70CBC" w14:paraId="7931F915" w14:textId="77777777" w:rsidTr="00870CBC">
        <w:tc>
          <w:tcPr>
            <w:tcW w:w="3005" w:type="dxa"/>
          </w:tcPr>
          <w:p w14:paraId="53BA3A91" w14:textId="3DD60FD4" w:rsidR="00870CBC" w:rsidRPr="00870CBC" w:rsidRDefault="00870CBC" w:rsidP="0D8A6593">
            <w:pPr>
              <w:rPr>
                <w:b/>
                <w:bCs/>
                <w:sz w:val="18"/>
                <w:szCs w:val="18"/>
              </w:rPr>
            </w:pPr>
            <w:r w:rsidRPr="00870CBC">
              <w:rPr>
                <w:b/>
                <w:bCs/>
                <w:sz w:val="18"/>
                <w:szCs w:val="18"/>
              </w:rPr>
              <w:t>Dimensão</w:t>
            </w:r>
          </w:p>
        </w:tc>
        <w:tc>
          <w:tcPr>
            <w:tcW w:w="3005" w:type="dxa"/>
          </w:tcPr>
          <w:p w14:paraId="2A65B6C7" w14:textId="08374760" w:rsidR="00870CBC" w:rsidRPr="00870CBC" w:rsidRDefault="00870CBC" w:rsidP="0D8A6593">
            <w:pPr>
              <w:rPr>
                <w:b/>
                <w:bCs/>
                <w:sz w:val="18"/>
                <w:szCs w:val="18"/>
              </w:rPr>
            </w:pPr>
            <w:r w:rsidRPr="00870CBC">
              <w:rPr>
                <w:b/>
                <w:bCs/>
                <w:sz w:val="18"/>
                <w:szCs w:val="18"/>
              </w:rPr>
              <w:t>Critérios de avaliação</w:t>
            </w:r>
          </w:p>
        </w:tc>
        <w:tc>
          <w:tcPr>
            <w:tcW w:w="3006" w:type="dxa"/>
          </w:tcPr>
          <w:p w14:paraId="1B21C291" w14:textId="357C0DE6" w:rsidR="00870CBC" w:rsidRPr="00870CBC" w:rsidRDefault="00870CBC" w:rsidP="0D8A6593">
            <w:pPr>
              <w:rPr>
                <w:b/>
                <w:bCs/>
                <w:sz w:val="18"/>
                <w:szCs w:val="18"/>
              </w:rPr>
            </w:pPr>
            <w:r w:rsidRPr="00870CBC">
              <w:rPr>
                <w:b/>
                <w:bCs/>
                <w:sz w:val="18"/>
                <w:szCs w:val="18"/>
              </w:rPr>
              <w:t>Peso</w:t>
            </w:r>
          </w:p>
        </w:tc>
      </w:tr>
      <w:tr w:rsidR="00870CBC" w14:paraId="40D8A8EE" w14:textId="77777777" w:rsidTr="00870CBC">
        <w:tc>
          <w:tcPr>
            <w:tcW w:w="3005" w:type="dxa"/>
          </w:tcPr>
          <w:p w14:paraId="0D2D949E" w14:textId="448E6161" w:rsidR="00870CBC" w:rsidRPr="00870CBC" w:rsidRDefault="00870CBC" w:rsidP="0D8A6593">
            <w:pPr>
              <w:rPr>
                <w:sz w:val="18"/>
                <w:szCs w:val="18"/>
              </w:rPr>
            </w:pPr>
            <w:r w:rsidRPr="00870CBC">
              <w:rPr>
                <w:b/>
                <w:bCs/>
                <w:sz w:val="18"/>
                <w:szCs w:val="18"/>
              </w:rPr>
              <w:t>Base de dados textuais</w:t>
            </w:r>
          </w:p>
        </w:tc>
        <w:tc>
          <w:tcPr>
            <w:tcW w:w="3005" w:type="dxa"/>
          </w:tcPr>
          <w:p w14:paraId="4C95512B" w14:textId="6AFED508" w:rsidR="00870CBC" w:rsidRPr="00870CBC" w:rsidRDefault="00870CBC" w:rsidP="00870CBC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>Justificativa e explicação da escolha</w:t>
            </w:r>
          </w:p>
          <w:p w14:paraId="1757B3BE" w14:textId="77777777" w:rsidR="00870CBC" w:rsidRPr="00870CBC" w:rsidRDefault="00870CBC" w:rsidP="00870CBC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>Adequação dos dados às tarefas de PLN (volume, abrangência, variedade)</w:t>
            </w:r>
          </w:p>
          <w:p w14:paraId="28AB19C9" w14:textId="61F300E8" w:rsidR="00870CBC" w:rsidRPr="00870CBC" w:rsidRDefault="00870CBC" w:rsidP="00870CBC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>Organização e interpretabilidade da base de dados</w:t>
            </w:r>
          </w:p>
        </w:tc>
        <w:tc>
          <w:tcPr>
            <w:tcW w:w="3006" w:type="dxa"/>
          </w:tcPr>
          <w:p w14:paraId="47090A30" w14:textId="62AA0264" w:rsidR="00870CBC" w:rsidRPr="00870CBC" w:rsidRDefault="00870CBC" w:rsidP="0D8A6593">
            <w:p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>0,4</w:t>
            </w:r>
          </w:p>
        </w:tc>
      </w:tr>
      <w:tr w:rsidR="00870CBC" w14:paraId="32E08B43" w14:textId="77777777" w:rsidTr="00870CBC">
        <w:tc>
          <w:tcPr>
            <w:tcW w:w="3005" w:type="dxa"/>
          </w:tcPr>
          <w:p w14:paraId="52D595F7" w14:textId="419CDF22" w:rsidR="00870CBC" w:rsidRPr="00870CBC" w:rsidRDefault="00870CBC" w:rsidP="0D8A6593">
            <w:pPr>
              <w:rPr>
                <w:sz w:val="18"/>
                <w:szCs w:val="18"/>
              </w:rPr>
            </w:pPr>
            <w:r w:rsidRPr="00870CBC">
              <w:rPr>
                <w:b/>
                <w:bCs/>
                <w:sz w:val="18"/>
                <w:szCs w:val="18"/>
              </w:rPr>
              <w:t>Scraping ou acesso via API (código)</w:t>
            </w:r>
          </w:p>
        </w:tc>
        <w:tc>
          <w:tcPr>
            <w:tcW w:w="3005" w:type="dxa"/>
          </w:tcPr>
          <w:p w14:paraId="3806DC96" w14:textId="77777777" w:rsidR="00870CBC" w:rsidRPr="00870CBC" w:rsidRDefault="00870CBC" w:rsidP="00870CBC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>Funcionamento e reprodutibilidade</w:t>
            </w:r>
          </w:p>
          <w:p w14:paraId="7A4944F9" w14:textId="77777777" w:rsidR="00870CBC" w:rsidRPr="00870CBC" w:rsidRDefault="00870CBC" w:rsidP="00870CBC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>Documentação dos procedimentos realizados (comentários ou texto markdown no notebook)</w:t>
            </w:r>
          </w:p>
          <w:p w14:paraId="66E706F6" w14:textId="362F42F2" w:rsidR="00870CBC" w:rsidRPr="00870CBC" w:rsidRDefault="00870CBC" w:rsidP="0019303C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>Criatividade / capacidade de resolução de problemas</w:t>
            </w:r>
          </w:p>
        </w:tc>
        <w:tc>
          <w:tcPr>
            <w:tcW w:w="3006" w:type="dxa"/>
          </w:tcPr>
          <w:p w14:paraId="4802EA3A" w14:textId="27AA1001" w:rsidR="00870CBC" w:rsidRPr="00870CBC" w:rsidRDefault="00870CBC" w:rsidP="0D8A6593">
            <w:p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>0,3</w:t>
            </w:r>
          </w:p>
        </w:tc>
      </w:tr>
      <w:tr w:rsidR="00870CBC" w14:paraId="5A2975AC" w14:textId="77777777" w:rsidTr="00870CBC">
        <w:tc>
          <w:tcPr>
            <w:tcW w:w="3005" w:type="dxa"/>
          </w:tcPr>
          <w:p w14:paraId="18267F99" w14:textId="77777777" w:rsidR="00870CBC" w:rsidRPr="00870CBC" w:rsidRDefault="00870CBC" w:rsidP="00870CBC">
            <w:pPr>
              <w:rPr>
                <w:sz w:val="18"/>
                <w:szCs w:val="18"/>
              </w:rPr>
            </w:pPr>
            <w:r w:rsidRPr="00870CBC">
              <w:rPr>
                <w:b/>
                <w:bCs/>
                <w:sz w:val="18"/>
                <w:szCs w:val="18"/>
              </w:rPr>
              <w:t>Limpeza e preparação dos dados</w:t>
            </w:r>
          </w:p>
          <w:p w14:paraId="6B4B5B29" w14:textId="77777777" w:rsidR="00870CBC" w:rsidRPr="00870CBC" w:rsidRDefault="00870CBC" w:rsidP="0D8A6593">
            <w:pPr>
              <w:rPr>
                <w:sz w:val="18"/>
                <w:szCs w:val="18"/>
              </w:rPr>
            </w:pPr>
          </w:p>
        </w:tc>
        <w:tc>
          <w:tcPr>
            <w:tcW w:w="3005" w:type="dxa"/>
          </w:tcPr>
          <w:p w14:paraId="3E30CA5F" w14:textId="77777777" w:rsidR="00870CBC" w:rsidRPr="00870CBC" w:rsidRDefault="00870CBC" w:rsidP="0019303C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>Dados foram tokenizados?</w:t>
            </w:r>
          </w:p>
          <w:p w14:paraId="70D07C3F" w14:textId="77777777" w:rsidR="00870CBC" w:rsidRPr="00870CBC" w:rsidRDefault="00870CBC" w:rsidP="0019303C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>Dados foram normalizados?</w:t>
            </w:r>
          </w:p>
          <w:p w14:paraId="093B5FA5" w14:textId="77777777" w:rsidR="00870CBC" w:rsidRPr="00870CBC" w:rsidRDefault="00870CBC" w:rsidP="0019303C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>Remoção de ruídos (ex.: tags sem uso)</w:t>
            </w:r>
          </w:p>
          <w:p w14:paraId="04F076CA" w14:textId="77777777" w:rsidR="00870CBC" w:rsidRDefault="00870CBC" w:rsidP="0019303C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>Remoção de stopwords e pontuação</w:t>
            </w:r>
          </w:p>
          <w:p w14:paraId="44F51B38" w14:textId="2AED1F35" w:rsidR="0019303C" w:rsidRPr="0019303C" w:rsidRDefault="0019303C" w:rsidP="0019303C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>Stemming e lematização</w:t>
            </w:r>
          </w:p>
        </w:tc>
        <w:tc>
          <w:tcPr>
            <w:tcW w:w="3006" w:type="dxa"/>
          </w:tcPr>
          <w:p w14:paraId="0A221FC5" w14:textId="0B4370E4" w:rsidR="00870CBC" w:rsidRPr="00870CBC" w:rsidRDefault="00870CBC" w:rsidP="0D8A6593">
            <w:p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>0,3</w:t>
            </w:r>
          </w:p>
        </w:tc>
      </w:tr>
      <w:tr w:rsidR="00870CBC" w14:paraId="48937E50" w14:textId="77777777" w:rsidTr="00870CBC">
        <w:tc>
          <w:tcPr>
            <w:tcW w:w="3005" w:type="dxa"/>
          </w:tcPr>
          <w:p w14:paraId="03942EAA" w14:textId="481645E3" w:rsidR="00870CBC" w:rsidRPr="00870CBC" w:rsidRDefault="00870CBC" w:rsidP="0D8A6593">
            <w:pPr>
              <w:rPr>
                <w:sz w:val="18"/>
                <w:szCs w:val="18"/>
              </w:rPr>
            </w:pPr>
            <w:r w:rsidRPr="00870CBC">
              <w:rPr>
                <w:b/>
                <w:bCs/>
                <w:sz w:val="18"/>
                <w:szCs w:val="18"/>
              </w:rPr>
              <w:t>“Bonus round”</w:t>
            </w:r>
          </w:p>
        </w:tc>
        <w:tc>
          <w:tcPr>
            <w:tcW w:w="3005" w:type="dxa"/>
          </w:tcPr>
          <w:p w14:paraId="5F5FFB29" w14:textId="77777777" w:rsidR="00870CBC" w:rsidRPr="00870CBC" w:rsidRDefault="00870CBC" w:rsidP="00870CBC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>Bases adicionais (ex.: comparação entre diferentes fontes ou recortes amostrais)</w:t>
            </w:r>
          </w:p>
          <w:p w14:paraId="66CEE7CD" w14:textId="67D3AC3C" w:rsidR="00870CBC" w:rsidRPr="00870CBC" w:rsidRDefault="00870CBC" w:rsidP="00870CBC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>Automatização na coleta (ex.: atualização periódica do scraping)</w:t>
            </w:r>
          </w:p>
        </w:tc>
        <w:tc>
          <w:tcPr>
            <w:tcW w:w="3006" w:type="dxa"/>
          </w:tcPr>
          <w:p w14:paraId="2A9F9E95" w14:textId="0C7F1B0F" w:rsidR="00870CBC" w:rsidRPr="00870CBC" w:rsidRDefault="00870CBC" w:rsidP="0D8A6593">
            <w:p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>Até 0,3</w:t>
            </w:r>
          </w:p>
        </w:tc>
      </w:tr>
    </w:tbl>
    <w:p w14:paraId="7A1F595F" w14:textId="77777777" w:rsidR="00870CBC" w:rsidRDefault="00870CBC" w:rsidP="0D8A6593">
      <w:pPr>
        <w:rPr>
          <w:sz w:val="20"/>
          <w:szCs w:val="20"/>
        </w:rPr>
      </w:pPr>
    </w:p>
    <w:p w14:paraId="75B51D27" w14:textId="77777777" w:rsidR="00DC21A1" w:rsidRDefault="00DC21A1" w:rsidP="0D8A6593">
      <w:pPr>
        <w:rPr>
          <w:sz w:val="20"/>
          <w:szCs w:val="20"/>
        </w:rPr>
      </w:pPr>
    </w:p>
    <w:p w14:paraId="7DB23885" w14:textId="77777777" w:rsidR="00DC21A1" w:rsidRDefault="00DC21A1" w:rsidP="0D8A6593">
      <w:pPr>
        <w:rPr>
          <w:sz w:val="20"/>
          <w:szCs w:val="20"/>
        </w:rPr>
      </w:pPr>
    </w:p>
    <w:p w14:paraId="645B1D60" w14:textId="77777777" w:rsidR="00DC21A1" w:rsidRDefault="00DC21A1" w:rsidP="0D8A6593">
      <w:pPr>
        <w:rPr>
          <w:sz w:val="20"/>
          <w:szCs w:val="20"/>
        </w:rPr>
      </w:pPr>
    </w:p>
    <w:p w14:paraId="36573C12" w14:textId="75CFC41E" w:rsidR="00DC21A1" w:rsidRDefault="00DC21A1" w:rsidP="0D8A6593">
      <w:pPr>
        <w:rPr>
          <w:sz w:val="20"/>
          <w:szCs w:val="20"/>
        </w:rPr>
      </w:pPr>
      <w:r w:rsidRPr="00DC21A1">
        <w:rPr>
          <w:sz w:val="20"/>
          <w:szCs w:val="20"/>
        </w:rPr>
        <w:lastRenderedPageBreak/>
        <w:drawing>
          <wp:inline distT="0" distB="0" distL="0" distR="0" wp14:anchorId="3EA3B14E" wp14:editId="4E4AE4FC">
            <wp:extent cx="5731510" cy="2994660"/>
            <wp:effectExtent l="0" t="0" r="2540" b="0"/>
            <wp:docPr id="1973761780" name="Imagem 1" descr="Linha do tem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61780" name="Imagem 1" descr="Linha do temp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D045" w14:textId="77777777" w:rsidR="00DC21A1" w:rsidRDefault="00DC21A1" w:rsidP="0D8A6593">
      <w:pPr>
        <w:rPr>
          <w:sz w:val="20"/>
          <w:szCs w:val="20"/>
        </w:rPr>
      </w:pPr>
    </w:p>
    <w:sectPr w:rsidR="00DC21A1" w:rsidSect="00870C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31D15"/>
    <w:multiLevelType w:val="hybridMultilevel"/>
    <w:tmpl w:val="E9FABF16"/>
    <w:lvl w:ilvl="0" w:tplc="655C086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FC86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00506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66C50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38DA3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BAECA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AE972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AE401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1A4B5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859755E"/>
    <w:multiLevelType w:val="hybridMultilevel"/>
    <w:tmpl w:val="E18AE5AE"/>
    <w:lvl w:ilvl="0" w:tplc="E05E28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DEBA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8ED44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FAE9D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FC631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3A6D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EC192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7CDE8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E2FAB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76243E"/>
    <w:multiLevelType w:val="hybridMultilevel"/>
    <w:tmpl w:val="2180732C"/>
    <w:lvl w:ilvl="0" w:tplc="EC540FC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64DE5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228A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52A4B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2A59B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B89AB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4801C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DC08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CA971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F6257B9"/>
    <w:multiLevelType w:val="hybridMultilevel"/>
    <w:tmpl w:val="33D2841A"/>
    <w:lvl w:ilvl="0" w:tplc="7EBA2ED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5C5E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1CD0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5A79E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306BD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EC350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547CF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80B19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E857D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20B2E3C"/>
    <w:multiLevelType w:val="hybridMultilevel"/>
    <w:tmpl w:val="D71C1068"/>
    <w:lvl w:ilvl="0" w:tplc="B69CF0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2EBA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F6840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22B9E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C0967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F8FD0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0C91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12E66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56485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0FC466B"/>
    <w:multiLevelType w:val="hybridMultilevel"/>
    <w:tmpl w:val="7F58C33C"/>
    <w:lvl w:ilvl="0" w:tplc="5D28224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943F1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0EEB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4E841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128EA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EC3D8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4884E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DC76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266A3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3511D71"/>
    <w:multiLevelType w:val="hybridMultilevel"/>
    <w:tmpl w:val="4D8E9E66"/>
    <w:lvl w:ilvl="0" w:tplc="3BEE66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F4F6A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2A246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34AEF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90F26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AC771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183D7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C61EC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AA3B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3B933C8"/>
    <w:multiLevelType w:val="hybridMultilevel"/>
    <w:tmpl w:val="605645AE"/>
    <w:lvl w:ilvl="0" w:tplc="792C33B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E4894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840A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66162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806CE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CCD37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8244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62C24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F27AE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466268818">
    <w:abstractNumId w:val="4"/>
  </w:num>
  <w:num w:numId="2" w16cid:durableId="880822076">
    <w:abstractNumId w:val="6"/>
  </w:num>
  <w:num w:numId="3" w16cid:durableId="1121724132">
    <w:abstractNumId w:val="1"/>
  </w:num>
  <w:num w:numId="4" w16cid:durableId="1600407875">
    <w:abstractNumId w:val="2"/>
  </w:num>
  <w:num w:numId="5" w16cid:durableId="513961785">
    <w:abstractNumId w:val="3"/>
  </w:num>
  <w:num w:numId="6" w16cid:durableId="223099999">
    <w:abstractNumId w:val="0"/>
  </w:num>
  <w:num w:numId="7" w16cid:durableId="917980075">
    <w:abstractNumId w:val="5"/>
  </w:num>
  <w:num w:numId="8" w16cid:durableId="17074398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0CE472"/>
    <w:rsid w:val="00107822"/>
    <w:rsid w:val="0019303C"/>
    <w:rsid w:val="001B69ED"/>
    <w:rsid w:val="001E2F48"/>
    <w:rsid w:val="00311C63"/>
    <w:rsid w:val="00334E62"/>
    <w:rsid w:val="00381C15"/>
    <w:rsid w:val="00512808"/>
    <w:rsid w:val="00532E82"/>
    <w:rsid w:val="00557D1F"/>
    <w:rsid w:val="005B0CA3"/>
    <w:rsid w:val="005B43C2"/>
    <w:rsid w:val="00611369"/>
    <w:rsid w:val="0065497A"/>
    <w:rsid w:val="00667322"/>
    <w:rsid w:val="0075669F"/>
    <w:rsid w:val="00870CBC"/>
    <w:rsid w:val="00926E2D"/>
    <w:rsid w:val="009B2F06"/>
    <w:rsid w:val="009F5650"/>
    <w:rsid w:val="00AD5537"/>
    <w:rsid w:val="00AD7429"/>
    <w:rsid w:val="00AF2D13"/>
    <w:rsid w:val="00B401C1"/>
    <w:rsid w:val="00B403A5"/>
    <w:rsid w:val="00BA343C"/>
    <w:rsid w:val="00BD19CC"/>
    <w:rsid w:val="00CD083E"/>
    <w:rsid w:val="00D05CBE"/>
    <w:rsid w:val="00D22216"/>
    <w:rsid w:val="00DA75ED"/>
    <w:rsid w:val="00DC21A1"/>
    <w:rsid w:val="00DC318B"/>
    <w:rsid w:val="00DF08C2"/>
    <w:rsid w:val="00E16491"/>
    <w:rsid w:val="00E44B5F"/>
    <w:rsid w:val="00F35AE9"/>
    <w:rsid w:val="00FE25D1"/>
    <w:rsid w:val="036D2656"/>
    <w:rsid w:val="0D8A6593"/>
    <w:rsid w:val="0F23F06A"/>
    <w:rsid w:val="0F935AB9"/>
    <w:rsid w:val="0FF65AE8"/>
    <w:rsid w:val="13BEDE45"/>
    <w:rsid w:val="183649F2"/>
    <w:rsid w:val="1FF1401D"/>
    <w:rsid w:val="24300DB9"/>
    <w:rsid w:val="247AE48F"/>
    <w:rsid w:val="250217A6"/>
    <w:rsid w:val="251BF401"/>
    <w:rsid w:val="268ADA59"/>
    <w:rsid w:val="28D41340"/>
    <w:rsid w:val="2E8A688F"/>
    <w:rsid w:val="2E8C92FC"/>
    <w:rsid w:val="2F1AB7BE"/>
    <w:rsid w:val="3709D7B9"/>
    <w:rsid w:val="41F402F9"/>
    <w:rsid w:val="454B2329"/>
    <w:rsid w:val="4638DA84"/>
    <w:rsid w:val="46AECE94"/>
    <w:rsid w:val="4911EF0C"/>
    <w:rsid w:val="54132280"/>
    <w:rsid w:val="57FC6D74"/>
    <w:rsid w:val="5AC44E99"/>
    <w:rsid w:val="5AC6BB69"/>
    <w:rsid w:val="5EB77023"/>
    <w:rsid w:val="70422607"/>
    <w:rsid w:val="7227A808"/>
    <w:rsid w:val="73B829A5"/>
    <w:rsid w:val="74280BA0"/>
    <w:rsid w:val="764D0A48"/>
    <w:rsid w:val="7E0CE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A372B"/>
  <w15:chartTrackingRefBased/>
  <w15:docId w15:val="{92B8B179-080B-47BB-BF0C-90422164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01C1"/>
    <w:pPr>
      <w:ind w:left="720"/>
      <w:contextualSpacing/>
    </w:pPr>
  </w:style>
  <w:style w:type="table" w:styleId="Tabelacomgrade">
    <w:name w:val="Table Grid"/>
    <w:basedOn w:val="Tabelanormal"/>
    <w:uiPriority w:val="39"/>
    <w:rsid w:val="00B40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474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2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43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82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5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50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7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33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5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5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08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3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6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85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81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2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45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7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69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10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9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25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8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4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529919-bb3c-4b28-aa14-6d8510b195e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A6D6DB4C58C74D86699B716B55C50E" ma:contentTypeVersion="17" ma:contentTypeDescription="Crie um novo documento." ma:contentTypeScope="" ma:versionID="ddb6075bacec8e0837721c558e645bdd">
  <xsd:schema xmlns:xsd="http://www.w3.org/2001/XMLSchema" xmlns:xs="http://www.w3.org/2001/XMLSchema" xmlns:p="http://schemas.microsoft.com/office/2006/metadata/properties" xmlns:ns3="81529919-bb3c-4b28-aa14-6d8510b195e6" xmlns:ns4="a37948bc-07af-4ff6-818e-9d8510523f27" targetNamespace="http://schemas.microsoft.com/office/2006/metadata/properties" ma:root="true" ma:fieldsID="d3aaea6a7e6b63a395cda8ef020284b9" ns3:_="" ns4:_="">
    <xsd:import namespace="81529919-bb3c-4b28-aa14-6d8510b195e6"/>
    <xsd:import namespace="a37948bc-07af-4ff6-818e-9d8510523f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29919-bb3c-4b28-aa14-6d8510b195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948bc-07af-4ff6-818e-9d8510523f2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9929B8-28AD-4045-B09F-8BF6AA2C0893}">
  <ds:schemaRefs>
    <ds:schemaRef ds:uri="http://schemas.microsoft.com/office/2006/metadata/properties"/>
    <ds:schemaRef ds:uri="http://schemas.microsoft.com/office/infopath/2007/PartnerControls"/>
    <ds:schemaRef ds:uri="81529919-bb3c-4b28-aa14-6d8510b195e6"/>
  </ds:schemaRefs>
</ds:datastoreItem>
</file>

<file path=customXml/itemProps2.xml><?xml version="1.0" encoding="utf-8"?>
<ds:datastoreItem xmlns:ds="http://schemas.openxmlformats.org/officeDocument/2006/customXml" ds:itemID="{7138DB36-55EF-47C7-8DD9-39E929AFF3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D02B84-91AF-4A77-9C85-022C929EE2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529919-bb3c-4b28-aa14-6d8510b195e6"/>
    <ds:schemaRef ds:uri="a37948bc-07af-4ff6-818e-9d8510523f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193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Maiko Rafael Spiess</dc:creator>
  <cp:keywords/>
  <dc:description/>
  <cp:lastModifiedBy>Maiko Rafael Spiess</cp:lastModifiedBy>
  <cp:revision>8</cp:revision>
  <dcterms:created xsi:type="dcterms:W3CDTF">2025-03-25T21:10:00Z</dcterms:created>
  <dcterms:modified xsi:type="dcterms:W3CDTF">2025-08-26T11:26:00Z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28577e-0e52-49e2-b52e-02bb75ccb8f1_Enabled">
    <vt:lpwstr>true</vt:lpwstr>
  </property>
  <property fmtid="{D5CDD505-2E9C-101B-9397-08002B2CF9AE}" pid="3" name="MSIP_Label_8c28577e-0e52-49e2-b52e-02bb75ccb8f1_SetDate">
    <vt:lpwstr>2025-03-06T18:21:44Z</vt:lpwstr>
  </property>
  <property fmtid="{D5CDD505-2E9C-101B-9397-08002B2CF9AE}" pid="4" name="MSIP_Label_8c28577e-0e52-49e2-b52e-02bb75ccb8f1_Method">
    <vt:lpwstr>Standard</vt:lpwstr>
  </property>
  <property fmtid="{D5CDD505-2E9C-101B-9397-08002B2CF9AE}" pid="5" name="MSIP_Label_8c28577e-0e52-49e2-b52e-02bb75ccb8f1_Name">
    <vt:lpwstr>defa4170-0d19-0005-0004-bc88714345d2</vt:lpwstr>
  </property>
  <property fmtid="{D5CDD505-2E9C-101B-9397-08002B2CF9AE}" pid="6" name="MSIP_Label_8c28577e-0e52-49e2-b52e-02bb75ccb8f1_SiteId">
    <vt:lpwstr>0c2d222a-ecda-4b70-960a-acef6ced3052</vt:lpwstr>
  </property>
  <property fmtid="{D5CDD505-2E9C-101B-9397-08002B2CF9AE}" pid="7" name="MSIP_Label_8c28577e-0e52-49e2-b52e-02bb75ccb8f1_ActionId">
    <vt:lpwstr>6a5d762a-9e59-46f8-84d0-937c73438297</vt:lpwstr>
  </property>
  <property fmtid="{D5CDD505-2E9C-101B-9397-08002B2CF9AE}" pid="8" name="MSIP_Label_8c28577e-0e52-49e2-b52e-02bb75ccb8f1_ContentBits">
    <vt:lpwstr>0</vt:lpwstr>
  </property>
  <property fmtid="{D5CDD505-2E9C-101B-9397-08002B2CF9AE}" pid="9" name="MSIP_Label_8c28577e-0e52-49e2-b52e-02bb75ccb8f1_Tag">
    <vt:lpwstr>10, 3, 0, 2</vt:lpwstr>
  </property>
  <property fmtid="{D5CDD505-2E9C-101B-9397-08002B2CF9AE}" pid="10" name="ContentTypeId">
    <vt:lpwstr>0x01010039A6D6DB4C58C74D86699B716B55C50E</vt:lpwstr>
  </property>
</Properties>
</file>