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5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851"/>
        <w:gridCol w:w="9196"/>
      </w:tblGrid>
      <w:tr w:rsidR="00362B65" w:rsidRPr="006F4A0D" w14:paraId="0616A3A2" w14:textId="47A46EC2" w:rsidTr="00260830">
        <w:tc>
          <w:tcPr>
            <w:tcW w:w="3544" w:type="dxa"/>
            <w:vMerge w:val="restart"/>
          </w:tcPr>
          <w:p w14:paraId="30ED41FA" w14:textId="45A3903E" w:rsidR="00362B65" w:rsidRPr="006F4A0D" w:rsidRDefault="00362B65" w:rsidP="00FE34CF">
            <w:pPr>
              <w:jc w:val="left"/>
              <w:rPr>
                <w:lang w:val="en-GB"/>
              </w:rPr>
            </w:pPr>
            <w:r w:rsidRPr="006F4A0D">
              <w:rPr>
                <w:noProof/>
                <w:lang w:val="en-GB"/>
              </w:rPr>
              <mc:AlternateContent>
                <mc:Choice Requires="wpg">
                  <w:drawing>
                    <wp:inline distT="0" distB="0" distL="0" distR="0" wp14:anchorId="2EE18646" wp14:editId="75B34319">
                      <wp:extent cx="2018582" cy="1299226"/>
                      <wp:effectExtent l="0" t="0" r="1270" b="0"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18582" cy="1299226"/>
                                <a:chOff x="345056" y="0"/>
                                <a:chExt cx="2018582" cy="129922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1739" t="4230" r="11956" b="11716"/>
                                <a:stretch/>
                              </pic:blipFill>
                              <pic:spPr bwMode="auto">
                                <a:xfrm>
                                  <a:off x="345056" y="0"/>
                                  <a:ext cx="2018582" cy="12130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2" name="Text Box 2"/>
                              <wps:cNvSpPr txBox="1"/>
                              <wps:spPr>
                                <a:xfrm>
                                  <a:off x="690113" y="948706"/>
                                  <a:ext cx="1319698" cy="350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03E006F" w14:textId="5FC946D7" w:rsidR="00362B65" w:rsidRPr="001D6D02" w:rsidRDefault="00C75939" w:rsidP="001D6D02">
                                    <w:pPr>
                                      <w:jc w:val="center"/>
                                      <w:rPr>
                                        <w:rFonts w:ascii="Franklin Gothic Demi Cond" w:hAnsi="Franklin Gothic Demi Cond"/>
                                        <w:color w:val="FFFFFF" w:themeColor="background1"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C75939">
                                      <w:rPr>
                                        <w:rFonts w:ascii="Franklin Gothic Demi Cond" w:hAnsi="Franklin Gothic Demi Cond"/>
                                        <w:color w:val="FFFFFF" w:themeColor="background1"/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Checkpoint </w:t>
                                    </w:r>
                                    <w:r w:rsidR="00C3246A">
                                      <w:rPr>
                                        <w:rFonts w:ascii="Franklin Gothic Demi Cond" w:hAnsi="Franklin Gothic Demi Cond"/>
                                        <w:color w:val="FFFFFF" w:themeColor="background1"/>
                                        <w:sz w:val="18"/>
                                        <w:szCs w:val="18"/>
                                        <w:lang w:val="en-US"/>
                                      </w:rPr>
                                      <w:t>IV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E18646" id="Group 3" o:spid="_x0000_s1026" style="width:158.95pt;height:102.3pt;mso-position-horizontal-relative:char;mso-position-vertical-relative:line" coordorigin="3450" coordsize="20185,12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7" type="#_x0000_t75" style="position:absolute;left:3450;width:20186;height:12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">
                        <v:imagedata r:id="rId7" o:title="" croptop="2772f" cropbottom="7678f" cropleft="7693f" cropright="7835f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8" type="#_x0000_t202" style="position:absolute;left:6901;top:9487;width:13197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      <v:textbox>
                          <w:txbxContent>
                            <w:p w14:paraId="603E006F" w14:textId="5FC946D7" w:rsidR="00362B65" w:rsidRPr="001D6D02" w:rsidRDefault="00C75939" w:rsidP="001D6D02">
                              <w:pPr>
                                <w:jc w:val="center"/>
                                <w:rPr>
                                  <w:rFonts w:ascii="Franklin Gothic Demi Cond" w:hAnsi="Franklin Gothic Demi Cond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C75939">
                                <w:rPr>
                                  <w:rFonts w:ascii="Franklin Gothic Demi Cond" w:hAnsi="Franklin Gothic Demi Cond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  <w:t xml:space="preserve">Checkpoint </w:t>
                              </w:r>
                              <w:r w:rsidR="00C3246A">
                                <w:rPr>
                                  <w:rFonts w:ascii="Franklin Gothic Demi Cond" w:hAnsi="Franklin Gothic Demi Cond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  <w:t>IV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47" w:type="dxa"/>
            <w:gridSpan w:val="2"/>
          </w:tcPr>
          <w:p w14:paraId="276B9C3C" w14:textId="01034F12" w:rsidR="00362B65" w:rsidRPr="006F4A0D" w:rsidRDefault="00C75939" w:rsidP="00FE34CF">
            <w:pPr>
              <w:jc w:val="left"/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GB"/>
              </w:rPr>
            </w:pPr>
            <w:r w:rsidRPr="006F4A0D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GB"/>
              </w:rPr>
              <w:t xml:space="preserve">Checkpoint </w:t>
            </w:r>
            <w:r w:rsidR="0055395C" w:rsidRPr="006F4A0D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GB"/>
              </w:rPr>
              <w:t>I</w:t>
            </w:r>
            <w:r w:rsidR="00C3246A" w:rsidRPr="006F4A0D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GB"/>
              </w:rPr>
              <w:t>V</w:t>
            </w:r>
            <w:r w:rsidRPr="006F4A0D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GB"/>
              </w:rPr>
              <w:t xml:space="preserve">: </w:t>
            </w:r>
            <w:r w:rsidR="00C3246A" w:rsidRPr="006F4A0D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GB"/>
              </w:rPr>
              <w:t>Second</w:t>
            </w:r>
            <w:r w:rsidR="00B91E9C" w:rsidRPr="006F4A0D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GB"/>
              </w:rPr>
              <w:t xml:space="preserve"> Prototype</w:t>
            </w:r>
          </w:p>
          <w:p w14:paraId="0A39D655" w14:textId="53B37A67" w:rsidR="00362B65" w:rsidRPr="006F4A0D" w:rsidRDefault="00362B65" w:rsidP="00FE34CF">
            <w:pPr>
              <w:jc w:val="left"/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GB"/>
              </w:rPr>
            </w:pPr>
          </w:p>
        </w:tc>
      </w:tr>
      <w:tr w:rsidR="00362B65" w:rsidRPr="006F4A0D" w14:paraId="0993A744" w14:textId="77777777" w:rsidTr="00260830">
        <w:tc>
          <w:tcPr>
            <w:tcW w:w="3544" w:type="dxa"/>
            <w:vMerge/>
          </w:tcPr>
          <w:p w14:paraId="6E39CCA6" w14:textId="77777777" w:rsidR="00362B65" w:rsidRPr="006F4A0D" w:rsidRDefault="00362B65" w:rsidP="00FE34CF">
            <w:pPr>
              <w:jc w:val="left"/>
              <w:rPr>
                <w:noProof/>
                <w:lang w:val="en-GB"/>
              </w:rPr>
            </w:pPr>
          </w:p>
        </w:tc>
        <w:tc>
          <w:tcPr>
            <w:tcW w:w="851" w:type="dxa"/>
          </w:tcPr>
          <w:p w14:paraId="3A6CE91A" w14:textId="68C7A847" w:rsidR="00362B65" w:rsidRPr="006F4A0D" w:rsidRDefault="002E767C" w:rsidP="00FE34CF">
            <w:pPr>
              <w:jc w:val="left"/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highlight w:val="yellow"/>
                <w:lang w:val="en-GB"/>
              </w:rPr>
            </w:pPr>
            <w:r w:rsidRPr="006F4A0D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  <w:t>Group</w:t>
            </w:r>
            <w:r w:rsidR="00362B65" w:rsidRPr="006F4A0D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  <w:t>:</w:t>
            </w:r>
          </w:p>
        </w:tc>
        <w:tc>
          <w:tcPr>
            <w:tcW w:w="9196" w:type="dxa"/>
          </w:tcPr>
          <w:p w14:paraId="7F375A64" w14:textId="3FEF1756" w:rsidR="00362B65" w:rsidRPr="00B67C67" w:rsidRDefault="00B67C67" w:rsidP="00FE34CF">
            <w:pPr>
              <w:jc w:val="left"/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</w:pPr>
            <w:r w:rsidRPr="00B67C67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  <w:t>G16</w:t>
            </w:r>
          </w:p>
        </w:tc>
      </w:tr>
      <w:tr w:rsidR="00C75939" w:rsidRPr="006F4A0D" w14:paraId="465700D5" w14:textId="77777777" w:rsidTr="00260830">
        <w:tc>
          <w:tcPr>
            <w:tcW w:w="3544" w:type="dxa"/>
            <w:vMerge/>
          </w:tcPr>
          <w:p w14:paraId="35C594F5" w14:textId="77777777" w:rsidR="00C75939" w:rsidRPr="006F4A0D" w:rsidRDefault="00C75939" w:rsidP="00FE34CF">
            <w:pPr>
              <w:jc w:val="left"/>
              <w:rPr>
                <w:noProof/>
                <w:lang w:val="en-GB"/>
              </w:rPr>
            </w:pPr>
          </w:p>
        </w:tc>
        <w:tc>
          <w:tcPr>
            <w:tcW w:w="851" w:type="dxa"/>
          </w:tcPr>
          <w:p w14:paraId="77F049AD" w14:textId="6EEC1556" w:rsidR="00C75939" w:rsidRPr="006F4A0D" w:rsidRDefault="00C75939" w:rsidP="00FE34CF">
            <w:pPr>
              <w:jc w:val="left"/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highlight w:val="yellow"/>
                <w:lang w:val="en-GB"/>
              </w:rPr>
            </w:pPr>
            <w:r w:rsidRPr="006F4A0D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  <w:t>Date:</w:t>
            </w:r>
          </w:p>
        </w:tc>
        <w:tc>
          <w:tcPr>
            <w:tcW w:w="9196" w:type="dxa"/>
          </w:tcPr>
          <w:p w14:paraId="58476769" w14:textId="1E771D59" w:rsidR="00C75939" w:rsidRPr="00B67C67" w:rsidRDefault="00B67C67" w:rsidP="00FE34CF">
            <w:pPr>
              <w:jc w:val="left"/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</w:pPr>
            <w:r w:rsidRPr="00B67C67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  <w:t>2025</w:t>
            </w:r>
            <w:r w:rsidR="00C75939" w:rsidRPr="00B67C67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  <w:t>/</w:t>
            </w:r>
            <w:r w:rsidRPr="00B67C67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  <w:t>10</w:t>
            </w:r>
            <w:r w:rsidR="00C75939" w:rsidRPr="00B67C67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  <w:t>/</w:t>
            </w:r>
            <w:r w:rsidRPr="00B67C67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  <w:t>05</w:t>
            </w:r>
          </w:p>
        </w:tc>
      </w:tr>
      <w:tr w:rsidR="00C75939" w:rsidRPr="006F4A0D" w14:paraId="3C41AC4F" w14:textId="77777777" w:rsidTr="00260830">
        <w:trPr>
          <w:trHeight w:val="444"/>
        </w:trPr>
        <w:tc>
          <w:tcPr>
            <w:tcW w:w="3544" w:type="dxa"/>
            <w:vMerge/>
          </w:tcPr>
          <w:p w14:paraId="3EFFD1B2" w14:textId="77777777" w:rsidR="00C75939" w:rsidRPr="006F4A0D" w:rsidRDefault="00C75939" w:rsidP="00FE34CF">
            <w:pPr>
              <w:jc w:val="left"/>
              <w:rPr>
                <w:noProof/>
                <w:lang w:val="en-GB"/>
              </w:rPr>
            </w:pPr>
          </w:p>
        </w:tc>
        <w:tc>
          <w:tcPr>
            <w:tcW w:w="851" w:type="dxa"/>
          </w:tcPr>
          <w:p w14:paraId="771C687C" w14:textId="1B41CA11" w:rsidR="00C75939" w:rsidRPr="006F4A0D" w:rsidRDefault="00C75939" w:rsidP="00FE34CF">
            <w:pPr>
              <w:jc w:val="left"/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</w:pPr>
          </w:p>
        </w:tc>
        <w:tc>
          <w:tcPr>
            <w:tcW w:w="9196" w:type="dxa"/>
          </w:tcPr>
          <w:p w14:paraId="17E1608C" w14:textId="6BB61447" w:rsidR="00C75939" w:rsidRPr="006F4A0D" w:rsidRDefault="00C75939" w:rsidP="00FE34CF">
            <w:pPr>
              <w:jc w:val="left"/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</w:pPr>
          </w:p>
        </w:tc>
      </w:tr>
    </w:tbl>
    <w:p w14:paraId="43E3D7BA" w14:textId="77777777" w:rsidR="00AF0BC0" w:rsidRDefault="003009E2" w:rsidP="00FE34CF">
      <w:pPr>
        <w:pStyle w:val="Heading1"/>
        <w:keepLines w:val="0"/>
        <w:spacing w:before="0" w:after="160"/>
        <w:jc w:val="left"/>
        <w:rPr>
          <w:lang w:val="en-GB"/>
        </w:rPr>
      </w:pPr>
      <w:r w:rsidRPr="006F4A0D">
        <w:rPr>
          <w:lang w:val="en-GB"/>
        </w:rPr>
        <w:t>Prototype Architecture</w:t>
      </w:r>
    </w:p>
    <w:p w14:paraId="1C1DA3EF" w14:textId="77777777" w:rsidR="00CF4A84" w:rsidRPr="00CF4A84" w:rsidRDefault="00CF4A84" w:rsidP="00FE34CF">
      <w:pPr>
        <w:spacing w:after="0"/>
        <w:jc w:val="left"/>
        <w:rPr>
          <w:highlight w:val="yellow"/>
          <w:lang w:val="en-US"/>
        </w:rPr>
      </w:pPr>
      <w:r w:rsidRPr="00CF4A84">
        <w:rPr>
          <w:highlight w:val="yellow"/>
          <w:lang w:val="en-US"/>
        </w:rPr>
        <w:t xml:space="preserve">The goal of the project is to enable </w:t>
      </w:r>
      <w:r w:rsidRPr="00CF4A84">
        <w:rPr>
          <w:b/>
          <w:bCs/>
          <w:highlight w:val="yellow"/>
          <w:lang w:val="en-US"/>
        </w:rPr>
        <w:t>comparative analysis of Pokémon card prices</w:t>
      </w:r>
      <w:r w:rsidRPr="00CF4A84">
        <w:rPr>
          <w:highlight w:val="yellow"/>
          <w:lang w:val="en-US"/>
        </w:rPr>
        <w:t xml:space="preserve"> across multiple </w:t>
      </w:r>
      <w:r w:rsidRPr="00CF4A84">
        <w:rPr>
          <w:b/>
          <w:bCs/>
          <w:highlight w:val="yellow"/>
          <w:lang w:val="en-US"/>
        </w:rPr>
        <w:t>sets, years, series, and types</w:t>
      </w:r>
      <w:r w:rsidRPr="00CF4A84">
        <w:rPr>
          <w:highlight w:val="yellow"/>
          <w:lang w:val="en-US"/>
        </w:rPr>
        <w:t>.</w:t>
      </w:r>
      <w:r w:rsidRPr="00CF4A84">
        <w:rPr>
          <w:highlight w:val="yellow"/>
          <w:lang w:val="en-US"/>
        </w:rPr>
        <w:br/>
        <w:t xml:space="preserve">The visualization supports collectors, traders, and researchers who want to explore how </w:t>
      </w:r>
      <w:r w:rsidRPr="00CF4A84">
        <w:rPr>
          <w:b/>
          <w:bCs/>
          <w:highlight w:val="yellow"/>
          <w:lang w:val="en-US"/>
        </w:rPr>
        <w:t>market dynamics</w:t>
      </w:r>
      <w:r w:rsidRPr="00CF4A84">
        <w:rPr>
          <w:highlight w:val="yellow"/>
          <w:lang w:val="en-US"/>
        </w:rPr>
        <w:t xml:space="preserve"> and </w:t>
      </w:r>
      <w:r w:rsidRPr="00CF4A84">
        <w:rPr>
          <w:b/>
          <w:bCs/>
          <w:highlight w:val="yellow"/>
          <w:lang w:val="en-US"/>
        </w:rPr>
        <w:t>card characteristics</w:t>
      </w:r>
      <w:r w:rsidRPr="00CF4A84">
        <w:rPr>
          <w:highlight w:val="yellow"/>
          <w:lang w:val="en-US"/>
        </w:rPr>
        <w:t xml:space="preserve"> affect value and popularity over time.</w:t>
      </w:r>
    </w:p>
    <w:p w14:paraId="3826C138" w14:textId="77777777" w:rsidR="00CF4A84" w:rsidRPr="00CF4A84" w:rsidRDefault="00CF4A84" w:rsidP="00FE34CF">
      <w:pPr>
        <w:spacing w:after="0"/>
        <w:jc w:val="left"/>
        <w:rPr>
          <w:highlight w:val="yellow"/>
          <w:lang w:val="en-US"/>
        </w:rPr>
      </w:pPr>
      <w:r w:rsidRPr="00CF4A84">
        <w:rPr>
          <w:highlight w:val="yellow"/>
          <w:lang w:val="en-US"/>
        </w:rPr>
        <w:t>Each idiom in the dashboard highlights a different perspective of this analytical theme:</w:t>
      </w:r>
    </w:p>
    <w:p w14:paraId="41CF606E" w14:textId="77777777" w:rsidR="00CF4A84" w:rsidRPr="00CF4A84" w:rsidRDefault="00CF4A84" w:rsidP="00FE34CF">
      <w:pPr>
        <w:numPr>
          <w:ilvl w:val="0"/>
          <w:numId w:val="16"/>
        </w:numPr>
        <w:spacing w:after="0"/>
        <w:jc w:val="left"/>
        <w:rPr>
          <w:highlight w:val="yellow"/>
          <w:lang w:val="en-US"/>
        </w:rPr>
      </w:pPr>
      <w:r w:rsidRPr="00CF4A84">
        <w:rPr>
          <w:highlight w:val="yellow"/>
          <w:lang w:val="en-US"/>
        </w:rPr>
        <w:t xml:space="preserve">The </w:t>
      </w:r>
      <w:r w:rsidRPr="00CF4A84">
        <w:rPr>
          <w:b/>
          <w:bCs/>
          <w:highlight w:val="yellow"/>
          <w:lang w:val="en-US"/>
        </w:rPr>
        <w:t>scatterplot</w:t>
      </w:r>
      <w:r w:rsidRPr="00CF4A84">
        <w:rPr>
          <w:highlight w:val="yellow"/>
          <w:lang w:val="en-US"/>
        </w:rPr>
        <w:t xml:space="preserve"> shows the relationship between card price and sales volume, revealing popularity-vs-value patterns.</w:t>
      </w:r>
    </w:p>
    <w:p w14:paraId="4BB322B1" w14:textId="77777777" w:rsidR="00CF4A84" w:rsidRPr="00CF4A84" w:rsidRDefault="00CF4A84" w:rsidP="00FE34CF">
      <w:pPr>
        <w:numPr>
          <w:ilvl w:val="0"/>
          <w:numId w:val="16"/>
        </w:numPr>
        <w:spacing w:after="0"/>
        <w:jc w:val="left"/>
        <w:rPr>
          <w:highlight w:val="yellow"/>
          <w:lang w:val="en-US"/>
        </w:rPr>
      </w:pPr>
      <w:r w:rsidRPr="00CF4A84">
        <w:rPr>
          <w:highlight w:val="yellow"/>
          <w:lang w:val="en-US"/>
        </w:rPr>
        <w:t xml:space="preserve">The </w:t>
      </w:r>
      <w:r w:rsidRPr="00CF4A84">
        <w:rPr>
          <w:b/>
          <w:bCs/>
          <w:highlight w:val="yellow"/>
          <w:lang w:val="en-US"/>
        </w:rPr>
        <w:t>bar chart</w:t>
      </w:r>
      <w:r w:rsidRPr="00CF4A84">
        <w:rPr>
          <w:highlight w:val="yellow"/>
          <w:lang w:val="en-US"/>
        </w:rPr>
        <w:t xml:space="preserve"> ranks the </w:t>
      </w:r>
      <w:r w:rsidRPr="00CF4A84">
        <w:rPr>
          <w:b/>
          <w:bCs/>
          <w:highlight w:val="yellow"/>
          <w:lang w:val="en-US"/>
        </w:rPr>
        <w:t>top-selling cards</w:t>
      </w:r>
      <w:r w:rsidRPr="00CF4A84">
        <w:rPr>
          <w:highlight w:val="yellow"/>
          <w:lang w:val="en-US"/>
        </w:rPr>
        <w:t>, giving a clear snapshot of market leaders.</w:t>
      </w:r>
    </w:p>
    <w:p w14:paraId="3246CC20" w14:textId="77777777" w:rsidR="00CF4A84" w:rsidRPr="00CF4A84" w:rsidRDefault="00CF4A84" w:rsidP="00FE34CF">
      <w:pPr>
        <w:numPr>
          <w:ilvl w:val="0"/>
          <w:numId w:val="16"/>
        </w:numPr>
        <w:spacing w:after="0"/>
        <w:jc w:val="left"/>
        <w:rPr>
          <w:highlight w:val="yellow"/>
          <w:lang w:val="en-US"/>
        </w:rPr>
      </w:pPr>
      <w:r w:rsidRPr="00CF4A84">
        <w:rPr>
          <w:highlight w:val="yellow"/>
          <w:lang w:val="en-US"/>
        </w:rPr>
        <w:t xml:space="preserve">The </w:t>
      </w:r>
      <w:r w:rsidRPr="00CF4A84">
        <w:rPr>
          <w:b/>
          <w:bCs/>
          <w:highlight w:val="yellow"/>
          <w:lang w:val="en-US"/>
        </w:rPr>
        <w:t>line chart</w:t>
      </w:r>
      <w:r w:rsidRPr="00CF4A84">
        <w:rPr>
          <w:highlight w:val="yellow"/>
          <w:lang w:val="en-US"/>
        </w:rPr>
        <w:t xml:space="preserve"> displays </w:t>
      </w:r>
      <w:r w:rsidRPr="00CF4A84">
        <w:rPr>
          <w:b/>
          <w:bCs/>
          <w:highlight w:val="yellow"/>
          <w:lang w:val="en-US"/>
        </w:rPr>
        <w:t>average price variation by condition</w:t>
      </w:r>
      <w:r w:rsidRPr="00CF4A84">
        <w:rPr>
          <w:highlight w:val="yellow"/>
          <w:lang w:val="en-US"/>
        </w:rPr>
        <w:t xml:space="preserve"> (mint → poor), illustrating how quality affects value for each card.</w:t>
      </w:r>
    </w:p>
    <w:p w14:paraId="6111A9B6" w14:textId="77777777" w:rsidR="00CF4A84" w:rsidRPr="00CF4A84" w:rsidRDefault="00CF4A84" w:rsidP="00FE34CF">
      <w:pPr>
        <w:numPr>
          <w:ilvl w:val="0"/>
          <w:numId w:val="16"/>
        </w:numPr>
        <w:spacing w:after="0"/>
        <w:jc w:val="left"/>
        <w:rPr>
          <w:highlight w:val="yellow"/>
          <w:lang w:val="en-US"/>
        </w:rPr>
      </w:pPr>
      <w:r w:rsidRPr="00CF4A84">
        <w:rPr>
          <w:highlight w:val="yellow"/>
          <w:lang w:val="en-US"/>
        </w:rPr>
        <w:t xml:space="preserve">The planned </w:t>
      </w:r>
      <w:r w:rsidRPr="00CF4A84">
        <w:rPr>
          <w:b/>
          <w:bCs/>
          <w:highlight w:val="yellow"/>
          <w:lang w:val="en-US"/>
        </w:rPr>
        <w:t>violin plot</w:t>
      </w:r>
      <w:r w:rsidRPr="00CF4A84">
        <w:rPr>
          <w:highlight w:val="yellow"/>
          <w:lang w:val="en-US"/>
        </w:rPr>
        <w:t xml:space="preserve"> (for Checkpoint V) will show </w:t>
      </w:r>
      <w:r w:rsidRPr="00CF4A84">
        <w:rPr>
          <w:b/>
          <w:bCs/>
          <w:highlight w:val="yellow"/>
          <w:lang w:val="en-US"/>
        </w:rPr>
        <w:t>price distribution per card type</w:t>
      </w:r>
      <w:r w:rsidRPr="00CF4A84">
        <w:rPr>
          <w:highlight w:val="yellow"/>
          <w:lang w:val="en-US"/>
        </w:rPr>
        <w:t>, emphasizing statistical spread and outliers.</w:t>
      </w:r>
    </w:p>
    <w:p w14:paraId="092193BE" w14:textId="3A88098F" w:rsidR="00CF4A84" w:rsidRPr="00CF4A84" w:rsidRDefault="00CF4A84" w:rsidP="00FE34CF">
      <w:pPr>
        <w:spacing w:after="0"/>
        <w:jc w:val="left"/>
        <w:rPr>
          <w:lang w:val="en-US"/>
        </w:rPr>
      </w:pPr>
      <w:r w:rsidRPr="00CF4A84">
        <w:rPr>
          <w:highlight w:val="yellow"/>
          <w:lang w:val="en-US"/>
        </w:rPr>
        <w:t>Together, these idioms form a coherent, multi-view system for comparing Pokémon cards across several categorical and temporal dimensions.</w:t>
      </w:r>
    </w:p>
    <w:p w14:paraId="033AF9DE" w14:textId="77777777" w:rsidR="004D4247" w:rsidRPr="004D4247" w:rsidRDefault="004D4247" w:rsidP="00FE34CF">
      <w:pPr>
        <w:spacing w:after="0"/>
        <w:jc w:val="left"/>
        <w:rPr>
          <w:lang w:val="en-GB"/>
        </w:rPr>
      </w:pPr>
      <w:r w:rsidRPr="004D4247">
        <w:rPr>
          <w:lang w:val="en-GB"/>
        </w:rPr>
        <w:t>The architecture was extended from a single-idiom prototype into a multi-idiom, preprocessed dashboard, with emphasis on efficiency and coordinated interaction. Key changes are:</w:t>
      </w:r>
    </w:p>
    <w:p w14:paraId="08906C4E" w14:textId="77777777" w:rsidR="004D4247" w:rsidRPr="004D4247" w:rsidRDefault="004D4247" w:rsidP="00FE34CF">
      <w:pPr>
        <w:numPr>
          <w:ilvl w:val="0"/>
          <w:numId w:val="6"/>
        </w:numPr>
        <w:spacing w:after="0"/>
        <w:jc w:val="left"/>
        <w:rPr>
          <w:lang w:val="en-GB"/>
        </w:rPr>
      </w:pPr>
      <w:r w:rsidRPr="004D4247">
        <w:rPr>
          <w:b/>
          <w:bCs/>
          <w:lang w:val="en-GB"/>
        </w:rPr>
        <w:t>Global State</w:t>
      </w:r>
    </w:p>
    <w:p w14:paraId="279797B9" w14:textId="77777777" w:rsidR="004D4247" w:rsidRPr="004D4247" w:rsidRDefault="004D4247" w:rsidP="00FE34CF">
      <w:pPr>
        <w:numPr>
          <w:ilvl w:val="1"/>
          <w:numId w:val="6"/>
        </w:numPr>
        <w:spacing w:after="0"/>
        <w:jc w:val="left"/>
        <w:rPr>
          <w:lang w:val="en-GB"/>
        </w:rPr>
      </w:pPr>
      <w:r w:rsidRPr="004D4247">
        <w:rPr>
          <w:lang w:val="en-GB"/>
        </w:rPr>
        <w:t>Selection now uses a selectedCards array (instead of a single selectedCard object), enabling multi-card comparisons.</w:t>
      </w:r>
    </w:p>
    <w:p w14:paraId="7DA46531" w14:textId="77777777" w:rsidR="004D4247" w:rsidRPr="004D4247" w:rsidRDefault="004D4247" w:rsidP="00FE34CF">
      <w:pPr>
        <w:numPr>
          <w:ilvl w:val="1"/>
          <w:numId w:val="6"/>
        </w:numPr>
        <w:spacing w:after="0"/>
        <w:jc w:val="left"/>
        <w:rPr>
          <w:lang w:val="en-GB"/>
        </w:rPr>
      </w:pPr>
      <w:r w:rsidRPr="004D4247">
        <w:rPr>
          <w:lang w:val="en-GB"/>
        </w:rPr>
        <w:t>updateSelectionAcrossPlots() was generalized to handle scatterplot circles, bar chart bars, and line chart paths, ensuring consistent highlighting across idioms.</w:t>
      </w:r>
    </w:p>
    <w:p w14:paraId="26CB0752" w14:textId="77777777" w:rsidR="004D4247" w:rsidRPr="004D4247" w:rsidRDefault="004D4247" w:rsidP="00FE34CF">
      <w:pPr>
        <w:numPr>
          <w:ilvl w:val="0"/>
          <w:numId w:val="6"/>
        </w:numPr>
        <w:spacing w:after="0"/>
        <w:jc w:val="left"/>
        <w:rPr>
          <w:lang w:val="en-GB"/>
        </w:rPr>
      </w:pPr>
      <w:r w:rsidRPr="004D4247">
        <w:rPr>
          <w:b/>
          <w:bCs/>
          <w:lang w:val="en-GB"/>
        </w:rPr>
        <w:t>Preprocessing Pipeline</w:t>
      </w:r>
    </w:p>
    <w:p w14:paraId="55E4900E" w14:textId="2B4EAE14" w:rsidR="004D4247" w:rsidRPr="004D4247" w:rsidRDefault="004D4247" w:rsidP="00FE34CF">
      <w:pPr>
        <w:numPr>
          <w:ilvl w:val="1"/>
          <w:numId w:val="6"/>
        </w:numPr>
        <w:spacing w:after="0"/>
        <w:jc w:val="left"/>
        <w:rPr>
          <w:lang w:val="en-GB"/>
        </w:rPr>
      </w:pPr>
      <w:r w:rsidRPr="004D4247">
        <w:rPr>
          <w:lang w:val="en-GB"/>
        </w:rPr>
        <w:t>Data for scatterplot</w:t>
      </w:r>
      <w:r w:rsidR="008F56E9" w:rsidRPr="006F4A0D">
        <w:rPr>
          <w:lang w:val="en-GB"/>
        </w:rPr>
        <w:t>, b</w:t>
      </w:r>
      <w:r w:rsidR="00FC0392" w:rsidRPr="006F4A0D">
        <w:rPr>
          <w:lang w:val="en-GB"/>
        </w:rPr>
        <w:t>ar</w:t>
      </w:r>
      <w:r w:rsidR="008F56E9" w:rsidRPr="006F4A0D">
        <w:rPr>
          <w:lang w:val="en-GB"/>
        </w:rPr>
        <w:t xml:space="preserve"> c</w:t>
      </w:r>
      <w:r w:rsidR="00FC0392" w:rsidRPr="006F4A0D">
        <w:rPr>
          <w:lang w:val="en-GB"/>
        </w:rPr>
        <w:t>hart</w:t>
      </w:r>
      <w:r w:rsidRPr="004D4247">
        <w:rPr>
          <w:lang w:val="en-GB"/>
        </w:rPr>
        <w:t xml:space="preserve"> and line chart is now pre-aggregated at load time (scatterTable</w:t>
      </w:r>
      <w:r w:rsidR="006F4A0D" w:rsidRPr="006F4A0D">
        <w:rPr>
          <w:lang w:val="en-GB"/>
        </w:rPr>
        <w:t xml:space="preserve"> (reused for the bar chart)</w:t>
      </w:r>
      <w:r w:rsidRPr="004D4247">
        <w:rPr>
          <w:lang w:val="en-GB"/>
        </w:rPr>
        <w:t xml:space="preserve"> and lineTable).</w:t>
      </w:r>
    </w:p>
    <w:p w14:paraId="3C775CED" w14:textId="77777777" w:rsidR="004D4247" w:rsidRPr="004D4247" w:rsidRDefault="004D4247" w:rsidP="00FE34CF">
      <w:pPr>
        <w:numPr>
          <w:ilvl w:val="1"/>
          <w:numId w:val="6"/>
        </w:numPr>
        <w:spacing w:after="0"/>
        <w:jc w:val="left"/>
        <w:rPr>
          <w:lang w:val="en-GB"/>
        </w:rPr>
      </w:pPr>
      <w:r w:rsidRPr="004D4247">
        <w:rPr>
          <w:lang w:val="en-GB"/>
        </w:rPr>
        <w:t>This avoids recomputing metrics (totals, averages, condition normalization) after every filter change, significantly improving responsiveness.</w:t>
      </w:r>
    </w:p>
    <w:p w14:paraId="4A34C2E5" w14:textId="5805656E" w:rsidR="004D4247" w:rsidRPr="004D4247" w:rsidRDefault="004D4247" w:rsidP="00FE34CF">
      <w:pPr>
        <w:numPr>
          <w:ilvl w:val="1"/>
          <w:numId w:val="6"/>
        </w:numPr>
        <w:spacing w:after="0"/>
        <w:jc w:val="left"/>
        <w:rPr>
          <w:lang w:val="en-GB"/>
        </w:rPr>
      </w:pPr>
      <w:r w:rsidRPr="004D4247">
        <w:rPr>
          <w:lang w:val="en-GB"/>
        </w:rPr>
        <w:t xml:space="preserve">Filters now only slice the </w:t>
      </w:r>
      <w:r w:rsidR="0002170C" w:rsidRPr="004D4247">
        <w:rPr>
          <w:lang w:val="en-GB"/>
        </w:rPr>
        <w:t>pre-processed</w:t>
      </w:r>
      <w:r w:rsidRPr="004D4247">
        <w:rPr>
          <w:lang w:val="en-GB"/>
        </w:rPr>
        <w:t xml:space="preserve"> tables rather than recalculate from raw CSV.</w:t>
      </w:r>
    </w:p>
    <w:p w14:paraId="65259A04" w14:textId="77777777" w:rsidR="004D4247" w:rsidRPr="004D4247" w:rsidRDefault="004D4247" w:rsidP="00FE34CF">
      <w:pPr>
        <w:numPr>
          <w:ilvl w:val="0"/>
          <w:numId w:val="6"/>
        </w:numPr>
        <w:spacing w:after="0"/>
        <w:jc w:val="left"/>
        <w:rPr>
          <w:lang w:val="en-GB"/>
        </w:rPr>
      </w:pPr>
      <w:r w:rsidRPr="004D4247">
        <w:rPr>
          <w:b/>
          <w:bCs/>
          <w:lang w:val="en-GB"/>
        </w:rPr>
        <w:t>Expanded Idiom Modules</w:t>
      </w:r>
    </w:p>
    <w:p w14:paraId="6E926896" w14:textId="77777777" w:rsidR="004D4247" w:rsidRPr="004D4247" w:rsidRDefault="004D4247" w:rsidP="00FE34CF">
      <w:pPr>
        <w:numPr>
          <w:ilvl w:val="1"/>
          <w:numId w:val="6"/>
        </w:numPr>
        <w:spacing w:after="0"/>
        <w:jc w:val="left"/>
        <w:rPr>
          <w:lang w:val="en-GB"/>
        </w:rPr>
      </w:pPr>
      <w:r w:rsidRPr="004D4247">
        <w:rPr>
          <w:b/>
          <w:bCs/>
          <w:lang w:val="en-GB"/>
        </w:rPr>
        <w:t>Bar chart</w:t>
      </w:r>
      <w:r w:rsidRPr="004D4247">
        <w:rPr>
          <w:lang w:val="en-GB"/>
        </w:rPr>
        <w:t xml:space="preserve"> and </w:t>
      </w:r>
      <w:r w:rsidRPr="004D4247">
        <w:rPr>
          <w:b/>
          <w:bCs/>
          <w:lang w:val="en-GB"/>
        </w:rPr>
        <w:t>line chart</w:t>
      </w:r>
      <w:r w:rsidRPr="004D4247">
        <w:rPr>
          <w:lang w:val="en-GB"/>
        </w:rPr>
        <w:t xml:space="preserve"> are fully implemented and integrated alongside the scatterplot.</w:t>
      </w:r>
    </w:p>
    <w:p w14:paraId="01C33A3B" w14:textId="77777777" w:rsidR="004D4247" w:rsidRPr="004D4247" w:rsidRDefault="004D4247" w:rsidP="00FE34CF">
      <w:pPr>
        <w:numPr>
          <w:ilvl w:val="1"/>
          <w:numId w:val="6"/>
        </w:numPr>
        <w:spacing w:after="0"/>
        <w:jc w:val="left"/>
        <w:rPr>
          <w:lang w:val="en-GB"/>
        </w:rPr>
      </w:pPr>
      <w:r w:rsidRPr="004D4247">
        <w:rPr>
          <w:lang w:val="en-GB"/>
        </w:rPr>
        <w:t>Each chart has its own module (createBarchart, createLineChart, etc.), keeping the system modular and extensible.</w:t>
      </w:r>
    </w:p>
    <w:p w14:paraId="399DA71A" w14:textId="77777777" w:rsidR="004D4247" w:rsidRPr="004D4247" w:rsidRDefault="004D4247" w:rsidP="00FE34CF">
      <w:pPr>
        <w:numPr>
          <w:ilvl w:val="1"/>
          <w:numId w:val="6"/>
        </w:numPr>
        <w:spacing w:after="0"/>
        <w:jc w:val="left"/>
        <w:rPr>
          <w:lang w:val="en-GB"/>
        </w:rPr>
      </w:pPr>
      <w:r w:rsidRPr="004D4247">
        <w:rPr>
          <w:lang w:val="en-GB"/>
        </w:rPr>
        <w:t>updateCharts() orchestrates updates across all idioms using the same filtered subset of data.</w:t>
      </w:r>
    </w:p>
    <w:p w14:paraId="702056BA" w14:textId="77777777" w:rsidR="004D4247" w:rsidRPr="004D4247" w:rsidRDefault="004D4247" w:rsidP="00FE34CF">
      <w:pPr>
        <w:numPr>
          <w:ilvl w:val="0"/>
          <w:numId w:val="6"/>
        </w:numPr>
        <w:spacing w:after="0"/>
        <w:jc w:val="left"/>
        <w:rPr>
          <w:lang w:val="en-GB"/>
        </w:rPr>
      </w:pPr>
      <w:r w:rsidRPr="004D4247">
        <w:rPr>
          <w:b/>
          <w:bCs/>
          <w:lang w:val="en-GB"/>
        </w:rPr>
        <w:t>Integration Mechanism</w:t>
      </w:r>
    </w:p>
    <w:p w14:paraId="23AC1CF3" w14:textId="77777777" w:rsidR="004D4247" w:rsidRPr="004D4247" w:rsidRDefault="004D4247" w:rsidP="00FE34CF">
      <w:pPr>
        <w:numPr>
          <w:ilvl w:val="1"/>
          <w:numId w:val="6"/>
        </w:numPr>
        <w:spacing w:after="0"/>
        <w:jc w:val="left"/>
        <w:rPr>
          <w:lang w:val="en-GB"/>
        </w:rPr>
      </w:pPr>
      <w:r w:rsidRPr="004D4247">
        <w:rPr>
          <w:lang w:val="en-GB"/>
        </w:rPr>
        <w:t>Linked highlighting is now bidirectional: selections in scatterplot, bar chart, or line chart propagate across all views.</w:t>
      </w:r>
    </w:p>
    <w:p w14:paraId="1CDF6807" w14:textId="77777777" w:rsidR="004D4247" w:rsidRPr="004D4247" w:rsidRDefault="004D4247" w:rsidP="00FE34CF">
      <w:pPr>
        <w:numPr>
          <w:ilvl w:val="1"/>
          <w:numId w:val="6"/>
        </w:numPr>
        <w:spacing w:after="0"/>
        <w:jc w:val="left"/>
        <w:rPr>
          <w:lang w:val="en-GB"/>
        </w:rPr>
      </w:pPr>
      <w:r w:rsidRPr="004D4247">
        <w:rPr>
          <w:lang w:val="en-GB"/>
        </w:rPr>
        <w:t>Global deselection (click outside elements) resets the state consistently in all charts.</w:t>
      </w:r>
    </w:p>
    <w:p w14:paraId="41A68E8A" w14:textId="77777777" w:rsidR="004D4247" w:rsidRPr="004D4247" w:rsidRDefault="004D4247" w:rsidP="00FE34CF">
      <w:pPr>
        <w:numPr>
          <w:ilvl w:val="0"/>
          <w:numId w:val="6"/>
        </w:numPr>
        <w:spacing w:after="0"/>
        <w:jc w:val="left"/>
        <w:rPr>
          <w:lang w:val="en-GB"/>
        </w:rPr>
      </w:pPr>
      <w:r w:rsidRPr="004D4247">
        <w:rPr>
          <w:b/>
          <w:bCs/>
          <w:lang w:val="en-GB"/>
        </w:rPr>
        <w:t>Usability Enhancements</w:t>
      </w:r>
    </w:p>
    <w:p w14:paraId="2DB70E3D" w14:textId="77777777" w:rsidR="004D4247" w:rsidRPr="004D4247" w:rsidRDefault="004D4247" w:rsidP="00FE34CF">
      <w:pPr>
        <w:numPr>
          <w:ilvl w:val="1"/>
          <w:numId w:val="6"/>
        </w:numPr>
        <w:spacing w:after="0"/>
        <w:jc w:val="left"/>
        <w:rPr>
          <w:lang w:val="en-GB"/>
        </w:rPr>
      </w:pPr>
      <w:r w:rsidRPr="004D4247">
        <w:rPr>
          <w:lang w:val="en-GB"/>
        </w:rPr>
        <w:t>Added filter count indicators, “select all” logic with lock to prevent rapid refreshes, and a search bar inside filter groups.</w:t>
      </w:r>
    </w:p>
    <w:p w14:paraId="7E3645A8" w14:textId="559FEF20" w:rsidR="005E7FF0" w:rsidRPr="00FE34CF" w:rsidRDefault="004D4247" w:rsidP="00FE34CF">
      <w:pPr>
        <w:numPr>
          <w:ilvl w:val="1"/>
          <w:numId w:val="6"/>
        </w:numPr>
        <w:spacing w:after="0"/>
        <w:jc w:val="left"/>
        <w:rPr>
          <w:lang w:val="en-GB"/>
        </w:rPr>
      </w:pPr>
      <w:r w:rsidRPr="004D4247">
        <w:rPr>
          <w:lang w:val="en-GB"/>
        </w:rPr>
        <w:t>New tooltip/info icon provides interaction hints, improving user onboarding.</w:t>
      </w:r>
    </w:p>
    <w:p w14:paraId="560B1BB5" w14:textId="3334CFD9" w:rsidR="00FE34CF" w:rsidRPr="00FE34CF" w:rsidRDefault="003009E2" w:rsidP="00FE34CF">
      <w:pPr>
        <w:pStyle w:val="Heading1"/>
        <w:keepLines w:val="0"/>
        <w:spacing w:before="0" w:after="160"/>
        <w:jc w:val="left"/>
        <w:rPr>
          <w:lang w:val="en-GB"/>
        </w:rPr>
      </w:pPr>
      <w:r w:rsidRPr="006F4A0D">
        <w:rPr>
          <w:lang w:val="en-GB"/>
        </w:rPr>
        <w:t>Dashboard Layout</w:t>
      </w:r>
    </w:p>
    <w:p w14:paraId="13DBFEAB" w14:textId="54F701F6" w:rsidR="1747EE78" w:rsidRDefault="66D8926A" w:rsidP="1747EE78">
      <w:r>
        <w:rPr>
          <w:noProof/>
        </w:rPr>
        <w:drawing>
          <wp:inline distT="0" distB="0" distL="0" distR="0" wp14:anchorId="23E84C4D" wp14:editId="096AFE2E">
            <wp:extent cx="5762625" cy="3143250"/>
            <wp:effectExtent l="0" t="0" r="0" b="0"/>
            <wp:docPr id="81865462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2B21519-E7C1-4617-8F2F-7F1C7893B4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5462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9995" w14:textId="77777777" w:rsidR="00B67C67" w:rsidRPr="00B67C67" w:rsidRDefault="00B67C67" w:rsidP="00FE34CF">
      <w:pPr>
        <w:jc w:val="left"/>
        <w:rPr>
          <w:lang w:val="en-US"/>
        </w:rPr>
      </w:pPr>
      <w:r w:rsidRPr="00B67C67">
        <w:rPr>
          <w:lang w:val="en-US"/>
        </w:rPr>
        <w:t>The overall layout (left-hand filters and right-hand visualization grid) remains unchanged from CP III, but two refinements were added:</w:t>
      </w:r>
    </w:p>
    <w:p w14:paraId="7FBCBC5F" w14:textId="77777777" w:rsidR="00B67C67" w:rsidRDefault="00B67C67" w:rsidP="00FE34CF">
      <w:pPr>
        <w:numPr>
          <w:ilvl w:val="0"/>
          <w:numId w:val="9"/>
        </w:numPr>
        <w:jc w:val="left"/>
        <w:rPr>
          <w:lang w:val="en-US"/>
        </w:rPr>
      </w:pPr>
      <w:r w:rsidRPr="00B67C67">
        <w:rPr>
          <w:b/>
          <w:bCs/>
          <w:lang w:val="en-US"/>
        </w:rPr>
        <w:t>Year Filters</w:t>
      </w:r>
      <w:r w:rsidRPr="00B67C67">
        <w:rPr>
          <w:lang w:val="en-US"/>
        </w:rPr>
        <w:t xml:space="preserve"> – years are now displayed in parallel columns, reducing scrolling and empty space.</w:t>
      </w:r>
    </w:p>
    <w:p w14:paraId="48FDA737" w14:textId="1D70D8AF" w:rsidR="00AF256B" w:rsidRPr="00B67C67" w:rsidRDefault="00B028E9" w:rsidP="00FE34CF">
      <w:pPr>
        <w:numPr>
          <w:ilvl w:val="0"/>
          <w:numId w:val="9"/>
        </w:numPr>
        <w:jc w:val="left"/>
        <w:rPr>
          <w:lang w:val="en-US"/>
        </w:rPr>
      </w:pPr>
      <w:r w:rsidRPr="00B028E9">
        <w:rPr>
          <w:b/>
          <w:bCs/>
          <w:lang w:val="en-US"/>
        </w:rPr>
        <w:t>Autocomplete Search</w:t>
      </w:r>
      <w:r w:rsidRPr="00B028E9">
        <w:rPr>
          <w:lang w:val="en-US"/>
        </w:rPr>
        <w:t xml:space="preserve"> – filters with many options (e.g., sets, types) now include search bars with autocomplete, helping users quickly locate specific filters.</w:t>
      </w:r>
    </w:p>
    <w:p w14:paraId="06938126" w14:textId="77777777" w:rsidR="00B67C67" w:rsidRPr="00B67C67" w:rsidRDefault="00B67C67" w:rsidP="00FE34CF">
      <w:pPr>
        <w:numPr>
          <w:ilvl w:val="0"/>
          <w:numId w:val="9"/>
        </w:numPr>
        <w:jc w:val="left"/>
        <w:rPr>
          <w:lang w:val="en-US"/>
        </w:rPr>
      </w:pPr>
      <w:r w:rsidRPr="00B67C67">
        <w:rPr>
          <w:b/>
          <w:bCs/>
          <w:lang w:val="en-US"/>
        </w:rPr>
        <w:t>Information Icon</w:t>
      </w:r>
      <w:r w:rsidRPr="00B67C67">
        <w:rPr>
          <w:lang w:val="en-US"/>
        </w:rPr>
        <w:t xml:space="preserve"> – a help icon with tooltip was added to provide users with interaction hints.</w:t>
      </w:r>
    </w:p>
    <w:p w14:paraId="483D8963" w14:textId="1C6ABA6B" w:rsidR="005E7FF0" w:rsidRPr="00B67C67" w:rsidRDefault="00B67C67" w:rsidP="00FE34CF">
      <w:pPr>
        <w:jc w:val="left"/>
        <w:rPr>
          <w:lang w:val="en-US"/>
        </w:rPr>
      </w:pPr>
      <w:r w:rsidRPr="00B67C67">
        <w:rPr>
          <w:lang w:val="en-US"/>
        </w:rPr>
        <w:t>Aside from these improvements, the chart areas remain the same, with scatterplot and bar chart on the top row, line chart and violin plot placeholder on the bottom row.</w:t>
      </w:r>
    </w:p>
    <w:p w14:paraId="33CAE5CC" w14:textId="77777777" w:rsidR="00AF0BC0" w:rsidRPr="006F4A0D" w:rsidRDefault="003009E2" w:rsidP="00FE34CF">
      <w:pPr>
        <w:pStyle w:val="Heading1"/>
        <w:keepLines w:val="0"/>
        <w:spacing w:before="0" w:after="160"/>
        <w:jc w:val="left"/>
        <w:rPr>
          <w:lang w:val="en-GB"/>
        </w:rPr>
      </w:pPr>
      <w:r w:rsidRPr="006F4A0D">
        <w:rPr>
          <w:lang w:val="en-GB"/>
        </w:rPr>
        <w:t>Data Processing</w:t>
      </w:r>
    </w:p>
    <w:p w14:paraId="66E29724" w14:textId="77777777" w:rsidR="005E7FF0" w:rsidRDefault="005E7FF0" w:rsidP="00FE34CF">
      <w:pPr>
        <w:jc w:val="left"/>
        <w:rPr>
          <w:lang w:val="en-US"/>
        </w:rPr>
      </w:pPr>
      <w:r w:rsidRPr="00921064">
        <w:rPr>
          <w:lang w:val="en-US"/>
        </w:rPr>
        <w:t>In this checkpoint, we expanded preprocessing to support two new idioms:</w:t>
      </w:r>
      <w:r>
        <w:rPr>
          <w:lang w:val="en-US"/>
        </w:rPr>
        <w:t xml:space="preserve"> </w:t>
      </w:r>
    </w:p>
    <w:p w14:paraId="1DCD21F0" w14:textId="77777777" w:rsidR="005E7FF0" w:rsidRPr="005E7FF0" w:rsidRDefault="005E7FF0" w:rsidP="00FE34CF">
      <w:pPr>
        <w:pStyle w:val="ListParagraph"/>
        <w:numPr>
          <w:ilvl w:val="0"/>
          <w:numId w:val="15"/>
        </w:numPr>
        <w:jc w:val="left"/>
        <w:rPr>
          <w:lang w:val="en-US"/>
        </w:rPr>
      </w:pPr>
      <w:r w:rsidRPr="005E7FF0">
        <w:rPr>
          <w:lang w:val="en-US"/>
        </w:rPr>
        <w:t>Line Chart which answers the Task 3: How does condition affect price in relation to set, type and year?</w:t>
      </w:r>
    </w:p>
    <w:p w14:paraId="619BB034" w14:textId="77777777" w:rsidR="005E7FF0" w:rsidRPr="005E7FF0" w:rsidRDefault="005E7FF0" w:rsidP="00FE34CF">
      <w:pPr>
        <w:pStyle w:val="ListParagraph"/>
        <w:numPr>
          <w:ilvl w:val="0"/>
          <w:numId w:val="15"/>
        </w:numPr>
        <w:jc w:val="left"/>
        <w:rPr>
          <w:b/>
          <w:bCs/>
          <w:lang w:val="en-US"/>
        </w:rPr>
      </w:pPr>
      <w:r w:rsidRPr="005E7FF0">
        <w:rPr>
          <w:lang w:val="en-US"/>
        </w:rPr>
        <w:t>Bar Chart which answers the Task 1: Are there any favourite or more popular cards per set and per type?</w:t>
      </w:r>
    </w:p>
    <w:p w14:paraId="2CC3A7B0" w14:textId="77777777" w:rsidR="005E7FF0" w:rsidRPr="00FB38B7" w:rsidRDefault="005E7FF0" w:rsidP="00FE34CF">
      <w:pPr>
        <w:jc w:val="left"/>
        <w:rPr>
          <w:lang w:val="en-US"/>
        </w:rPr>
      </w:pPr>
      <w:r w:rsidRPr="00FB38B7">
        <w:rPr>
          <w:lang w:val="en-US"/>
        </w:rPr>
        <w:t xml:space="preserve">The biggest improvement since CP III is the introduction of </w:t>
      </w:r>
      <w:r w:rsidRPr="00FB38B7">
        <w:rPr>
          <w:b/>
          <w:bCs/>
          <w:lang w:val="en-US"/>
        </w:rPr>
        <w:t>preprocessing pipelines</w:t>
      </w:r>
      <w:r w:rsidRPr="00FB38B7">
        <w:rPr>
          <w:lang w:val="en-US"/>
        </w:rPr>
        <w:t xml:space="preserve"> at data load, which avoids recalculating metrics after each filter change and makes interactions more responsive.</w:t>
      </w:r>
    </w:p>
    <w:p w14:paraId="6904DAE2" w14:textId="77777777" w:rsidR="005E7FF0" w:rsidRPr="00FB38B7" w:rsidRDefault="005E7FF0" w:rsidP="00FE34CF">
      <w:pPr>
        <w:numPr>
          <w:ilvl w:val="0"/>
          <w:numId w:val="11"/>
        </w:numPr>
        <w:jc w:val="left"/>
      </w:pPr>
      <w:r w:rsidRPr="00FB38B7">
        <w:rPr>
          <w:b/>
          <w:bCs/>
        </w:rPr>
        <w:t>Scatterplot &amp; Bar Chart</w:t>
      </w:r>
    </w:p>
    <w:p w14:paraId="7A4E0908" w14:textId="77777777" w:rsidR="005E7FF0" w:rsidRPr="00FB38B7" w:rsidRDefault="005E7FF0" w:rsidP="00FE34CF">
      <w:pPr>
        <w:numPr>
          <w:ilvl w:val="1"/>
          <w:numId w:val="11"/>
        </w:numPr>
        <w:jc w:val="left"/>
        <w:rPr>
          <w:lang w:val="en-US"/>
        </w:rPr>
      </w:pPr>
      <w:r w:rsidRPr="00FB38B7">
        <w:rPr>
          <w:lang w:val="en-US"/>
        </w:rPr>
        <w:t>Data is pre-aggregated with d3.rollup into a scatterTable.</w:t>
      </w:r>
    </w:p>
    <w:p w14:paraId="1EBD7E8E" w14:textId="77777777" w:rsidR="005E7FF0" w:rsidRPr="00FB38B7" w:rsidRDefault="005E7FF0" w:rsidP="00FE34CF">
      <w:pPr>
        <w:numPr>
          <w:ilvl w:val="1"/>
          <w:numId w:val="11"/>
        </w:numPr>
        <w:jc w:val="left"/>
        <w:rPr>
          <w:lang w:val="en-US"/>
        </w:rPr>
      </w:pPr>
      <w:r w:rsidRPr="00FB38B7">
        <w:rPr>
          <w:lang w:val="en-US"/>
        </w:rPr>
        <w:t>For each card (name–series–set), total sales volume, total revenue, type, and release year are stored.</w:t>
      </w:r>
    </w:p>
    <w:p w14:paraId="66ACD0CB" w14:textId="77777777" w:rsidR="005E7FF0" w:rsidRPr="00FB38B7" w:rsidRDefault="005E7FF0" w:rsidP="00FE34CF">
      <w:pPr>
        <w:numPr>
          <w:ilvl w:val="1"/>
          <w:numId w:val="11"/>
        </w:numPr>
        <w:jc w:val="left"/>
        <w:rPr>
          <w:lang w:val="en-US"/>
        </w:rPr>
      </w:pPr>
      <w:r w:rsidRPr="00FB38B7">
        <w:rPr>
          <w:lang w:val="en-US"/>
        </w:rPr>
        <w:t xml:space="preserve">The </w:t>
      </w:r>
      <w:r w:rsidRPr="00FB38B7">
        <w:rPr>
          <w:b/>
          <w:bCs/>
          <w:lang w:val="en-US"/>
        </w:rPr>
        <w:t>bar chart</w:t>
      </w:r>
      <w:r w:rsidRPr="00FB38B7">
        <w:rPr>
          <w:lang w:val="en-US"/>
        </w:rPr>
        <w:t xml:space="preserve"> reuses this table and applies an additional aggregation and ranking step to extract the </w:t>
      </w:r>
      <w:r w:rsidRPr="00FB38B7">
        <w:rPr>
          <w:b/>
          <w:bCs/>
          <w:lang w:val="en-US"/>
        </w:rPr>
        <w:t>Top 10 most sold cards</w:t>
      </w:r>
      <w:r w:rsidRPr="00FB38B7">
        <w:rPr>
          <w:lang w:val="en-US"/>
        </w:rPr>
        <w:t xml:space="preserve"> for visualization.</w:t>
      </w:r>
    </w:p>
    <w:p w14:paraId="0ED2F954" w14:textId="77777777" w:rsidR="005E7FF0" w:rsidRPr="00FB38B7" w:rsidRDefault="005E7FF0" w:rsidP="00FE34CF">
      <w:pPr>
        <w:numPr>
          <w:ilvl w:val="0"/>
          <w:numId w:val="11"/>
        </w:numPr>
        <w:jc w:val="left"/>
      </w:pPr>
      <w:r w:rsidRPr="00FB38B7">
        <w:rPr>
          <w:b/>
          <w:bCs/>
        </w:rPr>
        <w:t>Line Chart</w:t>
      </w:r>
    </w:p>
    <w:p w14:paraId="4EB3CF7A" w14:textId="77777777" w:rsidR="005E7FF0" w:rsidRPr="00FB38B7" w:rsidRDefault="005E7FF0" w:rsidP="00FE34CF">
      <w:pPr>
        <w:numPr>
          <w:ilvl w:val="1"/>
          <w:numId w:val="11"/>
        </w:numPr>
        <w:jc w:val="left"/>
        <w:rPr>
          <w:lang w:val="en-US"/>
        </w:rPr>
      </w:pPr>
      <w:r w:rsidRPr="00FB38B7">
        <w:rPr>
          <w:lang w:val="en-US"/>
        </w:rPr>
        <w:t xml:space="preserve">A second table (lineTable) is precomputed, normalizing card </w:t>
      </w:r>
      <w:r w:rsidRPr="00FB38B7">
        <w:rPr>
          <w:b/>
          <w:bCs/>
          <w:lang w:val="en-US"/>
        </w:rPr>
        <w:t>conditions</w:t>
      </w:r>
      <w:r w:rsidRPr="00FB38B7">
        <w:rPr>
          <w:lang w:val="en-US"/>
        </w:rPr>
        <w:t xml:space="preserve"> (mint → poor) and storing average prices per condition.</w:t>
      </w:r>
    </w:p>
    <w:p w14:paraId="632B4B7E" w14:textId="77777777" w:rsidR="005E7FF0" w:rsidRPr="00FB38B7" w:rsidRDefault="005E7FF0" w:rsidP="00FE34CF">
      <w:pPr>
        <w:numPr>
          <w:ilvl w:val="1"/>
          <w:numId w:val="11"/>
        </w:numPr>
        <w:jc w:val="left"/>
        <w:rPr>
          <w:lang w:val="en-US"/>
        </w:rPr>
      </w:pPr>
      <w:r w:rsidRPr="00FB38B7">
        <w:rPr>
          <w:lang w:val="en-US"/>
        </w:rPr>
        <w:t>Values are sorted in condition order, producing consistent multi-line arrays ready for plotting.</w:t>
      </w:r>
    </w:p>
    <w:p w14:paraId="0EFC0841" w14:textId="77777777" w:rsidR="005E7FF0" w:rsidRPr="00FB38B7" w:rsidRDefault="005E7FF0" w:rsidP="00FE34CF">
      <w:pPr>
        <w:numPr>
          <w:ilvl w:val="0"/>
          <w:numId w:val="11"/>
        </w:numPr>
        <w:jc w:val="left"/>
      </w:pPr>
      <w:r w:rsidRPr="00FB38B7">
        <w:rPr>
          <w:b/>
          <w:bCs/>
        </w:rPr>
        <w:t>Efficiency Gains</w:t>
      </w:r>
    </w:p>
    <w:p w14:paraId="75D5532B" w14:textId="77777777" w:rsidR="005E7FF0" w:rsidRDefault="005E7FF0" w:rsidP="00FE34CF">
      <w:pPr>
        <w:numPr>
          <w:ilvl w:val="1"/>
          <w:numId w:val="11"/>
        </w:numPr>
        <w:jc w:val="left"/>
        <w:rPr>
          <w:lang w:val="en-US"/>
        </w:rPr>
      </w:pPr>
      <w:r w:rsidRPr="00921064">
        <w:rPr>
          <w:lang w:val="en-US"/>
        </w:rPr>
        <w:t xml:space="preserve">Unlike CP III, where metrics were recomputed after each filter change, CP IV builds </w:t>
      </w:r>
      <w:r w:rsidRPr="00921064">
        <w:rPr>
          <w:b/>
          <w:bCs/>
          <w:lang w:val="en-US"/>
        </w:rPr>
        <w:t>scatterTable</w:t>
      </w:r>
      <w:r w:rsidRPr="00921064">
        <w:rPr>
          <w:lang w:val="en-US"/>
        </w:rPr>
        <w:t xml:space="preserve"> and </w:t>
      </w:r>
      <w:r w:rsidRPr="00921064">
        <w:rPr>
          <w:b/>
          <w:bCs/>
          <w:lang w:val="en-US"/>
        </w:rPr>
        <w:t>lineTable</w:t>
      </w:r>
      <w:r w:rsidRPr="00921064">
        <w:rPr>
          <w:lang w:val="en-US"/>
        </w:rPr>
        <w:t xml:space="preserve"> once during data load.</w:t>
      </w:r>
      <w:r>
        <w:rPr>
          <w:lang w:val="en-US"/>
        </w:rPr>
        <w:t xml:space="preserve"> At runtime</w:t>
      </w:r>
      <w:r w:rsidRPr="00921064">
        <w:rPr>
          <w:lang w:val="en-US"/>
        </w:rPr>
        <w:t xml:space="preserve"> </w:t>
      </w:r>
      <w:r>
        <w:rPr>
          <w:lang w:val="en-US"/>
        </w:rPr>
        <w:t>f</w:t>
      </w:r>
      <w:r w:rsidRPr="00921064">
        <w:rPr>
          <w:lang w:val="en-US"/>
        </w:rPr>
        <w:t>iltering now only slices these pre-aggregated tables, ensuring faster updates and smoother interactivity.</w:t>
      </w:r>
    </w:p>
    <w:p w14:paraId="6E1446B9" w14:textId="5339A5C0" w:rsidR="005E7FF0" w:rsidRDefault="005E7FF0" w:rsidP="00FE34CF">
      <w:pPr>
        <w:numPr>
          <w:ilvl w:val="1"/>
          <w:numId w:val="11"/>
        </w:numPr>
        <w:jc w:val="left"/>
        <w:rPr>
          <w:lang w:val="en-US"/>
        </w:rPr>
      </w:pPr>
      <w:r w:rsidRPr="00FB38B7">
        <w:rPr>
          <w:lang w:val="en-US"/>
        </w:rPr>
        <w:t>This ensures fast updates and smooth transitions even when multiple idioms are active.</w:t>
      </w:r>
    </w:p>
    <w:p w14:paraId="2751D527" w14:textId="77777777" w:rsidR="003448B5" w:rsidRPr="003448B5" w:rsidRDefault="003448B5" w:rsidP="003448B5">
      <w:pPr>
        <w:jc w:val="left"/>
        <w:rPr>
          <w:lang w:val="en-US"/>
        </w:rPr>
      </w:pPr>
    </w:p>
    <w:p w14:paraId="0A411E9B" w14:textId="77777777" w:rsidR="00AF0BC0" w:rsidRPr="006F4A0D" w:rsidRDefault="003009E2" w:rsidP="00041557">
      <w:pPr>
        <w:pStyle w:val="Heading1"/>
        <w:keepLines w:val="0"/>
        <w:spacing w:before="0"/>
        <w:jc w:val="left"/>
        <w:rPr>
          <w:lang w:val="en-GB"/>
        </w:rPr>
      </w:pPr>
      <w:r w:rsidRPr="006F4A0D">
        <w:rPr>
          <w:lang w:val="en-GB"/>
        </w:rPr>
        <w:t>Chart Interaction</w:t>
      </w:r>
    </w:p>
    <w:p w14:paraId="630AF6D8" w14:textId="77777777" w:rsidR="001A7676" w:rsidRPr="001A7676" w:rsidRDefault="001A7676" w:rsidP="00041557">
      <w:pPr>
        <w:spacing w:after="0"/>
        <w:jc w:val="left"/>
        <w:rPr>
          <w:highlight w:val="yellow"/>
          <w:lang w:val="en-US"/>
        </w:rPr>
      </w:pPr>
      <w:r w:rsidRPr="001A7676">
        <w:rPr>
          <w:highlight w:val="yellow"/>
          <w:lang w:val="en-US"/>
        </w:rPr>
        <w:t>Interactivity was significantly deepened in Checkpoint IV.</w:t>
      </w:r>
      <w:r w:rsidRPr="001A7676">
        <w:rPr>
          <w:highlight w:val="yellow"/>
          <w:lang w:val="en-US"/>
        </w:rPr>
        <w:br/>
        <w:t xml:space="preserve">Both the bar chart and line chart were restructured to follow D3’s </w:t>
      </w:r>
      <w:r w:rsidRPr="001A7676">
        <w:rPr>
          <w:b/>
          <w:bCs/>
          <w:highlight w:val="yellow"/>
          <w:lang w:val="en-US"/>
        </w:rPr>
        <w:t>Enter–Update–Exit</w:t>
      </w:r>
      <w:r w:rsidRPr="001A7676">
        <w:rPr>
          <w:highlight w:val="yellow"/>
          <w:lang w:val="en-US"/>
        </w:rPr>
        <w:t xml:space="preserve"> pattern—an essential idiom for scalable, dynamic visualization.</w:t>
      </w:r>
    </w:p>
    <w:p w14:paraId="0E68E91F" w14:textId="459D25CD" w:rsidR="001A7676" w:rsidRPr="001A7676" w:rsidRDefault="001A7676" w:rsidP="00041557">
      <w:pPr>
        <w:spacing w:after="0"/>
        <w:jc w:val="left"/>
        <w:rPr>
          <w:b/>
          <w:bCs/>
          <w:highlight w:val="yellow"/>
          <w:lang w:val="en-US"/>
        </w:rPr>
      </w:pPr>
      <w:r w:rsidRPr="001A7676">
        <w:rPr>
          <w:b/>
          <w:bCs/>
          <w:highlight w:val="yellow"/>
          <w:lang w:val="en-US"/>
        </w:rPr>
        <w:t>Bar Chart: “Top 10 Sold Cards”</w:t>
      </w:r>
    </w:p>
    <w:p w14:paraId="062CF5DF" w14:textId="77777777" w:rsidR="00041557" w:rsidRPr="00554C3D" w:rsidRDefault="001A7676" w:rsidP="00041557">
      <w:pPr>
        <w:spacing w:after="0"/>
        <w:jc w:val="left"/>
        <w:rPr>
          <w:highlight w:val="yellow"/>
          <w:lang w:val="en-US"/>
        </w:rPr>
      </w:pPr>
      <w:r w:rsidRPr="001A7676">
        <w:rPr>
          <w:b/>
          <w:bCs/>
          <w:highlight w:val="yellow"/>
          <w:lang w:val="en-US"/>
        </w:rPr>
        <w:t>Purpose:</w:t>
      </w:r>
    </w:p>
    <w:p w14:paraId="69C410D8" w14:textId="3E4C0A1E" w:rsidR="001A7676" w:rsidRPr="00554C3D" w:rsidRDefault="001A7676" w:rsidP="003979A8">
      <w:pPr>
        <w:pStyle w:val="ListParagraph"/>
        <w:numPr>
          <w:ilvl w:val="0"/>
          <w:numId w:val="18"/>
        </w:numPr>
        <w:spacing w:after="0"/>
        <w:jc w:val="left"/>
        <w:rPr>
          <w:highlight w:val="yellow"/>
          <w:lang w:val="en-US"/>
        </w:rPr>
      </w:pPr>
      <w:r w:rsidRPr="00554C3D">
        <w:rPr>
          <w:highlight w:val="yellow"/>
          <w:lang w:val="en-US"/>
        </w:rPr>
        <w:t>Display the top-selling Pokémon cards across the currently selected filters.</w:t>
      </w:r>
      <w:r w:rsidRPr="00554C3D">
        <w:rPr>
          <w:highlight w:val="yellow"/>
          <w:lang w:val="en-US"/>
        </w:rPr>
        <w:br/>
        <w:t>It emphasizes comparative magnitude through horizontal bar lengths.</w:t>
      </w:r>
    </w:p>
    <w:p w14:paraId="6F547C63" w14:textId="77777777" w:rsidR="003979A8" w:rsidRPr="00554C3D" w:rsidRDefault="001A7676" w:rsidP="00041557">
      <w:pPr>
        <w:spacing w:after="0"/>
        <w:jc w:val="left"/>
        <w:rPr>
          <w:highlight w:val="yellow"/>
          <w:lang w:val="en-US"/>
        </w:rPr>
      </w:pPr>
      <w:r w:rsidRPr="001A7676">
        <w:rPr>
          <w:b/>
          <w:bCs/>
          <w:highlight w:val="yellow"/>
          <w:lang w:val="en-US"/>
        </w:rPr>
        <w:t>Enter Phase:</w:t>
      </w:r>
    </w:p>
    <w:p w14:paraId="21C70C5B" w14:textId="74B8C46D" w:rsidR="001A7676" w:rsidRPr="00554C3D" w:rsidRDefault="001A7676" w:rsidP="003979A8">
      <w:pPr>
        <w:pStyle w:val="ListParagraph"/>
        <w:numPr>
          <w:ilvl w:val="0"/>
          <w:numId w:val="18"/>
        </w:numPr>
        <w:spacing w:after="0"/>
        <w:jc w:val="left"/>
        <w:rPr>
          <w:highlight w:val="yellow"/>
          <w:lang w:val="en-US"/>
        </w:rPr>
      </w:pPr>
      <w:r w:rsidRPr="00554C3D">
        <w:rPr>
          <w:highlight w:val="yellow"/>
          <w:lang w:val="en-US"/>
        </w:rPr>
        <w:t>When the filtered dataset changes, new bar elements are created only for cards that were not previously displayed.</w:t>
      </w:r>
      <w:r w:rsidRPr="00554C3D">
        <w:rPr>
          <w:highlight w:val="yellow"/>
          <w:lang w:val="en-US"/>
        </w:rPr>
        <w:br/>
        <w:t>Each new bar starts with zero width and low opacity, gradually expanding to its full size during the animation.</w:t>
      </w:r>
      <w:r w:rsidRPr="00554C3D">
        <w:rPr>
          <w:highlight w:val="yellow"/>
          <w:lang w:val="en-US"/>
        </w:rPr>
        <w:br/>
        <w:t xml:space="preserve">This design choice allows users to perceive new entries as appearing </w:t>
      </w:r>
      <w:r w:rsidRPr="00554C3D">
        <w:rPr>
          <w:i/>
          <w:iCs/>
          <w:highlight w:val="yellow"/>
          <w:lang w:val="en-US"/>
        </w:rPr>
        <w:t>into</w:t>
      </w:r>
      <w:r w:rsidRPr="00554C3D">
        <w:rPr>
          <w:highlight w:val="yellow"/>
          <w:lang w:val="en-US"/>
        </w:rPr>
        <w:t xml:space="preserve"> the ranking, rather than abruptly replacing others.</w:t>
      </w:r>
    </w:p>
    <w:p w14:paraId="08C2E935" w14:textId="77777777" w:rsidR="00304E2C" w:rsidRPr="00554C3D" w:rsidRDefault="001A7676" w:rsidP="00041557">
      <w:pPr>
        <w:spacing w:after="0"/>
        <w:jc w:val="left"/>
        <w:rPr>
          <w:highlight w:val="yellow"/>
          <w:lang w:val="en-US"/>
        </w:rPr>
      </w:pPr>
      <w:r w:rsidRPr="001A7676">
        <w:rPr>
          <w:b/>
          <w:bCs/>
          <w:highlight w:val="yellow"/>
          <w:lang w:val="en-US"/>
        </w:rPr>
        <w:t>Update Phase:</w:t>
      </w:r>
    </w:p>
    <w:p w14:paraId="6C31C963" w14:textId="49A63819" w:rsidR="001A7676" w:rsidRPr="00554C3D" w:rsidRDefault="001A7676" w:rsidP="00304E2C">
      <w:pPr>
        <w:pStyle w:val="ListParagraph"/>
        <w:numPr>
          <w:ilvl w:val="0"/>
          <w:numId w:val="18"/>
        </w:numPr>
        <w:spacing w:after="0"/>
        <w:jc w:val="left"/>
        <w:rPr>
          <w:highlight w:val="yellow"/>
          <w:lang w:val="en-US"/>
        </w:rPr>
      </w:pPr>
      <w:r w:rsidRPr="00554C3D">
        <w:rPr>
          <w:highlight w:val="yellow"/>
          <w:lang w:val="en-US"/>
        </w:rPr>
        <w:t>Existing bars smoothly adjust their lengths when the underlying count values change (for example, when filters modify total sales).</w:t>
      </w:r>
      <w:r w:rsidRPr="00554C3D">
        <w:rPr>
          <w:highlight w:val="yellow"/>
          <w:lang w:val="en-US"/>
        </w:rPr>
        <w:br/>
        <w:t>The chart title and axes also transition to reflect the new maximum scale dynamically.</w:t>
      </w:r>
      <w:r w:rsidRPr="00554C3D">
        <w:rPr>
          <w:highlight w:val="yellow"/>
          <w:lang w:val="en-US"/>
        </w:rPr>
        <w:br/>
        <w:t>Because updates occur with transitions rather than re-rendering, the viewer can visually track how each bar grows, shrinks, or reorders.</w:t>
      </w:r>
    </w:p>
    <w:p w14:paraId="3F609FE5" w14:textId="77777777" w:rsidR="003C018A" w:rsidRPr="00554C3D" w:rsidRDefault="001A7676" w:rsidP="00041557">
      <w:pPr>
        <w:spacing w:after="0"/>
        <w:jc w:val="left"/>
        <w:rPr>
          <w:highlight w:val="yellow"/>
          <w:lang w:val="en-US"/>
        </w:rPr>
      </w:pPr>
      <w:r w:rsidRPr="001A7676">
        <w:rPr>
          <w:b/>
          <w:bCs/>
          <w:highlight w:val="yellow"/>
          <w:lang w:val="en-US"/>
        </w:rPr>
        <w:t>Exit Phase:</w:t>
      </w:r>
    </w:p>
    <w:p w14:paraId="4D07BBFF" w14:textId="0DA99FB5" w:rsidR="001A7676" w:rsidRPr="00554C3D" w:rsidRDefault="001A7676" w:rsidP="003C018A">
      <w:pPr>
        <w:pStyle w:val="ListParagraph"/>
        <w:numPr>
          <w:ilvl w:val="0"/>
          <w:numId w:val="18"/>
        </w:numPr>
        <w:spacing w:after="0"/>
        <w:jc w:val="left"/>
        <w:rPr>
          <w:highlight w:val="yellow"/>
          <w:lang w:val="en-US"/>
        </w:rPr>
      </w:pPr>
      <w:r w:rsidRPr="00554C3D">
        <w:rPr>
          <w:highlight w:val="yellow"/>
          <w:lang w:val="en-US"/>
        </w:rPr>
        <w:t>Bars representing cards no longer in the Top 10 fade out and are removed.</w:t>
      </w:r>
      <w:r w:rsidRPr="00554C3D">
        <w:rPr>
          <w:highlight w:val="yellow"/>
          <w:lang w:val="en-US"/>
        </w:rPr>
        <w:br/>
        <w:t>This avoids clutter and maintains focus on relevant data.</w:t>
      </w:r>
      <w:r w:rsidRPr="00554C3D">
        <w:rPr>
          <w:highlight w:val="yellow"/>
          <w:lang w:val="en-US"/>
        </w:rPr>
        <w:br/>
        <w:t>A short fade duration provides a perceptual cue that elements are leaving intentionally, rather than disappearing due to error.</w:t>
      </w:r>
    </w:p>
    <w:p w14:paraId="23C2CBB1" w14:textId="77777777" w:rsidR="00304E2C" w:rsidRPr="00304E2C" w:rsidRDefault="00304E2C" w:rsidP="00304E2C">
      <w:pPr>
        <w:spacing w:after="0"/>
        <w:jc w:val="left"/>
        <w:rPr>
          <w:b/>
          <w:bCs/>
          <w:highlight w:val="yellow"/>
          <w:lang w:val="en-US"/>
        </w:rPr>
      </w:pPr>
      <w:r w:rsidRPr="00304E2C">
        <w:rPr>
          <w:b/>
          <w:bCs/>
          <w:highlight w:val="yellow"/>
          <w:lang w:val="en-US"/>
        </w:rPr>
        <w:t>Line Chart: “Average Card Price per Condition”</w:t>
      </w:r>
    </w:p>
    <w:p w14:paraId="26AF6DB4" w14:textId="47CCF619" w:rsidR="5969A368" w:rsidRDefault="5969A368" w:rsidP="5969A368">
      <w:pPr>
        <w:spacing w:after="0"/>
        <w:jc w:val="left"/>
        <w:rPr>
          <w:b/>
          <w:bCs/>
          <w:highlight w:val="yellow"/>
          <w:lang w:val="en-US"/>
        </w:rPr>
      </w:pPr>
    </w:p>
    <w:p w14:paraId="729AF1C6" w14:textId="77777777" w:rsidR="003C018A" w:rsidRPr="00554C3D" w:rsidRDefault="00304E2C" w:rsidP="00304E2C">
      <w:pPr>
        <w:spacing w:after="0"/>
        <w:jc w:val="left"/>
        <w:rPr>
          <w:highlight w:val="yellow"/>
          <w:lang w:val="en-US"/>
        </w:rPr>
      </w:pPr>
      <w:r w:rsidRPr="00304E2C">
        <w:rPr>
          <w:b/>
          <w:bCs/>
          <w:highlight w:val="yellow"/>
          <w:lang w:val="en-US"/>
        </w:rPr>
        <w:t>Purpose:</w:t>
      </w:r>
    </w:p>
    <w:p w14:paraId="030D08F7" w14:textId="2F2326F9" w:rsidR="00304E2C" w:rsidRPr="00554C3D" w:rsidRDefault="00304E2C" w:rsidP="003C018A">
      <w:pPr>
        <w:pStyle w:val="ListParagraph"/>
        <w:numPr>
          <w:ilvl w:val="0"/>
          <w:numId w:val="18"/>
        </w:numPr>
        <w:spacing w:after="0"/>
        <w:jc w:val="left"/>
        <w:rPr>
          <w:highlight w:val="yellow"/>
          <w:lang w:val="en-US"/>
        </w:rPr>
      </w:pPr>
      <w:r w:rsidRPr="00554C3D">
        <w:rPr>
          <w:highlight w:val="yellow"/>
          <w:lang w:val="en-US"/>
        </w:rPr>
        <w:t>To show how average card price changes with card condition for each Pokémon card.</w:t>
      </w:r>
      <w:r w:rsidRPr="00554C3D">
        <w:rPr>
          <w:highlight w:val="yellow"/>
          <w:lang w:val="en-US"/>
        </w:rPr>
        <w:br/>
        <w:t>Each line corresponds to a specific card, while points on the line represent different condition grades.</w:t>
      </w:r>
    </w:p>
    <w:p w14:paraId="60133664" w14:textId="77777777" w:rsidR="003C018A" w:rsidRPr="00554C3D" w:rsidRDefault="00304E2C" w:rsidP="00304E2C">
      <w:pPr>
        <w:spacing w:after="0"/>
        <w:jc w:val="left"/>
        <w:rPr>
          <w:highlight w:val="yellow"/>
          <w:lang w:val="en-US"/>
        </w:rPr>
      </w:pPr>
      <w:r w:rsidRPr="00304E2C">
        <w:rPr>
          <w:b/>
          <w:bCs/>
          <w:highlight w:val="yellow"/>
          <w:lang w:val="en-US"/>
        </w:rPr>
        <w:t>Enter Phase:</w:t>
      </w:r>
    </w:p>
    <w:p w14:paraId="261DA008" w14:textId="5B18C38F" w:rsidR="00304E2C" w:rsidRPr="00554C3D" w:rsidRDefault="00304E2C" w:rsidP="003C018A">
      <w:pPr>
        <w:pStyle w:val="ListParagraph"/>
        <w:numPr>
          <w:ilvl w:val="0"/>
          <w:numId w:val="18"/>
        </w:numPr>
        <w:spacing w:after="0"/>
        <w:jc w:val="left"/>
        <w:rPr>
          <w:highlight w:val="yellow"/>
          <w:lang w:val="en-US"/>
        </w:rPr>
      </w:pPr>
      <w:r w:rsidRPr="00554C3D">
        <w:rPr>
          <w:highlight w:val="yellow"/>
          <w:lang w:val="en-US"/>
        </w:rPr>
        <w:t>When new cards enter the filtered dataset, new group elements are created, each containing:</w:t>
      </w:r>
    </w:p>
    <w:p w14:paraId="59912481" w14:textId="77777777" w:rsidR="00304E2C" w:rsidRPr="00304E2C" w:rsidRDefault="00304E2C" w:rsidP="00304E2C">
      <w:pPr>
        <w:numPr>
          <w:ilvl w:val="0"/>
          <w:numId w:val="19"/>
        </w:numPr>
        <w:tabs>
          <w:tab w:val="num" w:pos="720"/>
        </w:tabs>
        <w:spacing w:after="0"/>
        <w:jc w:val="left"/>
        <w:rPr>
          <w:highlight w:val="yellow"/>
          <w:lang w:val="en-US"/>
        </w:rPr>
      </w:pPr>
      <w:r w:rsidRPr="00304E2C">
        <w:rPr>
          <w:highlight w:val="yellow"/>
          <w:lang w:val="en-US"/>
        </w:rPr>
        <w:t>A colored line representing the trend across conditions.</w:t>
      </w:r>
    </w:p>
    <w:p w14:paraId="3032524A" w14:textId="77777777" w:rsidR="00304E2C" w:rsidRPr="00304E2C" w:rsidRDefault="00304E2C" w:rsidP="00304E2C">
      <w:pPr>
        <w:numPr>
          <w:ilvl w:val="0"/>
          <w:numId w:val="19"/>
        </w:numPr>
        <w:tabs>
          <w:tab w:val="num" w:pos="720"/>
        </w:tabs>
        <w:spacing w:after="0"/>
        <w:jc w:val="left"/>
        <w:rPr>
          <w:highlight w:val="yellow"/>
          <w:lang w:val="en-US"/>
        </w:rPr>
      </w:pPr>
      <w:r w:rsidRPr="00304E2C">
        <w:rPr>
          <w:highlight w:val="yellow"/>
          <w:lang w:val="en-US"/>
        </w:rPr>
        <w:t>Several circles marking individual condition averages.</w:t>
      </w:r>
      <w:r w:rsidRPr="00304E2C">
        <w:rPr>
          <w:highlight w:val="yellow"/>
          <w:lang w:val="en-US"/>
        </w:rPr>
        <w:br/>
        <w:t>Lines start with standard stroke width and opacity, and circles fade in with a brief animation to enhance perceptual stability.</w:t>
      </w:r>
    </w:p>
    <w:p w14:paraId="48CC5525" w14:textId="77777777" w:rsidR="003C018A" w:rsidRPr="00554C3D" w:rsidRDefault="00304E2C" w:rsidP="00304E2C">
      <w:pPr>
        <w:spacing w:after="0"/>
        <w:jc w:val="left"/>
        <w:rPr>
          <w:highlight w:val="yellow"/>
          <w:lang w:val="en-US"/>
        </w:rPr>
      </w:pPr>
      <w:r w:rsidRPr="00304E2C">
        <w:rPr>
          <w:b/>
          <w:bCs/>
          <w:highlight w:val="yellow"/>
          <w:lang w:val="en-US"/>
        </w:rPr>
        <w:t>Update Phase:</w:t>
      </w:r>
    </w:p>
    <w:p w14:paraId="158BAA2A" w14:textId="4FE2BF29" w:rsidR="00304E2C" w:rsidRPr="00554C3D" w:rsidRDefault="00304E2C" w:rsidP="003C018A">
      <w:pPr>
        <w:pStyle w:val="ListParagraph"/>
        <w:numPr>
          <w:ilvl w:val="0"/>
          <w:numId w:val="18"/>
        </w:numPr>
        <w:spacing w:after="0"/>
        <w:jc w:val="left"/>
        <w:rPr>
          <w:highlight w:val="yellow"/>
          <w:lang w:val="en-US"/>
        </w:rPr>
      </w:pPr>
      <w:r w:rsidRPr="00554C3D">
        <w:rPr>
          <w:highlight w:val="yellow"/>
          <w:lang w:val="en-US"/>
        </w:rPr>
        <w:t>If the filter changes or zoom level shifts, the y-axis and all line/point positions transition smoothly.</w:t>
      </w:r>
      <w:r w:rsidRPr="00554C3D">
        <w:rPr>
          <w:highlight w:val="yellow"/>
          <w:lang w:val="en-US"/>
        </w:rPr>
        <w:br/>
        <w:t>This continuous motion helps users maintain the relationship between different conditions and the global price scale.</w:t>
      </w:r>
      <w:r w:rsidRPr="00554C3D">
        <w:rPr>
          <w:highlight w:val="yellow"/>
          <w:lang w:val="en-US"/>
        </w:rPr>
        <w:br/>
        <w:t>Interactive updates—such as selection or zoom slider adjustment—trigger local transitions instead of full redraws, minimizing cognitive disruption.</w:t>
      </w:r>
    </w:p>
    <w:p w14:paraId="12A2D3D4" w14:textId="77777777" w:rsidR="003C018A" w:rsidRPr="00554C3D" w:rsidRDefault="00304E2C" w:rsidP="00304E2C">
      <w:pPr>
        <w:spacing w:after="0"/>
        <w:jc w:val="left"/>
        <w:rPr>
          <w:highlight w:val="yellow"/>
          <w:lang w:val="en-US"/>
        </w:rPr>
      </w:pPr>
      <w:r w:rsidRPr="00304E2C">
        <w:rPr>
          <w:b/>
          <w:bCs/>
          <w:highlight w:val="yellow"/>
          <w:lang w:val="en-US"/>
        </w:rPr>
        <w:t>Exit Phase:</w:t>
      </w:r>
    </w:p>
    <w:p w14:paraId="2A0BD976" w14:textId="0164C9EA" w:rsidR="00304E2C" w:rsidRPr="00554C3D" w:rsidRDefault="00304E2C" w:rsidP="003C018A">
      <w:pPr>
        <w:pStyle w:val="ListParagraph"/>
        <w:numPr>
          <w:ilvl w:val="0"/>
          <w:numId w:val="18"/>
        </w:numPr>
        <w:spacing w:after="0"/>
        <w:jc w:val="left"/>
        <w:rPr>
          <w:highlight w:val="yellow"/>
          <w:lang w:val="en-US"/>
        </w:rPr>
      </w:pPr>
      <w:r w:rsidRPr="00554C3D">
        <w:rPr>
          <w:highlight w:val="yellow"/>
          <w:lang w:val="en-US"/>
        </w:rPr>
        <w:t>When a card leaves the filtered dataset (e.g., due to filter changes), its line and associated points gradually fade out before removal.</w:t>
      </w:r>
      <w:r w:rsidRPr="00554C3D">
        <w:rPr>
          <w:highlight w:val="yellow"/>
          <w:lang w:val="en-US"/>
        </w:rPr>
        <w:br/>
        <w:t>This ensures that disappearing elements are perceived as intentional removals rather than flickering artifacts.</w:t>
      </w:r>
    </w:p>
    <w:p w14:paraId="23A2534B" w14:textId="77777777" w:rsidR="00304E2C" w:rsidRPr="00304E2C" w:rsidRDefault="00304E2C" w:rsidP="00304E2C">
      <w:pPr>
        <w:spacing w:after="0"/>
        <w:jc w:val="left"/>
        <w:rPr>
          <w:highlight w:val="yellow"/>
        </w:rPr>
      </w:pPr>
      <w:r w:rsidRPr="00304E2C">
        <w:rPr>
          <w:b/>
          <w:bCs/>
          <w:highlight w:val="yellow"/>
        </w:rPr>
        <w:t>Interaction Features:</w:t>
      </w:r>
    </w:p>
    <w:p w14:paraId="25622C67" w14:textId="77777777" w:rsidR="00304E2C" w:rsidRPr="00304E2C" w:rsidRDefault="00304E2C" w:rsidP="00304E2C">
      <w:pPr>
        <w:numPr>
          <w:ilvl w:val="0"/>
          <w:numId w:val="20"/>
        </w:numPr>
        <w:spacing w:after="0"/>
        <w:jc w:val="left"/>
        <w:rPr>
          <w:highlight w:val="yellow"/>
          <w:lang w:val="en-US"/>
        </w:rPr>
      </w:pPr>
      <w:r w:rsidRPr="00304E2C">
        <w:rPr>
          <w:highlight w:val="yellow"/>
          <w:lang w:val="en-US"/>
        </w:rPr>
        <w:t>Hovering over a line displays a tooltip summarizing the card’s metadata and price sequence.</w:t>
      </w:r>
    </w:p>
    <w:p w14:paraId="424E422F" w14:textId="77777777" w:rsidR="00304E2C" w:rsidRPr="00304E2C" w:rsidRDefault="00304E2C" w:rsidP="00304E2C">
      <w:pPr>
        <w:numPr>
          <w:ilvl w:val="0"/>
          <w:numId w:val="20"/>
        </w:numPr>
        <w:spacing w:after="0"/>
        <w:jc w:val="left"/>
        <w:rPr>
          <w:highlight w:val="yellow"/>
          <w:lang w:val="en-US"/>
        </w:rPr>
      </w:pPr>
      <w:r w:rsidRPr="00304E2C">
        <w:rPr>
          <w:highlight w:val="yellow"/>
          <w:lang w:val="en-US"/>
        </w:rPr>
        <w:t>Hovering over points reveals condition-specific prices.</w:t>
      </w:r>
    </w:p>
    <w:p w14:paraId="4F4DEBF3" w14:textId="77777777" w:rsidR="00304E2C" w:rsidRPr="00304E2C" w:rsidRDefault="00304E2C" w:rsidP="00304E2C">
      <w:pPr>
        <w:numPr>
          <w:ilvl w:val="0"/>
          <w:numId w:val="20"/>
        </w:numPr>
        <w:spacing w:after="0"/>
        <w:jc w:val="left"/>
        <w:rPr>
          <w:highlight w:val="yellow"/>
          <w:lang w:val="en-US"/>
        </w:rPr>
      </w:pPr>
      <w:r w:rsidRPr="00304E2C">
        <w:rPr>
          <w:highlight w:val="yellow"/>
          <w:lang w:val="en-US"/>
        </w:rPr>
        <w:t>Clicking a line or point selects that card; Ctrl/Cmd click adds or removes cards from the comparison set.</w:t>
      </w:r>
    </w:p>
    <w:p w14:paraId="7B61B22C" w14:textId="77777777" w:rsidR="00304E2C" w:rsidRPr="00304E2C" w:rsidRDefault="00304E2C" w:rsidP="00304E2C">
      <w:pPr>
        <w:numPr>
          <w:ilvl w:val="0"/>
          <w:numId w:val="20"/>
        </w:numPr>
        <w:spacing w:after="0"/>
        <w:jc w:val="left"/>
        <w:rPr>
          <w:highlight w:val="yellow"/>
          <w:lang w:val="en-US"/>
        </w:rPr>
      </w:pPr>
      <w:r w:rsidRPr="00304E2C">
        <w:rPr>
          <w:highlight w:val="yellow"/>
          <w:lang w:val="en-US"/>
        </w:rPr>
        <w:t xml:space="preserve">A </w:t>
      </w:r>
      <w:r w:rsidRPr="00304E2C">
        <w:rPr>
          <w:b/>
          <w:bCs/>
          <w:highlight w:val="yellow"/>
          <w:lang w:val="en-US"/>
        </w:rPr>
        <w:t>zoom slider</w:t>
      </w:r>
      <w:r w:rsidRPr="00304E2C">
        <w:rPr>
          <w:highlight w:val="yellow"/>
          <w:lang w:val="en-US"/>
        </w:rPr>
        <w:t xml:space="preserve"> adjusts the y-axis domain, allowing detailed inspection of small price differences without losing global context.</w:t>
      </w:r>
    </w:p>
    <w:p w14:paraId="6DFD4D93" w14:textId="77777777" w:rsidR="00304E2C" w:rsidRPr="00304E2C" w:rsidRDefault="00304E2C" w:rsidP="00304E2C">
      <w:pPr>
        <w:numPr>
          <w:ilvl w:val="0"/>
          <w:numId w:val="20"/>
        </w:numPr>
        <w:spacing w:after="0"/>
        <w:jc w:val="left"/>
        <w:rPr>
          <w:highlight w:val="yellow"/>
          <w:lang w:val="en-US"/>
        </w:rPr>
      </w:pPr>
      <w:r w:rsidRPr="00304E2C">
        <w:rPr>
          <w:highlight w:val="yellow"/>
          <w:lang w:val="en-US"/>
        </w:rPr>
        <w:t>Mouse-wheel panning moves the visible window vertically, offering additional control over scale focus.</w:t>
      </w:r>
    </w:p>
    <w:p w14:paraId="2995E987" w14:textId="77777777" w:rsidR="00304E2C" w:rsidRPr="00304E2C" w:rsidRDefault="00304E2C" w:rsidP="00304E2C">
      <w:pPr>
        <w:spacing w:after="0"/>
        <w:jc w:val="left"/>
        <w:rPr>
          <w:lang w:val="en-US"/>
        </w:rPr>
      </w:pPr>
      <w:r w:rsidRPr="00304E2C">
        <w:rPr>
          <w:b/>
          <w:bCs/>
          <w:highlight w:val="yellow"/>
          <w:lang w:val="en-US"/>
        </w:rPr>
        <w:t>Design Rationale:</w:t>
      </w:r>
      <w:r w:rsidRPr="00304E2C">
        <w:rPr>
          <w:highlight w:val="yellow"/>
          <w:lang w:val="en-US"/>
        </w:rPr>
        <w:br/>
        <w:t>Smooth transitions and adaptive scaling maintain the viewer’s perceptual anchor, critical for comparing slopes and relative distances between lines.</w:t>
      </w:r>
      <w:r w:rsidRPr="00304E2C">
        <w:rPr>
          <w:highlight w:val="yellow"/>
          <w:lang w:val="en-US"/>
        </w:rPr>
        <w:br/>
        <w:t>Using opacity and stroke width changes for highlights ensures non-intrusive yet clear feedback.</w:t>
      </w:r>
    </w:p>
    <w:p w14:paraId="22B4C761" w14:textId="77777777" w:rsidR="005E7FF0" w:rsidRPr="00454008" w:rsidRDefault="005E7FF0" w:rsidP="00041557">
      <w:pPr>
        <w:spacing w:after="0"/>
        <w:jc w:val="left"/>
        <w:rPr>
          <w:lang w:val="en-US"/>
        </w:rPr>
      </w:pPr>
    </w:p>
    <w:p w14:paraId="0A9CCAE6" w14:textId="77777777" w:rsidR="00AF0BC0" w:rsidRPr="006F4A0D" w:rsidRDefault="003009E2" w:rsidP="00041557">
      <w:pPr>
        <w:pStyle w:val="Heading1"/>
        <w:keepLines w:val="0"/>
        <w:spacing w:before="0"/>
        <w:jc w:val="left"/>
        <w:rPr>
          <w:lang w:val="en-GB"/>
        </w:rPr>
      </w:pPr>
      <w:r w:rsidRPr="006F4A0D">
        <w:rPr>
          <w:lang w:val="en-GB"/>
        </w:rPr>
        <w:t>Chart Integration</w:t>
      </w:r>
    </w:p>
    <w:p w14:paraId="0FC2934C" w14:textId="77777777" w:rsidR="00971273" w:rsidRPr="00921064" w:rsidRDefault="00971273" w:rsidP="00FE34CF">
      <w:pPr>
        <w:jc w:val="left"/>
        <w:rPr>
          <w:lang w:val="en-US"/>
        </w:rPr>
      </w:pPr>
      <w:r w:rsidRPr="00921064">
        <w:rPr>
          <w:lang w:val="en-US"/>
        </w:rPr>
        <w:t>The integration model from CP III (shared data, linked views, global deselect) is maintained, but extended to cover the new idioms.</w:t>
      </w:r>
    </w:p>
    <w:p w14:paraId="3699802F" w14:textId="77777777" w:rsidR="00971273" w:rsidRPr="00921064" w:rsidRDefault="00971273" w:rsidP="00FE34CF">
      <w:pPr>
        <w:jc w:val="left"/>
      </w:pPr>
      <w:r w:rsidRPr="00921064">
        <w:rPr>
          <w:b/>
          <w:bCs/>
        </w:rPr>
        <w:t>New in CP IV:</w:t>
      </w:r>
    </w:p>
    <w:p w14:paraId="39D7600B" w14:textId="77777777" w:rsidR="00971273" w:rsidRPr="00921064" w:rsidRDefault="00971273" w:rsidP="00FE34CF">
      <w:pPr>
        <w:numPr>
          <w:ilvl w:val="0"/>
          <w:numId w:val="14"/>
        </w:numPr>
        <w:jc w:val="left"/>
        <w:rPr>
          <w:lang w:val="en-US"/>
        </w:rPr>
      </w:pPr>
      <w:r w:rsidRPr="00921064">
        <w:rPr>
          <w:b/>
          <w:bCs/>
          <w:lang w:val="en-US"/>
        </w:rPr>
        <w:t>Bidirectional Linking:</w:t>
      </w:r>
      <w:r w:rsidRPr="00921064">
        <w:rPr>
          <w:lang w:val="en-US"/>
        </w:rPr>
        <w:t xml:space="preserve"> Selecting a card in the bar chart or line chart now updates the scatterplot and vice versa.</w:t>
      </w:r>
    </w:p>
    <w:p w14:paraId="168C5F17" w14:textId="77777777" w:rsidR="00971273" w:rsidRPr="00921064" w:rsidRDefault="00971273" w:rsidP="00FE34CF">
      <w:pPr>
        <w:numPr>
          <w:ilvl w:val="0"/>
          <w:numId w:val="14"/>
        </w:numPr>
        <w:jc w:val="left"/>
        <w:rPr>
          <w:lang w:val="en-US"/>
        </w:rPr>
      </w:pPr>
      <w:r w:rsidRPr="00921064">
        <w:rPr>
          <w:b/>
          <w:bCs/>
          <w:lang w:val="en-US"/>
        </w:rPr>
        <w:t>Multi-selection Support:</w:t>
      </w:r>
      <w:r w:rsidRPr="00921064">
        <w:rPr>
          <w:lang w:val="en-US"/>
        </w:rPr>
        <w:t xml:space="preserve"> Users can now select multiple cards simultaneously, with all selected items highlighted across views.</w:t>
      </w:r>
    </w:p>
    <w:p w14:paraId="1401F213" w14:textId="68C83B01" w:rsidR="004D4247" w:rsidRPr="005E7FF0" w:rsidRDefault="00971273" w:rsidP="00FE34CF">
      <w:pPr>
        <w:jc w:val="left"/>
        <w:rPr>
          <w:lang w:val="en-US"/>
        </w:rPr>
      </w:pPr>
      <w:r w:rsidRPr="00921064">
        <w:rPr>
          <w:lang w:val="en-US"/>
        </w:rPr>
        <w:t>The mechanism remains modular: each chart listens to the same global selectedCards array, ensuring that future idioms (e.g., violin plot) will integrate without structural changes.</w:t>
      </w:r>
    </w:p>
    <w:sectPr w:rsidR="004D4247" w:rsidRPr="005E7FF0" w:rsidSect="00260830">
      <w:pgSz w:w="11906" w:h="16838"/>
      <w:pgMar w:top="1135" w:right="1416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 Condensed">
    <w:altName w:val="Times New Roman"/>
    <w:charset w:val="00"/>
    <w:family w:val="roman"/>
    <w:pitch w:val="variable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7BA"/>
    <w:multiLevelType w:val="multilevel"/>
    <w:tmpl w:val="A4C48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738C7"/>
    <w:multiLevelType w:val="hybridMultilevel"/>
    <w:tmpl w:val="C1508B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F6AEC"/>
    <w:multiLevelType w:val="multilevel"/>
    <w:tmpl w:val="592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76FD5"/>
    <w:multiLevelType w:val="multilevel"/>
    <w:tmpl w:val="0D16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A2404"/>
    <w:multiLevelType w:val="hybridMultilevel"/>
    <w:tmpl w:val="E30CCE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643F9"/>
    <w:multiLevelType w:val="multilevel"/>
    <w:tmpl w:val="E418E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3E3C2A"/>
    <w:multiLevelType w:val="multilevel"/>
    <w:tmpl w:val="C2C6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A5F1C"/>
    <w:multiLevelType w:val="hybridMultilevel"/>
    <w:tmpl w:val="DBB0A4C4"/>
    <w:lvl w:ilvl="0" w:tplc="09BCF5EA">
      <w:start w:val="2"/>
      <w:numFmt w:val="bullet"/>
      <w:lvlText w:val="-"/>
      <w:lvlJc w:val="left"/>
      <w:pPr>
        <w:ind w:left="1080" w:hanging="360"/>
      </w:pPr>
      <w:rPr>
        <w:rFonts w:ascii="Calibri" w:eastAsia="DejaVu Sans Condensed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413148D"/>
    <w:multiLevelType w:val="hybridMultilevel"/>
    <w:tmpl w:val="4D0046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647E10"/>
    <w:multiLevelType w:val="hybridMultilevel"/>
    <w:tmpl w:val="FF3680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D4CAD"/>
    <w:multiLevelType w:val="multilevel"/>
    <w:tmpl w:val="99B8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426FD"/>
    <w:multiLevelType w:val="multilevel"/>
    <w:tmpl w:val="D020D8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" w15:restartNumberingAfterBreak="0">
    <w:nsid w:val="36DB1F65"/>
    <w:multiLevelType w:val="multilevel"/>
    <w:tmpl w:val="579A4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2D6D51"/>
    <w:multiLevelType w:val="hybridMultilevel"/>
    <w:tmpl w:val="F7DA10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C54D68"/>
    <w:multiLevelType w:val="multilevel"/>
    <w:tmpl w:val="89DAE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3E2BC6"/>
    <w:multiLevelType w:val="hybridMultilevel"/>
    <w:tmpl w:val="2DB24E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1B0BAF"/>
    <w:multiLevelType w:val="multilevel"/>
    <w:tmpl w:val="B1D2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3690F"/>
    <w:multiLevelType w:val="multilevel"/>
    <w:tmpl w:val="7E66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F5CBC"/>
    <w:multiLevelType w:val="multilevel"/>
    <w:tmpl w:val="E868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257E63"/>
    <w:multiLevelType w:val="multilevel"/>
    <w:tmpl w:val="D8C6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2044">
    <w:abstractNumId w:val="13"/>
  </w:num>
  <w:num w:numId="2" w16cid:durableId="1611468976">
    <w:abstractNumId w:val="15"/>
  </w:num>
  <w:num w:numId="3" w16cid:durableId="1836997688">
    <w:abstractNumId w:val="4"/>
  </w:num>
  <w:num w:numId="4" w16cid:durableId="2122146868">
    <w:abstractNumId w:val="7"/>
  </w:num>
  <w:num w:numId="5" w16cid:durableId="1681155461">
    <w:abstractNumId w:val="9"/>
  </w:num>
  <w:num w:numId="6" w16cid:durableId="2038313790">
    <w:abstractNumId w:val="12"/>
  </w:num>
  <w:num w:numId="7" w16cid:durableId="1888907371">
    <w:abstractNumId w:val="18"/>
  </w:num>
  <w:num w:numId="8" w16cid:durableId="591091150">
    <w:abstractNumId w:val="5"/>
  </w:num>
  <w:num w:numId="9" w16cid:durableId="1138767765">
    <w:abstractNumId w:val="0"/>
  </w:num>
  <w:num w:numId="10" w16cid:durableId="1057897067">
    <w:abstractNumId w:val="10"/>
  </w:num>
  <w:num w:numId="11" w16cid:durableId="1623343921">
    <w:abstractNumId w:val="14"/>
  </w:num>
  <w:num w:numId="12" w16cid:durableId="2015574613">
    <w:abstractNumId w:val="16"/>
  </w:num>
  <w:num w:numId="13" w16cid:durableId="1520463401">
    <w:abstractNumId w:val="2"/>
  </w:num>
  <w:num w:numId="14" w16cid:durableId="1894778128">
    <w:abstractNumId w:val="19"/>
  </w:num>
  <w:num w:numId="15" w16cid:durableId="1067344486">
    <w:abstractNumId w:val="8"/>
  </w:num>
  <w:num w:numId="16" w16cid:durableId="1406150742">
    <w:abstractNumId w:val="3"/>
  </w:num>
  <w:num w:numId="17" w16cid:durableId="145975681">
    <w:abstractNumId w:val="17"/>
  </w:num>
  <w:num w:numId="18" w16cid:durableId="2035112232">
    <w:abstractNumId w:val="1"/>
  </w:num>
  <w:num w:numId="19" w16cid:durableId="2075227941">
    <w:abstractNumId w:val="11"/>
  </w:num>
  <w:num w:numId="20" w16cid:durableId="5741253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0A3"/>
    <w:rsid w:val="00000EEE"/>
    <w:rsid w:val="00006A79"/>
    <w:rsid w:val="0002170C"/>
    <w:rsid w:val="00041557"/>
    <w:rsid w:val="000D5113"/>
    <w:rsid w:val="00176EBE"/>
    <w:rsid w:val="001A351E"/>
    <w:rsid w:val="001A7676"/>
    <w:rsid w:val="001D6D02"/>
    <w:rsid w:val="001E3137"/>
    <w:rsid w:val="0024526F"/>
    <w:rsid w:val="00260830"/>
    <w:rsid w:val="0027082F"/>
    <w:rsid w:val="00272A5B"/>
    <w:rsid w:val="002E767C"/>
    <w:rsid w:val="003009E2"/>
    <w:rsid w:val="00301558"/>
    <w:rsid w:val="00304E2C"/>
    <w:rsid w:val="0033277D"/>
    <w:rsid w:val="003448B5"/>
    <w:rsid w:val="00362B65"/>
    <w:rsid w:val="00374923"/>
    <w:rsid w:val="003979A8"/>
    <w:rsid w:val="003C018A"/>
    <w:rsid w:val="0043565B"/>
    <w:rsid w:val="00454008"/>
    <w:rsid w:val="004927A7"/>
    <w:rsid w:val="004C7F34"/>
    <w:rsid w:val="004D4247"/>
    <w:rsid w:val="004E1EA8"/>
    <w:rsid w:val="0051582B"/>
    <w:rsid w:val="0055395C"/>
    <w:rsid w:val="00554C3D"/>
    <w:rsid w:val="0056541C"/>
    <w:rsid w:val="00571E1A"/>
    <w:rsid w:val="005800C5"/>
    <w:rsid w:val="00592047"/>
    <w:rsid w:val="005D20A3"/>
    <w:rsid w:val="005D7D4B"/>
    <w:rsid w:val="005E7FF0"/>
    <w:rsid w:val="005F5D64"/>
    <w:rsid w:val="00612AF1"/>
    <w:rsid w:val="0061413D"/>
    <w:rsid w:val="00675A85"/>
    <w:rsid w:val="006F4A0D"/>
    <w:rsid w:val="00743EDD"/>
    <w:rsid w:val="007639E9"/>
    <w:rsid w:val="007E160D"/>
    <w:rsid w:val="00800875"/>
    <w:rsid w:val="00884D8B"/>
    <w:rsid w:val="008F56E9"/>
    <w:rsid w:val="00905C27"/>
    <w:rsid w:val="00911F25"/>
    <w:rsid w:val="00921064"/>
    <w:rsid w:val="00934D2A"/>
    <w:rsid w:val="00954665"/>
    <w:rsid w:val="00961EDA"/>
    <w:rsid w:val="00971273"/>
    <w:rsid w:val="00A24654"/>
    <w:rsid w:val="00A512FC"/>
    <w:rsid w:val="00A62CEF"/>
    <w:rsid w:val="00A85877"/>
    <w:rsid w:val="00A859C0"/>
    <w:rsid w:val="00AC1A28"/>
    <w:rsid w:val="00AF0BC0"/>
    <w:rsid w:val="00AF256B"/>
    <w:rsid w:val="00B01404"/>
    <w:rsid w:val="00B028E9"/>
    <w:rsid w:val="00B67C67"/>
    <w:rsid w:val="00B83B42"/>
    <w:rsid w:val="00B91E9C"/>
    <w:rsid w:val="00BE7933"/>
    <w:rsid w:val="00C121E0"/>
    <w:rsid w:val="00C3246A"/>
    <w:rsid w:val="00C75939"/>
    <w:rsid w:val="00C940F6"/>
    <w:rsid w:val="00CF4A84"/>
    <w:rsid w:val="00D13B87"/>
    <w:rsid w:val="00D524FD"/>
    <w:rsid w:val="00D6709A"/>
    <w:rsid w:val="00DA0C95"/>
    <w:rsid w:val="00DB0714"/>
    <w:rsid w:val="00E259C2"/>
    <w:rsid w:val="00E57351"/>
    <w:rsid w:val="00F97CC8"/>
    <w:rsid w:val="00FA5F73"/>
    <w:rsid w:val="00FB38B7"/>
    <w:rsid w:val="00FC0392"/>
    <w:rsid w:val="00FE34CF"/>
    <w:rsid w:val="1747EE78"/>
    <w:rsid w:val="5969A368"/>
    <w:rsid w:val="66D89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52E0D"/>
  <w15:chartTrackingRefBased/>
  <w15:docId w15:val="{54BF7506-C8D5-4FA0-9A57-D7DC625BF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51E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59C2"/>
    <w:pPr>
      <w:keepNext/>
      <w:keepLines/>
      <w:spacing w:before="240" w:after="0"/>
      <w:outlineLvl w:val="0"/>
    </w:pPr>
    <w:rPr>
      <w:rFonts w:ascii="Franklin Gothic Demi" w:eastAsiaTheme="majorEastAsia" w:hAnsi="Franklin Gothic Dem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2A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2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4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9C2"/>
    <w:rPr>
      <w:rFonts w:ascii="Franklin Gothic Demi" w:eastAsiaTheme="majorEastAsia" w:hAnsi="Franklin Gothic Dem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qFormat/>
    <w:rsid w:val="00C121E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4D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4D8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D6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72A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dTable1Light">
    <w:name w:val="Grid Table 1 Light"/>
    <w:basedOn w:val="TableNormal"/>
    <w:uiPriority w:val="46"/>
    <w:rsid w:val="0026083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ption">
    <w:name w:val="caption"/>
    <w:basedOn w:val="Normal"/>
    <w:next w:val="Normal"/>
    <w:uiPriority w:val="35"/>
    <w:unhideWhenUsed/>
    <w:qFormat/>
    <w:rsid w:val="0026083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2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4C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6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8C064D-2859-405C-9EAB-A6CDBFD7F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1379</Words>
  <Characters>7448</Characters>
  <Application>Microsoft Office Word</Application>
  <DocSecurity>4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Gonçalves</dc:creator>
  <cp:keywords/>
  <dc:description/>
  <cp:lastModifiedBy>EDUARDO AFONSO CORREIA GUERRA</cp:lastModifiedBy>
  <cp:revision>64</cp:revision>
  <dcterms:created xsi:type="dcterms:W3CDTF">2020-09-25T14:53:00Z</dcterms:created>
  <dcterms:modified xsi:type="dcterms:W3CDTF">2025-10-12T14:23:00Z</dcterms:modified>
</cp:coreProperties>
</file>