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2160" w:firstLine="720"/>
        <w:rPr/>
      </w:pPr>
      <w:r w:rsidDel="00000000" w:rsidR="00000000" w:rsidRPr="00000000">
        <w:rPr/>
        <w:drawing>
          <wp:inline distB="114300" distT="114300" distL="114300" distR="114300">
            <wp:extent cx="1900238" cy="1381991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00238" cy="138199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 </w:t>
        <w:tab/>
        <w:tab/>
      </w:r>
    </w:p>
    <w:p w:rsidR="00000000" w:rsidDel="00000000" w:rsidP="00000000" w:rsidRDefault="00000000" w:rsidRPr="00000000" w14:paraId="00000002">
      <w:pPr>
        <w:ind w:left="720" w:firstLine="0"/>
        <w:jc w:val="both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Trabalho 1 - Programação de Computadores 2</w:t>
      </w:r>
    </w:p>
    <w:p w:rsidR="00000000" w:rsidDel="00000000" w:rsidP="00000000" w:rsidRDefault="00000000" w:rsidRPr="00000000" w14:paraId="00000003">
      <w:pPr>
        <w:ind w:left="720" w:firstLine="0"/>
        <w:jc w:val="both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Tema: Padrões de Projeto Orientados a Objetos</w:t>
      </w:r>
    </w:p>
    <w:p w:rsidR="00000000" w:rsidDel="00000000" w:rsidP="00000000" w:rsidRDefault="00000000" w:rsidRPr="00000000" w14:paraId="00000004">
      <w:pPr>
        <w:ind w:left="720" w:firstLine="0"/>
        <w:jc w:val="both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Valor:</w:t>
      </w:r>
      <w:r w:rsidDel="00000000" w:rsidR="00000000" w:rsidRPr="00000000">
        <w:rPr>
          <w:sz w:val="30"/>
          <w:szCs w:val="30"/>
          <w:rtl w:val="0"/>
        </w:rPr>
        <w:t xml:space="preserve"> 30 pontos</w:t>
      </w:r>
    </w:p>
    <w:p w:rsidR="00000000" w:rsidDel="00000000" w:rsidP="00000000" w:rsidRDefault="00000000" w:rsidRPr="00000000" w14:paraId="00000005">
      <w:pPr>
        <w:ind w:left="720" w:firstLine="0"/>
        <w:jc w:val="both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Data de entrega:</w:t>
      </w:r>
      <w:r w:rsidDel="00000000" w:rsidR="00000000" w:rsidRPr="00000000">
        <w:rPr>
          <w:sz w:val="30"/>
          <w:szCs w:val="30"/>
          <w:rtl w:val="0"/>
        </w:rPr>
        <w:t xml:space="preserve"> 16/06/2026</w:t>
      </w:r>
    </w:p>
    <w:p w:rsidR="00000000" w:rsidDel="00000000" w:rsidP="00000000" w:rsidRDefault="00000000" w:rsidRPr="00000000" w14:paraId="00000006">
      <w:pPr>
        <w:ind w:left="720" w:firstLine="0"/>
        <w:jc w:val="both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Padrões de projeto (do inglês,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design pattern</w:t>
      </w:r>
      <w:r w:rsidDel="00000000" w:rsidR="00000000" w:rsidRPr="00000000">
        <w:rPr>
          <w:sz w:val="24"/>
          <w:szCs w:val="24"/>
          <w:rtl w:val="0"/>
        </w:rPr>
        <w:t xml:space="preserve">) são inspirados em uma ideia proposta por Christopher Alexander, um arquiteto — de construções civis e não de software — e professor da Universidade de Berkeley. Em 1977, Alexander lançou um livro chamado “A Patterns Language” [1], no qual ele documenta diversos padrões para construção de cidades e prédios.</w:t>
      </w:r>
    </w:p>
    <w:p w:rsidR="00000000" w:rsidDel="00000000" w:rsidP="00000000" w:rsidRDefault="00000000" w:rsidRPr="00000000" w14:paraId="00000008">
      <w:pPr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presente trabalho visa discutir em sala de aula alguns padrões de projeto amplamente conhecidos no livro da "Gangue dos Quatro" [2], liderados pelo cientista da computação suíço Erich Gamma. Segundo ele, os padrões de projeto podem ser categorizados em três tipos: criacionais, estruturais ou comportamentais.</w:t>
      </w:r>
    </w:p>
    <w:p w:rsidR="00000000" w:rsidDel="00000000" w:rsidP="00000000" w:rsidRDefault="00000000" w:rsidRPr="00000000" w14:paraId="00000009">
      <w:pPr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atingir este objetivo, a sala de aula será dividida em 8 grupos. Cada grupo deverá apresentar um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design pattern</w:t>
      </w:r>
      <w:r w:rsidDel="00000000" w:rsidR="00000000" w:rsidRPr="00000000">
        <w:rPr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0A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Todos os integrantes do grupo deverão falar e apresentar algum aspecto relevante sobre 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design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pattern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B">
      <w:pPr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Uma apresentação em slides deverá ser gerada por cada grupo. Dessa forma, o grupo terá no máximo 20 minutos. As apresentações ocorrerão no horário de aula de Programação de Computadores II, sendo que serão utilizados 2 dias para a realização de todas as apresentações (ou seja, serão usados os dias 16/06 e 23/06/2026).</w:t>
      </w:r>
    </w:p>
    <w:p w:rsidR="00000000" w:rsidDel="00000000" w:rsidP="00000000" w:rsidRDefault="00000000" w:rsidRPr="00000000" w14:paraId="0000000C">
      <w:pPr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Segue abaixo um link com uma planilha para ser preenchida com os nomes dos integrantes dos grupos:</w:t>
      </w:r>
    </w:p>
    <w:p w:rsidR="00000000" w:rsidDel="00000000" w:rsidP="00000000" w:rsidRDefault="00000000" w:rsidRPr="00000000" w14:paraId="0000000D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both"/>
        <w:rPr>
          <w:sz w:val="24"/>
          <w:szCs w:val="24"/>
        </w:rPr>
      </w:pPr>
      <w:hyperlink r:id="rId7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https://docs.google.com/spreadsheets/d/1xY3hC-24MDDU8uYZF9a7qQUHWbiamt90MY2u7Jhbwr0/edit?gid=0#gid=0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total, serão 7 grupos de 5 pessoas e 1 grupo de 4 pessoas, uma vez que são 39 pessoas matriculadas. Cada "caixa preta" desta planilha já contém o nome do padrão de projeto (design pattern) a ser apresentado.</w:t>
      </w:r>
    </w:p>
    <w:p w:rsidR="00000000" w:rsidDel="00000000" w:rsidP="00000000" w:rsidRDefault="00000000" w:rsidRPr="00000000" w14:paraId="00000011">
      <w:pPr>
        <w:ind w:left="0" w:firstLine="0"/>
        <w:jc w:val="both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jc w:val="both"/>
        <w:rPr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*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u w:val="single"/>
          <w:rtl w:val="0"/>
        </w:rPr>
        <w:t xml:space="preserve">OBS.: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 Todos os trabalhos deverão ser enviados para o SIGAA. O grupo deverá colocar os slides da apresentação (arquivo PowerPoint).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jc w:val="both"/>
        <w:rPr>
          <w:sz w:val="24"/>
          <w:szCs w:val="24"/>
          <w:u w:val="single"/>
        </w:rPr>
      </w:pPr>
      <w:r w:rsidDel="00000000" w:rsidR="00000000" w:rsidRPr="00000000">
        <w:rPr>
          <w:sz w:val="24"/>
          <w:szCs w:val="24"/>
          <w:u w:val="single"/>
          <w:rtl w:val="0"/>
        </w:rPr>
        <w:t xml:space="preserve">Bibliografia:</w:t>
      </w:r>
    </w:p>
    <w:p w:rsidR="00000000" w:rsidDel="00000000" w:rsidP="00000000" w:rsidRDefault="00000000" w:rsidRPr="00000000" w14:paraId="00000014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[1] Alexander, C., Ishikawa, S., &amp; Silverstein, M. (1977). A Pattern Language: Towns, Buildings, Construction. Oxford University Press.</w:t>
      </w:r>
    </w:p>
    <w:p w:rsidR="00000000" w:rsidDel="00000000" w:rsidP="00000000" w:rsidRDefault="00000000" w:rsidRPr="00000000" w14:paraId="00000016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[2] Erich Gamma, Richard Helm, Ralph Johnson, John Vlissides. "Design Patterns: Elements of Reusable Object-Oriented Software". Addison-Wesley, 1995.</w:t>
      </w:r>
    </w:p>
    <w:p w:rsidR="00000000" w:rsidDel="00000000" w:rsidP="00000000" w:rsidRDefault="00000000" w:rsidRPr="00000000" w14:paraId="00000017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50"/>
          <w:szCs w:val="50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s://docs.google.com/spreadsheets/d/1xY3hC-24MDDU8uYZF9a7qQUHWbiamt90MY2u7Jhbwr0/edit?gid=0#gid=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