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6"/>
        </w:rPr>
        <w:t>SD LEGAL</w:t>
      </w:r>
    </w:p>
    <w:p>
      <w:pPr>
        <w:jc w:val="center"/>
      </w:pPr>
      <w:r>
        <w:rPr>
          <w:color w:val="555555"/>
          <w:sz w:val="32"/>
        </w:rPr>
        <w:t>Ficha de Servicos — Base de Conhecimento da SonIA</w:t>
      </w:r>
    </w:p>
    <w:p/>
    <w:p>
      <w:pPr>
        <w:jc w:val="center"/>
      </w:pPr>
      <w:r>
        <w:rPr>
          <w:sz w:val="22"/>
        </w:rPr>
        <w:t>Este documento deve ser preenchido com os detalhes de cada servico prestado pelo escritorio. A informacao sera usada pela SonIA para atender os clientes pelo WhatsApp de forma precisa e profissional.</w:t>
      </w:r>
    </w:p>
    <w:p/>
    <w:p>
      <w:r>
        <w:rPr>
          <w:b/>
        </w:rPr>
        <w:t>INSTRUCOES DE PREENCHIMENTO:</w:t>
      </w:r>
    </w:p>
    <w:p>
      <w:pPr>
        <w:pStyle w:val="ListNumber"/>
      </w:pPr>
      <w:r>
        <w:t>1. Preencha todos os campos de cada servico com linguagem clara e acessivel.</w:t>
      </w:r>
    </w:p>
    <w:p>
      <w:pPr>
        <w:pStyle w:val="ListNumber"/>
      </w:pPr>
      <w:r>
        <w:t>2. Nos campos de texto livre, escreva como gostaria que a SonIA explicasse ao cliente.</w:t>
      </w:r>
    </w:p>
    <w:p>
      <w:pPr>
        <w:pStyle w:val="ListNumber"/>
      </w:pPr>
      <w:r>
        <w:t>3. Indique valores aproximados nos honorarios (ex: 'a partir de 300 EUR').</w:t>
      </w:r>
    </w:p>
    <w:p>
      <w:pPr>
        <w:pStyle w:val="ListNumber"/>
      </w:pPr>
      <w:r>
        <w:t>4. Nas perguntas frequentes, inclua as duvidas reais que os clientes costumam ter.</w:t>
      </w:r>
    </w:p>
    <w:p>
      <w:pPr>
        <w:pStyle w:val="ListNumber"/>
      </w:pPr>
      <w:r>
        <w:t>5. Nos limites da SonIA, indique o que ela NAO deve responder e deve encaminhar ao advogado.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Autorizacao de Residencia — Primeiro Pedido</w:t>
      </w:r>
    </w:p>
    <w:p>
      <w:r>
        <w:rPr>
          <w:b/>
        </w:rPr>
        <w:t xml:space="preserve">Codigo interno: </w:t>
      </w:r>
      <w:r>
        <w:rPr>
          <w:color w:val="888888"/>
        </w:rPr>
        <w:t>pedido_ar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2. Autorizacao de Residencia — Renovacao</w:t>
      </w:r>
    </w:p>
    <w:p>
      <w:r>
        <w:rPr>
          <w:b/>
        </w:rPr>
        <w:t xml:space="preserve">Codigo interno: </w:t>
      </w:r>
      <w:r>
        <w:rPr>
          <w:color w:val="888888"/>
        </w:rPr>
        <w:t>renovacao_ar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3. Reagrupamento Familiar</w:t>
      </w:r>
    </w:p>
    <w:p>
      <w:r>
        <w:rPr>
          <w:b/>
        </w:rPr>
        <w:t xml:space="preserve">Codigo interno: </w:t>
      </w:r>
      <w:r>
        <w:rPr>
          <w:color w:val="888888"/>
        </w:rPr>
        <w:t>reagrupamento_familiar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4. Nacionalidade Portuguesa</w:t>
      </w:r>
    </w:p>
    <w:p>
      <w:r>
        <w:rPr>
          <w:b/>
        </w:rPr>
        <w:t xml:space="preserve">Codigo interno: </w:t>
      </w:r>
      <w:r>
        <w:rPr>
          <w:color w:val="888888"/>
        </w:rPr>
        <w:t>nacionalidade_pt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5. Emissao de NIF</w:t>
      </w:r>
    </w:p>
    <w:p>
      <w:r>
        <w:rPr>
          <w:b/>
        </w:rPr>
        <w:t xml:space="preserve">Codigo interno: </w:t>
      </w:r>
      <w:r>
        <w:rPr>
          <w:color w:val="888888"/>
        </w:rPr>
        <w:t>emissao_nif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6. Constituicao de Empresa</w:t>
      </w:r>
    </w:p>
    <w:p>
      <w:r>
        <w:rPr>
          <w:b/>
        </w:rPr>
        <w:t xml:space="preserve">Codigo interno: </w:t>
      </w:r>
      <w:r>
        <w:rPr>
          <w:color w:val="888888"/>
        </w:rPr>
        <w:t>constituicao_empresa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7. Abertura de Actividade</w:t>
      </w:r>
    </w:p>
    <w:p>
      <w:r>
        <w:rPr>
          <w:b/>
        </w:rPr>
        <w:t xml:space="preserve">Codigo interno: </w:t>
      </w:r>
      <w:r>
        <w:rPr>
          <w:color w:val="888888"/>
        </w:rPr>
        <w:t>abertura_actividade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8. Processo Laboral</w:t>
      </w:r>
    </w:p>
    <w:p>
      <w:r>
        <w:rPr>
          <w:b/>
        </w:rPr>
        <w:t xml:space="preserve">Codigo interno: </w:t>
      </w:r>
      <w:r>
        <w:rPr>
          <w:color w:val="888888"/>
        </w:rPr>
        <w:t>processo_laboral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9. Recurso — AR Indeferida</w:t>
      </w:r>
    </w:p>
    <w:p>
      <w:r>
        <w:rPr>
          <w:b/>
        </w:rPr>
        <w:t xml:space="preserve">Codigo interno: </w:t>
      </w:r>
      <w:r>
        <w:rPr>
          <w:color w:val="888888"/>
        </w:rPr>
        <w:t>recurso_ar_indeferida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10. Suspensao de Saida Voluntaria</w:t>
      </w:r>
    </w:p>
    <w:p>
      <w:r>
        <w:rPr>
          <w:b/>
        </w:rPr>
        <w:t xml:space="preserve">Codigo interno: </w:t>
      </w:r>
      <w:r>
        <w:rPr>
          <w:color w:val="888888"/>
        </w:rPr>
        <w:t>suspensao_saida_voluntaria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11. Casamento em Portugal</w:t>
      </w:r>
    </w:p>
    <w:p>
      <w:r>
        <w:rPr>
          <w:b/>
        </w:rPr>
        <w:t xml:space="preserve">Codigo interno: </w:t>
      </w:r>
      <w:r>
        <w:rPr>
          <w:color w:val="888888"/>
        </w:rPr>
        <w:t>casamento_portugal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12. Casamento no Brasil</w:t>
      </w:r>
    </w:p>
    <w:p>
      <w:r>
        <w:rPr>
          <w:b/>
        </w:rPr>
        <w:t xml:space="preserve">Codigo interno: </w:t>
      </w:r>
      <w:r>
        <w:rPr>
          <w:color w:val="888888"/>
        </w:rPr>
        <w:t>casamento_brasil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13. Divorcio em Portugal</w:t>
      </w:r>
    </w:p>
    <w:p>
      <w:r>
        <w:rPr>
          <w:b/>
        </w:rPr>
        <w:t xml:space="preserve">Codigo interno: </w:t>
      </w:r>
      <w:r>
        <w:rPr>
          <w:color w:val="888888"/>
        </w:rPr>
        <w:t>divorcio_portugal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14. Divorcio no Brasil</w:t>
      </w:r>
    </w:p>
    <w:p>
      <w:r>
        <w:rPr>
          <w:b/>
        </w:rPr>
        <w:t xml:space="preserve">Codigo interno: </w:t>
      </w:r>
      <w:r>
        <w:rPr>
          <w:color w:val="888888"/>
        </w:rPr>
        <w:t>divorcio_brasil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15. Revisao de Sentenca Estrangeira (Portugal)</w:t>
      </w:r>
    </w:p>
    <w:p>
      <w:r>
        <w:rPr>
          <w:b/>
        </w:rPr>
        <w:t xml:space="preserve">Codigo interno: </w:t>
      </w:r>
      <w:r>
        <w:rPr>
          <w:color w:val="888888"/>
        </w:rPr>
        <w:t>revisao_sentenca_pt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16. Homologacao de Sentenca (Brasil)</w:t>
      </w:r>
    </w:p>
    <w:p>
      <w:r>
        <w:rPr>
          <w:b/>
        </w:rPr>
        <w:t xml:space="preserve">Codigo interno: </w:t>
      </w:r>
      <w:r>
        <w:rPr>
          <w:color w:val="888888"/>
        </w:rPr>
        <w:t>homologacao_sentenca_br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17. Injuncao de Pagamento</w:t>
      </w:r>
    </w:p>
    <w:p>
      <w:r>
        <w:rPr>
          <w:b/>
        </w:rPr>
        <w:t xml:space="preserve">Codigo interno: </w:t>
      </w:r>
      <w:r>
        <w:rPr>
          <w:color w:val="888888"/>
        </w:rPr>
        <w:t>injuncao_pagamento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18. Insolvencia de Empresa</w:t>
      </w:r>
    </w:p>
    <w:p>
      <w:r>
        <w:rPr>
          <w:b/>
        </w:rPr>
        <w:t xml:space="preserve">Codigo interno: </w:t>
      </w:r>
      <w:r>
        <w:rPr>
          <w:color w:val="888888"/>
        </w:rPr>
        <w:t>insolvencia_empresa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19. Insolvencia Pessoal</w:t>
      </w:r>
    </w:p>
    <w:p>
      <w:r>
        <w:rPr>
          <w:b/>
        </w:rPr>
        <w:t xml:space="preserve">Codigo interno: </w:t>
      </w:r>
      <w:r>
        <w:rPr>
          <w:color w:val="888888"/>
        </w:rPr>
        <w:t>insolvencia_pessoal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Descricao do servico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Explique em 2-3 frases o que e este servico, como se estivesse a explicar a um cliente leigo.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Quem normalmente procura este servico? (ex: imigrantes brasileiros, empresarios,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Documentos necessarios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Liste todos os documentos que o cliente precisa de reunir.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Etapas do processo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Descreva passo a passo como funciona o processo.</w:t>
              <w:br/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Prazo estimado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Quanto tempo demora tipicamente? (ex: 3-6 meses, 2-4 semanas)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Honorarios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Valor ou faixa de valores. (ex: 'a partir de 300 EUR', '500-800 EUR conforme complexidade')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 de pagamento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Opcoes aceites (ex: transferencia, MB Way, prestacoes, etc.)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Perguntas frequentes dos clientes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Quais as duvidas mais comuns que os clientes fazem sobre este servico?</w:t>
              <w:br/>
              <w:br/>
              <w:t>P1:</w:t>
              <w:br/>
              <w:t>R1:</w:t>
              <w:br/>
              <w:br/>
              <w:t>P2:</w:t>
              <w:br/>
              <w:t>R2:</w:t>
              <w:br/>
              <w:br/>
              <w:t>P3:</w:t>
              <w:br/>
              <w:t>R3: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PODE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Informacoes que a SonIA pode partilhar livremente com o cliente sobre este servico.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 que a SonIA NAO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Limites: o que deve ser encaminhado ao advogado. (ex: 'nunca dar prazos exactos de decisao do AIMA')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Observacoes adicionais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Notas internas, particularidades, alertas especiais sobre este servico.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Informacoes Gerais do Escritorio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Nome completo do escritorio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</w:tcPr>
          <w:p>
            <w:r>
              <w:rPr>
                <w:b/>
              </w:rPr>
              <w:t>Morada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</w:tcPr>
          <w:p>
            <w:r>
              <w:rPr>
                <w:b/>
              </w:rPr>
              <w:t>Telefone de contacto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</w:tcPr>
          <w:p>
            <w:r>
              <w:rPr>
                <w:b/>
              </w:rPr>
              <w:t>Email geral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</w:tcPr>
          <w:p>
            <w:r>
              <w:rPr>
                <w:b/>
              </w:rPr>
              <w:t>Horario de funcionamento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ex: Segunda a Sexta, 09:00 - 18:00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2835"/>
          </w:tcPr>
          <w:p>
            <w:r>
              <w:rPr>
                <w:b/>
              </w:rPr>
              <w:t>Redes sociais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Instagram, Facebook, LinkedIn, etc.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Formas de pagamento aceites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Transferencia, MB Way, Multibanco, prestacoes, etc.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Consulta inicial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 gratuita? Qual o valor? Presencial ou online?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Linguas de atendimento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ex: Portugues, Ingles, Frances, Crioulo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Advogados do escritorio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Nome e especialidade de cada advogado.</w:t>
              <w:br/>
              <w:br/>
              <w:t>1. Nome: _____ | Especialidade: _____</w:t>
              <w:br/>
              <w:t>2. Nome: _____ | Especialidade: _____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Diferencial do escritorio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 que distingue a SD Legal de outros escritorios? Porque devem escolher-vos?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Tom de comunicacao desejado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Como a SonIA deve falar com os clientes? (ex: profissional mas acolhedor, formal, descontraido)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Frases que a SonIA NUNCA deve dizer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Expressoes ou promessas proibidas.</w:t>
              <w:br/>
              <w:br/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Mensagem de boas-vindas padrao</w:t>
            </w:r>
          </w:p>
        </w:tc>
        <w:tc>
          <w:tcPr>
            <w:tcW w:type="dxa" w:w="6803"/>
          </w:tcPr>
          <w:p>
            <w:r>
              <w:rPr>
                <w:color w:val="AAAAAA"/>
                <w:sz w:val="20"/>
              </w:rPr>
              <w:t>O que a SonIA deve dizer quando um cliente novo entra em contacto pela primeira vez?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