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00990A1" w14:textId="77777777" w:rsidR="009B5A2C" w:rsidRDefault="009B5A2C" w:rsidP="009B5A2C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kern w:val="36"/>
          <w:sz w:val="28"/>
          <w:szCs w:val="28"/>
          <w:lang w:eastAsia="es-MX"/>
          <w14:ligatures w14:val="none"/>
        </w:rPr>
      </w:pPr>
      <w:r w:rsidRPr="009B5A2C">
        <w:rPr>
          <w:rFonts w:ascii="Arial" w:eastAsia="Times New Roman" w:hAnsi="Arial" w:cs="Arial"/>
          <w:kern w:val="36"/>
          <w:sz w:val="28"/>
          <w:szCs w:val="28"/>
          <w:lang w:eastAsia="es-MX"/>
          <w14:ligatures w14:val="none"/>
        </w:rPr>
        <w:t xml:space="preserve">5IV12   </w:t>
      </w:r>
      <w:proofErr w:type="spellStart"/>
      <w:proofErr w:type="gramStart"/>
      <w:r w:rsidRPr="009B5A2C">
        <w:rPr>
          <w:rFonts w:ascii="Arial" w:eastAsia="Times New Roman" w:hAnsi="Arial" w:cs="Arial"/>
          <w:kern w:val="36"/>
          <w:sz w:val="28"/>
          <w:szCs w:val="28"/>
          <w:lang w:eastAsia="es-MX"/>
          <w14:ligatures w14:val="none"/>
        </w:rPr>
        <w:t>Nombres:CarranzaMayaEdwinEnrique</w:t>
      </w:r>
      <w:proofErr w:type="spellEnd"/>
      <w:proofErr w:type="gramEnd"/>
    </w:p>
    <w:p w14:paraId="191635C9" w14:textId="5390408F" w:rsidR="009B5A2C" w:rsidRPr="009B5A2C" w:rsidRDefault="009B5A2C" w:rsidP="009B5A2C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kern w:val="36"/>
          <w:sz w:val="28"/>
          <w:szCs w:val="28"/>
          <w:lang w:eastAsia="es-MX"/>
          <w14:ligatures w14:val="none"/>
        </w:rPr>
      </w:pPr>
      <w:proofErr w:type="spellStart"/>
      <w:r w:rsidRPr="009B5A2C">
        <w:rPr>
          <w:rFonts w:ascii="Arial" w:eastAsia="Times New Roman" w:hAnsi="Arial" w:cs="Arial"/>
          <w:kern w:val="36"/>
          <w:sz w:val="28"/>
          <w:szCs w:val="28"/>
          <w:lang w:eastAsia="es-MX"/>
          <w14:ligatures w14:val="none"/>
        </w:rPr>
        <w:t>GarciaGarciaEduardoAlejandro</w:t>
      </w:r>
      <w:proofErr w:type="spellEnd"/>
    </w:p>
    <w:p w14:paraId="46C53CEE" w14:textId="77777777" w:rsidR="009B5A2C" w:rsidRDefault="009B5A2C" w:rsidP="009B5A2C">
      <w:pPr>
        <w:spacing w:before="100" w:beforeAutospacing="1" w:after="100" w:afterAutospacing="1" w:line="240" w:lineRule="auto"/>
        <w:outlineLvl w:val="0"/>
        <w:rPr>
          <w:rFonts w:ascii="Agency FB" w:eastAsia="Times New Roman" w:hAnsi="Agency FB" w:cs="Times New Roman"/>
          <w:b/>
          <w:bCs/>
          <w:kern w:val="36"/>
          <w:sz w:val="44"/>
          <w:szCs w:val="44"/>
          <w:u w:val="single"/>
          <w:lang w:eastAsia="es-MX"/>
          <w14:ligatures w14:val="none"/>
        </w:rPr>
      </w:pPr>
    </w:p>
    <w:p w14:paraId="7002A596" w14:textId="151AF8BE" w:rsidR="009B5A2C" w:rsidRPr="009B5A2C" w:rsidRDefault="009B5A2C" w:rsidP="009B5A2C">
      <w:pPr>
        <w:spacing w:before="100" w:beforeAutospacing="1" w:after="100" w:afterAutospacing="1" w:line="240" w:lineRule="auto"/>
        <w:outlineLvl w:val="0"/>
        <w:rPr>
          <w:rFonts w:ascii="Agency FB" w:eastAsia="Times New Roman" w:hAnsi="Agency FB" w:cs="Times New Roman"/>
          <w:b/>
          <w:bCs/>
          <w:kern w:val="36"/>
          <w:sz w:val="44"/>
          <w:szCs w:val="44"/>
          <w:u w:val="single"/>
          <w:lang w:eastAsia="es-MX"/>
          <w14:ligatures w14:val="none"/>
        </w:rPr>
      </w:pPr>
      <w:r w:rsidRPr="009B5A2C">
        <w:rPr>
          <w:rFonts w:ascii="Agency FB" w:eastAsia="Times New Roman" w:hAnsi="Agency FB" w:cs="Times New Roman"/>
          <w:b/>
          <w:bCs/>
          <w:kern w:val="36"/>
          <w:sz w:val="44"/>
          <w:szCs w:val="44"/>
          <w:u w:val="single"/>
          <w:lang w:eastAsia="es-MX"/>
          <w14:ligatures w14:val="none"/>
        </w:rPr>
        <w:t>PARTE 1: INVESTIGACIÓN Y PLANEACIÓN DEL USUARIO</w:t>
      </w:r>
    </w:p>
    <w:p w14:paraId="3097645A" w14:textId="77777777" w:rsidR="009B5A2C" w:rsidRPr="009B5A2C" w:rsidRDefault="009B5A2C" w:rsidP="009B5A2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s-MX"/>
          <w14:ligatures w14:val="none"/>
        </w:rPr>
        <w:t>1.1. Descripción del Usuario Objetivo</w:t>
      </w:r>
    </w:p>
    <w:p w14:paraId="3AF1AA16" w14:textId="77777777" w:rsidR="009B5A2C" w:rsidRPr="009B5A2C" w:rsidRDefault="009B5A2C" w:rsidP="009B5A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  <w:t>El usuario objetivo principal del sitio web comprende a estudiantes, profesores, profesionales y usuarios generales interesados en acceder a servicios, información y herramientas digitales de la plataforma.</w:t>
      </w:r>
    </w:p>
    <w:p w14:paraId="6416DC37" w14:textId="77777777" w:rsidR="009B5A2C" w:rsidRPr="009B5A2C" w:rsidRDefault="009B5A2C" w:rsidP="009B5A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t>Perfil Demográfico:</w:t>
      </w:r>
      <w:r w:rsidRPr="009B5A2C"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  <w:t xml:space="preserve"> Hombres y mujeres de 17 a 45 años, principalmente estudiantes de nivel medio superior y superior, docentes y </w:t>
      </w:r>
      <w:proofErr w:type="spellStart"/>
      <w:r w:rsidRPr="009B5A2C"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  <w:t>publico</w:t>
      </w:r>
      <w:proofErr w:type="spellEnd"/>
      <w:r w:rsidRPr="009B5A2C"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  <w:t xml:space="preserve"> general.</w:t>
      </w:r>
    </w:p>
    <w:p w14:paraId="5C0B1C18" w14:textId="77777777" w:rsidR="009B5A2C" w:rsidRPr="009B5A2C" w:rsidRDefault="009B5A2C" w:rsidP="009B5A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t>Hábitos Digitales:</w:t>
      </w:r>
      <w:r w:rsidRPr="009B5A2C"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  <w:t xml:space="preserve"> Usuarios activos en redes sociales, acostumbrados a la navegación diaria desde dispositivos móviles (smartphones) y computadoras portátiles o de escritorio. Tienen una preferencia marcada por plataformas ágiles, visuales y de carga rápida.</w:t>
      </w:r>
    </w:p>
    <w:p w14:paraId="3141B70F" w14:textId="77777777" w:rsidR="009B5A2C" w:rsidRPr="009B5A2C" w:rsidRDefault="009B5A2C" w:rsidP="009B5A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t>Nivel Técnico:</w:t>
      </w:r>
      <w:r w:rsidRPr="009B5A2C"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  <w:t xml:space="preserve"> Medio a básico. Poseen habilidades cotidianas para la navegación web, uso de motores de búsqueda, aplicaciones móviles y formularios en línea, sin requerir conocimientos técnicos o de programación.</w:t>
      </w:r>
    </w:p>
    <w:p w14:paraId="41189B55" w14:textId="77777777" w:rsidR="009B5A2C" w:rsidRPr="009B5A2C" w:rsidRDefault="009B5A2C" w:rsidP="009B5A2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s-MX"/>
          <w14:ligatures w14:val="none"/>
        </w:rPr>
        <w:t>1.2. Necesidades del Usuario</w:t>
      </w:r>
    </w:p>
    <w:p w14:paraId="680BE065" w14:textId="77777777" w:rsidR="009B5A2C" w:rsidRPr="009B5A2C" w:rsidRDefault="009B5A2C" w:rsidP="009B5A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  <w:t>Para interactuar de manera óptima con la plataforma digital, los usuarios requieren satisfacer las siguientes necesidades clave:</w:t>
      </w:r>
    </w:p>
    <w:p w14:paraId="2AAC7EB3" w14:textId="77777777" w:rsidR="009B5A2C" w:rsidRPr="009B5A2C" w:rsidRDefault="009B5A2C" w:rsidP="009B5A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t>Acceso Rápido a la Información:</w:t>
      </w:r>
      <w:r w:rsidRPr="009B5A2C"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  <w:t xml:space="preserve"> Encontrar de forma clara e inmediata las secciones principales, servicios, trámites o contenidos que ofrece la organización.</w:t>
      </w:r>
    </w:p>
    <w:p w14:paraId="3685641B" w14:textId="77777777" w:rsidR="009B5A2C" w:rsidRPr="009B5A2C" w:rsidRDefault="009B5A2C" w:rsidP="009B5A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t>Interfaz Intuitiva y Clara:</w:t>
      </w:r>
      <w:r w:rsidRPr="009B5A2C"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  <w:t xml:space="preserve"> Una estructura visual limpia que no genere confusión ni requiera un periodo de aprendizaje prolongado.</w:t>
      </w:r>
    </w:p>
    <w:p w14:paraId="365E39CC" w14:textId="77777777" w:rsidR="009B5A2C" w:rsidRPr="009B5A2C" w:rsidRDefault="009B5A2C" w:rsidP="009B5A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t>Compatibilidad Multiplataforma:</w:t>
      </w:r>
      <w:r w:rsidRPr="009B5A2C"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  <w:t xml:space="preserve"> Capacidad de acceder al sitio desde cualquier dispositivo (celular, </w:t>
      </w:r>
      <w:proofErr w:type="spellStart"/>
      <w:r w:rsidRPr="009B5A2C"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  <w:t>tablet</w:t>
      </w:r>
      <w:proofErr w:type="spellEnd"/>
      <w:r w:rsidRPr="009B5A2C"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  <w:t xml:space="preserve"> o computadora) sin que se distorsione el contenido ni la funcionalidad.</w:t>
      </w:r>
    </w:p>
    <w:p w14:paraId="57DC26B7" w14:textId="77777777" w:rsidR="009B5A2C" w:rsidRPr="009B5A2C" w:rsidRDefault="009B5A2C" w:rsidP="009B5A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lastRenderedPageBreak/>
        <w:t>Comunicación y Soporte Directo:</w:t>
      </w:r>
      <w:r w:rsidRPr="009B5A2C"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  <w:t xml:space="preserve"> Canales visibles de contacto, soporte técnico, preguntas frecuentes o formularios de atención para resolver dudas puntuales.</w:t>
      </w:r>
    </w:p>
    <w:p w14:paraId="33C631FE" w14:textId="77777777" w:rsidR="009B5A2C" w:rsidRPr="009B5A2C" w:rsidRDefault="009B5A2C" w:rsidP="009B5A2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s-MX"/>
          <w14:ligatures w14:val="none"/>
        </w:rPr>
        <w:t>1.3. Problemas que Busca Resolver mediante el Sitio Web</w:t>
      </w:r>
    </w:p>
    <w:p w14:paraId="5578AC3F" w14:textId="77777777" w:rsidR="009B5A2C" w:rsidRPr="009B5A2C" w:rsidRDefault="009B5A2C" w:rsidP="009B5A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  <w:t>El desarrollo del nuevo sitio web tiene como objetivo solucionar diversas problemáticas actuales que afectan la experiencia del usuario:</w:t>
      </w:r>
    </w:p>
    <w:p w14:paraId="1174D7F6" w14:textId="77777777" w:rsidR="009B5A2C" w:rsidRPr="009B5A2C" w:rsidRDefault="009B5A2C" w:rsidP="009B5A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t>Pérdida de Tiempo en Búsquedas:</w:t>
      </w:r>
      <w:r w:rsidRPr="009B5A2C"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  <w:t xml:space="preserve"> Evitar la dispersión o falta de organización en la información que dificulte encontrar respuestas o completar trámites rápidamente.</w:t>
      </w:r>
    </w:p>
    <w:p w14:paraId="4A8DC17F" w14:textId="77777777" w:rsidR="009B5A2C" w:rsidRPr="009B5A2C" w:rsidRDefault="009B5A2C" w:rsidP="009B5A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t>Dificultad de Acceso desde Celulares:</w:t>
      </w:r>
      <w:r w:rsidRPr="009B5A2C">
        <w:rPr>
          <w:rFonts w:ascii="Times New Roman" w:eastAsia="Times New Roman" w:hAnsi="Times New Roman" w:cs="Times New Roman"/>
          <w:kern w:val="0"/>
          <w:sz w:val="28"/>
          <w:szCs w:val="28"/>
          <w:lang w:eastAsia="es-MX"/>
          <w14:ligatures w14:val="none"/>
        </w:rPr>
        <w:t xml:space="preserve"> Corregir la falta de adaptación a pantallas móviles que obliga al usuario a hacer zoom constante o sufrir errores de visualización.</w:t>
      </w:r>
    </w:p>
    <w:p w14:paraId="3B4509C4" w14:textId="77777777" w:rsidR="009B5A2C" w:rsidRPr="009B5A2C" w:rsidRDefault="009B5A2C" w:rsidP="009B5A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Procesos Complejos y Confusos:</w:t>
      </w:r>
      <w:r w:rsidRPr="009B5A2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Simplificar flujos de registro, consulta o navegación que anteriormente resultaban tediosos o poco claros.</w:t>
      </w:r>
    </w:p>
    <w:p w14:paraId="62947BDE" w14:textId="77777777" w:rsidR="009B5A2C" w:rsidRPr="009B5A2C" w:rsidRDefault="009B5A2C" w:rsidP="009B5A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9B5A2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Falta de Claridad en Canales de Contacto:</w:t>
      </w:r>
      <w:r w:rsidRPr="009B5A2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Eliminar la incertidumbre sobre cómo comunicarse con la entidad, ofreciendo métodos de atención integrados y eficientes.</w:t>
      </w:r>
    </w:p>
    <w:p w14:paraId="1788046C" w14:textId="77777777" w:rsidR="00D5009E" w:rsidRDefault="00D5009E"/>
    <w:sectPr w:rsidR="00D5009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8D2307"/>
    <w:multiLevelType w:val="multilevel"/>
    <w:tmpl w:val="100A8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F46292"/>
    <w:multiLevelType w:val="multilevel"/>
    <w:tmpl w:val="7AD6D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B877A1"/>
    <w:multiLevelType w:val="multilevel"/>
    <w:tmpl w:val="76B20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7734156">
    <w:abstractNumId w:val="0"/>
  </w:num>
  <w:num w:numId="2" w16cid:durableId="1379428383">
    <w:abstractNumId w:val="2"/>
  </w:num>
  <w:num w:numId="3" w16cid:durableId="281156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A2C"/>
    <w:rsid w:val="009B5A2C"/>
    <w:rsid w:val="00D50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C39958"/>
  <w15:chartTrackingRefBased/>
  <w15:docId w15:val="{5346CB05-5528-4B08-ABF4-642EB565E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9B5A2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  <w14:ligatures w14:val="none"/>
    </w:rPr>
  </w:style>
  <w:style w:type="paragraph" w:styleId="Ttulo2">
    <w:name w:val="heading 2"/>
    <w:basedOn w:val="Normal"/>
    <w:link w:val="Ttulo2Car"/>
    <w:uiPriority w:val="9"/>
    <w:qFormat/>
    <w:rsid w:val="009B5A2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s-MX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5A2C"/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9B5A2C"/>
    <w:rPr>
      <w:rFonts w:ascii="Times New Roman" w:eastAsia="Times New Roman" w:hAnsi="Times New Roman" w:cs="Times New Roman"/>
      <w:b/>
      <w:bCs/>
      <w:kern w:val="0"/>
      <w:sz w:val="36"/>
      <w:szCs w:val="36"/>
      <w:lang w:eastAsia="es-MX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9B5A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1097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398</Words>
  <Characters>2195</Characters>
  <Application>Microsoft Office Word</Application>
  <DocSecurity>0</DocSecurity>
  <Lines>18</Lines>
  <Paragraphs>5</Paragraphs>
  <ScaleCrop>false</ScaleCrop>
  <Company/>
  <LinksUpToDate>false</LinksUpToDate>
  <CharactersWithSpaces>2588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Fernanda Alvarado Maya</dc:creator>
  <cp:keywords/>
  <dc:description/>
  <cp:lastModifiedBy>Fernanda Alvarado Maya</cp:lastModifiedBy>
  <cp:revision>1</cp:revision>
  <dcterms:created xsi:type="dcterms:W3CDTF">2026-10-21T08:19:00Z</dcterms:created>
  <dcterms:modified xsi:type="dcterms:W3CDTF">2026-10-21T08:26:00Z</dcterms:modified>
</cp:coreProperties>
</file>