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656FE" w14:textId="77777777" w:rsidR="00A127BD" w:rsidRPr="00A127BD" w:rsidRDefault="00A127BD" w:rsidP="00A127BD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4"/>
          <w:szCs w:val="44"/>
          <w:lang w:eastAsia="es-MX"/>
          <w14:ligatures w14:val="none"/>
        </w:rPr>
      </w:pPr>
      <w:r w:rsidRPr="00A127BD">
        <w:rPr>
          <w:rFonts w:ascii="Arial" w:eastAsia="Times New Roman" w:hAnsi="Arial" w:cs="Arial"/>
          <w:b/>
          <w:bCs/>
          <w:color w:val="1F1F1F"/>
          <w:kern w:val="36"/>
          <w:sz w:val="44"/>
          <w:szCs w:val="44"/>
          <w:lang w:eastAsia="es-MX"/>
          <w14:ligatures w14:val="none"/>
        </w:rPr>
        <w:t>Investigación: Fundamentos de UX y Calidad del Software</w:t>
      </w:r>
    </w:p>
    <w:p w14:paraId="79F457C3" w14:textId="77777777" w:rsidR="00A127BD" w:rsidRPr="00A127BD" w:rsidRDefault="00A127BD" w:rsidP="00A127BD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MX"/>
          <w14:ligatures w14:val="none"/>
        </w:rPr>
      </w:pPr>
      <w:r w:rsidRPr="00A127BD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MX"/>
          <w14:ligatures w14:val="none"/>
        </w:rPr>
        <w:t>1. Concepto de Experiencia de Usuario (UX)</w:t>
      </w:r>
    </w:p>
    <w:p w14:paraId="2DD7E008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La </w:t>
      </w:r>
      <w:r w:rsidRPr="00A127B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Experiencia de Usuario</w:t>
      </w: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(</w:t>
      </w:r>
      <w:proofErr w:type="spellStart"/>
      <w:r w:rsidRPr="00A127B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User</w:t>
      </w:r>
      <w:proofErr w:type="spellEnd"/>
      <w:r w:rsidRPr="00A127B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</w:t>
      </w:r>
      <w:proofErr w:type="spellStart"/>
      <w:r w:rsidRPr="00A127B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Experience</w:t>
      </w:r>
      <w:proofErr w:type="spellEnd"/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o </w:t>
      </w:r>
      <w:r w:rsidRPr="00A127B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UX</w:t>
      </w: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) abarca el conjunto de percepciones, sentimientos, respuestas emocionales y comportamientos que un usuario experimenta al interactuar con un producto, servicio o sistema digital (como una aplicación móvil, sitio web o software).</w:t>
      </w:r>
    </w:p>
    <w:p w14:paraId="4DBA670D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031036E4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La UX no se limita únicamente al diseño estético (lo cual corresponde al diseño gráfico o UI), sino que evalúa la </w:t>
      </w:r>
      <w:r w:rsidRPr="00A127B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facilidad de uso, la utilidad, la accesibilidad, la eficiencia y la satisfacción general</w:t>
      </w: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que el producto brinda antes, durante y después de la interacción.</w:t>
      </w:r>
    </w:p>
    <w:p w14:paraId="20168227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1A8BC3ED" w14:textId="77777777" w:rsidR="00A127BD" w:rsidRPr="00A127BD" w:rsidRDefault="00A127BD" w:rsidP="00A127BD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MX"/>
          <w14:ligatures w14:val="none"/>
        </w:rPr>
      </w:pPr>
      <w:r w:rsidRPr="00A127BD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MX"/>
          <w14:ligatures w14:val="none"/>
        </w:rPr>
        <w:t>2. Importancia de la UX en el Desarrollo de Software</w:t>
      </w:r>
    </w:p>
    <w:p w14:paraId="7EE81696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La integración de la UX desde las primeras etapas del desarrollo de software es crucial por las siguientes razones:</w:t>
      </w:r>
    </w:p>
    <w:p w14:paraId="28B7813D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22E5C7AB" w14:textId="77777777" w:rsidR="00A127BD" w:rsidRPr="00A127BD" w:rsidRDefault="00A127BD" w:rsidP="00A127B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Aumento de la satisfacción y retención de usuarios:</w:t>
      </w: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Un sistema intuitivo y fácil de usar genera una experiencia positiva, reduciendo la frustración y fomentando la lealtad del usuario hacia la plataforma.</w:t>
      </w:r>
    </w:p>
    <w:p w14:paraId="6429C209" w14:textId="77777777" w:rsidR="00A127BD" w:rsidRPr="00A127BD" w:rsidRDefault="00A127BD" w:rsidP="00A127B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3105C815" w14:textId="77777777" w:rsidR="00A127BD" w:rsidRPr="00A127BD" w:rsidRDefault="00A127BD" w:rsidP="00A127B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Reducción de costos de desarrollo y mantenimiento:</w:t>
      </w: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Identificar y corregir problemas de usabilidad durante las fases iniciales de diseño es significativamente más económico que modificar el código fuente una vez que el producto ha sido desplegado.</w:t>
      </w:r>
    </w:p>
    <w:p w14:paraId="45D9AE49" w14:textId="77777777" w:rsidR="00A127BD" w:rsidRPr="00A127BD" w:rsidRDefault="00A127BD" w:rsidP="00A127B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4B000C7F" w14:textId="77777777" w:rsidR="00A127BD" w:rsidRPr="00A127BD" w:rsidRDefault="00A127BD" w:rsidP="00A127B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Optimización de la productividad:</w:t>
      </w: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En entornos corporativos o de software empresarial, un sistema bien diseñado permite a los empleados completar sus tareas con mayor rapidez y con menor margen de error.</w:t>
      </w:r>
    </w:p>
    <w:p w14:paraId="5BEC4624" w14:textId="77777777" w:rsidR="00A127BD" w:rsidRPr="00A127BD" w:rsidRDefault="00A127BD" w:rsidP="00A127B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124BC366" w14:textId="77777777" w:rsidR="00A127BD" w:rsidRPr="00A127BD" w:rsidRDefault="00A127BD" w:rsidP="00A127B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Ventaja competitiva:</w:t>
      </w: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En un mercado saturado de productos digitales, la diferencia principal entre dos sistemas con funciones similares suele ser la calidad de la experiencia que ofrecen al usuario.</w:t>
      </w:r>
    </w:p>
    <w:p w14:paraId="7F93DE3E" w14:textId="77777777" w:rsidR="00A127BD" w:rsidRPr="00A127BD" w:rsidRDefault="00A127BD" w:rsidP="00A127B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66C1E795" w14:textId="77777777" w:rsidR="00A127BD" w:rsidRPr="00A127BD" w:rsidRDefault="00A127BD" w:rsidP="00A127BD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MX"/>
          <w14:ligatures w14:val="none"/>
        </w:rPr>
      </w:pPr>
      <w:r w:rsidRPr="00A127BD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MX"/>
          <w14:ligatures w14:val="none"/>
        </w:rPr>
        <w:t>3. Calidad del Sistema</w:t>
      </w:r>
    </w:p>
    <w:p w14:paraId="37DE3118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La </w:t>
      </w:r>
      <w:r w:rsidRPr="00A127B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Calidad del Sistema</w:t>
      </w: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(o Calidad del Software) se define como el grado en que un producto de software satisface las necesidades explícitas e implícitas de los usuarios y partes interesadas (</w:t>
      </w:r>
      <w:proofErr w:type="spellStart"/>
      <w:r w:rsidRPr="00A127B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stakeholders</w:t>
      </w:r>
      <w:proofErr w:type="spellEnd"/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), cumpliendo con los requisitos funcionales, técnicos y operacionales establecidos.</w:t>
      </w:r>
    </w:p>
    <w:p w14:paraId="620E4A1F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593E7063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La calidad no es un atributo único, sino una combinación de características medibles descritas en estándares internacionales de ingeniería de software (como las normas </w:t>
      </w:r>
      <w:r w:rsidRPr="00A127B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ISO/IEC 25010</w:t>
      </w: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e </w:t>
      </w:r>
      <w:r w:rsidRPr="00A127B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ISO/IEC 9126</w:t>
      </w: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), las cuales garantizan que el sistema funcione de manera correcta, segura y eficiente en su entorno de producción.</w:t>
      </w:r>
    </w:p>
    <w:p w14:paraId="4B6A59BC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4A015DFC" w14:textId="77777777" w:rsidR="00A127BD" w:rsidRPr="00A127BD" w:rsidRDefault="00A127BD" w:rsidP="00A127BD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MX"/>
          <w14:ligatures w14:val="none"/>
        </w:rPr>
      </w:pPr>
      <w:r w:rsidRPr="00A127BD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MX"/>
          <w14:ligatures w14:val="none"/>
        </w:rPr>
        <w:lastRenderedPageBreak/>
        <w:t>4. Atributos de Calidad</w:t>
      </w:r>
    </w:p>
    <w:p w14:paraId="317F5A79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Los atributos de calidad son las propiedades técnicas y operacionales que determinan el rendimiento y la fiabilidad de un sistema de software:</w:t>
      </w:r>
    </w:p>
    <w:p w14:paraId="7DBEAA32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169442FE" w14:textId="77777777" w:rsidR="00A127BD" w:rsidRPr="00A127BD" w:rsidRDefault="00A127BD" w:rsidP="00A127B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MX"/>
          <w14:ligatures w14:val="none"/>
        </w:rPr>
      </w:pPr>
      <w:r w:rsidRPr="00A127B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MX"/>
          <w14:ligatures w14:val="none"/>
        </w:rPr>
        <w:t>4.1. Funcionalidad</w:t>
      </w:r>
    </w:p>
    <w:p w14:paraId="50DAC371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Capacidad del software para proporcionar las funciones y características necesarias que satisfagan las necesidades declaradas e implícitas de los usuarios cuando se utiliza bajo condiciones específicas. Incluye la precisión de los resultados y el cumplimiento de las reglas de negocio.</w:t>
      </w:r>
    </w:p>
    <w:p w14:paraId="7388B697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5ED1B850" w14:textId="77777777" w:rsidR="00A127BD" w:rsidRPr="00A127BD" w:rsidRDefault="00A127BD" w:rsidP="00A127B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MX"/>
          <w14:ligatures w14:val="none"/>
        </w:rPr>
      </w:pPr>
      <w:r w:rsidRPr="00A127B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MX"/>
          <w14:ligatures w14:val="none"/>
        </w:rPr>
        <w:t>4.2. Confiabilidad (Fiabilidad)</w:t>
      </w:r>
    </w:p>
    <w:p w14:paraId="2E98BFD6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Capacidad del sistema para mantener un nivel especificado de rendimiento y continuar operando de manera correcta bajo condiciones determinadas durante un período de tiempo establecido. Incluye la tolerancia a fallos, la capacidad de recuperación ante errores y la disponibilidad del servicio.</w:t>
      </w:r>
    </w:p>
    <w:p w14:paraId="3504485D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0058E68A" w14:textId="77777777" w:rsidR="00A127BD" w:rsidRPr="00A127BD" w:rsidRDefault="00A127BD" w:rsidP="00A127B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MX"/>
          <w14:ligatures w14:val="none"/>
        </w:rPr>
      </w:pPr>
      <w:r w:rsidRPr="00A127B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MX"/>
          <w14:ligatures w14:val="none"/>
        </w:rPr>
        <w:t>4.3. Usabilidad</w:t>
      </w:r>
    </w:p>
    <w:p w14:paraId="6D90EBEF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Facilidad con la que los usuarios pueden aprender a operar el sistema, comprender su interfaz y lograr sus objetivos con efectividad, eficiencia y satisfacción en un contexto de uso determinado. Está estrechamente ligada a la arquitectura de la información y al diseño de la interfaz.</w:t>
      </w:r>
    </w:p>
    <w:p w14:paraId="6BB82BAE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1370A42E" w14:textId="77777777" w:rsidR="00A127BD" w:rsidRPr="00A127BD" w:rsidRDefault="00A127BD" w:rsidP="00A127B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MX"/>
          <w14:ligatures w14:val="none"/>
        </w:rPr>
      </w:pPr>
      <w:r w:rsidRPr="00A127B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MX"/>
          <w14:ligatures w14:val="none"/>
        </w:rPr>
        <w:t>4.4. Eficiencia (Rendimiento)</w:t>
      </w:r>
    </w:p>
    <w:p w14:paraId="635736D3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Relación entre el nivel de rendimiento del software y la cantidad de recursos consumidos (tiempo de procesamiento, memoria, ancho de banda, batería) bajo condiciones operativas específicas.</w:t>
      </w:r>
    </w:p>
    <w:p w14:paraId="23DF2CBF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43C46B09" w14:textId="77777777" w:rsidR="00A127BD" w:rsidRPr="00A127BD" w:rsidRDefault="00A127BD" w:rsidP="00A127B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MX"/>
          <w14:ligatures w14:val="none"/>
        </w:rPr>
      </w:pPr>
      <w:r w:rsidRPr="00A127B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MX"/>
          <w14:ligatures w14:val="none"/>
        </w:rPr>
        <w:t>4.5. Mantenibilidad</w:t>
      </w:r>
    </w:p>
    <w:p w14:paraId="614B1554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Facilidad con la que el código fuente y el sistema pueden ser analizados, modificados, corregidos, actualizados o adaptados para responder a nuevos requisitos o solucionar errores sin afectar la estabilidad del producto.</w:t>
      </w:r>
    </w:p>
    <w:p w14:paraId="187E2849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48A28EF0" w14:textId="77777777" w:rsidR="00A127BD" w:rsidRPr="00A127BD" w:rsidRDefault="00A127BD" w:rsidP="00A127B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MX"/>
          <w14:ligatures w14:val="none"/>
        </w:rPr>
      </w:pPr>
    </w:p>
    <w:p w14:paraId="3ADC3A28" w14:textId="6F55C63A" w:rsidR="00A127BD" w:rsidRPr="00A127BD" w:rsidRDefault="00A127BD" w:rsidP="00A127B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MX"/>
          <w14:ligatures w14:val="none"/>
        </w:rPr>
      </w:pPr>
      <w:r w:rsidRPr="00A127B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MX"/>
          <w14:ligatures w14:val="none"/>
        </w:rPr>
        <w:t>4.6. Portabilidad</w:t>
      </w:r>
    </w:p>
    <w:p w14:paraId="2DAFEEDE" w14:textId="77777777" w:rsidR="00A127BD" w:rsidRPr="00A127BD" w:rsidRDefault="00A127BD" w:rsidP="00A127BD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27BD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Capacidad del software para ser transferido, ejecutado e instalado con éxito de un entorno operativo, plataforma o hardware a otro sin requerir cambios significativos en su código.</w:t>
      </w:r>
    </w:p>
    <w:p w14:paraId="2BDC73A0" w14:textId="77777777" w:rsidR="00B852C4" w:rsidRDefault="00B852C4"/>
    <w:sectPr w:rsidR="00B852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93268A"/>
    <w:multiLevelType w:val="multilevel"/>
    <w:tmpl w:val="7AFC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736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BD"/>
    <w:rsid w:val="00A127BD"/>
    <w:rsid w:val="00B8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0BB74"/>
  <w15:chartTrackingRefBased/>
  <w15:docId w15:val="{F97B3F5A-A998-42B9-8652-B214F7E8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127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A127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A127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27BD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A127BD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A127BD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69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627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Alvarado Maya</dc:creator>
  <cp:keywords/>
  <dc:description/>
  <cp:lastModifiedBy>Fernanda Alvarado Maya</cp:lastModifiedBy>
  <cp:revision>1</cp:revision>
  <dcterms:created xsi:type="dcterms:W3CDTF">2026-10-21T06:27:00Z</dcterms:created>
  <dcterms:modified xsi:type="dcterms:W3CDTF">2026-10-21T06:34:00Z</dcterms:modified>
</cp:coreProperties>
</file>