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4406" w14:textId="77777777" w:rsidR="002A3A0F" w:rsidRPr="00235231" w:rsidRDefault="002A3A0F" w:rsidP="002A3A0F">
      <w:pPr>
        <w:rPr>
          <w:sz w:val="32"/>
          <w:szCs w:val="32"/>
        </w:rPr>
      </w:pPr>
      <w:r w:rsidRPr="00235231">
        <w:rPr>
          <w:noProof/>
          <w:sz w:val="32"/>
          <w:szCs w:val="32"/>
        </w:rPr>
        <w:drawing>
          <wp:anchor distT="0" distB="0" distL="114300" distR="114300" simplePos="0" relativeHeight="251659264" behindDoc="1" locked="0" layoutInCell="1" allowOverlap="1" wp14:anchorId="0F42FB8E" wp14:editId="17B9226C">
            <wp:simplePos x="0" y="0"/>
            <wp:positionH relativeFrom="margin">
              <wp:posOffset>-572135</wp:posOffset>
            </wp:positionH>
            <wp:positionV relativeFrom="paragraph">
              <wp:posOffset>0</wp:posOffset>
            </wp:positionV>
            <wp:extent cx="1819275" cy="1006286"/>
            <wp:effectExtent l="0" t="0" r="0" b="3810"/>
            <wp:wrapTight wrapText="bothSides">
              <wp:wrapPolygon edited="0">
                <wp:start x="0" y="0"/>
                <wp:lineTo x="0" y="21273"/>
                <wp:lineTo x="21261" y="21273"/>
                <wp:lineTo x="21261" y="0"/>
                <wp:lineTo x="0" y="0"/>
              </wp:wrapPolygon>
            </wp:wrapTight>
            <wp:docPr id="346683334" name="Picture 346683334"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3334" name="Picture 346683334" descr="A red and white logo&#10;&#10;Description automatically generated with low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t="21875" b="22812"/>
                    <a:stretch/>
                  </pic:blipFill>
                  <pic:spPr bwMode="auto">
                    <a:xfrm>
                      <a:off x="0" y="0"/>
                      <a:ext cx="1819275" cy="1006286"/>
                    </a:xfrm>
                    <a:prstGeom prst="rect">
                      <a:avLst/>
                    </a:prstGeom>
                    <a:noFill/>
                    <a:ln>
                      <a:noFill/>
                    </a:ln>
                    <a:extLst>
                      <a:ext uri="{53640926-AAD7-44D8-BBD7-CCE9431645EC}">
                        <a14:shadowObscured xmlns:a14="http://schemas.microsoft.com/office/drawing/2010/main"/>
                      </a:ext>
                    </a:extLst>
                  </pic:spPr>
                </pic:pic>
              </a:graphicData>
            </a:graphic>
          </wp:anchor>
        </w:drawing>
      </w:r>
    </w:p>
    <w:p w14:paraId="00485FB8" w14:textId="77777777" w:rsidR="002A3A0F" w:rsidRPr="00235231" w:rsidRDefault="002A3A0F" w:rsidP="002A3A0F">
      <w:pPr>
        <w:jc w:val="center"/>
        <w:rPr>
          <w:sz w:val="32"/>
          <w:szCs w:val="32"/>
        </w:rPr>
      </w:pPr>
    </w:p>
    <w:p w14:paraId="738CB888" w14:textId="77777777" w:rsidR="002A3A0F" w:rsidRPr="00235231" w:rsidRDefault="002A3A0F" w:rsidP="002A3A0F">
      <w:pPr>
        <w:jc w:val="center"/>
        <w:rPr>
          <w:sz w:val="32"/>
          <w:szCs w:val="32"/>
        </w:rPr>
      </w:pPr>
    </w:p>
    <w:p w14:paraId="78903D6E" w14:textId="77777777" w:rsidR="002A3A0F" w:rsidRPr="00235231" w:rsidRDefault="002A3A0F" w:rsidP="002A3A0F">
      <w:pPr>
        <w:jc w:val="center"/>
        <w:rPr>
          <w:sz w:val="32"/>
          <w:szCs w:val="32"/>
        </w:rPr>
      </w:pPr>
    </w:p>
    <w:p w14:paraId="50918F22" w14:textId="77777777" w:rsidR="002A3A0F" w:rsidRPr="00235231" w:rsidRDefault="002A3A0F" w:rsidP="002A3A0F">
      <w:pPr>
        <w:jc w:val="center"/>
        <w:rPr>
          <w:sz w:val="32"/>
          <w:szCs w:val="32"/>
        </w:rPr>
      </w:pPr>
    </w:p>
    <w:p w14:paraId="7B2CF406" w14:textId="77777777" w:rsidR="002A3A0F" w:rsidRPr="00235231" w:rsidRDefault="002A3A0F" w:rsidP="002A3A0F">
      <w:pPr>
        <w:spacing w:line="240" w:lineRule="auto"/>
        <w:jc w:val="center"/>
        <w:rPr>
          <w:sz w:val="36"/>
          <w:szCs w:val="36"/>
        </w:rPr>
      </w:pPr>
      <w:r w:rsidRPr="00235231">
        <w:rPr>
          <w:sz w:val="36"/>
          <w:szCs w:val="36"/>
        </w:rPr>
        <w:t xml:space="preserve">MASTER’S IN APPLIED ECONOMETRICS AND FORECASTING </w:t>
      </w:r>
    </w:p>
    <w:p w14:paraId="069A80DF" w14:textId="64119CB8" w:rsidR="002A3A0F" w:rsidRPr="00235231" w:rsidRDefault="002A3A0F" w:rsidP="002A3A0F">
      <w:pPr>
        <w:spacing w:line="240" w:lineRule="auto"/>
        <w:jc w:val="center"/>
        <w:rPr>
          <w:sz w:val="32"/>
          <w:szCs w:val="32"/>
        </w:rPr>
      </w:pPr>
      <w:proofErr w:type="spellStart"/>
      <w:r w:rsidRPr="00235231">
        <w:rPr>
          <w:sz w:val="32"/>
          <w:szCs w:val="32"/>
        </w:rPr>
        <w:t>M</w:t>
      </w:r>
      <w:r w:rsidR="007B08E1">
        <w:rPr>
          <w:sz w:val="32"/>
          <w:szCs w:val="32"/>
        </w:rPr>
        <w:t>a</w:t>
      </w:r>
      <w:r w:rsidRPr="00235231">
        <w:rPr>
          <w:sz w:val="32"/>
          <w:szCs w:val="32"/>
        </w:rPr>
        <w:t>croeconometrics</w:t>
      </w:r>
      <w:proofErr w:type="spellEnd"/>
      <w:r w:rsidRPr="00235231">
        <w:rPr>
          <w:sz w:val="32"/>
          <w:szCs w:val="32"/>
        </w:rPr>
        <w:t xml:space="preserve"> 2</w:t>
      </w:r>
    </w:p>
    <w:p w14:paraId="704E93B2" w14:textId="77777777" w:rsidR="002A3A0F" w:rsidRPr="00235231" w:rsidRDefault="002A3A0F" w:rsidP="002A3A0F">
      <w:pPr>
        <w:spacing w:line="240" w:lineRule="auto"/>
        <w:jc w:val="center"/>
        <w:rPr>
          <w:sz w:val="28"/>
          <w:szCs w:val="28"/>
        </w:rPr>
      </w:pPr>
      <w:r w:rsidRPr="00235231">
        <w:rPr>
          <w:sz w:val="28"/>
          <w:szCs w:val="28"/>
        </w:rPr>
        <w:t>2022/2023</w:t>
      </w:r>
    </w:p>
    <w:p w14:paraId="118505B5" w14:textId="77777777" w:rsidR="002A3A0F" w:rsidRPr="00235231" w:rsidRDefault="002A3A0F" w:rsidP="002A3A0F">
      <w:pPr>
        <w:rPr>
          <w:b/>
          <w:bCs/>
          <w:sz w:val="36"/>
          <w:szCs w:val="36"/>
        </w:rPr>
      </w:pPr>
    </w:p>
    <w:p w14:paraId="3738B5EA" w14:textId="37B25CE5" w:rsidR="002A3A0F" w:rsidRPr="00235231" w:rsidRDefault="007B08E1" w:rsidP="002A3A0F">
      <w:pPr>
        <w:jc w:val="center"/>
        <w:rPr>
          <w:b/>
          <w:sz w:val="40"/>
          <w:szCs w:val="40"/>
        </w:rPr>
      </w:pPr>
      <w:r>
        <w:rPr>
          <w:b/>
          <w:sz w:val="40"/>
          <w:szCs w:val="40"/>
        </w:rPr>
        <w:t xml:space="preserve">The Relationship between BITCOIN and </w:t>
      </w:r>
      <w:r w:rsidR="009006F2">
        <w:rPr>
          <w:b/>
          <w:sz w:val="40"/>
          <w:szCs w:val="40"/>
        </w:rPr>
        <w:t xml:space="preserve">main </w:t>
      </w:r>
      <w:r w:rsidR="00425B7B">
        <w:rPr>
          <w:b/>
          <w:sz w:val="40"/>
          <w:szCs w:val="40"/>
        </w:rPr>
        <w:t xml:space="preserve">stock market </w:t>
      </w:r>
      <w:r w:rsidR="00CF5182">
        <w:rPr>
          <w:b/>
          <w:sz w:val="40"/>
          <w:szCs w:val="40"/>
        </w:rPr>
        <w:t>index in US: Evidence using VAR Models</w:t>
      </w:r>
    </w:p>
    <w:p w14:paraId="15A79E96" w14:textId="77777777" w:rsidR="002A3A0F" w:rsidRPr="00235231" w:rsidRDefault="002A3A0F" w:rsidP="002A3A0F">
      <w:pPr>
        <w:jc w:val="both"/>
        <w:rPr>
          <w:sz w:val="28"/>
          <w:szCs w:val="28"/>
        </w:rPr>
      </w:pPr>
    </w:p>
    <w:p w14:paraId="5A7BAC65" w14:textId="77777777" w:rsidR="002A3A0F" w:rsidRPr="00235231" w:rsidRDefault="002A3A0F" w:rsidP="002A3A0F">
      <w:pPr>
        <w:jc w:val="both"/>
        <w:rPr>
          <w:sz w:val="28"/>
          <w:szCs w:val="28"/>
        </w:rPr>
      </w:pPr>
    </w:p>
    <w:p w14:paraId="5591789B" w14:textId="77777777" w:rsidR="002A3A0F" w:rsidRPr="00235231" w:rsidRDefault="002A3A0F" w:rsidP="002A3A0F">
      <w:pPr>
        <w:jc w:val="both"/>
        <w:rPr>
          <w:sz w:val="28"/>
          <w:szCs w:val="28"/>
        </w:rPr>
      </w:pPr>
    </w:p>
    <w:p w14:paraId="63932675" w14:textId="77777777" w:rsidR="002A3A0F" w:rsidRPr="00235231" w:rsidRDefault="002A3A0F" w:rsidP="002A3A0F">
      <w:pPr>
        <w:jc w:val="both"/>
        <w:rPr>
          <w:sz w:val="28"/>
          <w:szCs w:val="28"/>
        </w:rPr>
      </w:pPr>
    </w:p>
    <w:p w14:paraId="1F37452D" w14:textId="77777777" w:rsidR="002A3A0F" w:rsidRPr="00235231" w:rsidRDefault="002A3A0F" w:rsidP="002A3A0F">
      <w:pPr>
        <w:jc w:val="both"/>
        <w:rPr>
          <w:sz w:val="28"/>
          <w:szCs w:val="28"/>
        </w:rPr>
      </w:pPr>
    </w:p>
    <w:p w14:paraId="26658DB1" w14:textId="77777777" w:rsidR="002A3A0F" w:rsidRPr="007179AF" w:rsidRDefault="002A3A0F" w:rsidP="002A3A0F">
      <w:pPr>
        <w:tabs>
          <w:tab w:val="left" w:pos="3600"/>
        </w:tabs>
        <w:spacing w:after="0" w:line="240" w:lineRule="auto"/>
        <w:rPr>
          <w:b/>
          <w:bCs/>
          <w:lang w:val="pt-BR" w:eastAsia="pt-PT"/>
        </w:rPr>
      </w:pPr>
      <w:proofErr w:type="spellStart"/>
      <w:r w:rsidRPr="007179AF">
        <w:rPr>
          <w:b/>
          <w:bCs/>
          <w:lang w:val="pt-BR" w:eastAsia="pt-PT"/>
        </w:rPr>
        <w:t>Authors</w:t>
      </w:r>
      <w:proofErr w:type="spellEnd"/>
      <w:r w:rsidRPr="007179AF">
        <w:rPr>
          <w:b/>
          <w:bCs/>
          <w:lang w:val="pt-BR" w:eastAsia="pt-PT"/>
        </w:rPr>
        <w:t>:</w:t>
      </w:r>
    </w:p>
    <w:p w14:paraId="1D6D05B1" w14:textId="77777777" w:rsidR="002A3A0F" w:rsidRPr="007179AF" w:rsidRDefault="002A3A0F" w:rsidP="002A3A0F">
      <w:pPr>
        <w:tabs>
          <w:tab w:val="left" w:pos="3600"/>
        </w:tabs>
        <w:spacing w:after="0" w:line="240" w:lineRule="auto"/>
        <w:rPr>
          <w:lang w:val="pt-BR" w:eastAsia="pt-PT"/>
        </w:rPr>
      </w:pPr>
      <w:r w:rsidRPr="007179AF">
        <w:rPr>
          <w:lang w:val="pt-BR" w:eastAsia="pt-PT"/>
        </w:rPr>
        <w:t xml:space="preserve">Eduardo Haro, 58694 </w:t>
      </w:r>
    </w:p>
    <w:p w14:paraId="7A800F1E" w14:textId="77777777" w:rsidR="002A3A0F" w:rsidRPr="007179AF" w:rsidRDefault="002A3A0F" w:rsidP="002A3A0F">
      <w:pPr>
        <w:tabs>
          <w:tab w:val="left" w:pos="3600"/>
        </w:tabs>
        <w:spacing w:after="0" w:line="240" w:lineRule="auto"/>
        <w:rPr>
          <w:lang w:val="pt-BR" w:eastAsia="pt-PT"/>
        </w:rPr>
      </w:pPr>
      <w:r w:rsidRPr="007179AF">
        <w:rPr>
          <w:lang w:val="pt-BR" w:eastAsia="pt-PT"/>
        </w:rPr>
        <w:t>Gabriel Pereira, 58454</w:t>
      </w:r>
    </w:p>
    <w:p w14:paraId="1DD0FE77" w14:textId="77777777" w:rsidR="002A3A0F" w:rsidRPr="007179AF" w:rsidRDefault="002A3A0F" w:rsidP="002A3A0F">
      <w:pPr>
        <w:tabs>
          <w:tab w:val="left" w:pos="3600"/>
        </w:tabs>
        <w:spacing w:after="0" w:line="240" w:lineRule="auto"/>
        <w:rPr>
          <w:lang w:val="pt-BR" w:eastAsia="pt-PT"/>
        </w:rPr>
      </w:pPr>
      <w:r w:rsidRPr="007179AF">
        <w:rPr>
          <w:lang w:val="pt-BR" w:eastAsia="pt-PT"/>
        </w:rPr>
        <w:t>Maria Louro, 53554</w:t>
      </w:r>
    </w:p>
    <w:p w14:paraId="75BEEBC7" w14:textId="77777777" w:rsidR="002A3A0F" w:rsidRPr="007179AF" w:rsidRDefault="002A3A0F" w:rsidP="002A3A0F">
      <w:pPr>
        <w:tabs>
          <w:tab w:val="left" w:pos="3600"/>
        </w:tabs>
        <w:spacing w:after="0" w:line="240" w:lineRule="auto"/>
        <w:rPr>
          <w:lang w:val="pt-BR" w:eastAsia="pt-PT"/>
        </w:rPr>
      </w:pPr>
    </w:p>
    <w:p w14:paraId="38681540" w14:textId="77777777" w:rsidR="002A3A0F" w:rsidRPr="007179AF" w:rsidRDefault="002A3A0F" w:rsidP="002A3A0F">
      <w:pPr>
        <w:tabs>
          <w:tab w:val="left" w:pos="3600"/>
        </w:tabs>
        <w:spacing w:after="0" w:line="240" w:lineRule="auto"/>
        <w:rPr>
          <w:b/>
          <w:bCs/>
          <w:lang w:val="pt-BR" w:eastAsia="pt-PT"/>
        </w:rPr>
      </w:pPr>
      <w:r w:rsidRPr="007179AF">
        <w:rPr>
          <w:b/>
          <w:bCs/>
          <w:lang w:val="pt-BR" w:eastAsia="pt-PT"/>
        </w:rPr>
        <w:t>Professor:</w:t>
      </w:r>
    </w:p>
    <w:p w14:paraId="2D3F1656" w14:textId="1A6E8CC1" w:rsidR="00600FF6" w:rsidRPr="007179AF" w:rsidRDefault="00425B7B">
      <w:pPr>
        <w:rPr>
          <w:lang w:val="pt-BR" w:eastAsia="pt-PT"/>
        </w:rPr>
      </w:pPr>
      <w:r>
        <w:rPr>
          <w:lang w:val="pt-BR" w:eastAsia="pt-PT"/>
        </w:rPr>
        <w:t xml:space="preserve">Gabriel </w:t>
      </w:r>
      <w:proofErr w:type="spellStart"/>
      <w:r>
        <w:rPr>
          <w:lang w:val="pt-BR" w:eastAsia="pt-PT"/>
        </w:rPr>
        <w:t>Florin</w:t>
      </w:r>
      <w:proofErr w:type="spellEnd"/>
      <w:r>
        <w:rPr>
          <w:lang w:val="pt-BR" w:eastAsia="pt-PT"/>
        </w:rPr>
        <w:t xml:space="preserve"> </w:t>
      </w:r>
      <w:proofErr w:type="spellStart"/>
      <w:r>
        <w:rPr>
          <w:lang w:val="pt-BR" w:eastAsia="pt-PT"/>
        </w:rPr>
        <w:t>Zsurkis</w:t>
      </w:r>
      <w:proofErr w:type="spellEnd"/>
    </w:p>
    <w:p w14:paraId="5372C25A" w14:textId="7496DA6C" w:rsidR="002A3A0F" w:rsidRPr="007179AF" w:rsidRDefault="002A3A0F">
      <w:pPr>
        <w:rPr>
          <w:lang w:val="pt-BR" w:eastAsia="pt-PT"/>
        </w:rPr>
      </w:pPr>
    </w:p>
    <w:sdt>
      <w:sdtPr>
        <w:rPr>
          <w:rFonts w:ascii="Times New Roman" w:eastAsia="Times New Roman" w:hAnsi="Times New Roman" w:cs="Times New Roman"/>
          <w:color w:val="auto"/>
          <w:position w:val="1"/>
          <w:sz w:val="22"/>
          <w:szCs w:val="22"/>
          <w:lang w:eastAsia="en-GB"/>
        </w:rPr>
        <w:id w:val="2010709018"/>
        <w:docPartObj>
          <w:docPartGallery w:val="Table of Contents"/>
          <w:docPartUnique/>
        </w:docPartObj>
      </w:sdtPr>
      <w:sdtEndPr>
        <w:rPr>
          <w:b/>
          <w:bCs/>
          <w:noProof/>
        </w:rPr>
      </w:sdtEndPr>
      <w:sdtContent>
        <w:p w14:paraId="79F927D7" w14:textId="5C9E31E2" w:rsidR="00EE79A4" w:rsidRDefault="00EE79A4">
          <w:pPr>
            <w:pStyle w:val="TOCHeading"/>
          </w:pPr>
          <w:r>
            <w:t>Contents</w:t>
          </w:r>
        </w:p>
        <w:p w14:paraId="2627BD1F" w14:textId="1BE0B135" w:rsidR="00425B7B" w:rsidRDefault="00EE79A4">
          <w:pPr>
            <w:pStyle w:val="TOC1"/>
            <w:tabs>
              <w:tab w:val="left" w:pos="440"/>
              <w:tab w:val="right" w:leader="dot" w:pos="9350"/>
            </w:tabs>
            <w:rPr>
              <w:rFonts w:asciiTheme="minorHAnsi" w:eastAsiaTheme="minorEastAsia" w:hAnsiTheme="minorHAnsi" w:cstheme="minorBidi"/>
              <w:noProof/>
              <w:position w:val="0"/>
              <w:lang w:val="es-EC" w:eastAsia="es-EC"/>
            </w:rPr>
          </w:pPr>
          <w:r>
            <w:fldChar w:fldCharType="begin"/>
          </w:r>
          <w:r>
            <w:instrText xml:space="preserve"> TOC \o "1-3" \h \z \u </w:instrText>
          </w:r>
          <w:r>
            <w:fldChar w:fldCharType="separate"/>
          </w:r>
          <w:hyperlink w:anchor="_Toc153972336" w:history="1">
            <w:r w:rsidR="00425B7B" w:rsidRPr="00FB788F">
              <w:rPr>
                <w:rStyle w:val="Hyperlink"/>
                <w:rFonts w:eastAsiaTheme="majorEastAsia"/>
                <w:noProof/>
              </w:rPr>
              <w:t>1</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Introduction</w:t>
            </w:r>
            <w:r w:rsidR="00425B7B">
              <w:rPr>
                <w:noProof/>
                <w:webHidden/>
              </w:rPr>
              <w:tab/>
            </w:r>
            <w:r w:rsidR="00425B7B">
              <w:rPr>
                <w:noProof/>
                <w:webHidden/>
              </w:rPr>
              <w:fldChar w:fldCharType="begin"/>
            </w:r>
            <w:r w:rsidR="00425B7B">
              <w:rPr>
                <w:noProof/>
                <w:webHidden/>
              </w:rPr>
              <w:instrText xml:space="preserve"> PAGEREF _Toc153972336 \h </w:instrText>
            </w:r>
            <w:r w:rsidR="00425B7B">
              <w:rPr>
                <w:noProof/>
                <w:webHidden/>
              </w:rPr>
            </w:r>
            <w:r w:rsidR="00425B7B">
              <w:rPr>
                <w:noProof/>
                <w:webHidden/>
              </w:rPr>
              <w:fldChar w:fldCharType="separate"/>
            </w:r>
            <w:r w:rsidR="0095280E">
              <w:rPr>
                <w:noProof/>
                <w:webHidden/>
              </w:rPr>
              <w:t>3</w:t>
            </w:r>
            <w:r w:rsidR="00425B7B">
              <w:rPr>
                <w:noProof/>
                <w:webHidden/>
              </w:rPr>
              <w:fldChar w:fldCharType="end"/>
            </w:r>
          </w:hyperlink>
        </w:p>
        <w:p w14:paraId="5D8F1451" w14:textId="6516A0A2"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37" w:history="1">
            <w:r w:rsidR="00425B7B" w:rsidRPr="00FB788F">
              <w:rPr>
                <w:rStyle w:val="Hyperlink"/>
                <w:rFonts w:eastAsiaTheme="majorEastAsia"/>
                <w:noProof/>
              </w:rPr>
              <w:t>2</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Literature Review</w:t>
            </w:r>
            <w:r w:rsidR="00425B7B">
              <w:rPr>
                <w:noProof/>
                <w:webHidden/>
              </w:rPr>
              <w:tab/>
            </w:r>
            <w:r w:rsidR="00425B7B">
              <w:rPr>
                <w:noProof/>
                <w:webHidden/>
              </w:rPr>
              <w:fldChar w:fldCharType="begin"/>
            </w:r>
            <w:r w:rsidR="00425B7B">
              <w:rPr>
                <w:noProof/>
                <w:webHidden/>
              </w:rPr>
              <w:instrText xml:space="preserve"> PAGEREF _Toc153972337 \h </w:instrText>
            </w:r>
            <w:r w:rsidR="00425B7B">
              <w:rPr>
                <w:noProof/>
                <w:webHidden/>
              </w:rPr>
            </w:r>
            <w:r w:rsidR="00425B7B">
              <w:rPr>
                <w:noProof/>
                <w:webHidden/>
              </w:rPr>
              <w:fldChar w:fldCharType="separate"/>
            </w:r>
            <w:r w:rsidR="0095280E">
              <w:rPr>
                <w:noProof/>
                <w:webHidden/>
              </w:rPr>
              <w:t>3</w:t>
            </w:r>
            <w:r w:rsidR="00425B7B">
              <w:rPr>
                <w:noProof/>
                <w:webHidden/>
              </w:rPr>
              <w:fldChar w:fldCharType="end"/>
            </w:r>
          </w:hyperlink>
        </w:p>
        <w:p w14:paraId="550B6142" w14:textId="27B7AC69"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38" w:history="1">
            <w:r w:rsidR="00425B7B" w:rsidRPr="00FB788F">
              <w:rPr>
                <w:rStyle w:val="Hyperlink"/>
                <w:rFonts w:eastAsiaTheme="majorEastAsia"/>
                <w:noProof/>
              </w:rPr>
              <w:t>3</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Data</w:t>
            </w:r>
            <w:r w:rsidR="00425B7B">
              <w:rPr>
                <w:noProof/>
                <w:webHidden/>
              </w:rPr>
              <w:tab/>
            </w:r>
            <w:r w:rsidR="00425B7B">
              <w:rPr>
                <w:noProof/>
                <w:webHidden/>
              </w:rPr>
              <w:fldChar w:fldCharType="begin"/>
            </w:r>
            <w:r w:rsidR="00425B7B">
              <w:rPr>
                <w:noProof/>
                <w:webHidden/>
              </w:rPr>
              <w:instrText xml:space="preserve"> PAGEREF _Toc153972338 \h </w:instrText>
            </w:r>
            <w:r w:rsidR="00425B7B">
              <w:rPr>
                <w:noProof/>
                <w:webHidden/>
              </w:rPr>
            </w:r>
            <w:r w:rsidR="00425B7B">
              <w:rPr>
                <w:noProof/>
                <w:webHidden/>
              </w:rPr>
              <w:fldChar w:fldCharType="separate"/>
            </w:r>
            <w:r w:rsidR="0095280E">
              <w:rPr>
                <w:noProof/>
                <w:webHidden/>
              </w:rPr>
              <w:t>5</w:t>
            </w:r>
            <w:r w:rsidR="00425B7B">
              <w:rPr>
                <w:noProof/>
                <w:webHidden/>
              </w:rPr>
              <w:fldChar w:fldCharType="end"/>
            </w:r>
          </w:hyperlink>
        </w:p>
        <w:p w14:paraId="309F0827" w14:textId="5D204A62"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39" w:history="1">
            <w:r w:rsidR="00425B7B" w:rsidRPr="00FB788F">
              <w:rPr>
                <w:rStyle w:val="Hyperlink"/>
                <w:rFonts w:eastAsiaTheme="majorEastAsia"/>
                <w:noProof/>
              </w:rPr>
              <w:t>4</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Methodology</w:t>
            </w:r>
            <w:r w:rsidR="00425B7B">
              <w:rPr>
                <w:noProof/>
                <w:webHidden/>
              </w:rPr>
              <w:tab/>
            </w:r>
            <w:r w:rsidR="00425B7B">
              <w:rPr>
                <w:noProof/>
                <w:webHidden/>
              </w:rPr>
              <w:fldChar w:fldCharType="begin"/>
            </w:r>
            <w:r w:rsidR="00425B7B">
              <w:rPr>
                <w:noProof/>
                <w:webHidden/>
              </w:rPr>
              <w:instrText xml:space="preserve"> PAGEREF _Toc153972339 \h </w:instrText>
            </w:r>
            <w:r w:rsidR="00425B7B">
              <w:rPr>
                <w:noProof/>
                <w:webHidden/>
              </w:rPr>
            </w:r>
            <w:r w:rsidR="00425B7B">
              <w:rPr>
                <w:noProof/>
                <w:webHidden/>
              </w:rPr>
              <w:fldChar w:fldCharType="separate"/>
            </w:r>
            <w:r w:rsidR="0095280E">
              <w:rPr>
                <w:noProof/>
                <w:webHidden/>
              </w:rPr>
              <w:t>8</w:t>
            </w:r>
            <w:r w:rsidR="00425B7B">
              <w:rPr>
                <w:noProof/>
                <w:webHidden/>
              </w:rPr>
              <w:fldChar w:fldCharType="end"/>
            </w:r>
          </w:hyperlink>
        </w:p>
        <w:p w14:paraId="60089E93" w14:textId="7568A5D6"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40" w:history="1">
            <w:r w:rsidR="00425B7B" w:rsidRPr="00FB788F">
              <w:rPr>
                <w:rStyle w:val="Hyperlink"/>
                <w:rFonts w:eastAsiaTheme="majorEastAsia"/>
                <w:noProof/>
              </w:rPr>
              <w:t>5</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Empirical Results</w:t>
            </w:r>
            <w:r w:rsidR="00425B7B">
              <w:rPr>
                <w:noProof/>
                <w:webHidden/>
              </w:rPr>
              <w:tab/>
            </w:r>
            <w:r w:rsidR="00425B7B">
              <w:rPr>
                <w:noProof/>
                <w:webHidden/>
              </w:rPr>
              <w:fldChar w:fldCharType="begin"/>
            </w:r>
            <w:r w:rsidR="00425B7B">
              <w:rPr>
                <w:noProof/>
                <w:webHidden/>
              </w:rPr>
              <w:instrText xml:space="preserve"> PAGEREF _Toc153972340 \h </w:instrText>
            </w:r>
            <w:r w:rsidR="00425B7B">
              <w:rPr>
                <w:noProof/>
                <w:webHidden/>
              </w:rPr>
            </w:r>
            <w:r w:rsidR="00425B7B">
              <w:rPr>
                <w:noProof/>
                <w:webHidden/>
              </w:rPr>
              <w:fldChar w:fldCharType="separate"/>
            </w:r>
            <w:r w:rsidR="0095280E">
              <w:rPr>
                <w:noProof/>
                <w:webHidden/>
              </w:rPr>
              <w:t>9</w:t>
            </w:r>
            <w:r w:rsidR="00425B7B">
              <w:rPr>
                <w:noProof/>
                <w:webHidden/>
              </w:rPr>
              <w:fldChar w:fldCharType="end"/>
            </w:r>
          </w:hyperlink>
        </w:p>
        <w:p w14:paraId="45B86882" w14:textId="585F4ADE"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41" w:history="1">
            <w:r w:rsidR="00425B7B" w:rsidRPr="00FB788F">
              <w:rPr>
                <w:rStyle w:val="Hyperlink"/>
                <w:rFonts w:eastAsiaTheme="majorEastAsia"/>
                <w:noProof/>
              </w:rPr>
              <w:t>6</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Conclusions</w:t>
            </w:r>
            <w:r w:rsidR="00425B7B">
              <w:rPr>
                <w:noProof/>
                <w:webHidden/>
              </w:rPr>
              <w:tab/>
            </w:r>
            <w:r w:rsidR="00425B7B">
              <w:rPr>
                <w:noProof/>
                <w:webHidden/>
              </w:rPr>
              <w:fldChar w:fldCharType="begin"/>
            </w:r>
            <w:r w:rsidR="00425B7B">
              <w:rPr>
                <w:noProof/>
                <w:webHidden/>
              </w:rPr>
              <w:instrText xml:space="preserve"> PAGEREF _Toc153972341 \h </w:instrText>
            </w:r>
            <w:r w:rsidR="00425B7B">
              <w:rPr>
                <w:noProof/>
                <w:webHidden/>
              </w:rPr>
            </w:r>
            <w:r w:rsidR="00425B7B">
              <w:rPr>
                <w:noProof/>
                <w:webHidden/>
              </w:rPr>
              <w:fldChar w:fldCharType="separate"/>
            </w:r>
            <w:r w:rsidR="0095280E">
              <w:rPr>
                <w:noProof/>
                <w:webHidden/>
              </w:rPr>
              <w:t>13</w:t>
            </w:r>
            <w:r w:rsidR="00425B7B">
              <w:rPr>
                <w:noProof/>
                <w:webHidden/>
              </w:rPr>
              <w:fldChar w:fldCharType="end"/>
            </w:r>
          </w:hyperlink>
        </w:p>
        <w:p w14:paraId="4E8E2DC6" w14:textId="772827A0"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42" w:history="1">
            <w:r w:rsidR="00425B7B" w:rsidRPr="00FB788F">
              <w:rPr>
                <w:rStyle w:val="Hyperlink"/>
                <w:rFonts w:eastAsiaTheme="majorEastAsia"/>
                <w:noProof/>
              </w:rPr>
              <w:t>7</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Annexes</w:t>
            </w:r>
            <w:r w:rsidR="00425B7B">
              <w:rPr>
                <w:noProof/>
                <w:webHidden/>
              </w:rPr>
              <w:tab/>
            </w:r>
            <w:r w:rsidR="00425B7B">
              <w:rPr>
                <w:noProof/>
                <w:webHidden/>
              </w:rPr>
              <w:fldChar w:fldCharType="begin"/>
            </w:r>
            <w:r w:rsidR="00425B7B">
              <w:rPr>
                <w:noProof/>
                <w:webHidden/>
              </w:rPr>
              <w:instrText xml:space="preserve"> PAGEREF _Toc153972342 \h </w:instrText>
            </w:r>
            <w:r w:rsidR="00425B7B">
              <w:rPr>
                <w:noProof/>
                <w:webHidden/>
              </w:rPr>
            </w:r>
            <w:r w:rsidR="00425B7B">
              <w:rPr>
                <w:noProof/>
                <w:webHidden/>
              </w:rPr>
              <w:fldChar w:fldCharType="separate"/>
            </w:r>
            <w:r w:rsidR="0095280E">
              <w:rPr>
                <w:noProof/>
                <w:webHidden/>
              </w:rPr>
              <w:t>14</w:t>
            </w:r>
            <w:r w:rsidR="00425B7B">
              <w:rPr>
                <w:noProof/>
                <w:webHidden/>
              </w:rPr>
              <w:fldChar w:fldCharType="end"/>
            </w:r>
          </w:hyperlink>
        </w:p>
        <w:p w14:paraId="3F7EEA02" w14:textId="2D0A107C" w:rsidR="00425B7B" w:rsidRDefault="00006D3C">
          <w:pPr>
            <w:pStyle w:val="TOC1"/>
            <w:tabs>
              <w:tab w:val="left" w:pos="440"/>
              <w:tab w:val="right" w:leader="dot" w:pos="9350"/>
            </w:tabs>
            <w:rPr>
              <w:rFonts w:asciiTheme="minorHAnsi" w:eastAsiaTheme="minorEastAsia" w:hAnsiTheme="minorHAnsi" w:cstheme="minorBidi"/>
              <w:noProof/>
              <w:position w:val="0"/>
              <w:lang w:val="es-EC" w:eastAsia="es-EC"/>
            </w:rPr>
          </w:pPr>
          <w:hyperlink w:anchor="_Toc153972343" w:history="1">
            <w:r w:rsidR="00425B7B" w:rsidRPr="00FB788F">
              <w:rPr>
                <w:rStyle w:val="Hyperlink"/>
                <w:rFonts w:eastAsiaTheme="majorEastAsia"/>
                <w:noProof/>
              </w:rPr>
              <w:t>8</w:t>
            </w:r>
            <w:r w:rsidR="00425B7B">
              <w:rPr>
                <w:rFonts w:asciiTheme="minorHAnsi" w:eastAsiaTheme="minorEastAsia" w:hAnsiTheme="minorHAnsi" w:cstheme="minorBidi"/>
                <w:noProof/>
                <w:position w:val="0"/>
                <w:lang w:val="es-EC" w:eastAsia="es-EC"/>
              </w:rPr>
              <w:tab/>
            </w:r>
            <w:r w:rsidR="00425B7B" w:rsidRPr="00FB788F">
              <w:rPr>
                <w:rStyle w:val="Hyperlink"/>
                <w:rFonts w:eastAsiaTheme="majorEastAsia"/>
                <w:noProof/>
              </w:rPr>
              <w:t>Bibliography</w:t>
            </w:r>
            <w:r w:rsidR="00425B7B">
              <w:rPr>
                <w:noProof/>
                <w:webHidden/>
              </w:rPr>
              <w:tab/>
            </w:r>
            <w:r w:rsidR="00425B7B">
              <w:rPr>
                <w:noProof/>
                <w:webHidden/>
              </w:rPr>
              <w:fldChar w:fldCharType="begin"/>
            </w:r>
            <w:r w:rsidR="00425B7B">
              <w:rPr>
                <w:noProof/>
                <w:webHidden/>
              </w:rPr>
              <w:instrText xml:space="preserve"> PAGEREF _Toc153972343 \h </w:instrText>
            </w:r>
            <w:r w:rsidR="00425B7B">
              <w:rPr>
                <w:noProof/>
                <w:webHidden/>
              </w:rPr>
            </w:r>
            <w:r w:rsidR="00425B7B">
              <w:rPr>
                <w:noProof/>
                <w:webHidden/>
              </w:rPr>
              <w:fldChar w:fldCharType="separate"/>
            </w:r>
            <w:r w:rsidR="0095280E">
              <w:rPr>
                <w:noProof/>
                <w:webHidden/>
              </w:rPr>
              <w:t>17</w:t>
            </w:r>
            <w:r w:rsidR="00425B7B">
              <w:rPr>
                <w:noProof/>
                <w:webHidden/>
              </w:rPr>
              <w:fldChar w:fldCharType="end"/>
            </w:r>
          </w:hyperlink>
        </w:p>
        <w:p w14:paraId="667A640E" w14:textId="02E429D8" w:rsidR="00EE79A4" w:rsidRDefault="00EE79A4">
          <w:r>
            <w:rPr>
              <w:b/>
              <w:bCs/>
              <w:noProof/>
            </w:rPr>
            <w:fldChar w:fldCharType="end"/>
          </w:r>
        </w:p>
      </w:sdtContent>
    </w:sdt>
    <w:p w14:paraId="50D8650A" w14:textId="18A90707" w:rsidR="00EE79A4" w:rsidRPr="00EE79A4" w:rsidRDefault="00EE79A4" w:rsidP="00EE79A4">
      <w:pPr>
        <w:spacing w:line="259" w:lineRule="auto"/>
        <w:rPr>
          <w:rFonts w:asciiTheme="majorHAnsi" w:eastAsiaTheme="majorEastAsia" w:hAnsiTheme="majorHAnsi" w:cstheme="majorBidi"/>
          <w:color w:val="2F5496" w:themeColor="accent1" w:themeShade="BF"/>
          <w:sz w:val="32"/>
          <w:szCs w:val="32"/>
        </w:rPr>
      </w:pPr>
      <w:r>
        <w:br w:type="page"/>
      </w:r>
    </w:p>
    <w:p w14:paraId="5A46585E" w14:textId="66502C44" w:rsidR="002A3A0F" w:rsidRPr="00235231" w:rsidRDefault="002A3A0F" w:rsidP="00B03D45">
      <w:pPr>
        <w:pStyle w:val="Heading1"/>
      </w:pPr>
      <w:bookmarkStart w:id="0" w:name="_Toc153972336"/>
      <w:r w:rsidRPr="00235231">
        <w:lastRenderedPageBreak/>
        <w:t>Introduction</w:t>
      </w:r>
      <w:bookmarkEnd w:id="0"/>
    </w:p>
    <w:p w14:paraId="478AF491" w14:textId="3397485A" w:rsidR="00571D25" w:rsidRDefault="00766448" w:rsidP="00DD6505">
      <w:pPr>
        <w:jc w:val="both"/>
      </w:pPr>
      <w:r w:rsidRPr="00766448">
        <w:t>One of the most significant financial inventions of the past ten years is bitcoin. The unique quality of bitcoin is that it is a component of an entirely private monetary system; rather than relying on confidence in a central bank, it relies on the community or network of bitcoin users to validate transactions</w:t>
      </w:r>
      <w:r w:rsidR="00D43DA0">
        <w:t xml:space="preserve"> </w:t>
      </w:r>
      <w:sdt>
        <w:sdtPr>
          <w:id w:val="-104272163"/>
          <w:citation/>
        </w:sdtPr>
        <w:sdtEndPr/>
        <w:sdtContent>
          <w:r w:rsidR="00172794">
            <w:fldChar w:fldCharType="begin"/>
          </w:r>
          <w:r w:rsidR="00172794">
            <w:instrText xml:space="preserve"> CITATION Dow15 \l 1033 </w:instrText>
          </w:r>
          <w:r w:rsidR="00172794">
            <w:fldChar w:fldCharType="separate"/>
          </w:r>
          <w:r w:rsidR="0095280E">
            <w:rPr>
              <w:noProof/>
            </w:rPr>
            <w:t>(Dowd &amp; Hutchinson, 2015)</w:t>
          </w:r>
          <w:r w:rsidR="00172794">
            <w:fldChar w:fldCharType="end"/>
          </w:r>
        </w:sdtContent>
      </w:sdt>
      <w:r w:rsidRPr="00766448">
        <w:t>.</w:t>
      </w:r>
      <w:r w:rsidR="00C91D32">
        <w:t xml:space="preserve"> </w:t>
      </w:r>
      <w:r w:rsidRPr="00766448">
        <w:t>It has gained a lot of popularity due to its unregulated nature</w:t>
      </w:r>
      <w:r w:rsidR="00C91D32">
        <w:t xml:space="preserve"> </w:t>
      </w:r>
      <w:sdt>
        <w:sdtPr>
          <w:id w:val="304828690"/>
          <w:citation/>
        </w:sdtPr>
        <w:sdtEndPr/>
        <w:sdtContent>
          <w:r w:rsidR="00C91D32">
            <w:fldChar w:fldCharType="begin"/>
          </w:r>
          <w:r w:rsidR="00C91D32">
            <w:instrText xml:space="preserve"> CITATION Bla17 \l 1033 </w:instrText>
          </w:r>
          <w:r w:rsidR="00C91D32">
            <w:fldChar w:fldCharType="separate"/>
          </w:r>
          <w:r w:rsidR="0095280E">
            <w:rPr>
              <w:noProof/>
            </w:rPr>
            <w:t>(Blau, 2017)</w:t>
          </w:r>
          <w:r w:rsidR="00C91D32">
            <w:fldChar w:fldCharType="end"/>
          </w:r>
        </w:sdtContent>
      </w:sdt>
      <w:r w:rsidRPr="00766448">
        <w:t>. Although there are already over 2,000 cryptocurrencies and that number is expected to rise, none of them have attained the level of market capitalization, volume, or popularity that bitcoin has. Furthermore, the value of practically every digital currency is based on the price of bitcoin.</w:t>
      </w:r>
    </w:p>
    <w:p w14:paraId="166B6A85" w14:textId="0BBB1207" w:rsidR="00DD6505" w:rsidRDefault="0028139E" w:rsidP="00DD6505">
      <w:pPr>
        <w:jc w:val="both"/>
      </w:pPr>
      <w:r w:rsidRPr="0028139E">
        <w:t>Following its rise in popularity, Bitcoin came to be regarded as a novel form of investment</w:t>
      </w:r>
      <w:r w:rsidR="00D87BC4">
        <w:t xml:space="preserve"> </w:t>
      </w:r>
      <w:sdt>
        <w:sdtPr>
          <w:id w:val="-1210413892"/>
          <w:citation/>
        </w:sdtPr>
        <w:sdtEndPr/>
        <w:sdtContent>
          <w:r w:rsidR="00D87BC4">
            <w:fldChar w:fldCharType="begin"/>
          </w:r>
          <w:r w:rsidR="00D87BC4">
            <w:instrText xml:space="preserve"> CITATION Cor18 \l 1033 </w:instrText>
          </w:r>
          <w:r w:rsidR="00D87BC4">
            <w:fldChar w:fldCharType="separate"/>
          </w:r>
          <w:r w:rsidR="0095280E">
            <w:rPr>
              <w:noProof/>
            </w:rPr>
            <w:t>(Corbet, Meegan, Larkin, Lucey, &amp; Yarovaya, 2018)</w:t>
          </w:r>
          <w:r w:rsidR="00D87BC4">
            <w:fldChar w:fldCharType="end"/>
          </w:r>
        </w:sdtContent>
      </w:sdt>
      <w:r w:rsidRPr="0028139E">
        <w:t>.</w:t>
      </w:r>
      <w:r w:rsidR="00F01176">
        <w:t xml:space="preserve"> </w:t>
      </w:r>
      <w:r w:rsidRPr="0028139E">
        <w:t>Nonetheless, there is disagreement about how to categorize Bitcoin among experts in finance as well as in the literature. While some earlier research</w:t>
      </w:r>
      <w:r w:rsidR="008D28E8">
        <w:t xml:space="preserve"> </w:t>
      </w:r>
      <w:sdt>
        <w:sdtPr>
          <w:id w:val="646331182"/>
          <w:citation/>
        </w:sdtPr>
        <w:sdtEndPr/>
        <w:sdtContent>
          <w:r w:rsidR="008D28E8">
            <w:fldChar w:fldCharType="begin"/>
          </w:r>
          <w:r w:rsidR="008D28E8">
            <w:instrText xml:space="preserve"> CITATION Dyh16 \l 1033 </w:instrText>
          </w:r>
          <w:r w:rsidR="008D28E8">
            <w:fldChar w:fldCharType="separate"/>
          </w:r>
          <w:r w:rsidR="0095280E">
            <w:rPr>
              <w:noProof/>
            </w:rPr>
            <w:t>(Dyhrberg A. H., 2016)</w:t>
          </w:r>
          <w:r w:rsidR="008D28E8">
            <w:fldChar w:fldCharType="end"/>
          </w:r>
        </w:sdtContent>
      </w:sdt>
      <w:r w:rsidR="001044ED">
        <w:t xml:space="preserve"> and </w:t>
      </w:r>
      <w:sdt>
        <w:sdtPr>
          <w:id w:val="-1484615568"/>
          <w:citation/>
        </w:sdtPr>
        <w:sdtEndPr/>
        <w:sdtContent>
          <w:r w:rsidR="00E45771">
            <w:fldChar w:fldCharType="begin"/>
          </w:r>
          <w:r w:rsidR="001044ED">
            <w:instrText xml:space="preserve">CITATION Pol15 \l 1033 </w:instrText>
          </w:r>
          <w:r w:rsidR="00E45771">
            <w:fldChar w:fldCharType="separate"/>
          </w:r>
          <w:r w:rsidR="0095280E">
            <w:rPr>
              <w:noProof/>
            </w:rPr>
            <w:t>(Polasik, Piotrowska, Wisniewski, Kotkowski, &amp; Lightfoot, 2015)</w:t>
          </w:r>
          <w:r w:rsidR="00E45771">
            <w:fldChar w:fldCharType="end"/>
          </w:r>
        </w:sdtContent>
      </w:sdt>
      <w:r w:rsidRPr="0028139E">
        <w:t xml:space="preserve"> assert that it shares some characteristics with currencies, other research</w:t>
      </w:r>
      <w:r w:rsidR="004D45ED">
        <w:t xml:space="preserve"> </w:t>
      </w:r>
      <w:sdt>
        <w:sdtPr>
          <w:id w:val="-346328598"/>
          <w:citation/>
        </w:sdtPr>
        <w:sdtEndPr/>
        <w:sdtContent>
          <w:r w:rsidR="001B2269">
            <w:fldChar w:fldCharType="begin"/>
          </w:r>
          <w:r w:rsidR="001B2269">
            <w:instrText xml:space="preserve"> CITATION Bau18 \l 1033 </w:instrText>
          </w:r>
          <w:r w:rsidR="001B2269">
            <w:fldChar w:fldCharType="separate"/>
          </w:r>
          <w:r w:rsidR="0095280E">
            <w:rPr>
              <w:noProof/>
            </w:rPr>
            <w:t>(Baur, Hong, &amp; Lee, 2018)</w:t>
          </w:r>
          <w:r w:rsidR="001B2269">
            <w:fldChar w:fldCharType="end"/>
          </w:r>
        </w:sdtContent>
      </w:sdt>
      <w:r w:rsidRPr="0028139E">
        <w:t xml:space="preserve"> contends that it is a speculative asset with some distinct characteristics. Additionally, academics have recently questioned Bitcoin's ability to hedge. As with discussions surrounding Bitcoin's investment classification, earlier research on the use of Bitcoin as a hedging strategy reveals varying outcomes.</w:t>
      </w:r>
      <w:r w:rsidR="00BC49B8">
        <w:t xml:space="preserve"> </w:t>
      </w:r>
      <w:r w:rsidR="00571D25">
        <w:t>Furthermore</w:t>
      </w:r>
      <w:r w:rsidR="00BC49B8">
        <w:t>,</w:t>
      </w:r>
      <w:r w:rsidR="00571D25">
        <w:t xml:space="preserve"> i</w:t>
      </w:r>
      <w:r w:rsidR="00571D25" w:rsidRPr="00571D25">
        <w:t>ncluding Bitcoin in financial portfolios may help reduce risk, according to certain studies' findings</w:t>
      </w:r>
      <w:r w:rsidR="00571D25">
        <w:t xml:space="preserve"> </w:t>
      </w:r>
      <w:sdt>
        <w:sdtPr>
          <w:id w:val="714164684"/>
          <w:citation/>
        </w:sdtPr>
        <w:sdtEndPr/>
        <w:sdtContent>
          <w:r w:rsidR="00571D25">
            <w:fldChar w:fldCharType="begin"/>
          </w:r>
          <w:r w:rsidR="00571D25">
            <w:instrText xml:space="preserve"> CITATION Dem18 \l 1033 </w:instrText>
          </w:r>
          <w:r w:rsidR="00571D25">
            <w:fldChar w:fldCharType="separate"/>
          </w:r>
          <w:r w:rsidR="0095280E">
            <w:rPr>
              <w:noProof/>
            </w:rPr>
            <w:t>(Demir, Lau, Vigne, &amp; Gozgor, 2018)</w:t>
          </w:r>
          <w:r w:rsidR="00571D25">
            <w:fldChar w:fldCharType="end"/>
          </w:r>
        </w:sdtContent>
      </w:sdt>
      <w:r w:rsidR="009212E0">
        <w:t xml:space="preserve">, </w:t>
      </w:r>
      <w:sdt>
        <w:sdtPr>
          <w:id w:val="1614475345"/>
          <w:citation/>
        </w:sdtPr>
        <w:sdtEndPr/>
        <w:sdtContent>
          <w:r w:rsidR="00756A35">
            <w:fldChar w:fldCharType="begin"/>
          </w:r>
          <w:r w:rsidR="00756A35">
            <w:instrText xml:space="preserve"> CITATION Gue19 \l 1033 </w:instrText>
          </w:r>
          <w:r w:rsidR="00756A35">
            <w:fldChar w:fldCharType="separate"/>
          </w:r>
          <w:r w:rsidR="0095280E">
            <w:rPr>
              <w:noProof/>
            </w:rPr>
            <w:t>(Guesmi, Saadi, Abid, &amp; Ftiti, 2019)</w:t>
          </w:r>
          <w:r w:rsidR="00756A35">
            <w:fldChar w:fldCharType="end"/>
          </w:r>
        </w:sdtContent>
      </w:sdt>
      <w:r w:rsidR="00756A35">
        <w:t xml:space="preserve"> and </w:t>
      </w:r>
      <w:r w:rsidR="00571D25" w:rsidRPr="00571D25">
        <w:t xml:space="preserve"> </w:t>
      </w:r>
      <w:sdt>
        <w:sdtPr>
          <w:id w:val="-1333902680"/>
          <w:citation/>
        </w:sdtPr>
        <w:sdtEndPr/>
        <w:sdtContent>
          <w:r w:rsidR="00EA0DB3">
            <w:fldChar w:fldCharType="begin"/>
          </w:r>
          <w:r w:rsidR="00EA0DB3">
            <w:instrText xml:space="preserve"> CITATION Kat17 \l 1033 </w:instrText>
          </w:r>
          <w:r w:rsidR="00EA0DB3">
            <w:fldChar w:fldCharType="separate"/>
          </w:r>
          <w:r w:rsidR="0095280E">
            <w:rPr>
              <w:noProof/>
            </w:rPr>
            <w:t>(Katsiampa, 2017)</w:t>
          </w:r>
          <w:r w:rsidR="00EA0DB3">
            <w:fldChar w:fldCharType="end"/>
          </w:r>
        </w:sdtContent>
      </w:sdt>
      <w:r w:rsidR="00571D25" w:rsidRPr="00571D25">
        <w:t>. However, it's also believed that market shocks have an impact on Bitcoin and all other financial instruments</w:t>
      </w:r>
      <w:r w:rsidR="00C42900">
        <w:t xml:space="preserve"> </w:t>
      </w:r>
      <w:sdt>
        <w:sdtPr>
          <w:id w:val="-2059933031"/>
          <w:citation/>
        </w:sdtPr>
        <w:sdtEndPr/>
        <w:sdtContent>
          <w:r w:rsidR="00C42900">
            <w:fldChar w:fldCharType="begin"/>
          </w:r>
          <w:r w:rsidR="00C42900">
            <w:instrText xml:space="preserve"> CITATION Kle18 \l 1033 </w:instrText>
          </w:r>
          <w:r w:rsidR="00C42900">
            <w:fldChar w:fldCharType="separate"/>
          </w:r>
          <w:r w:rsidR="0095280E">
            <w:rPr>
              <w:noProof/>
            </w:rPr>
            <w:t>(Klein, Thu, &amp; Walther, 2018)</w:t>
          </w:r>
          <w:r w:rsidR="00C42900">
            <w:fldChar w:fldCharType="end"/>
          </w:r>
        </w:sdtContent>
      </w:sdt>
      <w:r w:rsidR="00571D25" w:rsidRPr="00571D25">
        <w:t xml:space="preserve">. </w:t>
      </w:r>
      <w:r w:rsidR="00BC49B8">
        <w:t xml:space="preserve"> </w:t>
      </w:r>
    </w:p>
    <w:p w14:paraId="5E94AC4F" w14:textId="6DA19078" w:rsidR="00D80C5D" w:rsidRDefault="009E4E96" w:rsidP="003147F7">
      <w:pPr>
        <w:jc w:val="both"/>
      </w:pPr>
      <w:r w:rsidRPr="009E4E96">
        <w:t xml:space="preserve">Even if there have been a lot more studies on Bitcoin investment in the last ten years, we believe that there are still some areas of research that need more discussion or clarification. In this way, we make many contributions to the literature. First, the methodological technique used in our paper differs from earlier research. To demonstrate the existence of causation between variables, we use Vector Autoregressive (VAR) models. Second, we incorporate </w:t>
      </w:r>
      <w:r w:rsidR="0034458F">
        <w:t xml:space="preserve">the three most </w:t>
      </w:r>
      <w:r w:rsidR="00E27DD0">
        <w:t xml:space="preserve">popular </w:t>
      </w:r>
      <w:r w:rsidRPr="009E4E96">
        <w:t xml:space="preserve">financial </w:t>
      </w:r>
      <w:r w:rsidR="0034458F">
        <w:t xml:space="preserve">markets indexes </w:t>
      </w:r>
      <w:r w:rsidRPr="009E4E96">
        <w:t>into the model: the S&amp;P 500</w:t>
      </w:r>
      <w:r w:rsidR="0034458F">
        <w:t xml:space="preserve">, Dow Jones </w:t>
      </w:r>
      <w:r w:rsidR="00E55E13">
        <w:t>and NASDQ Composite because they represen</w:t>
      </w:r>
      <w:r w:rsidR="009971CA">
        <w:t xml:space="preserve">t the most important and influential companies in the US markets. </w:t>
      </w:r>
      <w:r w:rsidR="00D34CBC">
        <w:t xml:space="preserve"> For this, the main objective of this research is to </w:t>
      </w:r>
      <w:r w:rsidR="00696DDE">
        <w:t>understand how external shocks in BITCOIN</w:t>
      </w:r>
      <w:r w:rsidR="00262169">
        <w:t>-USD can affect the most popular financial market indexes</w:t>
      </w:r>
      <w:r w:rsidR="00BA3D32">
        <w:t>.</w:t>
      </w:r>
    </w:p>
    <w:p w14:paraId="066DB4F6" w14:textId="430ABA49" w:rsidR="00692A61" w:rsidRDefault="00B03D45" w:rsidP="00B03D45">
      <w:pPr>
        <w:pStyle w:val="Heading1"/>
      </w:pPr>
      <w:bookmarkStart w:id="1" w:name="_Toc153972337"/>
      <w:r>
        <w:t>Literature Review</w:t>
      </w:r>
      <w:bookmarkEnd w:id="1"/>
    </w:p>
    <w:p w14:paraId="0D9959F7" w14:textId="09929A8E" w:rsidR="00283583" w:rsidRDefault="00283583" w:rsidP="00283583">
      <w:pPr>
        <w:jc w:val="both"/>
      </w:pPr>
      <w:r w:rsidRPr="00283583">
        <w:t>Numerous recent studies addressing the topic of cryptocurrencies and capital markets have focused on understanding the genesis, behavior, and mechanism of cryptocurrencies</w:t>
      </w:r>
      <w:r w:rsidR="001B763D">
        <w:t xml:space="preserve"> </w:t>
      </w:r>
      <w:sdt>
        <w:sdtPr>
          <w:id w:val="645398159"/>
          <w:citation/>
        </w:sdtPr>
        <w:sdtEndPr/>
        <w:sdtContent>
          <w:r w:rsidR="00365E2D">
            <w:fldChar w:fldCharType="begin"/>
          </w:r>
          <w:r w:rsidR="00365E2D">
            <w:instrText xml:space="preserve"> CITATION Ina20 \l 1033 </w:instrText>
          </w:r>
          <w:r w:rsidR="00365E2D">
            <w:fldChar w:fldCharType="separate"/>
          </w:r>
          <w:r w:rsidR="0095280E">
            <w:rPr>
              <w:noProof/>
            </w:rPr>
            <w:t>(Inaba, 2020)</w:t>
          </w:r>
          <w:r w:rsidR="00365E2D">
            <w:fldChar w:fldCharType="end"/>
          </w:r>
        </w:sdtContent>
      </w:sdt>
      <w:r w:rsidR="00365E2D">
        <w:t xml:space="preserve">, </w:t>
      </w:r>
      <w:sdt>
        <w:sdtPr>
          <w:id w:val="-480078425"/>
          <w:citation/>
        </w:sdtPr>
        <w:sdtEndPr/>
        <w:sdtContent>
          <w:r w:rsidR="0062796B">
            <w:fldChar w:fldCharType="begin"/>
          </w:r>
          <w:r w:rsidR="0062796B">
            <w:instrText xml:space="preserve"> CITATION Che21 \l 1033 </w:instrText>
          </w:r>
          <w:r w:rsidR="0062796B">
            <w:fldChar w:fldCharType="separate"/>
          </w:r>
          <w:r w:rsidR="0095280E">
            <w:rPr>
              <w:noProof/>
            </w:rPr>
            <w:t>(Chen, 2021)</w:t>
          </w:r>
          <w:r w:rsidR="0062796B">
            <w:fldChar w:fldCharType="end"/>
          </w:r>
        </w:sdtContent>
      </w:sdt>
      <w:r w:rsidR="003832F0">
        <w:t xml:space="preserve">, </w:t>
      </w:r>
      <w:sdt>
        <w:sdtPr>
          <w:id w:val="648484300"/>
          <w:citation/>
        </w:sdtPr>
        <w:sdtEndPr/>
        <w:sdtContent>
          <w:r w:rsidR="00420288">
            <w:fldChar w:fldCharType="begin"/>
          </w:r>
          <w:r w:rsidR="00420288">
            <w:instrText xml:space="preserve"> CITATION Ilk21 \l 1033 </w:instrText>
          </w:r>
          <w:r w:rsidR="00420288">
            <w:fldChar w:fldCharType="separate"/>
          </w:r>
          <w:r w:rsidR="0095280E">
            <w:rPr>
              <w:noProof/>
            </w:rPr>
            <w:t>(Ilk, Guangzhi, Shaokun, &amp; Zhao, 2021)</w:t>
          </w:r>
          <w:r w:rsidR="00420288">
            <w:fldChar w:fldCharType="end"/>
          </w:r>
        </w:sdtContent>
      </w:sdt>
      <w:r w:rsidR="002B4E0E">
        <w:t xml:space="preserve"> and many </w:t>
      </w:r>
      <w:proofErr w:type="spellStart"/>
      <w:r w:rsidR="00B24F4C">
        <w:t>T</w:t>
      </w:r>
      <w:r w:rsidR="002B4E0E">
        <w:t>more</w:t>
      </w:r>
      <w:proofErr w:type="spellEnd"/>
      <w:r w:rsidRPr="00283583">
        <w:t xml:space="preserve">. Bitcoins and financial securities are comparable, </w:t>
      </w:r>
      <w:r w:rsidRPr="00283583">
        <w:lastRenderedPageBreak/>
        <w:t xml:space="preserve">according to the pertinent literature, thus it makes sense to compare them with other financial factors. </w:t>
      </w:r>
      <w:sdt>
        <w:sdtPr>
          <w:id w:val="-151444578"/>
          <w:citation/>
        </w:sdtPr>
        <w:sdtEndPr/>
        <w:sdtContent>
          <w:r w:rsidR="002B4E0E">
            <w:fldChar w:fldCharType="begin"/>
          </w:r>
          <w:r w:rsidR="002B4E0E">
            <w:instrText xml:space="preserve"> CITATION Bas12 \l 1033 </w:instrText>
          </w:r>
          <w:r w:rsidR="002B4E0E">
            <w:fldChar w:fldCharType="separate"/>
          </w:r>
          <w:r w:rsidR="0095280E">
            <w:rPr>
              <w:noProof/>
            </w:rPr>
            <w:t>(Basher, Haug, &amp; Sadorsky, 2012)</w:t>
          </w:r>
          <w:r w:rsidR="002B4E0E">
            <w:fldChar w:fldCharType="end"/>
          </w:r>
        </w:sdtContent>
      </w:sdt>
      <w:r w:rsidR="002B4E0E">
        <w:t xml:space="preserve"> </w:t>
      </w:r>
      <w:r w:rsidRPr="00283583">
        <w:t xml:space="preserve">discovered interdependence between exchange rates and the prices of stocks and oil within a vector autoregressive model with error correction. </w:t>
      </w:r>
      <w:sdt>
        <w:sdtPr>
          <w:id w:val="937482684"/>
          <w:citation/>
        </w:sdtPr>
        <w:sdtEndPr/>
        <w:sdtContent>
          <w:r w:rsidR="00B5684E">
            <w:fldChar w:fldCharType="begin"/>
          </w:r>
          <w:r w:rsidR="00B5684E">
            <w:instrText xml:space="preserve"> CITATION Ben17 \l 1033 </w:instrText>
          </w:r>
          <w:r w:rsidR="00B5684E">
            <w:fldChar w:fldCharType="separate"/>
          </w:r>
          <w:r w:rsidR="0095280E">
            <w:rPr>
              <w:noProof/>
            </w:rPr>
            <w:t>(Beniamin, 2017)</w:t>
          </w:r>
          <w:r w:rsidR="00B5684E">
            <w:fldChar w:fldCharType="end"/>
          </w:r>
        </w:sdtContent>
      </w:sdt>
      <w:r w:rsidR="00B5684E">
        <w:t xml:space="preserve"> </w:t>
      </w:r>
      <w:r w:rsidRPr="00283583">
        <w:t xml:space="preserve">discusses the function of money and counterfeit currencies. </w:t>
      </w:r>
      <w:sdt>
        <w:sdtPr>
          <w:id w:val="-65184119"/>
          <w:citation/>
        </w:sdtPr>
        <w:sdtEndPr/>
        <w:sdtContent>
          <w:r w:rsidR="00E204EB">
            <w:fldChar w:fldCharType="begin"/>
          </w:r>
          <w:r w:rsidR="00E204EB">
            <w:instrText xml:space="preserve"> CITATION Tsc16 \l 1033 </w:instrText>
          </w:r>
          <w:r w:rsidR="00E204EB">
            <w:fldChar w:fldCharType="separate"/>
          </w:r>
          <w:r w:rsidR="0095280E">
            <w:rPr>
              <w:noProof/>
            </w:rPr>
            <w:t>(Tschorsch &amp; Scheuermann, 2016)</w:t>
          </w:r>
          <w:r w:rsidR="00E204EB">
            <w:fldChar w:fldCharType="end"/>
          </w:r>
        </w:sdtContent>
      </w:sdt>
      <w:r w:rsidR="00E204EB">
        <w:t xml:space="preserve"> </w:t>
      </w:r>
      <w:r w:rsidRPr="00283583">
        <w:t>examined the technological facets of bitcoin, blockchain, security, networks, and privacy.</w:t>
      </w:r>
    </w:p>
    <w:p w14:paraId="38709C00" w14:textId="59EE44D6" w:rsidR="00B92C68" w:rsidRDefault="00B92C68" w:rsidP="00283583">
      <w:pPr>
        <w:jc w:val="both"/>
      </w:pPr>
      <w:r w:rsidRPr="00B92C68">
        <w:t>Since the emergence of cryptocurrencies, academics have added them to the list of possible financial products.</w:t>
      </w:r>
      <w:r w:rsidR="00CB77DC">
        <w:t xml:space="preserve"> </w:t>
      </w:r>
      <w:sdt>
        <w:sdtPr>
          <w:id w:val="155278876"/>
          <w:citation/>
        </w:sdtPr>
        <w:sdtEndPr/>
        <w:sdtContent>
          <w:r w:rsidR="00CB77DC">
            <w:fldChar w:fldCharType="begin"/>
          </w:r>
          <w:r w:rsidR="00CB77DC">
            <w:instrText xml:space="preserve"> CITATION Van13 \l 1033 </w:instrText>
          </w:r>
          <w:r w:rsidR="00CB77DC">
            <w:fldChar w:fldCharType="separate"/>
          </w:r>
          <w:r w:rsidR="0095280E">
            <w:rPr>
              <w:noProof/>
            </w:rPr>
            <w:t>(Van Wijk, 2013)</w:t>
          </w:r>
          <w:r w:rsidR="00CB77DC">
            <w:fldChar w:fldCharType="end"/>
          </w:r>
        </w:sdtContent>
      </w:sdt>
      <w:r w:rsidR="00CB77DC">
        <w:t xml:space="preserve"> </w:t>
      </w:r>
      <w:r w:rsidRPr="00B92C68">
        <w:t>concluded that investors might set more reasonable expectations for their Bitcoin investments by having realistic expectations about the underlying financial variables.</w:t>
      </w:r>
      <w:r w:rsidR="008F6F10">
        <w:t xml:space="preserve"> </w:t>
      </w:r>
      <w:sdt>
        <w:sdtPr>
          <w:id w:val="1915507341"/>
          <w:citation/>
        </w:sdtPr>
        <w:sdtEndPr/>
        <w:sdtContent>
          <w:r w:rsidR="008F6F10">
            <w:fldChar w:fldCharType="begin"/>
          </w:r>
          <w:r w:rsidR="008F6F10">
            <w:instrText xml:space="preserve"> CITATION Gol18 \l 1033 </w:instrText>
          </w:r>
          <w:r w:rsidR="008F6F10">
            <w:fldChar w:fldCharType="separate"/>
          </w:r>
          <w:r w:rsidR="0095280E">
            <w:rPr>
              <w:noProof/>
            </w:rPr>
            <w:t>(Golez &amp; Koudijs, 2018)</w:t>
          </w:r>
          <w:r w:rsidR="008F6F10">
            <w:fldChar w:fldCharType="end"/>
          </w:r>
        </w:sdtContent>
      </w:sdt>
      <w:r w:rsidRPr="00B92C68">
        <w:t xml:space="preserve"> draw attention to the financial literature's intense interest in the predictability of returns on financial assets. Some research' findings suggest that stock returns can be somewhat predicted </w:t>
      </w:r>
      <w:sdt>
        <w:sdtPr>
          <w:id w:val="1770277027"/>
          <w:citation/>
        </w:sdtPr>
        <w:sdtEndPr/>
        <w:sdtContent>
          <w:r w:rsidR="00E02EE8">
            <w:fldChar w:fldCharType="begin"/>
          </w:r>
          <w:r w:rsidR="00E02EE8">
            <w:instrText xml:space="preserve"> CITATION Coc08 \l 1033 </w:instrText>
          </w:r>
          <w:r w:rsidR="00E02EE8">
            <w:fldChar w:fldCharType="separate"/>
          </w:r>
          <w:r w:rsidR="0095280E">
            <w:rPr>
              <w:noProof/>
            </w:rPr>
            <w:t>(Cochrane, 2008)</w:t>
          </w:r>
          <w:r w:rsidR="00E02EE8">
            <w:fldChar w:fldCharType="end"/>
          </w:r>
        </w:sdtContent>
      </w:sdt>
      <w:r w:rsidR="00E02EE8">
        <w:t xml:space="preserve"> and </w:t>
      </w:r>
      <w:sdt>
        <w:sdtPr>
          <w:id w:val="-1005125270"/>
          <w:citation/>
        </w:sdtPr>
        <w:sdtEndPr/>
        <w:sdtContent>
          <w:r w:rsidR="001D7E6A">
            <w:fldChar w:fldCharType="begin"/>
          </w:r>
          <w:r w:rsidR="001D7E6A">
            <w:instrText xml:space="preserve"> CITATION Van10 \l 1033 </w:instrText>
          </w:r>
          <w:r w:rsidR="001D7E6A">
            <w:fldChar w:fldCharType="separate"/>
          </w:r>
          <w:r w:rsidR="0095280E">
            <w:rPr>
              <w:noProof/>
            </w:rPr>
            <w:t>(Van Binsbergen &amp; Koijen, 2010)</w:t>
          </w:r>
          <w:r w:rsidR="001D7E6A">
            <w:fldChar w:fldCharType="end"/>
          </w:r>
        </w:sdtContent>
      </w:sdt>
      <w:r w:rsidRPr="00B92C68">
        <w:t xml:space="preserve">. </w:t>
      </w:r>
      <w:sdt>
        <w:sdtPr>
          <w:id w:val="-1878545682"/>
          <w:citation/>
        </w:sdtPr>
        <w:sdtEndPr/>
        <w:sdtContent>
          <w:r w:rsidR="008F6F10">
            <w:fldChar w:fldCharType="begin"/>
          </w:r>
          <w:r w:rsidR="008F6F10">
            <w:instrText xml:space="preserve"> CITATION Van13 \l 1033 </w:instrText>
          </w:r>
          <w:r w:rsidR="008F6F10">
            <w:fldChar w:fldCharType="separate"/>
          </w:r>
          <w:r w:rsidR="0095280E">
            <w:rPr>
              <w:noProof/>
            </w:rPr>
            <w:t>(Van Wijk, 2013)</w:t>
          </w:r>
          <w:r w:rsidR="008F6F10">
            <w:fldChar w:fldCharType="end"/>
          </w:r>
        </w:sdtContent>
      </w:sdt>
      <w:r w:rsidR="008F6F10">
        <w:t xml:space="preserve"> </w:t>
      </w:r>
      <w:r w:rsidRPr="00B92C68">
        <w:t xml:space="preserve">made note of the relationship between </w:t>
      </w:r>
      <w:r w:rsidR="00B10F36" w:rsidRPr="00B92C68">
        <w:t>most</w:t>
      </w:r>
      <w:r w:rsidRPr="00B92C68">
        <w:t xml:space="preserve"> factors influencing the price of Bitcoin and the US economy.</w:t>
      </w:r>
    </w:p>
    <w:p w14:paraId="3E9E3218" w14:textId="552C77EE" w:rsidR="001D7E6A" w:rsidRDefault="007929F2" w:rsidP="00283583">
      <w:pPr>
        <w:jc w:val="both"/>
      </w:pPr>
      <w:r w:rsidRPr="007929F2">
        <w:t>Other studies suggested that cryptocurrency price volatility is a result of market sentiment, which can be united with significative “memory”</w:t>
      </w:r>
      <w:r w:rsidR="0086590B">
        <w:t xml:space="preserve"> </w:t>
      </w:r>
      <w:sdt>
        <w:sdtPr>
          <w:id w:val="-986620528"/>
          <w:citation/>
        </w:sdtPr>
        <w:sdtEndPr/>
        <w:sdtContent>
          <w:r w:rsidR="0086590B">
            <w:fldChar w:fldCharType="begin"/>
          </w:r>
          <w:r w:rsidR="0086590B">
            <w:instrText xml:space="preserve"> CITATION Che15 \l 1033 </w:instrText>
          </w:r>
          <w:r w:rsidR="0086590B">
            <w:fldChar w:fldCharType="separate"/>
          </w:r>
          <w:r w:rsidR="0095280E">
            <w:rPr>
              <w:noProof/>
            </w:rPr>
            <w:t>(Chea &amp; Fry, 2015)</w:t>
          </w:r>
          <w:r w:rsidR="0086590B">
            <w:fldChar w:fldCharType="end"/>
          </w:r>
        </w:sdtContent>
      </w:sdt>
      <w:r w:rsidR="0086590B">
        <w:t xml:space="preserve"> and </w:t>
      </w:r>
      <w:sdt>
        <w:sdtPr>
          <w:id w:val="-942301038"/>
          <w:citation/>
        </w:sdtPr>
        <w:sdtEndPr/>
        <w:sdtContent>
          <w:r w:rsidR="0086590B">
            <w:fldChar w:fldCharType="begin"/>
          </w:r>
          <w:r w:rsidR="0086590B">
            <w:instrText xml:space="preserve"> CITATION Kat17 \l 1033 </w:instrText>
          </w:r>
          <w:r w:rsidR="0086590B">
            <w:fldChar w:fldCharType="separate"/>
          </w:r>
          <w:r w:rsidR="0095280E">
            <w:rPr>
              <w:noProof/>
            </w:rPr>
            <w:t>(Katsiampa, 2017)</w:t>
          </w:r>
          <w:r w:rsidR="0086590B">
            <w:fldChar w:fldCharType="end"/>
          </w:r>
        </w:sdtContent>
      </w:sdt>
      <w:r w:rsidRPr="007929F2">
        <w:t xml:space="preserve">. Based on these studies, the “memory” of cryptocurrency price shocks is the semi-important cryptocurrency price determinant. According to the results of the </w:t>
      </w:r>
      <w:sdt>
        <w:sdtPr>
          <w:id w:val="-1944835921"/>
          <w:citation/>
        </w:sdtPr>
        <w:sdtEndPr/>
        <w:sdtContent>
          <w:r w:rsidR="00F418D2">
            <w:fldChar w:fldCharType="begin"/>
          </w:r>
          <w:r w:rsidR="00F418D2">
            <w:instrText xml:space="preserve"> CITATION Dyh6a \l 1033 </w:instrText>
          </w:r>
          <w:r w:rsidR="00F418D2">
            <w:fldChar w:fldCharType="separate"/>
          </w:r>
          <w:r w:rsidR="0095280E">
            <w:rPr>
              <w:noProof/>
            </w:rPr>
            <w:t>(Dyhrberg A. , Bitcoin, gold and the dollar – A GARCH volatility analysis, 2006a)</w:t>
          </w:r>
          <w:r w:rsidR="00F418D2">
            <w:fldChar w:fldCharType="end"/>
          </w:r>
        </w:sdtContent>
      </w:sdt>
      <w:r w:rsidR="00F418D2">
        <w:t xml:space="preserve"> </w:t>
      </w:r>
      <w:r w:rsidRPr="007929F2">
        <w:t xml:space="preserve">study, bitcoin could be useful for risk-averse investors, as a negative shocks absorber, and then, in his next study, the </w:t>
      </w:r>
      <w:r w:rsidR="00492F0D" w:rsidRPr="007929F2">
        <w:t>author</w:t>
      </w:r>
      <w:r w:rsidRPr="007929F2">
        <w:t xml:space="preserve"> </w:t>
      </w:r>
      <w:sdt>
        <w:sdtPr>
          <w:id w:val="1726335525"/>
          <w:citation/>
        </w:sdtPr>
        <w:sdtEndPr/>
        <w:sdtContent>
          <w:r w:rsidR="00F418D2">
            <w:fldChar w:fldCharType="begin"/>
          </w:r>
          <w:r w:rsidR="00F418D2">
            <w:instrText xml:space="preserve">CITATION Dyh6b \t  \l 1033 </w:instrText>
          </w:r>
          <w:r w:rsidR="00F418D2">
            <w:fldChar w:fldCharType="separate"/>
          </w:r>
          <w:r w:rsidR="0095280E">
            <w:rPr>
              <w:noProof/>
            </w:rPr>
            <w:t>(Dyhrberg A. , 2016b)</w:t>
          </w:r>
          <w:r w:rsidR="00F418D2">
            <w:fldChar w:fldCharType="end"/>
          </w:r>
        </w:sdtContent>
      </w:sdt>
      <w:r w:rsidRPr="007929F2">
        <w:t xml:space="preserve"> concludes that bitcoin can serve as a hedge against the market-specific risk. In their paper,</w:t>
      </w:r>
      <w:r w:rsidR="005B1F82" w:rsidRPr="005B1F82">
        <w:t xml:space="preserve"> </w:t>
      </w:r>
      <w:sdt>
        <w:sdtPr>
          <w:id w:val="-179891035"/>
          <w:citation/>
        </w:sdtPr>
        <w:sdtEndPr/>
        <w:sdtContent>
          <w:r w:rsidR="005B1F82">
            <w:fldChar w:fldCharType="begin"/>
          </w:r>
          <w:r w:rsidR="005B1F82">
            <w:instrText xml:space="preserve">CITATION Mal \l 1033 </w:instrText>
          </w:r>
          <w:r w:rsidR="005B1F82">
            <w:fldChar w:fldCharType="separate"/>
          </w:r>
          <w:r w:rsidR="0095280E">
            <w:rPr>
              <w:noProof/>
            </w:rPr>
            <w:t>(Malladi &amp; Dheeriya, 2020)</w:t>
          </w:r>
          <w:r w:rsidR="005B1F82">
            <w:fldChar w:fldCharType="end"/>
          </w:r>
        </w:sdtContent>
      </w:sdt>
      <w:r w:rsidRPr="007929F2">
        <w:t>, concluded that global stock market returns, as well as gold returns, are not a significant determinant of bitcoin returns</w:t>
      </w:r>
      <w:r w:rsidR="009723EB">
        <w:t xml:space="preserve">. </w:t>
      </w:r>
    </w:p>
    <w:p w14:paraId="5F84E8EE" w14:textId="3393EF51" w:rsidR="00622A0D" w:rsidRDefault="00622A0D" w:rsidP="00283583">
      <w:pPr>
        <w:jc w:val="both"/>
      </w:pPr>
      <w:r w:rsidRPr="00622A0D">
        <w:t>Numerous studies draw comparisons between Bitcoin and other financial instruments like commodities, stock indexes, fund rates, currencies, and so forth. Studies' findings often show that Bitcoin is unaffected by conventional assets. Few studies, meanwhile, assert that these assets are related to one another. According to</w:t>
      </w:r>
      <w:r w:rsidR="00AB7963">
        <w:t xml:space="preserve"> </w:t>
      </w:r>
      <w:sdt>
        <w:sdtPr>
          <w:id w:val="100933138"/>
          <w:citation/>
        </w:sdtPr>
        <w:sdtEndPr/>
        <w:sdtContent>
          <w:r w:rsidR="00AB7963">
            <w:fldChar w:fldCharType="begin"/>
          </w:r>
          <w:r w:rsidR="00AB7963">
            <w:instrText xml:space="preserve"> CITATION Qia18 \l 1033 </w:instrText>
          </w:r>
          <w:r w:rsidR="00AB7963">
            <w:fldChar w:fldCharType="separate"/>
          </w:r>
          <w:r w:rsidR="0095280E">
            <w:rPr>
              <w:noProof/>
            </w:rPr>
            <w:t>(Qiang, Bouri, Gupta, &amp; Roubaud, 2018)</w:t>
          </w:r>
          <w:r w:rsidR="00AB7963">
            <w:fldChar w:fldCharType="end"/>
          </w:r>
        </w:sdtContent>
      </w:sdt>
      <w:r w:rsidRPr="00622A0D">
        <w:t xml:space="preserve">, there isn't much of a relationship between Bitcoin and other financial instruments like dollars, gold, and stocks. Additionally, they claim that Bitcoin's price fluctuations are largely autonomous. In a similar vein, </w:t>
      </w:r>
      <w:sdt>
        <w:sdtPr>
          <w:id w:val="-1536026119"/>
          <w:citation/>
        </w:sdtPr>
        <w:sdtEndPr/>
        <w:sdtContent>
          <w:r w:rsidR="005A4418">
            <w:fldChar w:fldCharType="begin"/>
          </w:r>
          <w:r w:rsidR="005A4418">
            <w:instrText xml:space="preserve"> CITATION Zen20 \l 1033 </w:instrText>
          </w:r>
          <w:r w:rsidR="005A4418">
            <w:fldChar w:fldCharType="separate"/>
          </w:r>
          <w:r w:rsidR="0095280E">
            <w:rPr>
              <w:noProof/>
            </w:rPr>
            <w:t>(Zeng, Yang, &amp; Shen, 2020)</w:t>
          </w:r>
          <w:r w:rsidR="005A4418">
            <w:fldChar w:fldCharType="end"/>
          </w:r>
        </w:sdtContent>
      </w:sdt>
      <w:r w:rsidR="00531C20">
        <w:t xml:space="preserve"> </w:t>
      </w:r>
      <w:r w:rsidRPr="00622A0D">
        <w:t>draw the conclusion that there is little correlation between Bitcoin and other assets.</w:t>
      </w:r>
    </w:p>
    <w:p w14:paraId="5ABB34F7" w14:textId="0100954F" w:rsidR="00595565" w:rsidRDefault="00595565" w:rsidP="00283583">
      <w:pPr>
        <w:jc w:val="both"/>
      </w:pPr>
      <w:r w:rsidRPr="00595565">
        <w:t xml:space="preserve">Nonetheless, their results indicate that negative returns have a comparatively large impact on Bitcoin. According to data from the </w:t>
      </w:r>
      <w:sdt>
        <w:sdtPr>
          <w:id w:val="-682592089"/>
          <w:citation/>
        </w:sdtPr>
        <w:sdtEndPr/>
        <w:sdtContent>
          <w:r w:rsidR="00AA5B2A">
            <w:fldChar w:fldCharType="begin"/>
          </w:r>
          <w:r w:rsidR="00AA5B2A">
            <w:instrText xml:space="preserve"> CITATION Cor18 \l 1033 </w:instrText>
          </w:r>
          <w:r w:rsidR="00AA5B2A">
            <w:fldChar w:fldCharType="separate"/>
          </w:r>
          <w:r w:rsidR="0095280E">
            <w:rPr>
              <w:noProof/>
            </w:rPr>
            <w:t>(Corbet, Meegan, Larkin, Lucey, &amp; Yarovaya, 2018)</w:t>
          </w:r>
          <w:r w:rsidR="00AA5B2A">
            <w:fldChar w:fldCharType="end"/>
          </w:r>
        </w:sdtContent>
      </w:sdt>
      <w:r w:rsidR="00AA5B2A">
        <w:t xml:space="preserve"> </w:t>
      </w:r>
      <w:r w:rsidRPr="00595565">
        <w:t xml:space="preserve">study, there is a substantial correlation between Bitcoin and other cryptocurrencies, but they are not tied to traditional assets. By distinguishing short-term from long-term volatility, </w:t>
      </w:r>
      <w:sdt>
        <w:sdtPr>
          <w:id w:val="-1501029273"/>
          <w:citation/>
        </w:sdtPr>
        <w:sdtEndPr/>
        <w:sdtContent>
          <w:r w:rsidR="0061642A">
            <w:fldChar w:fldCharType="begin"/>
          </w:r>
          <w:r w:rsidR="0061642A">
            <w:instrText xml:space="preserve"> CITATION Kur18 \l 1033 </w:instrText>
          </w:r>
          <w:r w:rsidR="0061642A">
            <w:fldChar w:fldCharType="separate"/>
          </w:r>
          <w:r w:rsidR="0095280E">
            <w:rPr>
              <w:noProof/>
            </w:rPr>
            <w:t>(Kurihara &amp; Fukushima, 2018)</w:t>
          </w:r>
          <w:r w:rsidR="0061642A">
            <w:fldChar w:fldCharType="end"/>
          </w:r>
        </w:sdtContent>
      </w:sdt>
      <w:r w:rsidR="0061642A">
        <w:t xml:space="preserve"> </w:t>
      </w:r>
      <w:r w:rsidRPr="00595565">
        <w:t xml:space="preserve">investigate Bitcoin </w:t>
      </w:r>
      <w:r w:rsidRPr="00595565">
        <w:lastRenderedPageBreak/>
        <w:t xml:space="preserve">volatility and discover that it depends on the duration of the period. The authors also </w:t>
      </w:r>
      <w:r w:rsidR="0061642A" w:rsidRPr="00595565">
        <w:t>concluded</w:t>
      </w:r>
      <w:r w:rsidRPr="00595565">
        <w:t xml:space="preserve"> that exchange rates or stock prices have no bearing on Bitcoin prices.</w:t>
      </w:r>
    </w:p>
    <w:p w14:paraId="3C9500C4" w14:textId="624A5D4D" w:rsidR="00531C20" w:rsidRDefault="00006D3C" w:rsidP="00283583">
      <w:pPr>
        <w:jc w:val="both"/>
      </w:pPr>
      <w:sdt>
        <w:sdtPr>
          <w:id w:val="-1407838154"/>
          <w:citation/>
        </w:sdtPr>
        <w:sdtEndPr/>
        <w:sdtContent>
          <w:r w:rsidR="00FF1D22">
            <w:fldChar w:fldCharType="begin"/>
          </w:r>
          <w:r w:rsidR="00FF1D22">
            <w:instrText xml:space="preserve"> CITATION Par21 \l 1033 </w:instrText>
          </w:r>
          <w:r w:rsidR="00FF1D22">
            <w:fldChar w:fldCharType="separate"/>
          </w:r>
          <w:r w:rsidR="0095280E">
            <w:rPr>
              <w:noProof/>
            </w:rPr>
            <w:t>(Park, Jang, &amp; Yang, 2021)</w:t>
          </w:r>
          <w:r w:rsidR="00FF1D22">
            <w:fldChar w:fldCharType="end"/>
          </w:r>
        </w:sdtContent>
      </w:sdt>
      <w:r w:rsidR="00FF1D22">
        <w:t xml:space="preserve"> </w:t>
      </w:r>
      <w:r w:rsidR="00531C20" w:rsidRPr="00531C20">
        <w:t xml:space="preserve">show that there are interactions between Bitcoin and other financial instruments, which is in contradiction to the literature. It is found that, in contrast to other financial assets, Bitcoin is more vulnerable to exchange rate fluctuations. In a similar vein, </w:t>
      </w:r>
      <w:sdt>
        <w:sdtPr>
          <w:id w:val="-721985172"/>
          <w:citation/>
        </w:sdtPr>
        <w:sdtEndPr/>
        <w:sdtContent>
          <w:r w:rsidR="00DE4C33">
            <w:fldChar w:fldCharType="begin"/>
          </w:r>
          <w:r w:rsidR="00DE4C33">
            <w:instrText xml:space="preserve">CITATION Bou17 \l 1033 </w:instrText>
          </w:r>
          <w:r w:rsidR="00DE4C33">
            <w:fldChar w:fldCharType="separate"/>
          </w:r>
          <w:r w:rsidR="0095280E">
            <w:rPr>
              <w:noProof/>
            </w:rPr>
            <w:t>(Bouri, Molnar, Azzi, Roubaud, &amp; Hagfors, 2017)</w:t>
          </w:r>
          <w:r w:rsidR="00DE4C33">
            <w:fldChar w:fldCharType="end"/>
          </w:r>
        </w:sdtContent>
      </w:sdt>
      <w:r w:rsidR="00DE4C33">
        <w:t xml:space="preserve">  </w:t>
      </w:r>
      <w:r w:rsidR="00531C20" w:rsidRPr="00531C20">
        <w:t>note</w:t>
      </w:r>
      <w:r w:rsidR="00DE4C33">
        <w:t>d</w:t>
      </w:r>
      <w:r w:rsidR="00531C20" w:rsidRPr="00531C20">
        <w:t xml:space="preserve"> that commodities have an impact on Bitcoin and that it is not independent of other asset classes. The S&amp;P 500 index and Bitcoin have a unidirectional link, according to</w:t>
      </w:r>
      <w:r w:rsidR="00DE4C33">
        <w:t xml:space="preserve"> </w:t>
      </w:r>
      <w:sdt>
        <w:sdtPr>
          <w:id w:val="-1917163074"/>
          <w:citation/>
        </w:sdtPr>
        <w:sdtEndPr/>
        <w:sdtContent>
          <w:r w:rsidR="00DE4C33">
            <w:fldChar w:fldCharType="begin"/>
          </w:r>
          <w:r w:rsidR="00DE4C33">
            <w:instrText xml:space="preserve"> CITATION Erd18 \l 1033 </w:instrText>
          </w:r>
          <w:r w:rsidR="00DE4C33">
            <w:fldChar w:fldCharType="separate"/>
          </w:r>
          <w:r w:rsidR="0095280E">
            <w:rPr>
              <w:noProof/>
            </w:rPr>
            <w:t>(Erdas &amp; Caglar, 2018)</w:t>
          </w:r>
          <w:r w:rsidR="00DE4C33">
            <w:fldChar w:fldCharType="end"/>
          </w:r>
        </w:sdtContent>
      </w:sdt>
      <w:r w:rsidR="00531C20" w:rsidRPr="00531C20">
        <w:t>. However, their findings demonstrate that there is no connection between Bitcoin and the dollar, gold, oil, or the BIST 100 index.</w:t>
      </w:r>
    </w:p>
    <w:p w14:paraId="668E0C9A" w14:textId="7889C118" w:rsidR="004E611A" w:rsidRDefault="00AC3227" w:rsidP="00793E9E">
      <w:pPr>
        <w:pStyle w:val="Heading1"/>
      </w:pPr>
      <w:bookmarkStart w:id="2" w:name="_Toc153972338"/>
      <w:r>
        <w:t>Data</w:t>
      </w:r>
      <w:bookmarkEnd w:id="2"/>
    </w:p>
    <w:p w14:paraId="2B5A5A1E" w14:textId="77777777" w:rsidR="00272BCD" w:rsidRDefault="0081467E" w:rsidP="00420559">
      <w:pPr>
        <w:jc w:val="both"/>
      </w:pPr>
      <w:r>
        <w:t xml:space="preserve">As previously mentioned, </w:t>
      </w:r>
      <w:r w:rsidR="00C868F6">
        <w:t xml:space="preserve">the data </w:t>
      </w:r>
      <w:r w:rsidR="00736F46">
        <w:t xml:space="preserve">gathered is the prices of </w:t>
      </w:r>
      <w:r w:rsidR="00334605">
        <w:t>S&amp;P 500 (</w:t>
      </w:r>
      <w:r w:rsidR="00334605" w:rsidRPr="00334605">
        <w:t>^SPX</w:t>
      </w:r>
      <w:r w:rsidR="00334605">
        <w:t xml:space="preserve">), Dow Jones </w:t>
      </w:r>
      <w:r w:rsidR="009638D7">
        <w:t xml:space="preserve">Industrial </w:t>
      </w:r>
      <w:r w:rsidR="00893C03">
        <w:t>Average (</w:t>
      </w:r>
      <w:r w:rsidR="00DF63C5">
        <w:t>^DJI</w:t>
      </w:r>
      <w:r w:rsidR="00893C03">
        <w:t>)</w:t>
      </w:r>
      <w:r w:rsidR="00DF63C5">
        <w:t>, NASDAQ</w:t>
      </w:r>
      <w:r w:rsidR="00B538A2">
        <w:t xml:space="preserve"> Composite</w:t>
      </w:r>
      <w:r w:rsidR="00DF63C5">
        <w:t xml:space="preserve"> (</w:t>
      </w:r>
      <w:r w:rsidR="00B538A2" w:rsidRPr="00B538A2">
        <w:t>^IXIC</w:t>
      </w:r>
      <w:r w:rsidR="00DF63C5">
        <w:t>)</w:t>
      </w:r>
      <w:r w:rsidR="00B538A2">
        <w:t xml:space="preserve"> </w:t>
      </w:r>
      <w:r w:rsidR="00420559">
        <w:t>financial market indexes and BITCOIN in USD (BTC-USD)</w:t>
      </w:r>
      <w:r w:rsidR="00586A43">
        <w:t xml:space="preserve">. The data was obtained from </w:t>
      </w:r>
      <w:r w:rsidR="00164B4E" w:rsidRPr="00164B4E">
        <w:t>2014</w:t>
      </w:r>
      <w:r w:rsidR="00164B4E">
        <w:t>/</w:t>
      </w:r>
      <w:r w:rsidR="00164B4E" w:rsidRPr="00164B4E">
        <w:t>09</w:t>
      </w:r>
      <w:r w:rsidR="00164B4E">
        <w:t>/</w:t>
      </w:r>
      <w:r w:rsidR="00164B4E" w:rsidRPr="00164B4E">
        <w:t>18</w:t>
      </w:r>
      <w:r w:rsidR="00164B4E">
        <w:t xml:space="preserve"> until 2023/12/15 because the </w:t>
      </w:r>
      <w:r w:rsidR="00695732">
        <w:t xml:space="preserve">start date was the first time Bitcoin was reported in Yahoo Finance. However, </w:t>
      </w:r>
      <w:r w:rsidR="002B6E50">
        <w:t>nominal prices were not used to model the interdependencies of the previous variables</w:t>
      </w:r>
      <w:r w:rsidR="005543AB">
        <w:t xml:space="preserve"> </w:t>
      </w:r>
      <w:r w:rsidR="00533FFC">
        <w:t xml:space="preserve">but instead, log returns were </w:t>
      </w:r>
      <w:r w:rsidR="00B51461">
        <w:t xml:space="preserve">calculated for the modeling phase. </w:t>
      </w:r>
    </w:p>
    <w:p w14:paraId="2DB43430" w14:textId="47342453" w:rsidR="00344944" w:rsidRDefault="00B51461" w:rsidP="00420559">
      <w:pPr>
        <w:jc w:val="both"/>
      </w:pPr>
      <w:r>
        <w:t>There are many reasons to work with log returns</w:t>
      </w:r>
      <w:r w:rsidR="00272BCD">
        <w:t xml:space="preserve">. First, </w:t>
      </w:r>
      <w:r w:rsidR="00F40C09">
        <w:t xml:space="preserve">price series are regularly non-stationary and </w:t>
      </w:r>
      <w:r w:rsidR="004B3C60">
        <w:t>right skewed</w:t>
      </w:r>
      <w:r w:rsidR="00F40C09">
        <w:t xml:space="preserve">, for this, </w:t>
      </w:r>
      <w:r w:rsidR="00E411C5">
        <w:t xml:space="preserve">empirical examples </w:t>
      </w:r>
      <w:r w:rsidR="004B3C60">
        <w:t>suggest</w:t>
      </w:r>
      <w:r w:rsidR="00E411C5">
        <w:t xml:space="preserve"> </w:t>
      </w:r>
      <w:r w:rsidR="00A609DE">
        <w:t xml:space="preserve">that working with log returns addresses the problems. Second, </w:t>
      </w:r>
      <w:r w:rsidR="001C528D">
        <w:t xml:space="preserve"> working with log returns helps to avoid the limited liabilities problems thar arise while working with simple returns</w:t>
      </w:r>
      <w:r w:rsidR="002636D1">
        <w:t xml:space="preserve">. Third, </w:t>
      </w:r>
      <w:r w:rsidR="00675AB3">
        <w:t xml:space="preserve">calculating </w:t>
      </w:r>
      <w:r w:rsidR="00BD6779">
        <w:t xml:space="preserve">multiple period returns is much simpler working with log returns rather than </w:t>
      </w:r>
      <w:r w:rsidR="00C80A03">
        <w:t xml:space="preserve">simple returns. Finally, log returns </w:t>
      </w:r>
      <w:r w:rsidR="00205E7D">
        <w:t>are</w:t>
      </w:r>
      <w:r w:rsidR="00C80A03">
        <w:t xml:space="preserve"> more compatible with the Random Walk Model </w:t>
      </w:r>
      <w:sdt>
        <w:sdtPr>
          <w:id w:val="-603273071"/>
          <w:citation/>
        </w:sdtPr>
        <w:sdtEndPr/>
        <w:sdtContent>
          <w:r w:rsidR="00344944">
            <w:fldChar w:fldCharType="begin"/>
          </w:r>
          <w:r w:rsidR="00344944">
            <w:instrText xml:space="preserve"> CITATION Det21 \l 1033 </w:instrText>
          </w:r>
          <w:r w:rsidR="00344944">
            <w:fldChar w:fldCharType="separate"/>
          </w:r>
          <w:r w:rsidR="0095280E">
            <w:rPr>
              <w:noProof/>
            </w:rPr>
            <w:t>(Dettling , 2021)</w:t>
          </w:r>
          <w:r w:rsidR="00344944">
            <w:fldChar w:fldCharType="end"/>
          </w:r>
        </w:sdtContent>
      </w:sdt>
      <w:r w:rsidR="00344944">
        <w:t>.</w:t>
      </w:r>
    </w:p>
    <w:p w14:paraId="3C77967E" w14:textId="77777777" w:rsidR="008746E6" w:rsidRDefault="008746E6" w:rsidP="007C6CB9">
      <w:pPr>
        <w:pStyle w:val="Heading2"/>
      </w:pPr>
      <w:r>
        <w:lastRenderedPageBreak/>
        <w:t>Descriptive Statistics</w:t>
      </w:r>
    </w:p>
    <w:p w14:paraId="75B4CCC4" w14:textId="2901C539" w:rsidR="00B7059E" w:rsidRDefault="00B7059E" w:rsidP="00B7059E">
      <w:pPr>
        <w:pStyle w:val="Caption"/>
        <w:keepNext/>
        <w:jc w:val="center"/>
      </w:pPr>
      <w:bookmarkStart w:id="3" w:name="_Ref153994882"/>
      <w:r>
        <w:t xml:space="preserve">Figure </w:t>
      </w:r>
      <w:r w:rsidR="002E6E79">
        <w:fldChar w:fldCharType="begin"/>
      </w:r>
      <w:r w:rsidR="002E6E79">
        <w:instrText xml:space="preserve"> SEQ Figure \* ARABIC </w:instrText>
      </w:r>
      <w:r w:rsidR="002E6E79">
        <w:fldChar w:fldCharType="separate"/>
      </w:r>
      <w:r w:rsidR="0095280E">
        <w:rPr>
          <w:noProof/>
        </w:rPr>
        <w:t>1</w:t>
      </w:r>
      <w:r w:rsidR="002E6E79">
        <w:fldChar w:fldCharType="end"/>
      </w:r>
      <w:bookmarkEnd w:id="3"/>
      <w:r>
        <w:t>. Plots on nominal prices</w:t>
      </w:r>
    </w:p>
    <w:p w14:paraId="57C1B83E" w14:textId="77777777" w:rsidR="0081467E" w:rsidRDefault="001C6E9A" w:rsidP="008746E6">
      <w:r>
        <w:rPr>
          <w:noProof/>
        </w:rPr>
        <w:drawing>
          <wp:inline distT="0" distB="0" distL="0" distR="0" wp14:anchorId="4E0B5D23" wp14:editId="6DC8348A">
            <wp:extent cx="5953930" cy="3413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5933" cy="3414273"/>
                    </a:xfrm>
                    <a:prstGeom prst="rect">
                      <a:avLst/>
                    </a:prstGeom>
                    <a:noFill/>
                  </pic:spPr>
                </pic:pic>
              </a:graphicData>
            </a:graphic>
          </wp:inline>
        </w:drawing>
      </w:r>
    </w:p>
    <w:p w14:paraId="4C54E65B" w14:textId="34BEC059" w:rsidR="00B7059E" w:rsidRDefault="00B7059E" w:rsidP="00B7059E">
      <w:pPr>
        <w:pStyle w:val="Caption"/>
        <w:keepNext/>
        <w:jc w:val="center"/>
      </w:pPr>
      <w:bookmarkStart w:id="4" w:name="_Ref153994894"/>
      <w:r>
        <w:t xml:space="preserve">Figure </w:t>
      </w:r>
      <w:r w:rsidR="002E6E79">
        <w:fldChar w:fldCharType="begin"/>
      </w:r>
      <w:r w:rsidR="002E6E79">
        <w:instrText xml:space="preserve"> SEQ Figure \* ARABIC </w:instrText>
      </w:r>
      <w:r w:rsidR="002E6E79">
        <w:fldChar w:fldCharType="separate"/>
      </w:r>
      <w:r w:rsidR="0095280E">
        <w:rPr>
          <w:noProof/>
        </w:rPr>
        <w:t>2</w:t>
      </w:r>
      <w:r w:rsidR="002E6E79">
        <w:fldChar w:fldCharType="end"/>
      </w:r>
      <w:bookmarkEnd w:id="4"/>
      <w:r>
        <w:t xml:space="preserve">. </w:t>
      </w:r>
      <w:bookmarkStart w:id="5" w:name="_Ref153994888"/>
      <w:r>
        <w:t>Plots on log returns</w:t>
      </w:r>
      <w:bookmarkEnd w:id="5"/>
    </w:p>
    <w:p w14:paraId="3F240894" w14:textId="573819C9" w:rsidR="001C6E9A" w:rsidRDefault="00B7059E" w:rsidP="008746E6">
      <w:r>
        <w:rPr>
          <w:noProof/>
        </w:rPr>
        <w:drawing>
          <wp:inline distT="0" distB="0" distL="0" distR="0" wp14:anchorId="561CF127" wp14:editId="12477C88">
            <wp:extent cx="5952744" cy="3412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744" cy="3412445"/>
                    </a:xfrm>
                    <a:prstGeom prst="rect">
                      <a:avLst/>
                    </a:prstGeom>
                    <a:noFill/>
                  </pic:spPr>
                </pic:pic>
              </a:graphicData>
            </a:graphic>
          </wp:inline>
        </w:drawing>
      </w:r>
    </w:p>
    <w:p w14:paraId="1E42113C" w14:textId="46924D70" w:rsidR="00B7059E" w:rsidRDefault="00FB6F78" w:rsidP="00C674AA">
      <w:pPr>
        <w:jc w:val="both"/>
      </w:pPr>
      <w:r>
        <w:lastRenderedPageBreak/>
        <w:fldChar w:fldCharType="begin"/>
      </w:r>
      <w:r>
        <w:instrText xml:space="preserve"> REF _Ref153994882 \h </w:instrText>
      </w:r>
      <w:r w:rsidR="00C674AA">
        <w:instrText xml:space="preserve"> \* MERGEFORMAT </w:instrText>
      </w:r>
      <w:r>
        <w:fldChar w:fldCharType="separate"/>
      </w:r>
      <w:r w:rsidR="0095280E">
        <w:t xml:space="preserve">Figure </w:t>
      </w:r>
      <w:r w:rsidR="0095280E">
        <w:rPr>
          <w:noProof/>
        </w:rPr>
        <w:t>1</w:t>
      </w:r>
      <w:r>
        <w:fldChar w:fldCharType="end"/>
      </w:r>
      <w:r>
        <w:t xml:space="preserve"> and </w:t>
      </w:r>
      <w:r>
        <w:fldChar w:fldCharType="begin"/>
      </w:r>
      <w:r>
        <w:instrText xml:space="preserve"> REF _Ref153994894 \h </w:instrText>
      </w:r>
      <w:r w:rsidR="00C674AA">
        <w:instrText xml:space="preserve"> \* MERGEFORMAT </w:instrText>
      </w:r>
      <w:r>
        <w:fldChar w:fldCharType="separate"/>
      </w:r>
      <w:r w:rsidR="0095280E">
        <w:t xml:space="preserve">Figure </w:t>
      </w:r>
      <w:r w:rsidR="0095280E">
        <w:rPr>
          <w:noProof/>
        </w:rPr>
        <w:t>2</w:t>
      </w:r>
      <w:r>
        <w:fldChar w:fldCharType="end"/>
      </w:r>
      <w:r>
        <w:t xml:space="preserve"> present the </w:t>
      </w:r>
      <w:r w:rsidR="00DB6DA7">
        <w:t xml:space="preserve">nominal prices and log returns time series respectively for each </w:t>
      </w:r>
      <w:r w:rsidR="00205E7D">
        <w:t xml:space="preserve">variable. The first figure </w:t>
      </w:r>
      <w:r w:rsidR="00851403">
        <w:t>clearly show</w:t>
      </w:r>
      <w:r w:rsidR="00736E5B">
        <w:t>s</w:t>
      </w:r>
      <w:r w:rsidR="00851403">
        <w:t xml:space="preserve"> a trend component </w:t>
      </w:r>
      <w:r w:rsidR="00736E5B">
        <w:t xml:space="preserve">while </w:t>
      </w:r>
      <w:r w:rsidR="00CE708B">
        <w:t xml:space="preserve">the second presumably presents a stationary </w:t>
      </w:r>
      <w:r w:rsidR="00C674AA">
        <w:t xml:space="preserve">behavior around 0 for time series. It is also clearly visible a </w:t>
      </w:r>
      <w:r w:rsidR="00536722">
        <w:t xml:space="preserve">decrease for nominal prices and abnormal negative log returns in 2020 due to the COVID pandemic. However, prices and log returns stabilized after this period. </w:t>
      </w:r>
    </w:p>
    <w:p w14:paraId="0140DBEE" w14:textId="58886C64" w:rsidR="00F67F7C" w:rsidRDefault="007A5BB8" w:rsidP="00C674AA">
      <w:pPr>
        <w:jc w:val="both"/>
      </w:pPr>
      <w:r>
        <w:t xml:space="preserve">Descriptive univariate statistics can be found in </w:t>
      </w:r>
      <w:r w:rsidR="00D96F8E">
        <w:fldChar w:fldCharType="begin"/>
      </w:r>
      <w:r w:rsidR="00D96F8E">
        <w:instrText xml:space="preserve"> REF _Ref153996750 \h </w:instrText>
      </w:r>
      <w:r w:rsidR="00D96F8E">
        <w:fldChar w:fldCharType="separate"/>
      </w:r>
      <w:r w:rsidR="0095280E">
        <w:t xml:space="preserve">Table </w:t>
      </w:r>
      <w:r w:rsidR="0095280E">
        <w:rPr>
          <w:noProof/>
        </w:rPr>
        <w:t>1</w:t>
      </w:r>
      <w:r w:rsidR="00D96F8E">
        <w:fldChar w:fldCharType="end"/>
      </w:r>
      <w:r w:rsidR="00D96F8E">
        <w:t xml:space="preserve">. </w:t>
      </w:r>
      <w:r w:rsidR="00C22EF2">
        <w:t xml:space="preserve">Also, </w:t>
      </w:r>
      <w:r w:rsidR="00577DB8">
        <w:t xml:space="preserve">histograms for log returns can be found </w:t>
      </w:r>
      <w:r w:rsidR="00674C7F">
        <w:t xml:space="preserve">in </w:t>
      </w:r>
      <w:r w:rsidR="00674C7F">
        <w:fldChar w:fldCharType="begin"/>
      </w:r>
      <w:r w:rsidR="00674C7F">
        <w:instrText xml:space="preserve"> REF _Ref153997052 \h </w:instrText>
      </w:r>
      <w:r w:rsidR="00674C7F">
        <w:fldChar w:fldCharType="separate"/>
      </w:r>
      <w:r w:rsidR="0095280E">
        <w:t xml:space="preserve">Figure </w:t>
      </w:r>
      <w:r w:rsidR="0095280E">
        <w:rPr>
          <w:noProof/>
        </w:rPr>
        <w:t>7</w:t>
      </w:r>
      <w:r w:rsidR="00674C7F">
        <w:fldChar w:fldCharType="end"/>
      </w:r>
      <w:r w:rsidR="00674C7F">
        <w:t xml:space="preserve">. Finally, </w:t>
      </w:r>
      <w:r w:rsidR="00166C45">
        <w:t xml:space="preserve">a correlation table can be found in </w:t>
      </w:r>
      <w:r w:rsidR="006762A8">
        <w:fldChar w:fldCharType="begin"/>
      </w:r>
      <w:r w:rsidR="006762A8">
        <w:instrText xml:space="preserve"> REF _Ref153997334 \h </w:instrText>
      </w:r>
      <w:r w:rsidR="006762A8">
        <w:fldChar w:fldCharType="separate"/>
      </w:r>
      <w:r w:rsidR="0095280E">
        <w:t xml:space="preserve">Table </w:t>
      </w:r>
      <w:r w:rsidR="0095280E">
        <w:rPr>
          <w:noProof/>
        </w:rPr>
        <w:t>2</w:t>
      </w:r>
      <w:r w:rsidR="006762A8">
        <w:fldChar w:fldCharType="end"/>
      </w:r>
      <w:r w:rsidR="006762A8">
        <w:t xml:space="preserve"> where </w:t>
      </w:r>
      <w:r w:rsidR="008621C8">
        <w:t>the</w:t>
      </w:r>
      <w:r w:rsidR="00C83CEA">
        <w:t xml:space="preserve"> three financial  </w:t>
      </w:r>
      <w:r w:rsidR="000C1873">
        <w:t>market indexes are highly correlated</w:t>
      </w:r>
      <w:r w:rsidR="005B5279">
        <w:t xml:space="preserve"> among each other,</w:t>
      </w:r>
      <w:r w:rsidR="000C1873">
        <w:t xml:space="preserve"> but Bitcoin is </w:t>
      </w:r>
      <w:r w:rsidR="009A20CE">
        <w:t>lowly correlated</w:t>
      </w:r>
      <w:r w:rsidR="000C1873">
        <w:t xml:space="preserve"> with </w:t>
      </w:r>
      <w:r w:rsidR="005B5279">
        <w:t>the other variables.</w:t>
      </w:r>
    </w:p>
    <w:p w14:paraId="4B1FD721" w14:textId="20F20FEE" w:rsidR="00B71601" w:rsidRDefault="00B71601" w:rsidP="00B71601">
      <w:pPr>
        <w:pStyle w:val="Caption"/>
        <w:keepNext/>
        <w:jc w:val="center"/>
      </w:pPr>
      <w:bookmarkStart w:id="6" w:name="_Ref153996750"/>
      <w:r>
        <w:t xml:space="preserve">Table </w:t>
      </w:r>
      <w:r>
        <w:fldChar w:fldCharType="begin"/>
      </w:r>
      <w:r>
        <w:instrText xml:space="preserve"> SEQ Table \* ARABIC </w:instrText>
      </w:r>
      <w:r>
        <w:fldChar w:fldCharType="separate"/>
      </w:r>
      <w:r w:rsidR="0095280E">
        <w:rPr>
          <w:noProof/>
        </w:rPr>
        <w:t>1</w:t>
      </w:r>
      <w:r>
        <w:fldChar w:fldCharType="end"/>
      </w:r>
      <w:bookmarkEnd w:id="6"/>
      <w:r>
        <w:t>. Descriptive univariate statistics</w:t>
      </w:r>
    </w:p>
    <w:tbl>
      <w:tblPr>
        <w:tblW w:w="4303" w:type="pct"/>
        <w:jc w:val="center"/>
        <w:tblLook w:val="0420" w:firstRow="1" w:lastRow="0" w:firstColumn="0" w:lastColumn="0" w:noHBand="0" w:noVBand="1"/>
      </w:tblPr>
      <w:tblGrid>
        <w:gridCol w:w="1296"/>
        <w:gridCol w:w="740"/>
        <w:gridCol w:w="720"/>
        <w:gridCol w:w="730"/>
        <w:gridCol w:w="730"/>
        <w:gridCol w:w="907"/>
        <w:gridCol w:w="730"/>
        <w:gridCol w:w="731"/>
        <w:gridCol w:w="731"/>
        <w:gridCol w:w="740"/>
      </w:tblGrid>
      <w:tr w:rsidR="00E05CE4" w14:paraId="26153BDE" w14:textId="77777777" w:rsidTr="00E05CE4">
        <w:trPr>
          <w:tblHeader/>
          <w:jc w:val="center"/>
        </w:trPr>
        <w:tc>
          <w:tcPr>
            <w:tcW w:w="804"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CC47DD2"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symbol</w:t>
            </w:r>
          </w:p>
        </w:tc>
        <w:tc>
          <w:tcPr>
            <w:tcW w:w="459"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91B8A33"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i/>
                <w:color w:val="000000"/>
                <w:sz w:val="24"/>
                <w:szCs w:val="24"/>
              </w:rPr>
              <w:t>n</w:t>
            </w:r>
          </w:p>
        </w:tc>
        <w:tc>
          <w:tcPr>
            <w:tcW w:w="44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091A71C"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min</w:t>
            </w:r>
          </w:p>
        </w:tc>
        <w:tc>
          <w:tcPr>
            <w:tcW w:w="453"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EC4BC2E" w14:textId="4A50F45F"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1stQ</w:t>
            </w:r>
          </w:p>
        </w:tc>
        <w:tc>
          <w:tcPr>
            <w:tcW w:w="453"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C7416D6"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mean</w:t>
            </w:r>
          </w:p>
        </w:tc>
        <w:tc>
          <w:tcPr>
            <w:tcW w:w="563"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C9CFFB0"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median</w:t>
            </w:r>
          </w:p>
        </w:tc>
        <w:tc>
          <w:tcPr>
            <w:tcW w:w="453"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E09C4CC" w14:textId="370E5694"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3rd</w:t>
            </w:r>
            <w:r w:rsidR="00C22EF2">
              <w:rPr>
                <w:color w:val="000000"/>
                <w:sz w:val="24"/>
                <w:szCs w:val="24"/>
              </w:rPr>
              <w:t>Q</w:t>
            </w:r>
          </w:p>
        </w:tc>
        <w:tc>
          <w:tcPr>
            <w:tcW w:w="454"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7CFB95A"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max</w:t>
            </w:r>
          </w:p>
        </w:tc>
        <w:tc>
          <w:tcPr>
            <w:tcW w:w="454"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7067342"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skew</w:t>
            </w:r>
          </w:p>
        </w:tc>
        <w:tc>
          <w:tcPr>
            <w:tcW w:w="459"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D808257"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proofErr w:type="spellStart"/>
            <w:r>
              <w:rPr>
                <w:color w:val="000000"/>
                <w:sz w:val="24"/>
                <w:szCs w:val="24"/>
              </w:rPr>
              <w:t>kurt</w:t>
            </w:r>
            <w:proofErr w:type="spellEnd"/>
          </w:p>
        </w:tc>
      </w:tr>
      <w:tr w:rsidR="00E05CE4" w14:paraId="442A75B9" w14:textId="77777777" w:rsidTr="00E05CE4">
        <w:trPr>
          <w:jc w:val="center"/>
        </w:trPr>
        <w:tc>
          <w:tcPr>
            <w:tcW w:w="804"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7B95"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BTC-USD</w:t>
            </w:r>
          </w:p>
        </w:tc>
        <w:tc>
          <w:tcPr>
            <w:tcW w:w="459"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C4F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2,326</w:t>
            </w:r>
          </w:p>
        </w:tc>
        <w:tc>
          <w:tcPr>
            <w:tcW w:w="44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51126"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-0.46</w:t>
            </w:r>
          </w:p>
        </w:tc>
        <w:tc>
          <w:tcPr>
            <w:tcW w:w="453"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C694"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-0.01</w:t>
            </w:r>
          </w:p>
        </w:tc>
        <w:tc>
          <w:tcPr>
            <w:tcW w:w="453"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20BA2"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563"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26F5"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46E6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0.02</w:t>
            </w:r>
          </w:p>
        </w:tc>
        <w:tc>
          <w:tcPr>
            <w:tcW w:w="454"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D3B3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0.23</w:t>
            </w:r>
          </w:p>
        </w:tc>
        <w:tc>
          <w:tcPr>
            <w:tcW w:w="454"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685DF"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-0.83</w:t>
            </w:r>
          </w:p>
        </w:tc>
        <w:tc>
          <w:tcPr>
            <w:tcW w:w="459"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ABFBC"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11.42</w:t>
            </w:r>
          </w:p>
        </w:tc>
      </w:tr>
      <w:tr w:rsidR="00E05CE4" w14:paraId="77044BCB" w14:textId="77777777" w:rsidTr="00E05CE4">
        <w:trPr>
          <w:jc w:val="center"/>
        </w:trPr>
        <w:tc>
          <w:tcPr>
            <w:tcW w:w="8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31FB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^DJI</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54DDC"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2,326</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8AD3E"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-0.14</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DF78"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BBE10"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5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1984"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D583"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F4C8"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0.11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46F99"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-0.94</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43B6"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21.92</w:t>
            </w:r>
          </w:p>
        </w:tc>
      </w:tr>
      <w:tr w:rsidR="00E05CE4" w14:paraId="541CF034" w14:textId="77777777" w:rsidTr="00E05CE4">
        <w:trPr>
          <w:jc w:val="center"/>
        </w:trPr>
        <w:tc>
          <w:tcPr>
            <w:tcW w:w="80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B12A"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^IXIC</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5935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2,326</w:t>
            </w:r>
          </w:p>
        </w:tc>
        <w:tc>
          <w:tcPr>
            <w:tcW w:w="44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4169"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-0.13</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1EE7"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-0.01</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B61E0"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5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6C60A"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2441"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0.01</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3BB6A"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0.09</w:t>
            </w:r>
          </w:p>
        </w:tc>
        <w:tc>
          <w:tcPr>
            <w:tcW w:w="4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9743"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-0.63</w:t>
            </w:r>
          </w:p>
        </w:tc>
        <w:tc>
          <w:tcPr>
            <w:tcW w:w="45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E9A9"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8.25</w:t>
            </w:r>
          </w:p>
        </w:tc>
      </w:tr>
      <w:tr w:rsidR="00E05CE4" w14:paraId="51098A32" w14:textId="77777777" w:rsidTr="00E05CE4">
        <w:trPr>
          <w:jc w:val="center"/>
        </w:trPr>
        <w:tc>
          <w:tcPr>
            <w:tcW w:w="804"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537E5CF"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^SPX</w:t>
            </w:r>
          </w:p>
        </w:tc>
        <w:tc>
          <w:tcPr>
            <w:tcW w:w="459"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C783E1E"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2,326</w:t>
            </w:r>
          </w:p>
        </w:tc>
        <w:tc>
          <w:tcPr>
            <w:tcW w:w="44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BF3F1EC"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-0.13</w:t>
            </w:r>
          </w:p>
        </w:tc>
        <w:tc>
          <w:tcPr>
            <w:tcW w:w="453"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894A94D"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A2FBC27"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563"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451DB17"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0.00</w:t>
            </w:r>
          </w:p>
        </w:tc>
        <w:tc>
          <w:tcPr>
            <w:tcW w:w="453"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34EE0AA"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0.01</w:t>
            </w:r>
          </w:p>
        </w:tc>
        <w:tc>
          <w:tcPr>
            <w:tcW w:w="454"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40DB564"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0.09</w:t>
            </w:r>
          </w:p>
        </w:tc>
        <w:tc>
          <w:tcPr>
            <w:tcW w:w="454"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CF4C326"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-0.79</w:t>
            </w:r>
          </w:p>
        </w:tc>
        <w:tc>
          <w:tcPr>
            <w:tcW w:w="459"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4EF7287" w14:textId="77777777" w:rsidR="00F67F7C" w:rsidRDefault="00F67F7C"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15.44</w:t>
            </w:r>
          </w:p>
        </w:tc>
      </w:tr>
    </w:tbl>
    <w:p w14:paraId="621244DC" w14:textId="0B927097" w:rsidR="00536722" w:rsidRDefault="00536722" w:rsidP="00C674AA">
      <w:pPr>
        <w:jc w:val="both"/>
      </w:pPr>
    </w:p>
    <w:p w14:paraId="6BA9D093" w14:textId="1567788E" w:rsidR="006762A8" w:rsidRDefault="006762A8" w:rsidP="006762A8">
      <w:pPr>
        <w:pStyle w:val="Caption"/>
        <w:keepNext/>
        <w:jc w:val="center"/>
      </w:pPr>
      <w:bookmarkStart w:id="7" w:name="_Ref153997334"/>
      <w:r>
        <w:t xml:space="preserve">Table </w:t>
      </w:r>
      <w:r>
        <w:fldChar w:fldCharType="begin"/>
      </w:r>
      <w:r>
        <w:instrText xml:space="preserve"> SEQ Table \* ARABIC </w:instrText>
      </w:r>
      <w:r>
        <w:fldChar w:fldCharType="separate"/>
      </w:r>
      <w:r w:rsidR="0095280E">
        <w:rPr>
          <w:noProof/>
        </w:rPr>
        <w:t>2</w:t>
      </w:r>
      <w:r>
        <w:fldChar w:fldCharType="end"/>
      </w:r>
      <w:bookmarkEnd w:id="7"/>
      <w:r>
        <w:t>. Correlation Matrix for log returns</w:t>
      </w:r>
    </w:p>
    <w:tbl>
      <w:tblPr>
        <w:tblW w:w="1841" w:type="pct"/>
        <w:jc w:val="center"/>
        <w:tblLook w:val="0420" w:firstRow="1" w:lastRow="0" w:firstColumn="0" w:lastColumn="0" w:noHBand="0" w:noVBand="1"/>
      </w:tblPr>
      <w:tblGrid>
        <w:gridCol w:w="1227"/>
        <w:gridCol w:w="660"/>
        <w:gridCol w:w="806"/>
        <w:gridCol w:w="753"/>
      </w:tblGrid>
      <w:tr w:rsidR="00196102" w14:paraId="05F07648" w14:textId="77777777" w:rsidTr="006762A8">
        <w:trPr>
          <w:tblHeader/>
          <w:jc w:val="cent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83940BD"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BTC-USD</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7757F15"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^DJI</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1991C2E"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^IXIC</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9DAB220"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^SPX</w:t>
            </w:r>
          </w:p>
        </w:tc>
      </w:tr>
      <w:tr w:rsidR="00196102" w14:paraId="061F032B" w14:textId="77777777" w:rsidTr="006762A8">
        <w:trPr>
          <w:jc w:val="center"/>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6625F"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1.00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8DBE3"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0.20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8533A"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0.24</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DC803"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0.22</w:t>
            </w:r>
          </w:p>
        </w:tc>
      </w:tr>
      <w:tr w:rsidR="00196102" w14:paraId="55D38F74" w14:textId="77777777" w:rsidTr="006762A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9478F"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B28F8"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7ADA"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BEFB"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0.96</w:t>
            </w:r>
          </w:p>
        </w:tc>
      </w:tr>
      <w:tr w:rsidR="00196102" w14:paraId="344F668B" w14:textId="77777777" w:rsidTr="006762A8">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3410A"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2E5B0"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26E99"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9BF5E"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0.95</w:t>
            </w:r>
          </w:p>
        </w:tc>
      </w:tr>
      <w:tr w:rsidR="00196102" w14:paraId="00F5CBD0" w14:textId="77777777" w:rsidTr="006762A8">
        <w:trPr>
          <w:jc w:val="center"/>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51DC3D3"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pPr>
            <w:r>
              <w:rPr>
                <w:color w:val="000000"/>
                <w:sz w:val="24"/>
                <w:szCs w:val="24"/>
              </w:rPr>
              <w:t>0.22</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1EE73FB"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0.96</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3E44776"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0.95</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7966D8F" w14:textId="77777777" w:rsidR="00196102" w:rsidRDefault="00196102" w:rsidP="00E14DAE">
            <w:pPr>
              <w:pBdr>
                <w:top w:val="none" w:sz="0" w:space="0" w:color="000000"/>
                <w:left w:val="none" w:sz="0" w:space="0" w:color="000000"/>
                <w:bottom w:val="none" w:sz="0" w:space="0" w:color="000000"/>
                <w:right w:val="none" w:sz="0" w:space="0" w:color="000000"/>
              </w:pBdr>
              <w:spacing w:before="100" w:after="100" w:line="480" w:lineRule="auto"/>
              <w:ind w:left="100" w:right="100"/>
              <w:jc w:val="center"/>
            </w:pPr>
            <w:r>
              <w:rPr>
                <w:color w:val="000000"/>
                <w:sz w:val="24"/>
                <w:szCs w:val="24"/>
              </w:rPr>
              <w:t>1.00</w:t>
            </w:r>
          </w:p>
        </w:tc>
      </w:tr>
    </w:tbl>
    <w:p w14:paraId="0BF60562" w14:textId="77777777" w:rsidR="00196102" w:rsidRPr="0081467E" w:rsidRDefault="00196102" w:rsidP="00C674AA">
      <w:pPr>
        <w:jc w:val="both"/>
      </w:pPr>
    </w:p>
    <w:p w14:paraId="26AA0125" w14:textId="60A22251" w:rsidR="00E35608" w:rsidRDefault="008A2CD2" w:rsidP="00E35608">
      <w:pPr>
        <w:pStyle w:val="Heading1"/>
      </w:pPr>
      <w:bookmarkStart w:id="8" w:name="_Toc153972339"/>
      <w:r w:rsidRPr="00706EFA">
        <w:lastRenderedPageBreak/>
        <w:t>Methodology</w:t>
      </w:r>
      <w:bookmarkEnd w:id="8"/>
    </w:p>
    <w:p w14:paraId="51F2B343" w14:textId="34CEBDD5" w:rsidR="00E65D27" w:rsidRDefault="00D943AE" w:rsidP="008E5DB5">
      <w:pPr>
        <w:jc w:val="both"/>
      </w:pPr>
      <w:r>
        <w:t xml:space="preserve">As it was also previously mentioned, a Vector Autoregression (VAR) model will used for modeling the </w:t>
      </w:r>
      <w:r w:rsidR="008E5DB5">
        <w:t xml:space="preserve">interdependent behavior of all variables. Following </w:t>
      </w:r>
      <w:sdt>
        <w:sdtPr>
          <w:id w:val="-768385971"/>
          <w:citation/>
        </w:sdtPr>
        <w:sdtEndPr/>
        <w:sdtContent>
          <w:r w:rsidR="008E5DB5">
            <w:fldChar w:fldCharType="begin"/>
          </w:r>
          <w:r w:rsidR="008E5DB5">
            <w:instrText xml:space="preserve"> CITATION Lüt05 \l 1033 </w:instrText>
          </w:r>
          <w:r w:rsidR="008E5DB5">
            <w:fldChar w:fldCharType="separate"/>
          </w:r>
          <w:r w:rsidR="0095280E">
            <w:rPr>
              <w:noProof/>
            </w:rPr>
            <w:t>(Lütkepohl, 2005)</w:t>
          </w:r>
          <w:r w:rsidR="008E5DB5">
            <w:fldChar w:fldCharType="end"/>
          </w:r>
        </w:sdtContent>
      </w:sdt>
      <w:r w:rsidR="008E5DB5">
        <w:t xml:space="preserve">, </w:t>
      </w:r>
      <w:r w:rsidR="00E65D27">
        <w:t>the VAR model can be represented as</w:t>
      </w:r>
    </w:p>
    <w:p w14:paraId="533F0D8E" w14:textId="7CD33BBE" w:rsidR="006B44E9" w:rsidRDefault="00006D3C" w:rsidP="006B44E9">
      <w:pPr>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=v+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 xml:space="preserve">t </m:t>
            </m:r>
          </m:sub>
        </m:sSub>
        <m:r>
          <w:rPr>
            <w:rFonts w:ascii="Cambria Math" w:hAnsi="Cambria Math"/>
          </w:rPr>
          <m:t xml:space="preserve">, </m:t>
        </m:r>
        <m:r>
          <m:rPr>
            <m:sty m:val="p"/>
          </m:rPr>
          <w:rPr>
            <w:rFonts w:ascii="Cambria Math" w:hAnsi="Cambria Math"/>
          </w:rPr>
          <m:t>t = 0,∓</m:t>
        </m:r>
        <m:r>
          <m:rPr>
            <m:sty m:val="p"/>
          </m:rPr>
          <w:rPr>
            <w:rFonts w:ascii="Cambria Math"/>
          </w:rPr>
          <m:t>1,</m:t>
        </m:r>
        <m:r>
          <m:rPr>
            <m:sty m:val="p"/>
          </m:rPr>
          <w:rPr>
            <w:rFonts w:ascii="Cambria Math" w:hAnsi="Cambria Math"/>
          </w:rPr>
          <m:t>∓</m:t>
        </m:r>
        <m:r>
          <m:rPr>
            <m:sty m:val="p"/>
          </m:rPr>
          <w:rPr>
            <w:rFonts w:ascii="Cambria Math"/>
          </w:rPr>
          <m:t>2,</m:t>
        </m:r>
        <m:r>
          <m:rPr>
            <m:sty m:val="p"/>
          </m:rPr>
          <w:rPr>
            <w:rFonts w:ascii="Cambria Math"/>
          </w:rPr>
          <m:t>…</m:t>
        </m:r>
        <m:r>
          <m:rPr>
            <m:sty m:val="p"/>
          </m:rPr>
          <w:rPr>
            <w:rFonts w:ascii="Cambria Math"/>
          </w:rPr>
          <m:t xml:space="preserve"> ,</m:t>
        </m:r>
      </m:oMath>
      <w:r w:rsidR="006B29ED">
        <w:t xml:space="preserve">  </w:t>
      </w:r>
    </w:p>
    <w:p w14:paraId="4EA7F38A" w14:textId="0A870449" w:rsidR="006B44E9" w:rsidRDefault="006B44E9" w:rsidP="0029475D">
      <w:pPr>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Kt</m:t>
                    </m:r>
                  </m:sub>
                </m:sSub>
              </m:e>
            </m:d>
          </m:e>
          <m:sup>
            <m:r>
              <w:rPr>
                <w:rFonts w:ascii="Cambria Math" w:hAnsi="Cambria Math"/>
              </w:rPr>
              <m:t>'</m:t>
            </m:r>
          </m:sup>
        </m:sSup>
      </m:oMath>
      <w:r>
        <w:t xml:space="preserve"> is a (K</w:t>
      </w:r>
      <w:r w:rsidR="00B14336">
        <w:t>*</w:t>
      </w:r>
      <w:r>
        <w:t>1)</w:t>
      </w:r>
      <w:r w:rsidR="00B14336">
        <w:t xml:space="preserve"> random vector,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14336">
        <w:t xml:space="preserve"> are fixed (K*K) coefficient matrices, </w:t>
      </w:r>
      <m:oMath>
        <m:r>
          <w:rPr>
            <w:rFonts w:ascii="Cambria Math" w:hAnsi="Cambria Math"/>
          </w:rPr>
          <m:t>v=</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e>
            </m:d>
          </m:e>
          <m:sup>
            <m:r>
              <w:rPr>
                <w:rFonts w:ascii="Cambria Math" w:hAnsi="Cambria Math"/>
              </w:rPr>
              <m:t>'</m:t>
            </m:r>
          </m:sup>
        </m:sSup>
      </m:oMath>
      <w:r w:rsidR="00BD595B">
        <w:t xml:space="preserve">is a fixed (K*1) vector of intercept terms </w:t>
      </w:r>
      <w:r w:rsidR="00A53A3C">
        <w:t>allowing the possibility of a nonzero mean E(</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53A3C">
        <w:t xml:space="preserve">).  Finally, </w:t>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 </m:t>
                </m:r>
                <m:sSub>
                  <m:sSubPr>
                    <m:ctrlPr>
                      <w:rPr>
                        <w:rFonts w:ascii="Cambria Math" w:hAnsi="Cambria Math"/>
                        <w:i/>
                      </w:rPr>
                    </m:ctrlPr>
                  </m:sSubPr>
                  <m:e>
                    <m:r>
                      <w:rPr>
                        <w:rFonts w:ascii="Cambria Math" w:hAnsi="Cambria Math"/>
                      </w:rPr>
                      <m:t>u</m:t>
                    </m:r>
                  </m:e>
                  <m:sub>
                    <m:r>
                      <w:rPr>
                        <w:rFonts w:ascii="Cambria Math" w:hAnsi="Cambria Math"/>
                      </w:rPr>
                      <m:t>Kt</m:t>
                    </m:r>
                  </m:sub>
                </m:sSub>
              </m:e>
            </m:d>
          </m:e>
          <m:sup>
            <m:r>
              <w:rPr>
                <w:rFonts w:ascii="Cambria Math" w:hAnsi="Cambria Math"/>
              </w:rPr>
              <m:t>'</m:t>
            </m:r>
          </m:sup>
        </m:sSup>
      </m:oMath>
      <w:r w:rsidR="006134D3">
        <w:t xml:space="preserve"> is a K-dimensional white noise or innovation process</w:t>
      </w:r>
      <w:r w:rsidR="0072784F">
        <w:t>, that has the following properties: E(</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72784F">
        <w:t>) = 0, E(</w:t>
      </w:r>
      <m:oMath>
        <m:sSub>
          <m:sSubPr>
            <m:ctrlPr>
              <w:rPr>
                <w:rFonts w:ascii="Cambria Math" w:hAnsi="Cambria Math"/>
                <w:i/>
              </w:rPr>
            </m:ctrlPr>
          </m:sSubPr>
          <m:e>
            <m:r>
              <w:rPr>
                <w:rFonts w:ascii="Cambria Math" w:hAnsi="Cambria Math"/>
              </w:rPr>
              <m:t>u</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oMath>
      <w:r w:rsidR="0072784F">
        <w:t xml:space="preserve">) = 0 for </w:t>
      </w:r>
      <m:oMath>
        <m:r>
          <w:rPr>
            <w:rFonts w:ascii="Cambria Math" w:hAnsi="Cambria Math"/>
          </w:rPr>
          <m:t>s≠t</m:t>
        </m:r>
      </m:oMath>
      <w:r w:rsidR="00003EA8">
        <w:t xml:space="preserve">. The covariance matrix </w:t>
      </w:r>
      <m:oMath>
        <m:sSub>
          <m:sSubPr>
            <m:ctrlPr>
              <w:rPr>
                <w:rFonts w:ascii="Cambria Math" w:hAnsi="Cambria Math"/>
                <w:i/>
              </w:rPr>
            </m:ctrlPr>
          </m:sSubPr>
          <m:e>
            <m:r>
              <m:rPr>
                <m:sty m:val="p"/>
              </m:rPr>
              <w:rPr>
                <w:rFonts w:ascii="Cambria Math" w:hAnsi="Cambria Math"/>
              </w:rPr>
              <m:t>Σ</m:t>
            </m:r>
          </m:e>
          <m:sub>
            <m:r>
              <w:rPr>
                <w:rFonts w:ascii="Cambria Math" w:hAnsi="Cambria Math"/>
              </w:rPr>
              <m:t>u</m:t>
            </m:r>
          </m:sub>
        </m:sSub>
      </m:oMath>
      <w:r w:rsidR="0029475D">
        <w:t xml:space="preserve"> is assumed to be non-singular.</w:t>
      </w:r>
      <w:r w:rsidR="00235364">
        <w:t xml:space="preserve"> For our research, K = 4.</w:t>
      </w:r>
    </w:p>
    <w:p w14:paraId="1D8CA117" w14:textId="76A514BE" w:rsidR="00235364" w:rsidRDefault="00A61ADA" w:rsidP="0029475D">
      <w:pPr>
        <w:jc w:val="both"/>
      </w:pPr>
      <w:r>
        <w:t>Since the main interest of this project</w:t>
      </w:r>
      <w:r w:rsidR="007C4751">
        <w:t xml:space="preserve"> is to study the effect of external shocks in Bitcoins on </w:t>
      </w:r>
      <w:r w:rsidR="000768B6">
        <w:t xml:space="preserve">the other variables, a </w:t>
      </w:r>
      <w:r w:rsidR="005F383A">
        <w:t xml:space="preserve">first step is to focus on Granger Causality. </w:t>
      </w:r>
      <w:r w:rsidR="00430E60">
        <w:t>The Granger Causality</w:t>
      </w:r>
      <w:r w:rsidR="004B3FC4">
        <w:t xml:space="preserve"> helps to determine if a variable </w:t>
      </w:r>
      <w:r w:rsidR="00B1038F">
        <w:t>is helpful to forecast another variable and its mathematical</w:t>
      </w:r>
      <w:r w:rsidR="00430E60">
        <w:t xml:space="preserve"> definit</w:t>
      </w:r>
      <w:r w:rsidR="00CF639B">
        <w:t xml:space="preserve">ion states that </w:t>
      </w:r>
    </w:p>
    <w:p w14:paraId="1180DFC7" w14:textId="45F9ED31" w:rsidR="00CF639B" w:rsidRPr="00CF639B" w:rsidRDefault="00006D3C" w:rsidP="0029475D">
      <w:pPr>
        <w:jc w:val="both"/>
        <w:rPr>
          <w:b/>
          <w:bCs/>
        </w:rPr>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oMath>
      <w:r w:rsidR="00CF639B" w:rsidRPr="00CF639B">
        <w:rPr>
          <w:b/>
          <w:bCs/>
        </w:rPr>
        <w:t xml:space="preserve"> Granger-causes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m:t>
            </m:r>
          </m:sub>
        </m:sSub>
      </m:oMath>
      <w:r w:rsidR="00CF639B" w:rsidRPr="00CF639B">
        <w:rPr>
          <w:b/>
          <w:bCs/>
        </w:rPr>
        <w:t xml:space="preserve"> iff:</w:t>
      </w:r>
    </w:p>
    <w:p w14:paraId="2A41D17B" w14:textId="3183650C" w:rsidR="00CF639B" w:rsidRDefault="00D505AA" w:rsidP="00AC080A">
      <w:pPr>
        <w:jc w:val="center"/>
      </w:pPr>
      <m:oMath>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e>
            </m:d>
          </m:e>
        </m:d>
        <m:r>
          <w:rPr>
            <w:rFonts w:ascii="Cambria Math" w:hAnsi="Cambria Math"/>
          </w:rPr>
          <m:t>≤</m:t>
        </m:r>
        <m:r>
          <m:rPr>
            <m:sty m:val="p"/>
          </m:rPr>
          <w:rPr>
            <w:rFonts w:ascii="Cambria Math" w:hAnsi="Cambria Math"/>
          </w:rPr>
          <m:t xml:space="preserve"> </m:t>
        </m:r>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e>
            </m:d>
          </m:e>
        </m:d>
        <m:r>
          <w:rPr>
            <w:rFonts w:ascii="Cambria Math" w:hAnsi="Cambria Math"/>
          </w:rPr>
          <m:t xml:space="preserve"> </m:t>
        </m:r>
      </m:oMath>
      <w:r w:rsidR="00AC080A" w:rsidRPr="00AC080A">
        <w:t xml:space="preserve">for </w:t>
      </w:r>
      <w:r w:rsidR="00AC080A">
        <w:t xml:space="preserve">some h, and </w:t>
      </w:r>
    </w:p>
    <w:p w14:paraId="18C83E40" w14:textId="1379923C" w:rsidR="00AC080A" w:rsidRPr="001C3CC3" w:rsidRDefault="00AC080A" w:rsidP="00AC080A">
      <w:pPr>
        <w:jc w:val="center"/>
      </w:pPr>
      <m:oMathPara>
        <m:oMath>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e>
              </m:d>
            </m:e>
          </m:d>
          <m:r>
            <w:rPr>
              <w:rFonts w:ascii="Cambria Math" w:hAnsi="Cambria Math"/>
            </w:rPr>
            <m:t>≠</m:t>
          </m:r>
          <m:r>
            <m:rPr>
              <m:sty m:val="p"/>
            </m:rPr>
            <w:rPr>
              <w:rFonts w:ascii="Cambria Math" w:hAnsi="Cambria Math"/>
            </w:rPr>
            <m:t xml:space="preserve"> </m:t>
          </m:r>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e>
              </m:d>
            </m:e>
          </m:d>
        </m:oMath>
      </m:oMathPara>
    </w:p>
    <w:p w14:paraId="50D0EFE7" w14:textId="3CEEDE85" w:rsidR="001C3CC3" w:rsidRPr="00CF639B" w:rsidRDefault="00006D3C" w:rsidP="001C3CC3">
      <w:pPr>
        <w:jc w:val="both"/>
        <w:rPr>
          <w:b/>
          <w:bCs/>
        </w:rPr>
      </w:pP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t</m:t>
            </m:r>
          </m:sub>
        </m:sSub>
      </m:oMath>
      <w:r w:rsidR="001C3CC3" w:rsidRPr="00CF639B">
        <w:rPr>
          <w:b/>
          <w:bCs/>
        </w:rPr>
        <w:t xml:space="preserve"> </w:t>
      </w:r>
      <w:r w:rsidR="001C3CC3">
        <w:rPr>
          <w:b/>
          <w:bCs/>
        </w:rPr>
        <w:t xml:space="preserve">does not </w:t>
      </w:r>
      <w:r w:rsidR="001C3CC3" w:rsidRPr="00CF639B">
        <w:rPr>
          <w:b/>
          <w:bCs/>
        </w:rPr>
        <w:t xml:space="preserve">Granger-causes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t</m:t>
            </m:r>
          </m:sub>
        </m:sSub>
      </m:oMath>
      <w:r w:rsidR="001C3CC3" w:rsidRPr="00CF639B">
        <w:rPr>
          <w:b/>
          <w:bCs/>
        </w:rPr>
        <w:t xml:space="preserve"> iff:</w:t>
      </w:r>
    </w:p>
    <w:p w14:paraId="39EBC11E" w14:textId="6BECF5AA" w:rsidR="001C3CC3" w:rsidRPr="000824E4" w:rsidRDefault="00060D6A" w:rsidP="001C3CC3">
      <m:oMathPara>
        <m:oMath>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e>
              </m:d>
            </m:e>
          </m:d>
          <m:r>
            <w:rPr>
              <w:rFonts w:ascii="Cambria Math" w:hAnsi="Cambria Math"/>
            </w:rPr>
            <m:t>=</m:t>
          </m:r>
          <m:r>
            <m:rPr>
              <m:sty m:val="p"/>
            </m:rPr>
            <w:rPr>
              <w:rFonts w:ascii="Cambria Math" w:hAnsi="Cambria Math"/>
            </w:rPr>
            <m:t xml:space="preserve"> </m:t>
          </m:r>
          <m:r>
            <w:rPr>
              <w:rFonts w:ascii="Cambria Math" w:hAnsi="Cambria Math"/>
            </w:rPr>
            <m:t xml:space="preserve">MSE </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T+h</m:t>
                      </m:r>
                    </m:sub>
                  </m:sSub>
                  <m:ctrlPr>
                    <w:rPr>
                      <w:rFonts w:ascii="Cambria Math" w:eastAsiaTheme="minorHAnsi" w:hAnsi="Cambria Math" w:cs="Arial"/>
                      <w:position w:val="0"/>
                      <w:sz w:val="26"/>
                      <w:szCs w:val="26"/>
                      <w:lang w:val="es-EC" w:eastAsia="en-US"/>
                    </w:rPr>
                  </m:ctrlPr>
                </m:e>
                <m:e>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e>
              </m:d>
            </m:e>
          </m:d>
        </m:oMath>
      </m:oMathPara>
    </w:p>
    <w:p w14:paraId="50197617" w14:textId="77777777" w:rsidR="00B91022" w:rsidRDefault="000824E4" w:rsidP="00BF6CF2">
      <w:pPr>
        <w:jc w:val="both"/>
      </w:pPr>
      <w:r>
        <w:t xml:space="preserve">Furthermore, </w:t>
      </w:r>
      <w:r w:rsidR="00BF6CF2">
        <w:t>u</w:t>
      </w:r>
      <w:r w:rsidR="00BF6CF2" w:rsidRPr="00BF6CF2">
        <w:t>nderstanding the causal relationship between changes in one variable and changes in another, while maintaining the same values for all other variables, is of great importance in empirical research.</w:t>
      </w:r>
      <w:r w:rsidR="00750754">
        <w:t xml:space="preserve"> With VAR models, this analysis is mostly done with Impulse Response Functions (IRF). </w:t>
      </w:r>
      <w:r w:rsidR="005A10B2">
        <w:t xml:space="preserve"> An IRF </w:t>
      </w:r>
      <w:r w:rsidR="00F100E0">
        <w:t xml:space="preserve">measures </w:t>
      </w:r>
      <w:r w:rsidR="00AE57AF">
        <w:t xml:space="preserve">the effect (or variation) of a variable </w:t>
      </w:r>
      <w:r w:rsidR="00702F27">
        <w:t xml:space="preserve">to a ceteris paribus shock or impulse of certain magnitude in other variable </w:t>
      </w:r>
      <w:r w:rsidR="00B91022">
        <w:t xml:space="preserve">for h periods after the shock occurrence. </w:t>
      </w:r>
    </w:p>
    <w:p w14:paraId="7B28148D" w14:textId="1C2F9F48" w:rsidR="00B91022" w:rsidRDefault="00FE7741" w:rsidP="00BF6CF2">
      <w:pPr>
        <w:jc w:val="both"/>
      </w:pPr>
      <w:r>
        <w:t>The IRF can be obtained from the VMA</w:t>
      </w:r>
      <w:r w:rsidR="00511008">
        <w:t xml:space="preserve"> coefficient matrices derived from the VAR. </w:t>
      </w:r>
      <w:proofErr w:type="gramStart"/>
      <w:r w:rsidR="00511008">
        <w:t>In particular, eleme</w:t>
      </w:r>
      <w:r w:rsidR="00AE4B54">
        <w:t>nt</w:t>
      </w:r>
      <w:proofErr w:type="gramEnd"/>
      <w:r w:rsidR="00AE4B54">
        <w:t xml:space="preserve"> (</w:t>
      </w:r>
      <w:proofErr w:type="spellStart"/>
      <w:r w:rsidR="00AE4B54">
        <w:t>j,k</w:t>
      </w:r>
      <w:proofErr w:type="spellEnd"/>
      <w:r w:rsidR="00AE4B54">
        <w:t xml:space="preserve">) of matrix </w:t>
      </w:r>
      <m:oMath>
        <m:sSub>
          <m:sSubPr>
            <m:ctrlPr>
              <w:rPr>
                <w:rFonts w:ascii="Cambria Math" w:hAnsi="Cambria Math"/>
                <w:i/>
              </w:rPr>
            </m:ctrlPr>
          </m:sSubPr>
          <m:e>
            <m:r>
              <m:rPr>
                <m:sty m:val="p"/>
              </m:rPr>
              <w:rPr>
                <w:rFonts w:ascii="Cambria Math" w:hAnsi="Cambria Math"/>
              </w:rPr>
              <m:t>Φ</m:t>
            </m:r>
          </m:e>
          <m:sub>
            <m:r>
              <w:rPr>
                <w:rFonts w:ascii="Cambria Math" w:hAnsi="Cambria Math"/>
              </w:rPr>
              <m:t>i</m:t>
            </m:r>
          </m:sub>
        </m:sSub>
      </m:oMath>
      <w:r w:rsidR="00AE4B54">
        <w:t xml:space="preserve"> represents the response of variable j to a unit shock in variable k, after i periods. </w:t>
      </w:r>
      <w:r w:rsidR="00633462">
        <w:t>The VMA representation of the system is</w:t>
      </w:r>
    </w:p>
    <w:p w14:paraId="69FE4354" w14:textId="5BDF8B11" w:rsidR="00633462" w:rsidRPr="00C65C58" w:rsidRDefault="00006D3C" w:rsidP="00BF6CF2">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t-2</m:t>
              </m:r>
            </m:sub>
          </m:sSub>
          <m:r>
            <w:rPr>
              <w:rFonts w:ascii="Cambria Math" w:hAnsi="Cambria Math"/>
            </w:rPr>
            <m:t>+…</m:t>
          </m:r>
        </m:oMath>
      </m:oMathPara>
    </w:p>
    <w:p w14:paraId="29E702B0" w14:textId="6AD59B1C" w:rsidR="00C65C58" w:rsidRDefault="00C65C58" w:rsidP="00BF6CF2">
      <w:pPr>
        <w:jc w:val="both"/>
      </w:pPr>
      <w:r>
        <w:t xml:space="preserve">and </w:t>
      </w:r>
      <w:r w:rsidR="00865C1E">
        <w:t>the accumulated IRF over n periods can be obtained from:</w:t>
      </w:r>
    </w:p>
    <w:p w14:paraId="1FAC5F95" w14:textId="7C39C47C" w:rsidR="00865C1E" w:rsidRPr="00151868" w:rsidRDefault="00006D3C" w:rsidP="00494E80">
      <w:pPr>
        <w:jc w:val="both"/>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ϕ</m:t>
                  </m:r>
                </m:e>
                <m:sub>
                  <m:r>
                    <w:rPr>
                      <w:rFonts w:ascii="Cambria Math" w:hAnsi="Cambria Math"/>
                    </w:rPr>
                    <m:t>i</m:t>
                  </m:r>
                </m:sub>
              </m:sSub>
            </m:e>
          </m:nary>
        </m:oMath>
      </m:oMathPara>
    </w:p>
    <w:p w14:paraId="5449DAE8" w14:textId="395C79AE" w:rsidR="00151868" w:rsidRDefault="00151868" w:rsidP="00494E80">
      <w:pPr>
        <w:jc w:val="both"/>
      </w:pPr>
      <w:r>
        <w:t>and the long-run effects measure the total accumulated effects for all future periods</w:t>
      </w:r>
      <w:r w:rsidR="00CF125A">
        <w:t xml:space="preserve"> and is given by</w:t>
      </w:r>
    </w:p>
    <w:p w14:paraId="64DE7176" w14:textId="013D68D8" w:rsidR="00CF125A" w:rsidRPr="00151868" w:rsidRDefault="00006D3C" w:rsidP="00CF125A">
      <w:pPr>
        <w:jc w:val="both"/>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sSub>
                <m:sSubPr>
                  <m:ctrlPr>
                    <w:rPr>
                      <w:rFonts w:ascii="Cambria Math" w:hAnsi="Cambria Math"/>
                      <w:i/>
                    </w:rPr>
                  </m:ctrlPr>
                </m:sSubPr>
                <m:e>
                  <m:r>
                    <w:rPr>
                      <w:rFonts w:ascii="Cambria Math" w:hAnsi="Cambria Math"/>
                    </w:rPr>
                    <m:t>ϕ</m:t>
                  </m:r>
                </m:e>
                <m:sub>
                  <m:r>
                    <w:rPr>
                      <w:rFonts w:ascii="Cambria Math" w:hAnsi="Cambria Math"/>
                    </w:rPr>
                    <m:t>n</m:t>
                  </m:r>
                </m:sub>
              </m:sSub>
            </m:e>
          </m:nary>
          <m:r>
            <w:rPr>
              <w:rFonts w:ascii="Cambria Math" w:hAnsi="Cambria Math"/>
            </w:rPr>
            <m:t>= ϕ</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m:t>
              </m:r>
            </m:e>
            <m:sup>
              <m:r>
                <w:rPr>
                  <w:rFonts w:ascii="Cambria Math" w:hAnsi="Cambria Math"/>
                </w:rPr>
                <m:t>-1</m:t>
              </m:r>
            </m:sup>
          </m:sSup>
        </m:oMath>
      </m:oMathPara>
    </w:p>
    <w:p w14:paraId="12835C38" w14:textId="5E49AB9B" w:rsidR="001677A4" w:rsidRDefault="00D82C8D" w:rsidP="00E02D96">
      <w:pPr>
        <w:jc w:val="both"/>
      </w:pPr>
      <w:r>
        <w:t xml:space="preserve">However, </w:t>
      </w:r>
      <w:r w:rsidR="008C5A02">
        <w:t xml:space="preserve">it is difficult to relate directly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008C5A02">
        <w:t xml:space="preserve"> to a ceteris paribus shock in variable </w:t>
      </w:r>
      <w:proofErr w:type="spellStart"/>
      <w:r w:rsidR="005B0D43">
        <w:t>i</w:t>
      </w:r>
      <w:proofErr w:type="spellEnd"/>
      <w:r w:rsidR="005B0D43">
        <w:t xml:space="preserve"> because </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sidR="005B0D43">
        <w:t xml:space="preserve">are, in general, not independent. </w:t>
      </w:r>
      <w:r w:rsidR="00534830">
        <w:t>Hence, it does not represent</w:t>
      </w:r>
      <w:r w:rsidR="0028570A">
        <w:t xml:space="preserve"> forces that affect one variable only. In fact, they </w:t>
      </w:r>
      <w:r w:rsidR="00E02D96">
        <w:t xml:space="preserve">represent combinations of different forces that may affect any variable included in the VAR. For this, </w:t>
      </w:r>
      <w:r w:rsidR="007A2E9D">
        <w:t xml:space="preserve">a different representation of the VAR model </w:t>
      </w:r>
      <w:r w:rsidR="004114FC">
        <w:t>is used where innovations are at least uncorrelated is used</w:t>
      </w:r>
      <w:r w:rsidR="0072762D">
        <w:t xml:space="preserve"> using the </w:t>
      </w:r>
      <w:proofErr w:type="spellStart"/>
      <w:r w:rsidR="0072762D">
        <w:t>Choleski</w:t>
      </w:r>
      <w:proofErr w:type="spellEnd"/>
      <w:r w:rsidR="0072762D">
        <w:t xml:space="preserve"> Decomposition </w:t>
      </w:r>
      <w:r w:rsidR="001677A4">
        <w:t xml:space="preserve">at </w:t>
      </w:r>
      <m:oMath>
        <m:sSub>
          <m:sSubPr>
            <m:ctrlPr>
              <w:rPr>
                <w:rFonts w:ascii="Cambria Math" w:hAnsi="Cambria Math"/>
                <w:i/>
              </w:rPr>
            </m:ctrlPr>
          </m:sSubPr>
          <m:e>
            <m:r>
              <m:rPr>
                <m:sty m:val="p"/>
              </m:rPr>
              <w:rPr>
                <w:rFonts w:ascii="Cambria Math" w:hAnsi="Cambria Math"/>
              </w:rPr>
              <m:t>Σ</m:t>
            </m:r>
          </m:e>
          <m:sub>
            <m:r>
              <w:rPr>
                <w:rFonts w:ascii="Cambria Math" w:hAnsi="Cambria Math"/>
              </w:rPr>
              <m:t>u</m:t>
            </m:r>
          </m:sub>
        </m:sSub>
      </m:oMath>
      <w:r w:rsidR="004114FC">
        <w:t>.</w:t>
      </w:r>
    </w:p>
    <w:p w14:paraId="4B494B0D" w14:textId="428FEF38" w:rsidR="00D60DAD" w:rsidRDefault="00D63441" w:rsidP="00E02D96">
      <w:pPr>
        <w:jc w:val="both"/>
      </w:pPr>
      <w:r>
        <w:t xml:space="preserve">The </w:t>
      </w:r>
      <w:proofErr w:type="spellStart"/>
      <w:r>
        <w:t>Choleski</w:t>
      </w:r>
      <w:proofErr w:type="spellEnd"/>
      <w:r>
        <w:t xml:space="preserve"> Decomposition states that if </w:t>
      </w:r>
      <m:oMath>
        <m:r>
          <m:rPr>
            <m:sty m:val="p"/>
          </m:rPr>
          <w:rPr>
            <w:rFonts w:ascii="Cambria Math" w:hAnsi="Cambria Math"/>
          </w:rPr>
          <m:t>Σ</m:t>
        </m:r>
      </m:oMath>
      <w:r>
        <w:t xml:space="preserve"> is a positive definite matrix, then there exists, at least, a lower triangular matrix W and a diagonal matrix D such that:</w:t>
      </w:r>
    </w:p>
    <w:p w14:paraId="26D92291" w14:textId="4C363759" w:rsidR="00D63441" w:rsidRPr="00E14FE2" w:rsidRDefault="00D63441" w:rsidP="00E02D96">
      <w:pPr>
        <w:jc w:val="both"/>
      </w:pPr>
      <m:oMathPara>
        <m:oMath>
          <m:r>
            <m:rPr>
              <m:sty m:val="p"/>
            </m:rPr>
            <w:rPr>
              <w:rFonts w:ascii="Cambria Math" w:hAnsi="Cambria Math"/>
            </w:rPr>
            <m:t>Σ</m:t>
          </m:r>
          <m:r>
            <w:rPr>
              <w:rFonts w:ascii="Cambria Math" w:hAnsi="Cambria Math"/>
            </w:rPr>
            <m:t>=WD</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m:t>
          </m:r>
          <m:r>
            <m:rPr>
              <m:sty m:val="p"/>
            </m:rPr>
            <w:rPr>
              <w:rFonts w:ascii="Cambria Math" w:hAnsi="Cambria Math"/>
            </w:rPr>
            <m:t>Σ=</m:t>
          </m:r>
          <m:sSup>
            <m:sSupPr>
              <m:ctrlPr>
                <w:rPr>
                  <w:rFonts w:ascii="Cambria Math" w:hAnsi="Cambria Math"/>
                </w:rPr>
              </m:ctrlPr>
            </m:sSupPr>
            <m:e>
              <m:r>
                <m:rPr>
                  <m:sty m:val="p"/>
                </m:rPr>
                <w:rPr>
                  <w:rFonts w:ascii="Cambria Math" w:hAnsi="Cambria Math"/>
                </w:rPr>
                <m:t>PP</m:t>
              </m:r>
            </m:e>
            <m:sup>
              <m:r>
                <m:rPr>
                  <m:sty m:val="p"/>
                </m:rPr>
                <w:rPr>
                  <w:rFonts w:ascii="Cambria Math" w:hAnsi="Cambria Math"/>
                </w:rPr>
                <m:t>'</m:t>
              </m:r>
            </m:sup>
          </m:sSup>
          <m:r>
            <w:rPr>
              <w:rFonts w:ascii="Cambria Math" w:hAnsi="Cambria Math"/>
            </w:rPr>
            <m:t>with P=W*</m:t>
          </m:r>
          <m:sSup>
            <m:sSupPr>
              <m:ctrlPr>
                <w:rPr>
                  <w:rFonts w:ascii="Cambria Math" w:hAnsi="Cambria Math"/>
                  <w:i/>
                </w:rPr>
              </m:ctrlPr>
            </m:sSupPr>
            <m:e>
              <m:r>
                <w:rPr>
                  <w:rFonts w:ascii="Cambria Math" w:hAnsi="Cambria Math"/>
                </w:rPr>
                <m:t>D</m:t>
              </m:r>
            </m:e>
            <m:sup>
              <m:r>
                <w:rPr>
                  <w:rFonts w:ascii="Cambria Math" w:hAnsi="Cambria Math"/>
                </w:rPr>
                <m:t>1/2</m:t>
              </m:r>
            </m:sup>
          </m:sSup>
        </m:oMath>
      </m:oMathPara>
    </w:p>
    <w:p w14:paraId="2BB4D038" w14:textId="4901DB26" w:rsidR="00CF125A" w:rsidRDefault="00E14FE2" w:rsidP="00E02D96">
      <w:pPr>
        <w:jc w:val="both"/>
      </w:pPr>
      <w:r>
        <w:t>the decomposition is unique if W has 1s along the diagonal.</w:t>
      </w:r>
      <w:r w:rsidR="00E641B6">
        <w:t xml:space="preserve"> The new WMA representation with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8D5A1E">
        <w:t xml:space="preserve"> is:</w:t>
      </w:r>
    </w:p>
    <w:p w14:paraId="09E99DAD" w14:textId="00A3CA3E" w:rsidR="008D5A1E" w:rsidRPr="00C65C58" w:rsidRDefault="00006D3C" w:rsidP="008D5A1E">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m:t>
          </m:r>
        </m:oMath>
      </m:oMathPara>
    </w:p>
    <w:p w14:paraId="7F796DD5" w14:textId="3235ED21" w:rsidR="004114FC" w:rsidRPr="00AC080A" w:rsidRDefault="0030671F" w:rsidP="00E02D96">
      <w:pPr>
        <w:jc w:val="both"/>
      </w:pPr>
      <w:r>
        <w:t xml:space="preserve">where </w:t>
      </w:r>
      <m:oMath>
        <m:sSub>
          <m:sSubPr>
            <m:ctrlPr>
              <w:rPr>
                <w:rFonts w:ascii="Cambria Math" w:hAnsi="Cambria Math"/>
                <w:i/>
              </w:rPr>
            </m:ctrlPr>
          </m:sSubPr>
          <m:e>
            <m:r>
              <m:rPr>
                <m:sty m:val="p"/>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P</m:t>
        </m:r>
      </m:oMath>
      <w:r w:rsidR="00DB007C">
        <w:t xml:space="preserve">, </w:t>
      </w:r>
      <m:oMath>
        <m:sSub>
          <m:sSubPr>
            <m:ctrlPr>
              <w:rPr>
                <w:rFonts w:ascii="Cambria Math" w:hAnsi="Cambria Math"/>
                <w:i/>
              </w:rPr>
            </m:ctrlPr>
          </m:sSubPr>
          <m:e>
            <m:r>
              <w:rPr>
                <w:rFonts w:ascii="Cambria Math" w:hAnsi="Cambria Math"/>
              </w:rPr>
              <m:t>e</m:t>
            </m:r>
          </m:e>
          <m:sub>
            <m:r>
              <w:rPr>
                <w:rFonts w:ascii="Cambria Math" w:hAnsi="Cambria Math"/>
              </w:rPr>
              <m:t>t-i</m:t>
            </m:r>
          </m:sub>
        </m:sSub>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t-1</m:t>
            </m:r>
          </m:sub>
        </m:sSub>
      </m:oMath>
      <w:r w:rsidR="00DB007C">
        <w:t xml:space="preserve"> and </w:t>
      </w:r>
      <m:oMath>
        <m:sSub>
          <m:sSubPr>
            <m:ctrlPr>
              <w:rPr>
                <w:rFonts w:ascii="Cambria Math" w:hAnsi="Cambria Math"/>
                <w:i/>
              </w:rPr>
            </m:ctrlPr>
          </m:sSubPr>
          <m:e>
            <m:r>
              <m:rPr>
                <m:sty m:val="p"/>
              </m:rPr>
              <w:rPr>
                <w:rFonts w:ascii="Cambria Math" w:hAnsi="Cambria Math"/>
              </w:rPr>
              <m:t>Σ</m:t>
            </m:r>
          </m:e>
          <m:sub>
            <m:r>
              <w:rPr>
                <w:rFonts w:ascii="Cambria Math" w:hAnsi="Cambria Math"/>
              </w:rPr>
              <m:t>u</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m:t>
                </m:r>
              </m:sup>
            </m:sSubSup>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oMath>
      <w:r w:rsidR="004D6403">
        <w:t>.</w:t>
      </w:r>
    </w:p>
    <w:p w14:paraId="6A5BF97F" w14:textId="12B45BBC" w:rsidR="00A95238" w:rsidRDefault="00295842" w:rsidP="003E023D">
      <w:pPr>
        <w:pStyle w:val="Heading1"/>
      </w:pPr>
      <w:bookmarkStart w:id="9" w:name="_Toc153972340"/>
      <w:r>
        <w:t xml:space="preserve">Empirical </w:t>
      </w:r>
      <w:r w:rsidR="005701BA">
        <w:t>Results</w:t>
      </w:r>
      <w:bookmarkEnd w:id="9"/>
    </w:p>
    <w:p w14:paraId="4ED7CB15" w14:textId="33020E44" w:rsidR="002A1C34" w:rsidRDefault="00AD5CAC" w:rsidP="009A2CAF">
      <w:pPr>
        <w:jc w:val="both"/>
      </w:pPr>
      <w:r>
        <w:t xml:space="preserve">Before </w:t>
      </w:r>
      <w:r w:rsidR="00E62B99">
        <w:t xml:space="preserve">conducting a VAR estimation, a unit root analysis was performed on the log returns of the variables. </w:t>
      </w:r>
      <w:r w:rsidR="00EF7B79">
        <w:t>The stationarity of the variables was performed using Augmented Dickey Fuller</w:t>
      </w:r>
      <w:r w:rsidR="009A2CAF">
        <w:t xml:space="preserve"> (ADF)</w:t>
      </w:r>
      <w:r w:rsidR="00EF7B79">
        <w:t xml:space="preserve"> Test</w:t>
      </w:r>
      <w:r w:rsidR="009A2CAF">
        <w:t>.</w:t>
      </w:r>
      <w:r w:rsidR="001707B1">
        <w:t xml:space="preserve"> The test was performed assuming a no </w:t>
      </w:r>
      <w:r w:rsidR="00AC030D">
        <w:t xml:space="preserve">drift and no trend scenario with 1 lag. </w:t>
      </w:r>
      <w:r w:rsidR="009844F9">
        <w:t xml:space="preserve">Results can be found in </w:t>
      </w:r>
      <w:r w:rsidR="002C2932">
        <w:fldChar w:fldCharType="begin"/>
      </w:r>
      <w:r w:rsidR="002C2932">
        <w:instrText xml:space="preserve"> REF _Ref154043663 \h </w:instrText>
      </w:r>
      <w:r w:rsidR="002C2932">
        <w:fldChar w:fldCharType="separate"/>
      </w:r>
      <w:r w:rsidR="0095280E">
        <w:t xml:space="preserve">Table </w:t>
      </w:r>
      <w:r w:rsidR="0095280E">
        <w:rPr>
          <w:noProof/>
        </w:rPr>
        <w:t>3</w:t>
      </w:r>
      <w:r w:rsidR="002C2932">
        <w:fldChar w:fldCharType="end"/>
      </w:r>
      <w:r w:rsidR="002C2932">
        <w:t>.</w:t>
      </w:r>
      <w:r w:rsidR="00E34E2A">
        <w:t xml:space="preserve"> </w:t>
      </w:r>
      <w:r w:rsidR="00550186">
        <w:t>This result</w:t>
      </w:r>
      <w:r w:rsidR="00E34E2A">
        <w:t xml:space="preserve"> suggests that there is no unit root in the variables.</w:t>
      </w:r>
    </w:p>
    <w:p w14:paraId="69852F1F" w14:textId="1F420EA4" w:rsidR="009844F9" w:rsidRDefault="009844F9" w:rsidP="009844F9">
      <w:pPr>
        <w:pStyle w:val="Caption"/>
        <w:keepNext/>
        <w:jc w:val="center"/>
      </w:pPr>
      <w:bookmarkStart w:id="10" w:name="_Ref154043663"/>
      <w:r>
        <w:t xml:space="preserve">Table </w:t>
      </w:r>
      <w:r>
        <w:fldChar w:fldCharType="begin"/>
      </w:r>
      <w:r>
        <w:instrText xml:space="preserve"> SEQ Table \* ARABIC </w:instrText>
      </w:r>
      <w:r>
        <w:fldChar w:fldCharType="separate"/>
      </w:r>
      <w:r w:rsidR="0095280E">
        <w:rPr>
          <w:noProof/>
        </w:rPr>
        <w:t>3</w:t>
      </w:r>
      <w:r>
        <w:fldChar w:fldCharType="end"/>
      </w:r>
      <w:bookmarkEnd w:id="10"/>
      <w:r>
        <w:t>. ADF Tests</w:t>
      </w:r>
    </w:p>
    <w:tbl>
      <w:tblPr>
        <w:tblStyle w:val="TableGrid"/>
        <w:tblW w:w="0" w:type="auto"/>
        <w:jc w:val="center"/>
        <w:tblLook w:val="04A0" w:firstRow="1" w:lastRow="0" w:firstColumn="1" w:lastColumn="0" w:noHBand="0" w:noVBand="1"/>
      </w:tblPr>
      <w:tblGrid>
        <w:gridCol w:w="1440"/>
        <w:gridCol w:w="1440"/>
        <w:gridCol w:w="1440"/>
      </w:tblGrid>
      <w:tr w:rsidR="002C2932" w14:paraId="229D44DA" w14:textId="77777777" w:rsidTr="002C2932">
        <w:trPr>
          <w:jc w:val="center"/>
        </w:trPr>
        <w:tc>
          <w:tcPr>
            <w:tcW w:w="1440" w:type="dxa"/>
            <w:shd w:val="clear" w:color="auto" w:fill="000000" w:themeFill="text1"/>
            <w:vAlign w:val="center"/>
          </w:tcPr>
          <w:p w14:paraId="50D2E668" w14:textId="77CBDF86" w:rsidR="002A1C34" w:rsidRDefault="002A1C34" w:rsidP="002C2932">
            <w:pPr>
              <w:jc w:val="center"/>
            </w:pPr>
            <w:r>
              <w:t>Variable</w:t>
            </w:r>
          </w:p>
        </w:tc>
        <w:tc>
          <w:tcPr>
            <w:tcW w:w="1440" w:type="dxa"/>
            <w:shd w:val="clear" w:color="auto" w:fill="000000" w:themeFill="text1"/>
            <w:vAlign w:val="center"/>
          </w:tcPr>
          <w:p w14:paraId="45DE1167" w14:textId="4F2F5975" w:rsidR="002A1C34" w:rsidRDefault="002A1C34" w:rsidP="002A1C34">
            <w:pPr>
              <w:jc w:val="center"/>
            </w:pPr>
            <w:r>
              <w:t>Test Statistic</w:t>
            </w:r>
          </w:p>
        </w:tc>
        <w:tc>
          <w:tcPr>
            <w:tcW w:w="1440" w:type="dxa"/>
            <w:shd w:val="clear" w:color="auto" w:fill="000000" w:themeFill="text1"/>
            <w:vAlign w:val="center"/>
          </w:tcPr>
          <w:p w14:paraId="734E6C4A" w14:textId="594CD242" w:rsidR="002A1C34" w:rsidRDefault="002A1C34" w:rsidP="002A1C34">
            <w:pPr>
              <w:jc w:val="center"/>
            </w:pPr>
            <w:r>
              <w:t>p-value</w:t>
            </w:r>
          </w:p>
        </w:tc>
      </w:tr>
      <w:tr w:rsidR="002C2932" w14:paraId="44DF75C1" w14:textId="77777777" w:rsidTr="002C2932">
        <w:trPr>
          <w:jc w:val="center"/>
        </w:trPr>
        <w:tc>
          <w:tcPr>
            <w:tcW w:w="1440" w:type="dxa"/>
          </w:tcPr>
          <w:p w14:paraId="06671D51" w14:textId="24B3FCD9" w:rsidR="002A1C34" w:rsidRDefault="002A1C34" w:rsidP="00E4796F">
            <w:r>
              <w:t>BTC-USD</w:t>
            </w:r>
          </w:p>
        </w:tc>
        <w:tc>
          <w:tcPr>
            <w:tcW w:w="1440" w:type="dxa"/>
          </w:tcPr>
          <w:p w14:paraId="3CDC4FCB" w14:textId="7C6EA47D" w:rsidR="002A1C34" w:rsidRDefault="005C406B" w:rsidP="005C406B">
            <w:pPr>
              <w:jc w:val="center"/>
            </w:pPr>
            <w:r>
              <w:t>-34.4</w:t>
            </w:r>
          </w:p>
        </w:tc>
        <w:tc>
          <w:tcPr>
            <w:tcW w:w="1440" w:type="dxa"/>
          </w:tcPr>
          <w:p w14:paraId="6AEDEE64" w14:textId="6D1092A1" w:rsidR="005C406B" w:rsidRDefault="005C406B" w:rsidP="005C406B">
            <w:pPr>
              <w:jc w:val="center"/>
            </w:pPr>
            <w:r>
              <w:t>0.01</w:t>
            </w:r>
          </w:p>
        </w:tc>
      </w:tr>
      <w:tr w:rsidR="002C2932" w14:paraId="3A725501" w14:textId="77777777" w:rsidTr="002C2932">
        <w:trPr>
          <w:jc w:val="center"/>
        </w:trPr>
        <w:tc>
          <w:tcPr>
            <w:tcW w:w="1440" w:type="dxa"/>
          </w:tcPr>
          <w:p w14:paraId="4BB537AB" w14:textId="0567FCD9" w:rsidR="002A1C34" w:rsidRDefault="00E4796F" w:rsidP="00E4796F">
            <w:r>
              <w:t>^DJI</w:t>
            </w:r>
          </w:p>
        </w:tc>
        <w:tc>
          <w:tcPr>
            <w:tcW w:w="1440" w:type="dxa"/>
          </w:tcPr>
          <w:p w14:paraId="02256AB3" w14:textId="59BBFCD1" w:rsidR="002A1C34" w:rsidRDefault="005C406B" w:rsidP="005C406B">
            <w:pPr>
              <w:jc w:val="center"/>
            </w:pPr>
            <w:r>
              <w:t>-33.1</w:t>
            </w:r>
          </w:p>
        </w:tc>
        <w:tc>
          <w:tcPr>
            <w:tcW w:w="1440" w:type="dxa"/>
          </w:tcPr>
          <w:p w14:paraId="707B04C1" w14:textId="44DA895D" w:rsidR="002A1C34" w:rsidRDefault="005C406B" w:rsidP="005C406B">
            <w:pPr>
              <w:jc w:val="center"/>
            </w:pPr>
            <w:r>
              <w:t>0.01</w:t>
            </w:r>
          </w:p>
        </w:tc>
      </w:tr>
      <w:tr w:rsidR="002C2932" w14:paraId="3606FD90" w14:textId="77777777" w:rsidTr="002C2932">
        <w:trPr>
          <w:jc w:val="center"/>
        </w:trPr>
        <w:tc>
          <w:tcPr>
            <w:tcW w:w="1440" w:type="dxa"/>
          </w:tcPr>
          <w:p w14:paraId="4F33DFB4" w14:textId="71C402C8" w:rsidR="002A1C34" w:rsidRDefault="00E4796F" w:rsidP="00E4796F">
            <w:r>
              <w:t>^IXIC</w:t>
            </w:r>
          </w:p>
        </w:tc>
        <w:tc>
          <w:tcPr>
            <w:tcW w:w="1440" w:type="dxa"/>
          </w:tcPr>
          <w:p w14:paraId="1419DC27" w14:textId="4ADC3605" w:rsidR="002A1C34" w:rsidRDefault="002C2932" w:rsidP="002C2932">
            <w:pPr>
              <w:jc w:val="center"/>
            </w:pPr>
            <w:r>
              <w:t>-34.3</w:t>
            </w:r>
          </w:p>
        </w:tc>
        <w:tc>
          <w:tcPr>
            <w:tcW w:w="1440" w:type="dxa"/>
          </w:tcPr>
          <w:p w14:paraId="3F1F7CE4" w14:textId="0ED485DC" w:rsidR="002A1C34" w:rsidRDefault="005C406B" w:rsidP="005C406B">
            <w:pPr>
              <w:jc w:val="center"/>
            </w:pPr>
            <w:r>
              <w:t>0.01</w:t>
            </w:r>
          </w:p>
        </w:tc>
      </w:tr>
      <w:tr w:rsidR="002C2932" w14:paraId="6C773035" w14:textId="77777777" w:rsidTr="002C2932">
        <w:trPr>
          <w:jc w:val="center"/>
        </w:trPr>
        <w:tc>
          <w:tcPr>
            <w:tcW w:w="1440" w:type="dxa"/>
          </w:tcPr>
          <w:p w14:paraId="453A42C5" w14:textId="73387176" w:rsidR="002A1C34" w:rsidRDefault="00E4796F" w:rsidP="00E4796F">
            <w:r>
              <w:t>^SPX</w:t>
            </w:r>
          </w:p>
        </w:tc>
        <w:tc>
          <w:tcPr>
            <w:tcW w:w="1440" w:type="dxa"/>
          </w:tcPr>
          <w:p w14:paraId="67206804" w14:textId="3A393ED4" w:rsidR="002A1C34" w:rsidRDefault="002C2932" w:rsidP="002C2932">
            <w:pPr>
              <w:jc w:val="center"/>
            </w:pPr>
            <w:r>
              <w:t>-33.9</w:t>
            </w:r>
          </w:p>
        </w:tc>
        <w:tc>
          <w:tcPr>
            <w:tcW w:w="1440" w:type="dxa"/>
          </w:tcPr>
          <w:p w14:paraId="6143433C" w14:textId="0A2010EE" w:rsidR="002A1C34" w:rsidRDefault="005C406B" w:rsidP="005C406B">
            <w:pPr>
              <w:jc w:val="center"/>
            </w:pPr>
            <w:r>
              <w:t>0.01</w:t>
            </w:r>
          </w:p>
        </w:tc>
      </w:tr>
    </w:tbl>
    <w:p w14:paraId="2E560062" w14:textId="77777777" w:rsidR="005A669A" w:rsidRDefault="005A669A" w:rsidP="009A2CAF">
      <w:pPr>
        <w:jc w:val="both"/>
      </w:pPr>
    </w:p>
    <w:p w14:paraId="2C2FFD89" w14:textId="55B0B640" w:rsidR="009A3BF6" w:rsidRDefault="00EF7B79" w:rsidP="009A2CAF">
      <w:pPr>
        <w:jc w:val="both"/>
      </w:pPr>
      <w:r>
        <w:lastRenderedPageBreak/>
        <w:t xml:space="preserve"> </w:t>
      </w:r>
      <w:r w:rsidR="005A669A">
        <w:t>Furthermore, the next step i</w:t>
      </w:r>
      <w:r w:rsidR="00872A95">
        <w:t>n the model’s identification process is</w:t>
      </w:r>
      <w:r w:rsidR="00E34E2A">
        <w:t xml:space="preserve"> to determine</w:t>
      </w:r>
      <w:r w:rsidR="00872A95">
        <w:t xml:space="preserve"> the number of lags the VAR model</w:t>
      </w:r>
      <w:r w:rsidR="003C383B">
        <w:t xml:space="preserve">. </w:t>
      </w:r>
      <w:r w:rsidR="00713CA0">
        <w:t xml:space="preserve">For this, </w:t>
      </w:r>
      <w:r w:rsidR="00D746C8">
        <w:t xml:space="preserve">different information criterion was estimated yielding the results in </w:t>
      </w:r>
      <w:r w:rsidR="00AE485B">
        <w:fldChar w:fldCharType="begin"/>
      </w:r>
      <w:r w:rsidR="00AE485B">
        <w:instrText xml:space="preserve"> REF _Ref154044600 \h </w:instrText>
      </w:r>
      <w:r w:rsidR="00AE485B">
        <w:fldChar w:fldCharType="separate"/>
      </w:r>
      <w:r w:rsidR="0095280E">
        <w:t xml:space="preserve">Table </w:t>
      </w:r>
      <w:r w:rsidR="0095280E">
        <w:rPr>
          <w:noProof/>
        </w:rPr>
        <w:t>4</w:t>
      </w:r>
      <w:r w:rsidR="00AE485B">
        <w:fldChar w:fldCharType="end"/>
      </w:r>
      <w:r w:rsidR="00AE485B">
        <w:t xml:space="preserve"> where the numbers </w:t>
      </w:r>
      <w:r w:rsidR="00614C68">
        <w:t xml:space="preserve">in the first row are the number of lags. </w:t>
      </w:r>
      <w:r w:rsidR="00E1678E">
        <w:t xml:space="preserve">Results for the AIC criterion suggests the use of 9 lags while the HQ and SC criterion suggest </w:t>
      </w:r>
      <w:r w:rsidR="00550186">
        <w:t>using</w:t>
      </w:r>
      <w:r w:rsidR="00E1678E">
        <w:t xml:space="preserve"> </w:t>
      </w:r>
      <w:r w:rsidR="00550186">
        <w:t xml:space="preserve">1 lag. </w:t>
      </w:r>
      <w:r w:rsidR="004C1496">
        <w:t xml:space="preserve">However, </w:t>
      </w:r>
      <w:r w:rsidR="00965D85">
        <w:t xml:space="preserve">due to the diverse results in for the selection criterion, different lag values were </w:t>
      </w:r>
      <w:r w:rsidR="00C62B0B">
        <w:t>proposed,</w:t>
      </w:r>
      <w:r w:rsidR="009827EA">
        <w:t xml:space="preserve"> and a lag 4 VAR model was selected </w:t>
      </w:r>
      <w:r w:rsidR="00C62B0B">
        <w:t xml:space="preserve">for its good post-estimation </w:t>
      </w:r>
      <w:r w:rsidR="004819DC">
        <w:t>results.</w:t>
      </w:r>
    </w:p>
    <w:p w14:paraId="71287196" w14:textId="24233CFD" w:rsidR="00566706" w:rsidRDefault="00566706" w:rsidP="00566706">
      <w:pPr>
        <w:pStyle w:val="Caption"/>
        <w:keepNext/>
        <w:jc w:val="center"/>
      </w:pPr>
      <w:bookmarkStart w:id="11" w:name="_Ref154044600"/>
      <w:r>
        <w:t xml:space="preserve">Table </w:t>
      </w:r>
      <w:r>
        <w:fldChar w:fldCharType="begin"/>
      </w:r>
      <w:r>
        <w:instrText xml:space="preserve"> SEQ Table \* ARABIC </w:instrText>
      </w:r>
      <w:r>
        <w:fldChar w:fldCharType="separate"/>
      </w:r>
      <w:r w:rsidR="0095280E">
        <w:rPr>
          <w:noProof/>
        </w:rPr>
        <w:t>4</w:t>
      </w:r>
      <w:r>
        <w:fldChar w:fldCharType="end"/>
      </w:r>
      <w:bookmarkEnd w:id="11"/>
      <w:r>
        <w:t>. Information criterion for lag selection</w:t>
      </w:r>
    </w:p>
    <w:tbl>
      <w:tblPr>
        <w:tblW w:w="4839" w:type="pct"/>
        <w:jc w:val="center"/>
        <w:tblLook w:val="0420" w:firstRow="1" w:lastRow="0" w:firstColumn="0" w:lastColumn="0" w:noHBand="0" w:noVBand="1"/>
      </w:tblPr>
      <w:tblGrid>
        <w:gridCol w:w="1139"/>
        <w:gridCol w:w="792"/>
        <w:gridCol w:w="792"/>
        <w:gridCol w:w="792"/>
        <w:gridCol w:w="792"/>
        <w:gridCol w:w="792"/>
        <w:gridCol w:w="792"/>
        <w:gridCol w:w="792"/>
        <w:gridCol w:w="792"/>
        <w:gridCol w:w="792"/>
        <w:gridCol w:w="792"/>
      </w:tblGrid>
      <w:tr w:rsidR="00566706" w14:paraId="0A79BAA2" w14:textId="77777777" w:rsidTr="00566706">
        <w:trPr>
          <w:tblHeader/>
          <w:jc w:val="center"/>
        </w:trPr>
        <w:tc>
          <w:tcPr>
            <w:tcW w:w="629" w:type="pct"/>
            <w:tcBorders>
              <w:top w:val="single" w:sz="4" w:space="0" w:color="000000"/>
              <w:left w:val="none" w:sz="0" w:space="0" w:color="000000"/>
              <w:bottom w:val="single" w:sz="4" w:space="0" w:color="000000"/>
              <w:right w:val="none" w:sz="0" w:space="0" w:color="000000"/>
            </w:tcBorders>
            <w:shd w:val="clear" w:color="auto" w:fill="FFFFFF"/>
            <w:vAlign w:val="center"/>
          </w:tcPr>
          <w:p w14:paraId="1F0BA3E6" w14:textId="01E5801E"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color w:val="000000"/>
                <w:sz w:val="18"/>
                <w:szCs w:val="18"/>
              </w:rPr>
            </w:pPr>
            <w:r w:rsidRPr="00566706">
              <w:rPr>
                <w:b/>
                <w:bCs/>
                <w:color w:val="000000"/>
                <w:sz w:val="18"/>
                <w:szCs w:val="18"/>
              </w:rPr>
              <w:t>Criterion</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F4282AD" w14:textId="4282628D"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1</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59C1A8A"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2</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0B2E4FE"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A07BB57"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4</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5AAD4FF"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5</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5B9ECB1"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6</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8BA02AA"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7</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3050EB9"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8</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4129651"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9</w:t>
            </w:r>
          </w:p>
        </w:tc>
        <w:tc>
          <w:tcPr>
            <w:tcW w:w="43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81D635D"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10</w:t>
            </w:r>
          </w:p>
        </w:tc>
      </w:tr>
      <w:tr w:rsidR="00566706" w14:paraId="7B1B49CC" w14:textId="77777777" w:rsidTr="00566706">
        <w:trPr>
          <w:jc w:val="center"/>
        </w:trPr>
        <w:tc>
          <w:tcPr>
            <w:tcW w:w="629" w:type="pct"/>
            <w:tcBorders>
              <w:top w:val="single" w:sz="4" w:space="0" w:color="000000"/>
              <w:left w:val="none" w:sz="0" w:space="0" w:color="000000"/>
              <w:bottom w:val="none" w:sz="0" w:space="0" w:color="000000"/>
              <w:right w:val="none" w:sz="0" w:space="0" w:color="000000"/>
            </w:tcBorders>
            <w:shd w:val="clear" w:color="auto" w:fill="FFFFFF"/>
            <w:vAlign w:val="center"/>
          </w:tcPr>
          <w:p w14:paraId="6C2903D2" w14:textId="36B66312"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color w:val="000000"/>
                <w:sz w:val="18"/>
                <w:szCs w:val="18"/>
              </w:rPr>
            </w:pPr>
            <w:r w:rsidRPr="00566706">
              <w:rPr>
                <w:b/>
                <w:bCs/>
                <w:color w:val="000000"/>
                <w:sz w:val="18"/>
                <w:szCs w:val="18"/>
              </w:rPr>
              <w:t>AIC</w:t>
            </w:r>
            <w:r w:rsidR="001816FD" w:rsidRPr="00566706">
              <w:rPr>
                <w:b/>
                <w:bCs/>
                <w:color w:val="000000"/>
                <w:sz w:val="18"/>
                <w:szCs w:val="18"/>
              </w:rPr>
              <w:t>(n)</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99624" w14:textId="2711AD10"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-38.46</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D33F"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-38.47</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EE94"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-38.48</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A83AC"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-38.48</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A4A81"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-38.48</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91BCB"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-38.48</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C07EC"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-38.50</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8C605"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-38.51</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18D20" w14:textId="00B38C1A" w:rsidR="00071834" w:rsidRPr="00614C68"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18"/>
                <w:szCs w:val="18"/>
              </w:rPr>
            </w:pPr>
            <w:r w:rsidRPr="00614C68">
              <w:rPr>
                <w:b/>
                <w:bCs/>
                <w:color w:val="000000"/>
                <w:sz w:val="18"/>
                <w:szCs w:val="18"/>
              </w:rPr>
              <w:t>-38.51</w:t>
            </w:r>
            <w:r w:rsidR="00282E54" w:rsidRPr="00614C68">
              <w:rPr>
                <w:b/>
                <w:bCs/>
                <w:color w:val="000000"/>
                <w:sz w:val="18"/>
                <w:szCs w:val="18"/>
              </w:rPr>
              <w:t>*</w:t>
            </w:r>
          </w:p>
        </w:tc>
        <w:tc>
          <w:tcPr>
            <w:tcW w:w="43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E044"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-38.51</w:t>
            </w:r>
          </w:p>
        </w:tc>
      </w:tr>
      <w:tr w:rsidR="00566706" w14:paraId="6F6A93B3" w14:textId="77777777" w:rsidTr="00566706">
        <w:trPr>
          <w:jc w:val="center"/>
        </w:trPr>
        <w:tc>
          <w:tcPr>
            <w:tcW w:w="629" w:type="pct"/>
            <w:tcBorders>
              <w:top w:val="none" w:sz="0" w:space="0" w:color="000000"/>
              <w:left w:val="none" w:sz="0" w:space="0" w:color="000000"/>
              <w:bottom w:val="none" w:sz="0" w:space="0" w:color="000000"/>
              <w:right w:val="none" w:sz="0" w:space="0" w:color="000000"/>
            </w:tcBorders>
            <w:shd w:val="clear" w:color="auto" w:fill="FFFFFF"/>
            <w:vAlign w:val="center"/>
          </w:tcPr>
          <w:p w14:paraId="54859F54" w14:textId="335DD477" w:rsidR="00071834" w:rsidRPr="00566706" w:rsidRDefault="001816FD"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color w:val="000000"/>
                <w:sz w:val="18"/>
                <w:szCs w:val="18"/>
              </w:rPr>
            </w:pPr>
            <w:r w:rsidRPr="00566706">
              <w:rPr>
                <w:b/>
                <w:bCs/>
                <w:color w:val="000000"/>
                <w:sz w:val="18"/>
                <w:szCs w:val="18"/>
              </w:rPr>
              <w:t>HQ(n)</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B00AF" w14:textId="1278CE23" w:rsidR="00071834" w:rsidRPr="00614C68"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18"/>
                <w:szCs w:val="18"/>
              </w:rPr>
            </w:pPr>
            <w:r w:rsidRPr="00614C68">
              <w:rPr>
                <w:b/>
                <w:bCs/>
                <w:color w:val="000000"/>
                <w:sz w:val="18"/>
                <w:szCs w:val="18"/>
              </w:rPr>
              <w:t>-38.44</w:t>
            </w:r>
            <w:r w:rsidR="00282E54" w:rsidRPr="00614C68">
              <w:rPr>
                <w:b/>
                <w:bCs/>
                <w:color w:val="000000"/>
                <w:sz w:val="18"/>
                <w:szCs w:val="18"/>
              </w:rPr>
              <w:t>*</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610DE"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-38.44</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DF93"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-38.43</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FCD1"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-38.42</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1C5C7"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-38.40</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33B2"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-38.39</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E352"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-38.40</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18859"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-38.39</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89AB9"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-38.38</w:t>
            </w:r>
          </w:p>
        </w:tc>
        <w:tc>
          <w:tcPr>
            <w:tcW w:w="43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5D43" w14:textId="77777777"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-38.36</w:t>
            </w:r>
          </w:p>
        </w:tc>
      </w:tr>
      <w:tr w:rsidR="00566706" w14:paraId="43A0B223" w14:textId="77777777" w:rsidTr="00566706">
        <w:trPr>
          <w:jc w:val="center"/>
        </w:trPr>
        <w:tc>
          <w:tcPr>
            <w:tcW w:w="629" w:type="pct"/>
            <w:tcBorders>
              <w:top w:val="none" w:sz="0" w:space="0" w:color="000000"/>
              <w:left w:val="none" w:sz="0" w:space="0" w:color="000000"/>
              <w:bottom w:val="single" w:sz="4" w:space="0" w:color="000000"/>
              <w:right w:val="none" w:sz="0" w:space="0" w:color="000000"/>
            </w:tcBorders>
            <w:shd w:val="clear" w:color="auto" w:fill="FFFFFF"/>
            <w:vAlign w:val="center"/>
          </w:tcPr>
          <w:p w14:paraId="7B0D58A4" w14:textId="76F63CC4" w:rsidR="00071834" w:rsidRPr="00566706" w:rsidRDefault="001816FD"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color w:val="000000"/>
                <w:sz w:val="18"/>
                <w:szCs w:val="18"/>
              </w:rPr>
            </w:pPr>
            <w:r w:rsidRPr="00566706">
              <w:rPr>
                <w:b/>
                <w:bCs/>
                <w:color w:val="000000"/>
                <w:sz w:val="18"/>
                <w:szCs w:val="18"/>
              </w:rPr>
              <w:t>SC(n)</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673B342" w14:textId="3F88DDD8" w:rsidR="00071834" w:rsidRPr="00614C68"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18"/>
                <w:szCs w:val="18"/>
              </w:rPr>
            </w:pPr>
            <w:r w:rsidRPr="00614C68">
              <w:rPr>
                <w:b/>
                <w:bCs/>
                <w:color w:val="000000"/>
                <w:sz w:val="18"/>
                <w:szCs w:val="18"/>
              </w:rPr>
              <w:t>-38.41</w:t>
            </w:r>
            <w:r w:rsidR="00282E54" w:rsidRPr="00614C68">
              <w:rPr>
                <w:b/>
                <w:bCs/>
                <w:color w:val="000000"/>
                <w:sz w:val="18"/>
                <w:szCs w:val="18"/>
              </w:rPr>
              <w:t>*</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FB0C69E" w14:textId="3B64A37A"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-38.38</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BC0547F" w14:textId="2155F9B9"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-38.35</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C764F58" w14:textId="66253D61"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-38.31</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1CEE08D" w14:textId="3E8C6CCB"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-38.27</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889452F" w14:textId="4066FC90"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-38.24</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52FEC3F" w14:textId="3065F51E"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-38.22</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A87145D" w14:textId="1104E0E9"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-38.18</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B2507B5" w14:textId="2236C63F"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-38.14</w:t>
            </w:r>
          </w:p>
        </w:tc>
        <w:tc>
          <w:tcPr>
            <w:tcW w:w="43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6A56F03" w14:textId="46D4F29C" w:rsidR="00071834" w:rsidRPr="00566706" w:rsidRDefault="00071834" w:rsidP="00566706">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8"/>
                <w:szCs w:val="18"/>
              </w:rPr>
            </w:pPr>
            <w:r w:rsidRPr="00566706">
              <w:rPr>
                <w:color w:val="000000"/>
                <w:sz w:val="18"/>
                <w:szCs w:val="18"/>
              </w:rPr>
              <w:t>-38.10</w:t>
            </w:r>
          </w:p>
        </w:tc>
      </w:tr>
    </w:tbl>
    <w:p w14:paraId="5B5676A6" w14:textId="50335308" w:rsidR="00D746C8" w:rsidRDefault="00D746C8" w:rsidP="009A2CAF">
      <w:pPr>
        <w:jc w:val="both"/>
      </w:pPr>
    </w:p>
    <w:p w14:paraId="5C05431B" w14:textId="223F867A" w:rsidR="004819DC" w:rsidRDefault="008C650D" w:rsidP="009A2CAF">
      <w:pPr>
        <w:jc w:val="both"/>
      </w:pPr>
      <w:r>
        <w:t xml:space="preserve">Estimation results for the VAR coefficients can be found in </w:t>
      </w:r>
      <w:r>
        <w:fldChar w:fldCharType="begin"/>
      </w:r>
      <w:r>
        <w:instrText xml:space="preserve"> REF _Ref154046571 \h </w:instrText>
      </w:r>
      <w:r>
        <w:fldChar w:fldCharType="separate"/>
      </w:r>
      <w:r w:rsidR="0095280E">
        <w:t xml:space="preserve">Table </w:t>
      </w:r>
      <w:r w:rsidR="0095280E">
        <w:rPr>
          <w:noProof/>
        </w:rPr>
        <w:t>10</w:t>
      </w:r>
      <w:r>
        <w:fldChar w:fldCharType="end"/>
      </w:r>
      <w:r>
        <w:t>.</w:t>
      </w:r>
      <w:r w:rsidR="007D21E4">
        <w:t xml:space="preserve"> After this, a Granger Causality Test was performed to understand better the direction of the variables, </w:t>
      </w:r>
      <w:r w:rsidR="00C459AD">
        <w:t xml:space="preserve">results can be found in </w:t>
      </w:r>
      <w:r w:rsidR="00C459AD">
        <w:fldChar w:fldCharType="begin"/>
      </w:r>
      <w:r w:rsidR="00C459AD">
        <w:instrText xml:space="preserve"> REF _Ref154047483 \h  \* MERGEFORMAT </w:instrText>
      </w:r>
      <w:r w:rsidR="00C459AD">
        <w:fldChar w:fldCharType="separate"/>
      </w:r>
      <w:r w:rsidR="0095280E" w:rsidRPr="00D5326F">
        <w:t xml:space="preserve">Table </w:t>
      </w:r>
      <w:r w:rsidR="0095280E">
        <w:t>11</w:t>
      </w:r>
      <w:r w:rsidR="00C459AD">
        <w:fldChar w:fldCharType="end"/>
      </w:r>
      <w:r w:rsidR="00C459AD">
        <w:t>.</w:t>
      </w:r>
      <w:r w:rsidR="00E07DF5">
        <w:t xml:space="preserve"> For our purposes, it is noteworthy to </w:t>
      </w:r>
      <w:r w:rsidR="006E70F8">
        <w:t xml:space="preserve">mention that </w:t>
      </w:r>
      <w:r w:rsidR="00C4504C">
        <w:t xml:space="preserve">none of the financial market indexes granger cause </w:t>
      </w:r>
      <w:r w:rsidR="00BE5BE5">
        <w:t>Bitcoin,</w:t>
      </w:r>
      <w:r w:rsidR="00C4504C">
        <w:t xml:space="preserve"> but </w:t>
      </w:r>
      <w:r w:rsidR="005F2A1A">
        <w:t>Bitcoin does granger cause the Dow Jones and S</w:t>
      </w:r>
      <w:r w:rsidR="00457B7A">
        <w:t xml:space="preserve">&amp;P 500 indexes. </w:t>
      </w:r>
      <w:r w:rsidR="0093011A">
        <w:t xml:space="preserve">Moreover, a </w:t>
      </w:r>
      <w:r w:rsidR="00732CB6">
        <w:t xml:space="preserve">Breusch-Godfrey LM Test was performed </w:t>
      </w:r>
      <w:r w:rsidR="003B711B">
        <w:t>on the</w:t>
      </w:r>
      <w:r w:rsidR="00BD304B">
        <w:t xml:space="preserve"> residuals of the VAR model to test the </w:t>
      </w:r>
      <w:r w:rsidR="001A0309">
        <w:t>presence</w:t>
      </w:r>
      <w:r w:rsidR="00BD304B">
        <w:t xml:space="preserve"> of  autocorrelation. Results can be found in </w:t>
      </w:r>
      <w:r w:rsidR="001A0309">
        <w:fldChar w:fldCharType="begin"/>
      </w:r>
      <w:r w:rsidR="001A0309">
        <w:instrText xml:space="preserve"> REF _Ref154048347 \h  \* MERGEFORMAT </w:instrText>
      </w:r>
      <w:r w:rsidR="001A0309">
        <w:fldChar w:fldCharType="separate"/>
      </w:r>
      <w:r w:rsidR="0095280E">
        <w:t>Table 5</w:t>
      </w:r>
      <w:r w:rsidR="001A0309">
        <w:fldChar w:fldCharType="end"/>
      </w:r>
      <w:r w:rsidR="001A0309">
        <w:t xml:space="preserve"> where there is no sign of fir</w:t>
      </w:r>
      <w:r w:rsidR="00D85E80">
        <w:t>st-order autocorrelation.</w:t>
      </w:r>
    </w:p>
    <w:p w14:paraId="052DE297" w14:textId="0309B698" w:rsidR="001A0309" w:rsidRDefault="001A0309" w:rsidP="001A0309">
      <w:pPr>
        <w:pStyle w:val="Caption"/>
        <w:keepNext/>
        <w:jc w:val="center"/>
      </w:pPr>
      <w:bookmarkStart w:id="12" w:name="_Ref154048347"/>
      <w:r>
        <w:t xml:space="preserve">Table </w:t>
      </w:r>
      <w:r>
        <w:fldChar w:fldCharType="begin"/>
      </w:r>
      <w:r>
        <w:instrText xml:space="preserve"> SEQ Table \* ARABIC </w:instrText>
      </w:r>
      <w:r>
        <w:fldChar w:fldCharType="separate"/>
      </w:r>
      <w:r w:rsidR="0095280E">
        <w:rPr>
          <w:noProof/>
        </w:rPr>
        <w:t>5</w:t>
      </w:r>
      <w:r>
        <w:fldChar w:fldCharType="end"/>
      </w:r>
      <w:bookmarkEnd w:id="12"/>
      <w:r>
        <w:t>. Breusch-Godfrey LM Test</w:t>
      </w:r>
      <w:r w:rsidR="00D85E80">
        <w:t xml:space="preserve"> for 1</w:t>
      </w:r>
      <w:r w:rsidR="00D85E80" w:rsidRPr="00D85E80">
        <w:rPr>
          <w:vertAlign w:val="superscript"/>
        </w:rPr>
        <w:t>st</w:t>
      </w:r>
      <w:r w:rsidR="00D85E80">
        <w:t xml:space="preserve"> order autocorrelation</w:t>
      </w:r>
    </w:p>
    <w:tbl>
      <w:tblPr>
        <w:tblStyle w:val="TableGrid"/>
        <w:tblW w:w="0" w:type="auto"/>
        <w:jc w:val="center"/>
        <w:tblLook w:val="04A0" w:firstRow="1" w:lastRow="0" w:firstColumn="1" w:lastColumn="0" w:noHBand="0" w:noVBand="1"/>
      </w:tblPr>
      <w:tblGrid>
        <w:gridCol w:w="1440"/>
        <w:gridCol w:w="1440"/>
        <w:gridCol w:w="1440"/>
      </w:tblGrid>
      <w:tr w:rsidR="00B36A9C" w14:paraId="36552BA9" w14:textId="77777777" w:rsidTr="00847F8E">
        <w:trPr>
          <w:jc w:val="center"/>
        </w:trPr>
        <w:tc>
          <w:tcPr>
            <w:tcW w:w="1440" w:type="dxa"/>
            <w:shd w:val="clear" w:color="auto" w:fill="000000" w:themeFill="text1"/>
            <w:vAlign w:val="center"/>
          </w:tcPr>
          <w:p w14:paraId="46A81119" w14:textId="72B1B11F" w:rsidR="00B36A9C" w:rsidRDefault="00106611" w:rsidP="00847F8E">
            <w:pPr>
              <w:jc w:val="center"/>
            </w:pPr>
            <w:r>
              <w:t>chi-squared</w:t>
            </w:r>
          </w:p>
        </w:tc>
        <w:tc>
          <w:tcPr>
            <w:tcW w:w="1440" w:type="dxa"/>
            <w:shd w:val="clear" w:color="auto" w:fill="000000" w:themeFill="text1"/>
            <w:vAlign w:val="center"/>
          </w:tcPr>
          <w:p w14:paraId="38A4CC71" w14:textId="70E26129" w:rsidR="00B36A9C" w:rsidRDefault="00106611" w:rsidP="00847F8E">
            <w:pPr>
              <w:jc w:val="center"/>
            </w:pPr>
            <w:r>
              <w:t>df</w:t>
            </w:r>
          </w:p>
        </w:tc>
        <w:tc>
          <w:tcPr>
            <w:tcW w:w="1440" w:type="dxa"/>
            <w:shd w:val="clear" w:color="auto" w:fill="000000" w:themeFill="text1"/>
            <w:vAlign w:val="center"/>
          </w:tcPr>
          <w:p w14:paraId="2543D528" w14:textId="77777777" w:rsidR="00B36A9C" w:rsidRDefault="00B36A9C" w:rsidP="00847F8E">
            <w:pPr>
              <w:jc w:val="center"/>
            </w:pPr>
            <w:r>
              <w:t>p-value</w:t>
            </w:r>
          </w:p>
        </w:tc>
      </w:tr>
      <w:tr w:rsidR="00B36A9C" w14:paraId="4C692979" w14:textId="77777777" w:rsidTr="00847F8E">
        <w:trPr>
          <w:jc w:val="center"/>
        </w:trPr>
        <w:tc>
          <w:tcPr>
            <w:tcW w:w="1440" w:type="dxa"/>
          </w:tcPr>
          <w:p w14:paraId="7C78BAD9" w14:textId="51ED39F5" w:rsidR="00B36A9C" w:rsidRDefault="00106611" w:rsidP="00106611">
            <w:pPr>
              <w:jc w:val="center"/>
            </w:pPr>
            <w:r>
              <w:t>19.47</w:t>
            </w:r>
          </w:p>
        </w:tc>
        <w:tc>
          <w:tcPr>
            <w:tcW w:w="1440" w:type="dxa"/>
          </w:tcPr>
          <w:p w14:paraId="3EA50979" w14:textId="1E1FCCD9" w:rsidR="00B36A9C" w:rsidRDefault="00106611" w:rsidP="00847F8E">
            <w:pPr>
              <w:jc w:val="center"/>
            </w:pPr>
            <w:r>
              <w:t>16</w:t>
            </w:r>
          </w:p>
        </w:tc>
        <w:tc>
          <w:tcPr>
            <w:tcW w:w="1440" w:type="dxa"/>
          </w:tcPr>
          <w:p w14:paraId="5C693D7F" w14:textId="41541251" w:rsidR="00B36A9C" w:rsidRDefault="00B36A9C" w:rsidP="00847F8E">
            <w:pPr>
              <w:jc w:val="center"/>
            </w:pPr>
            <w:r>
              <w:t>0.</w:t>
            </w:r>
            <w:r w:rsidR="00106611">
              <w:t>245</w:t>
            </w:r>
          </w:p>
        </w:tc>
      </w:tr>
    </w:tbl>
    <w:p w14:paraId="6DC9956F" w14:textId="446450E2" w:rsidR="00BD304B" w:rsidRDefault="00BD304B" w:rsidP="009A2CAF">
      <w:pPr>
        <w:jc w:val="both"/>
      </w:pPr>
    </w:p>
    <w:p w14:paraId="3F67D012" w14:textId="736DE2B2" w:rsidR="008D2416" w:rsidRDefault="00987DE2" w:rsidP="009A2CAF">
      <w:pPr>
        <w:jc w:val="both"/>
      </w:pPr>
      <w:r>
        <w:t xml:space="preserve">Other diagnostic tests were performed </w:t>
      </w:r>
      <w:r w:rsidR="00F379FD">
        <w:t xml:space="preserve">to the VAR model. First, a normality test was performed </w:t>
      </w:r>
      <w:r w:rsidR="00071B5D">
        <w:t>on the residuals</w:t>
      </w:r>
      <w:r w:rsidR="00F20BF3">
        <w:t xml:space="preserve"> and the results can be found in </w:t>
      </w:r>
      <w:r w:rsidR="008D2416">
        <w:fldChar w:fldCharType="begin"/>
      </w:r>
      <w:r w:rsidR="008D2416">
        <w:instrText xml:space="preserve"> REF _Ref154048811 \h </w:instrText>
      </w:r>
      <w:r w:rsidR="008D2416">
        <w:fldChar w:fldCharType="separate"/>
      </w:r>
      <w:r w:rsidR="0095280E">
        <w:t xml:space="preserve">Table </w:t>
      </w:r>
      <w:r w:rsidR="0095280E">
        <w:rPr>
          <w:noProof/>
        </w:rPr>
        <w:t>6</w:t>
      </w:r>
      <w:r w:rsidR="008D2416">
        <w:fldChar w:fldCharType="end"/>
      </w:r>
      <w:r w:rsidR="008D2416">
        <w:t>.</w:t>
      </w:r>
      <w:r w:rsidR="00FD20CE">
        <w:t xml:space="preserve"> </w:t>
      </w:r>
      <w:r w:rsidR="000F2401">
        <w:t xml:space="preserve">The </w:t>
      </w:r>
      <w:r w:rsidR="00FD20CE">
        <w:t>residuals are not normally distributed.</w:t>
      </w:r>
    </w:p>
    <w:p w14:paraId="392C2ABE" w14:textId="68402AC7" w:rsidR="0057488C" w:rsidRDefault="0057488C" w:rsidP="0057488C">
      <w:pPr>
        <w:pStyle w:val="Caption"/>
        <w:keepNext/>
        <w:jc w:val="center"/>
      </w:pPr>
      <w:bookmarkStart w:id="13" w:name="_Ref154048811"/>
      <w:r>
        <w:t xml:space="preserve">Table </w:t>
      </w:r>
      <w:r>
        <w:fldChar w:fldCharType="begin"/>
      </w:r>
      <w:r>
        <w:instrText xml:space="preserve"> SEQ Table \* ARABIC </w:instrText>
      </w:r>
      <w:r>
        <w:fldChar w:fldCharType="separate"/>
      </w:r>
      <w:r w:rsidR="0095280E">
        <w:rPr>
          <w:noProof/>
        </w:rPr>
        <w:t>6</w:t>
      </w:r>
      <w:r>
        <w:fldChar w:fldCharType="end"/>
      </w:r>
      <w:bookmarkEnd w:id="13"/>
      <w:r>
        <w:t>. Normality tests on the VAR residuals</w:t>
      </w:r>
    </w:p>
    <w:tbl>
      <w:tblPr>
        <w:tblStyle w:val="TableGrid"/>
        <w:tblW w:w="0" w:type="auto"/>
        <w:jc w:val="center"/>
        <w:tblLook w:val="04A0" w:firstRow="1" w:lastRow="0" w:firstColumn="1" w:lastColumn="0" w:noHBand="0" w:noVBand="1"/>
      </w:tblPr>
      <w:tblGrid>
        <w:gridCol w:w="1440"/>
        <w:gridCol w:w="1440"/>
        <w:gridCol w:w="1440"/>
        <w:gridCol w:w="1440"/>
      </w:tblGrid>
      <w:tr w:rsidR="00F20BF3" w14:paraId="0E5992D3" w14:textId="77777777" w:rsidTr="00C443BC">
        <w:trPr>
          <w:jc w:val="center"/>
        </w:trPr>
        <w:tc>
          <w:tcPr>
            <w:tcW w:w="1440" w:type="dxa"/>
            <w:shd w:val="clear" w:color="auto" w:fill="000000" w:themeFill="text1"/>
          </w:tcPr>
          <w:p w14:paraId="60CE65C5" w14:textId="77777777" w:rsidR="00F20BF3" w:rsidRDefault="00F20BF3" w:rsidP="00847F8E">
            <w:pPr>
              <w:jc w:val="center"/>
            </w:pPr>
          </w:p>
        </w:tc>
        <w:tc>
          <w:tcPr>
            <w:tcW w:w="1440" w:type="dxa"/>
            <w:shd w:val="clear" w:color="auto" w:fill="000000" w:themeFill="text1"/>
            <w:vAlign w:val="center"/>
          </w:tcPr>
          <w:p w14:paraId="5238C168" w14:textId="37555C9B" w:rsidR="00F20BF3" w:rsidRDefault="00F20BF3" w:rsidP="00847F8E">
            <w:pPr>
              <w:jc w:val="center"/>
            </w:pPr>
            <w:r>
              <w:t>chi-squared</w:t>
            </w:r>
          </w:p>
        </w:tc>
        <w:tc>
          <w:tcPr>
            <w:tcW w:w="1440" w:type="dxa"/>
            <w:shd w:val="clear" w:color="auto" w:fill="000000" w:themeFill="text1"/>
            <w:vAlign w:val="center"/>
          </w:tcPr>
          <w:p w14:paraId="6660A3D9" w14:textId="77777777" w:rsidR="00F20BF3" w:rsidRDefault="00F20BF3" w:rsidP="00847F8E">
            <w:pPr>
              <w:jc w:val="center"/>
            </w:pPr>
            <w:r>
              <w:t>df</w:t>
            </w:r>
          </w:p>
        </w:tc>
        <w:tc>
          <w:tcPr>
            <w:tcW w:w="1440" w:type="dxa"/>
            <w:shd w:val="clear" w:color="auto" w:fill="000000" w:themeFill="text1"/>
            <w:vAlign w:val="center"/>
          </w:tcPr>
          <w:p w14:paraId="247A9958" w14:textId="77777777" w:rsidR="00F20BF3" w:rsidRDefault="00F20BF3" w:rsidP="00847F8E">
            <w:pPr>
              <w:jc w:val="center"/>
            </w:pPr>
            <w:r>
              <w:t>p-value</w:t>
            </w:r>
          </w:p>
        </w:tc>
      </w:tr>
      <w:tr w:rsidR="00F20BF3" w14:paraId="6B3DA3A7" w14:textId="77777777" w:rsidTr="0057488C">
        <w:trPr>
          <w:jc w:val="center"/>
        </w:trPr>
        <w:tc>
          <w:tcPr>
            <w:tcW w:w="1440" w:type="dxa"/>
          </w:tcPr>
          <w:p w14:paraId="491215D6" w14:textId="41132F40" w:rsidR="00F20BF3" w:rsidRDefault="00C0552F" w:rsidP="00847F8E">
            <w:pPr>
              <w:jc w:val="center"/>
            </w:pPr>
            <w:r>
              <w:t>JB-Test</w:t>
            </w:r>
          </w:p>
        </w:tc>
        <w:tc>
          <w:tcPr>
            <w:tcW w:w="1440" w:type="dxa"/>
            <w:vAlign w:val="center"/>
          </w:tcPr>
          <w:p w14:paraId="1D625191" w14:textId="1DEB96A6" w:rsidR="00F20BF3" w:rsidRDefault="0057488C" w:rsidP="0057488C">
            <w:pPr>
              <w:jc w:val="center"/>
            </w:pPr>
            <w:r>
              <w:t>28694</w:t>
            </w:r>
          </w:p>
        </w:tc>
        <w:tc>
          <w:tcPr>
            <w:tcW w:w="1440" w:type="dxa"/>
            <w:vAlign w:val="center"/>
          </w:tcPr>
          <w:p w14:paraId="5FDFE1E5" w14:textId="3CC63FA6" w:rsidR="00F20BF3" w:rsidRDefault="0057488C" w:rsidP="0057488C">
            <w:pPr>
              <w:jc w:val="center"/>
            </w:pPr>
            <w:r>
              <w:t>8</w:t>
            </w:r>
          </w:p>
        </w:tc>
        <w:tc>
          <w:tcPr>
            <w:tcW w:w="1440" w:type="dxa"/>
            <w:vAlign w:val="center"/>
          </w:tcPr>
          <w:p w14:paraId="2AE9ED34" w14:textId="043D4358" w:rsidR="00F20BF3" w:rsidRPr="00C0552F" w:rsidRDefault="00C0552F" w:rsidP="0057488C">
            <w:pPr>
              <w:jc w:val="center"/>
            </w:pPr>
            <w:r w:rsidRPr="00C0552F">
              <w:t>&lt;2e-16</w:t>
            </w:r>
          </w:p>
        </w:tc>
      </w:tr>
      <w:tr w:rsidR="00F20BF3" w14:paraId="12294778" w14:textId="77777777" w:rsidTr="0057488C">
        <w:trPr>
          <w:jc w:val="center"/>
        </w:trPr>
        <w:tc>
          <w:tcPr>
            <w:tcW w:w="1440" w:type="dxa"/>
          </w:tcPr>
          <w:p w14:paraId="36CFC3B1" w14:textId="53C6F4E9" w:rsidR="00F20BF3" w:rsidRDefault="00C0552F" w:rsidP="00847F8E">
            <w:pPr>
              <w:jc w:val="center"/>
            </w:pPr>
            <w:r>
              <w:t>Skewness</w:t>
            </w:r>
          </w:p>
        </w:tc>
        <w:tc>
          <w:tcPr>
            <w:tcW w:w="1440" w:type="dxa"/>
            <w:vAlign w:val="center"/>
          </w:tcPr>
          <w:p w14:paraId="7BDA80E2" w14:textId="0BC9CDBD" w:rsidR="00F20BF3" w:rsidRDefault="0057488C" w:rsidP="0057488C">
            <w:pPr>
              <w:jc w:val="center"/>
            </w:pPr>
            <w:r>
              <w:t>578.8</w:t>
            </w:r>
          </w:p>
        </w:tc>
        <w:tc>
          <w:tcPr>
            <w:tcW w:w="1440" w:type="dxa"/>
            <w:vAlign w:val="center"/>
          </w:tcPr>
          <w:p w14:paraId="088F5BD6" w14:textId="1C84A05E" w:rsidR="00F20BF3" w:rsidRDefault="0057488C" w:rsidP="0057488C">
            <w:pPr>
              <w:jc w:val="center"/>
            </w:pPr>
            <w:r>
              <w:t>4</w:t>
            </w:r>
          </w:p>
        </w:tc>
        <w:tc>
          <w:tcPr>
            <w:tcW w:w="1440" w:type="dxa"/>
            <w:vAlign w:val="center"/>
          </w:tcPr>
          <w:p w14:paraId="7EC2CC6C" w14:textId="7047486A" w:rsidR="00F20BF3" w:rsidRPr="00C0552F" w:rsidRDefault="00C0552F" w:rsidP="0057488C">
            <w:pPr>
              <w:jc w:val="center"/>
            </w:pPr>
            <w:r w:rsidRPr="00C0552F">
              <w:t>&lt;2e-16</w:t>
            </w:r>
          </w:p>
        </w:tc>
      </w:tr>
      <w:tr w:rsidR="00F20BF3" w14:paraId="2985A0FB" w14:textId="77777777" w:rsidTr="0057488C">
        <w:trPr>
          <w:jc w:val="center"/>
        </w:trPr>
        <w:tc>
          <w:tcPr>
            <w:tcW w:w="1440" w:type="dxa"/>
          </w:tcPr>
          <w:p w14:paraId="0A9B0452" w14:textId="4EC5D5C7" w:rsidR="00F20BF3" w:rsidRDefault="00C0552F" w:rsidP="00847F8E">
            <w:pPr>
              <w:jc w:val="center"/>
            </w:pPr>
            <w:r>
              <w:t>Kurtosis</w:t>
            </w:r>
          </w:p>
        </w:tc>
        <w:tc>
          <w:tcPr>
            <w:tcW w:w="1440" w:type="dxa"/>
            <w:vAlign w:val="center"/>
          </w:tcPr>
          <w:p w14:paraId="5EB0FEFC" w14:textId="14718108" w:rsidR="00F20BF3" w:rsidRDefault="0057488C" w:rsidP="0057488C">
            <w:pPr>
              <w:jc w:val="center"/>
            </w:pPr>
            <w:r>
              <w:t>28115</w:t>
            </w:r>
          </w:p>
        </w:tc>
        <w:tc>
          <w:tcPr>
            <w:tcW w:w="1440" w:type="dxa"/>
            <w:vAlign w:val="center"/>
          </w:tcPr>
          <w:p w14:paraId="4732E063" w14:textId="2709008E" w:rsidR="00F20BF3" w:rsidRDefault="0057488C" w:rsidP="0057488C">
            <w:pPr>
              <w:jc w:val="center"/>
            </w:pPr>
            <w:r>
              <w:t>4</w:t>
            </w:r>
          </w:p>
        </w:tc>
        <w:tc>
          <w:tcPr>
            <w:tcW w:w="1440" w:type="dxa"/>
            <w:vAlign w:val="center"/>
          </w:tcPr>
          <w:p w14:paraId="05D723D0" w14:textId="07CBC8A4" w:rsidR="00F20BF3" w:rsidRPr="00C0552F" w:rsidRDefault="00C0552F" w:rsidP="0057488C">
            <w:pPr>
              <w:jc w:val="center"/>
            </w:pPr>
            <w:r w:rsidRPr="00C0552F">
              <w:t>&lt;2e-16</w:t>
            </w:r>
          </w:p>
        </w:tc>
      </w:tr>
    </w:tbl>
    <w:p w14:paraId="4B0321E9" w14:textId="19D53990" w:rsidR="00F20BF3" w:rsidRDefault="00C01E4C" w:rsidP="001A7885">
      <w:pPr>
        <w:jc w:val="both"/>
      </w:pPr>
      <w:r>
        <w:lastRenderedPageBreak/>
        <w:t xml:space="preserve">Also, an ARCH dynamics test was also performed on the residuals and results can be found in </w:t>
      </w:r>
      <w:r w:rsidR="00DF0E5A">
        <w:fldChar w:fldCharType="begin"/>
      </w:r>
      <w:r w:rsidR="00DF0E5A">
        <w:instrText xml:space="preserve"> REF _Ref154049025 \h </w:instrText>
      </w:r>
      <w:r w:rsidR="001A7885">
        <w:instrText xml:space="preserve"> \* MERGEFORMAT </w:instrText>
      </w:r>
      <w:r w:rsidR="00DF0E5A">
        <w:fldChar w:fldCharType="separate"/>
      </w:r>
      <w:r w:rsidR="0095280E">
        <w:t xml:space="preserve">Table </w:t>
      </w:r>
      <w:r w:rsidR="0095280E">
        <w:rPr>
          <w:noProof/>
        </w:rPr>
        <w:t>7</w:t>
      </w:r>
      <w:r w:rsidR="00DF0E5A">
        <w:fldChar w:fldCharType="end"/>
      </w:r>
      <w:r w:rsidR="00DF0E5A">
        <w:t xml:space="preserve">. Unfortunately, the VAR model </w:t>
      </w:r>
      <w:r w:rsidR="00850D0A">
        <w:t xml:space="preserve">has at least ARCH dynamics on the residuals. These results </w:t>
      </w:r>
      <w:r w:rsidR="001A7885">
        <w:t>do</w:t>
      </w:r>
      <w:r w:rsidR="00E05804">
        <w:t xml:space="preserve"> not invalidate the consistency of the VAR </w:t>
      </w:r>
      <w:r w:rsidR="001A7885">
        <w:t>coefficients,</w:t>
      </w:r>
      <w:r w:rsidR="00E05804">
        <w:t xml:space="preserve"> but it interferes with </w:t>
      </w:r>
      <w:r w:rsidR="00522B33">
        <w:t>t</w:t>
      </w:r>
      <w:r w:rsidR="00522B33">
        <w:t>he efficiency of the estimators and</w:t>
      </w:r>
      <w:r w:rsidR="00522B33">
        <w:t xml:space="preserve"> </w:t>
      </w:r>
      <w:r w:rsidR="00522B33">
        <w:t>statistical inference on, for example, impulse response functions.</w:t>
      </w:r>
    </w:p>
    <w:p w14:paraId="6D9AFC60" w14:textId="16EA6AE4" w:rsidR="00514DB8" w:rsidRDefault="00514DB8" w:rsidP="00DF0E5A">
      <w:pPr>
        <w:pStyle w:val="Caption"/>
        <w:keepNext/>
        <w:jc w:val="center"/>
      </w:pPr>
      <w:bookmarkStart w:id="14" w:name="_Ref154049025"/>
      <w:r>
        <w:t xml:space="preserve">Table </w:t>
      </w:r>
      <w:r>
        <w:fldChar w:fldCharType="begin"/>
      </w:r>
      <w:r>
        <w:instrText xml:space="preserve"> SEQ Table \* ARABIC </w:instrText>
      </w:r>
      <w:r>
        <w:fldChar w:fldCharType="separate"/>
      </w:r>
      <w:r w:rsidR="0095280E">
        <w:rPr>
          <w:noProof/>
        </w:rPr>
        <w:t>7</w:t>
      </w:r>
      <w:r>
        <w:fldChar w:fldCharType="end"/>
      </w:r>
      <w:bookmarkEnd w:id="14"/>
      <w:r>
        <w:t>. ARCH tests on VAR residuals</w:t>
      </w:r>
    </w:p>
    <w:tbl>
      <w:tblPr>
        <w:tblStyle w:val="TableGrid"/>
        <w:tblW w:w="0" w:type="auto"/>
        <w:jc w:val="center"/>
        <w:tblLook w:val="04A0" w:firstRow="1" w:lastRow="0" w:firstColumn="1" w:lastColumn="0" w:noHBand="0" w:noVBand="1"/>
      </w:tblPr>
      <w:tblGrid>
        <w:gridCol w:w="1440"/>
        <w:gridCol w:w="1440"/>
        <w:gridCol w:w="1440"/>
        <w:gridCol w:w="1440"/>
      </w:tblGrid>
      <w:tr w:rsidR="00C01E4C" w14:paraId="55B323EF" w14:textId="77777777" w:rsidTr="00847F8E">
        <w:trPr>
          <w:jc w:val="center"/>
        </w:trPr>
        <w:tc>
          <w:tcPr>
            <w:tcW w:w="1440" w:type="dxa"/>
            <w:shd w:val="clear" w:color="auto" w:fill="000000" w:themeFill="text1"/>
          </w:tcPr>
          <w:p w14:paraId="378E339A" w14:textId="5AF51E2B" w:rsidR="00C01E4C" w:rsidRDefault="00C01E4C" w:rsidP="00847F8E">
            <w:pPr>
              <w:jc w:val="center"/>
            </w:pPr>
            <w:r>
              <w:t>lags</w:t>
            </w:r>
          </w:p>
        </w:tc>
        <w:tc>
          <w:tcPr>
            <w:tcW w:w="1440" w:type="dxa"/>
            <w:shd w:val="clear" w:color="auto" w:fill="000000" w:themeFill="text1"/>
            <w:vAlign w:val="center"/>
          </w:tcPr>
          <w:p w14:paraId="655E7DC6" w14:textId="77777777" w:rsidR="00C01E4C" w:rsidRDefault="00C01E4C" w:rsidP="00847F8E">
            <w:pPr>
              <w:jc w:val="center"/>
            </w:pPr>
            <w:r>
              <w:t>chi-squared</w:t>
            </w:r>
          </w:p>
        </w:tc>
        <w:tc>
          <w:tcPr>
            <w:tcW w:w="1440" w:type="dxa"/>
            <w:shd w:val="clear" w:color="auto" w:fill="000000" w:themeFill="text1"/>
            <w:vAlign w:val="center"/>
          </w:tcPr>
          <w:p w14:paraId="750C052B" w14:textId="77777777" w:rsidR="00C01E4C" w:rsidRDefault="00C01E4C" w:rsidP="00847F8E">
            <w:pPr>
              <w:jc w:val="center"/>
            </w:pPr>
            <w:r>
              <w:t>df</w:t>
            </w:r>
          </w:p>
        </w:tc>
        <w:tc>
          <w:tcPr>
            <w:tcW w:w="1440" w:type="dxa"/>
            <w:shd w:val="clear" w:color="auto" w:fill="000000" w:themeFill="text1"/>
            <w:vAlign w:val="center"/>
          </w:tcPr>
          <w:p w14:paraId="692F4691" w14:textId="77777777" w:rsidR="00C01E4C" w:rsidRDefault="00C01E4C" w:rsidP="00847F8E">
            <w:pPr>
              <w:jc w:val="center"/>
            </w:pPr>
            <w:r>
              <w:t>p-value</w:t>
            </w:r>
          </w:p>
        </w:tc>
      </w:tr>
      <w:tr w:rsidR="00C01E4C" w14:paraId="05CEC97C" w14:textId="77777777" w:rsidTr="00847F8E">
        <w:trPr>
          <w:jc w:val="center"/>
        </w:trPr>
        <w:tc>
          <w:tcPr>
            <w:tcW w:w="1440" w:type="dxa"/>
          </w:tcPr>
          <w:p w14:paraId="547659F2" w14:textId="44DFB323" w:rsidR="00C01E4C" w:rsidRDefault="00C01E4C" w:rsidP="00847F8E">
            <w:pPr>
              <w:jc w:val="center"/>
            </w:pPr>
            <w:r>
              <w:t>1</w:t>
            </w:r>
          </w:p>
        </w:tc>
        <w:tc>
          <w:tcPr>
            <w:tcW w:w="1440" w:type="dxa"/>
            <w:vAlign w:val="center"/>
          </w:tcPr>
          <w:p w14:paraId="5B6575C0" w14:textId="60BDF85F" w:rsidR="00C01E4C" w:rsidRDefault="00514DB8" w:rsidP="00847F8E">
            <w:pPr>
              <w:jc w:val="center"/>
            </w:pPr>
            <w:r>
              <w:t>1711</w:t>
            </w:r>
          </w:p>
        </w:tc>
        <w:tc>
          <w:tcPr>
            <w:tcW w:w="1440" w:type="dxa"/>
            <w:vAlign w:val="center"/>
          </w:tcPr>
          <w:p w14:paraId="5E63229C" w14:textId="4D1F3BED" w:rsidR="00C01E4C" w:rsidRDefault="00514DB8" w:rsidP="00847F8E">
            <w:pPr>
              <w:jc w:val="center"/>
            </w:pPr>
            <w:r>
              <w:t>100</w:t>
            </w:r>
          </w:p>
        </w:tc>
        <w:tc>
          <w:tcPr>
            <w:tcW w:w="1440" w:type="dxa"/>
            <w:vAlign w:val="center"/>
          </w:tcPr>
          <w:p w14:paraId="1C33AF0A" w14:textId="77777777" w:rsidR="00C01E4C" w:rsidRPr="00C0552F" w:rsidRDefault="00C01E4C" w:rsidP="00847F8E">
            <w:pPr>
              <w:jc w:val="center"/>
            </w:pPr>
            <w:r w:rsidRPr="00C0552F">
              <w:t>&lt;2e-16</w:t>
            </w:r>
          </w:p>
        </w:tc>
      </w:tr>
      <w:tr w:rsidR="00C01E4C" w14:paraId="1447AFB8" w14:textId="77777777" w:rsidTr="00847F8E">
        <w:trPr>
          <w:jc w:val="center"/>
        </w:trPr>
        <w:tc>
          <w:tcPr>
            <w:tcW w:w="1440" w:type="dxa"/>
          </w:tcPr>
          <w:p w14:paraId="69144C06" w14:textId="436CB1BB" w:rsidR="00C01E4C" w:rsidRDefault="00C01E4C" w:rsidP="00847F8E">
            <w:pPr>
              <w:jc w:val="center"/>
            </w:pPr>
            <w:r>
              <w:t>2</w:t>
            </w:r>
          </w:p>
        </w:tc>
        <w:tc>
          <w:tcPr>
            <w:tcW w:w="1440" w:type="dxa"/>
            <w:vAlign w:val="center"/>
          </w:tcPr>
          <w:p w14:paraId="4AB561F0" w14:textId="40A09DAB" w:rsidR="00C01E4C" w:rsidRDefault="00514DB8" w:rsidP="00847F8E">
            <w:pPr>
              <w:jc w:val="center"/>
            </w:pPr>
            <w:r>
              <w:t>2799</w:t>
            </w:r>
          </w:p>
        </w:tc>
        <w:tc>
          <w:tcPr>
            <w:tcW w:w="1440" w:type="dxa"/>
            <w:vAlign w:val="center"/>
          </w:tcPr>
          <w:p w14:paraId="2B7B1346" w14:textId="46DF5560" w:rsidR="00C01E4C" w:rsidRDefault="00514DB8" w:rsidP="00847F8E">
            <w:pPr>
              <w:jc w:val="center"/>
            </w:pPr>
            <w:r>
              <w:t>200</w:t>
            </w:r>
          </w:p>
        </w:tc>
        <w:tc>
          <w:tcPr>
            <w:tcW w:w="1440" w:type="dxa"/>
            <w:vAlign w:val="center"/>
          </w:tcPr>
          <w:p w14:paraId="2B9F2B2A" w14:textId="77777777" w:rsidR="00C01E4C" w:rsidRPr="00C0552F" w:rsidRDefault="00C01E4C" w:rsidP="00847F8E">
            <w:pPr>
              <w:jc w:val="center"/>
            </w:pPr>
            <w:r w:rsidRPr="00C0552F">
              <w:t>&lt;2e-16</w:t>
            </w:r>
          </w:p>
        </w:tc>
      </w:tr>
      <w:tr w:rsidR="00C01E4C" w14:paraId="0D25C59A" w14:textId="77777777" w:rsidTr="00847F8E">
        <w:trPr>
          <w:jc w:val="center"/>
        </w:trPr>
        <w:tc>
          <w:tcPr>
            <w:tcW w:w="1440" w:type="dxa"/>
          </w:tcPr>
          <w:p w14:paraId="1D2CE7EF" w14:textId="5BFDA29F" w:rsidR="00C01E4C" w:rsidRDefault="00C01E4C" w:rsidP="00847F8E">
            <w:pPr>
              <w:jc w:val="center"/>
            </w:pPr>
            <w:r>
              <w:t>3</w:t>
            </w:r>
          </w:p>
        </w:tc>
        <w:tc>
          <w:tcPr>
            <w:tcW w:w="1440" w:type="dxa"/>
            <w:vAlign w:val="center"/>
          </w:tcPr>
          <w:p w14:paraId="5ECA773E" w14:textId="0B7E7637" w:rsidR="00C01E4C" w:rsidRDefault="00514DB8" w:rsidP="00847F8E">
            <w:pPr>
              <w:jc w:val="center"/>
            </w:pPr>
            <w:r>
              <w:t>3708</w:t>
            </w:r>
          </w:p>
        </w:tc>
        <w:tc>
          <w:tcPr>
            <w:tcW w:w="1440" w:type="dxa"/>
            <w:vAlign w:val="center"/>
          </w:tcPr>
          <w:p w14:paraId="184D60F0" w14:textId="2565C453" w:rsidR="00C01E4C" w:rsidRDefault="00514DB8" w:rsidP="00847F8E">
            <w:pPr>
              <w:jc w:val="center"/>
            </w:pPr>
            <w:r>
              <w:t>300</w:t>
            </w:r>
          </w:p>
        </w:tc>
        <w:tc>
          <w:tcPr>
            <w:tcW w:w="1440" w:type="dxa"/>
            <w:vAlign w:val="center"/>
          </w:tcPr>
          <w:p w14:paraId="6B8CA1BD" w14:textId="77777777" w:rsidR="00C01E4C" w:rsidRPr="00C0552F" w:rsidRDefault="00C01E4C" w:rsidP="00847F8E">
            <w:pPr>
              <w:jc w:val="center"/>
            </w:pPr>
            <w:r w:rsidRPr="00C0552F">
              <w:t>&lt;2e-16</w:t>
            </w:r>
          </w:p>
        </w:tc>
      </w:tr>
      <w:tr w:rsidR="00C01E4C" w14:paraId="086D7F9E" w14:textId="77777777" w:rsidTr="00847F8E">
        <w:trPr>
          <w:jc w:val="center"/>
        </w:trPr>
        <w:tc>
          <w:tcPr>
            <w:tcW w:w="1440" w:type="dxa"/>
          </w:tcPr>
          <w:p w14:paraId="2CCC9C71" w14:textId="6BC57855" w:rsidR="00C01E4C" w:rsidRDefault="00C01E4C" w:rsidP="00847F8E">
            <w:pPr>
              <w:jc w:val="center"/>
            </w:pPr>
            <w:r>
              <w:t>4</w:t>
            </w:r>
          </w:p>
        </w:tc>
        <w:tc>
          <w:tcPr>
            <w:tcW w:w="1440" w:type="dxa"/>
            <w:vAlign w:val="center"/>
          </w:tcPr>
          <w:p w14:paraId="409A7929" w14:textId="0E941624" w:rsidR="00C01E4C" w:rsidRDefault="00514DB8" w:rsidP="00847F8E">
            <w:pPr>
              <w:jc w:val="center"/>
            </w:pPr>
            <w:r>
              <w:t>4035</w:t>
            </w:r>
          </w:p>
        </w:tc>
        <w:tc>
          <w:tcPr>
            <w:tcW w:w="1440" w:type="dxa"/>
            <w:vAlign w:val="center"/>
          </w:tcPr>
          <w:p w14:paraId="0126F922" w14:textId="7A971ECE" w:rsidR="00C01E4C" w:rsidRDefault="00514DB8" w:rsidP="00847F8E">
            <w:pPr>
              <w:jc w:val="center"/>
            </w:pPr>
            <w:r>
              <w:t>400</w:t>
            </w:r>
          </w:p>
        </w:tc>
        <w:tc>
          <w:tcPr>
            <w:tcW w:w="1440" w:type="dxa"/>
            <w:vAlign w:val="center"/>
          </w:tcPr>
          <w:p w14:paraId="4F303BA8" w14:textId="2D2A8D51" w:rsidR="00C01E4C" w:rsidRPr="00C0552F" w:rsidRDefault="00514DB8" w:rsidP="00847F8E">
            <w:pPr>
              <w:jc w:val="center"/>
            </w:pPr>
            <w:r w:rsidRPr="00C0552F">
              <w:t>&lt;2e-16</w:t>
            </w:r>
          </w:p>
        </w:tc>
      </w:tr>
    </w:tbl>
    <w:p w14:paraId="202AAFAC" w14:textId="77777777" w:rsidR="00BF52FF" w:rsidRDefault="00BF52FF" w:rsidP="008D2416">
      <w:pPr>
        <w:spacing w:after="0"/>
      </w:pPr>
    </w:p>
    <w:p w14:paraId="18F78B5A" w14:textId="332E8F32" w:rsidR="002E6E79" w:rsidRDefault="00522B33" w:rsidP="004759DB">
      <w:pPr>
        <w:spacing w:after="0"/>
        <w:jc w:val="both"/>
      </w:pPr>
      <w:r>
        <w:t xml:space="preserve">Finally, a </w:t>
      </w:r>
      <w:r w:rsidR="00BF52FF">
        <w:t xml:space="preserve">structural break </w:t>
      </w:r>
      <w:r w:rsidR="004759DB">
        <w:t xml:space="preserve">analysis was performed to determine if any of the variables may have a structural break. </w:t>
      </w:r>
      <w:r w:rsidR="002E6E79">
        <w:fldChar w:fldCharType="begin"/>
      </w:r>
      <w:r w:rsidR="002E6E79">
        <w:instrText xml:space="preserve"> REF _Ref154049529 \h </w:instrText>
      </w:r>
      <w:r w:rsidR="002E6E79">
        <w:fldChar w:fldCharType="separate"/>
      </w:r>
      <w:r w:rsidR="0095280E">
        <w:t xml:space="preserve">Figure </w:t>
      </w:r>
      <w:r w:rsidR="0095280E">
        <w:rPr>
          <w:noProof/>
        </w:rPr>
        <w:t>3</w:t>
      </w:r>
      <w:r w:rsidR="002E6E79">
        <w:fldChar w:fldCharType="end"/>
      </w:r>
      <w:r w:rsidR="002E6E79">
        <w:t xml:space="preserve"> suggests there is no structural break in the any of the variables.</w:t>
      </w:r>
    </w:p>
    <w:p w14:paraId="086F2F3F" w14:textId="77777777" w:rsidR="002E6E79" w:rsidRDefault="004759DB" w:rsidP="004759DB">
      <w:pPr>
        <w:spacing w:after="0"/>
        <w:jc w:val="both"/>
      </w:pPr>
      <w:r>
        <w:t xml:space="preserve"> </w:t>
      </w:r>
    </w:p>
    <w:p w14:paraId="2C744108" w14:textId="419F4217" w:rsidR="002E6E79" w:rsidRDefault="002E6E79" w:rsidP="002E6E79">
      <w:pPr>
        <w:pStyle w:val="Caption"/>
        <w:keepNext/>
        <w:jc w:val="center"/>
      </w:pPr>
      <w:bookmarkStart w:id="15" w:name="_Ref154049529"/>
      <w:r>
        <w:t xml:space="preserve">Figure </w:t>
      </w:r>
      <w:r>
        <w:fldChar w:fldCharType="begin"/>
      </w:r>
      <w:r>
        <w:instrText xml:space="preserve"> SEQ Figure \* ARABIC </w:instrText>
      </w:r>
      <w:r>
        <w:fldChar w:fldCharType="separate"/>
      </w:r>
      <w:r w:rsidR="0095280E">
        <w:rPr>
          <w:noProof/>
        </w:rPr>
        <w:t>3</w:t>
      </w:r>
      <w:r>
        <w:fldChar w:fldCharType="end"/>
      </w:r>
      <w:bookmarkEnd w:id="15"/>
      <w:r>
        <w:t>. Structural Break OLS-</w:t>
      </w:r>
      <w:proofErr w:type="spellStart"/>
      <w:r>
        <w:t>Cumsum</w:t>
      </w:r>
      <w:proofErr w:type="spellEnd"/>
      <w:r>
        <w:t xml:space="preserve"> graphs for all variables</w:t>
      </w:r>
    </w:p>
    <w:p w14:paraId="7AE1CDBF" w14:textId="0C165430" w:rsidR="00C01E4C" w:rsidRDefault="002E6E79" w:rsidP="004759DB">
      <w:pPr>
        <w:spacing w:after="0"/>
        <w:jc w:val="both"/>
      </w:pPr>
      <w:r>
        <w:rPr>
          <w:noProof/>
        </w:rPr>
        <w:drawing>
          <wp:inline distT="0" distB="0" distL="0" distR="0" wp14:anchorId="79AAAFC9" wp14:editId="54275879">
            <wp:extent cx="6122302" cy="350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820" cy="3516821"/>
                    </a:xfrm>
                    <a:prstGeom prst="rect">
                      <a:avLst/>
                    </a:prstGeom>
                    <a:noFill/>
                  </pic:spPr>
                </pic:pic>
              </a:graphicData>
            </a:graphic>
          </wp:inline>
        </w:drawing>
      </w:r>
    </w:p>
    <w:p w14:paraId="6B540D9E" w14:textId="4CF214B1" w:rsidR="00BE00CC" w:rsidRDefault="00C45F23" w:rsidP="004759DB">
      <w:pPr>
        <w:spacing w:after="0"/>
        <w:jc w:val="both"/>
      </w:pPr>
      <w:r>
        <w:t xml:space="preserve">The previous diagnostic tests suggests that the VAR model is </w:t>
      </w:r>
      <w:r w:rsidR="009C0221">
        <w:t>correctly specified, except for the ARCH dynamics</w:t>
      </w:r>
      <w:r w:rsidR="00763090">
        <w:t xml:space="preserve"> which can interfere with inferential results. </w:t>
      </w:r>
      <w:r w:rsidR="00FB5054">
        <w:t>This problem will be later addressed for the IRF.</w:t>
      </w:r>
      <w:r w:rsidR="00197C22">
        <w:t xml:space="preserve"> Since the main obje</w:t>
      </w:r>
      <w:r w:rsidR="004F4A26">
        <w:t xml:space="preserve">ctive of this research is to identify the effect of Bitcoin in the three market indexes, </w:t>
      </w:r>
      <w:r w:rsidR="00E14AC5">
        <w:t xml:space="preserve">a </w:t>
      </w:r>
      <w:r w:rsidR="00E14AC5">
        <w:lastRenderedPageBreak/>
        <w:t xml:space="preserve">Structural VAR methodology </w:t>
      </w:r>
      <w:r w:rsidR="00EA7506">
        <w:t xml:space="preserve">where innovations are uncorrelated </w:t>
      </w:r>
      <w:r w:rsidR="008A0282">
        <w:t xml:space="preserve">is implemented, where the most exogeneous variable is BITCOIN because the Granger Causality test suggests none of the other variables granger cause bitcoin. </w:t>
      </w:r>
      <w:r w:rsidR="00FF2C43">
        <w:t xml:space="preserve">Estimation results for the A and B matrices can be found in </w:t>
      </w:r>
      <w:r w:rsidR="00DF3E27">
        <w:fldChar w:fldCharType="begin"/>
      </w:r>
      <w:r w:rsidR="00DF3E27">
        <w:instrText xml:space="preserve"> REF _Ref154051324 \h </w:instrText>
      </w:r>
      <w:r w:rsidR="00DF3E27">
        <w:fldChar w:fldCharType="separate"/>
      </w:r>
      <w:r w:rsidR="0095280E">
        <w:t xml:space="preserve">Table </w:t>
      </w:r>
      <w:r w:rsidR="0095280E">
        <w:rPr>
          <w:noProof/>
        </w:rPr>
        <w:t>8</w:t>
      </w:r>
      <w:r w:rsidR="00DF3E27">
        <w:fldChar w:fldCharType="end"/>
      </w:r>
      <w:r w:rsidR="00DF3E27">
        <w:t xml:space="preserve"> and </w:t>
      </w:r>
      <w:r w:rsidR="00DF3E27">
        <w:fldChar w:fldCharType="begin"/>
      </w:r>
      <w:r w:rsidR="00DF3E27">
        <w:instrText xml:space="preserve"> REF _Ref154051326 \h </w:instrText>
      </w:r>
      <w:r w:rsidR="00DF3E27">
        <w:fldChar w:fldCharType="separate"/>
      </w:r>
      <w:r w:rsidR="0095280E">
        <w:t xml:space="preserve">Table </w:t>
      </w:r>
      <w:r w:rsidR="0095280E">
        <w:rPr>
          <w:noProof/>
        </w:rPr>
        <w:t>9</w:t>
      </w:r>
      <w:r w:rsidR="00DF3E27">
        <w:fldChar w:fldCharType="end"/>
      </w:r>
      <w:r w:rsidR="00FD6D41">
        <w:t xml:space="preserve"> where the A matrix models the </w:t>
      </w:r>
      <w:r w:rsidR="00B73C71">
        <w:t xml:space="preserve">dynamics between the changes of variables on others and the B matrix models the dynamics of changes </w:t>
      </w:r>
      <w:r w:rsidR="006A2563">
        <w:t xml:space="preserve">of variables on itself. </w:t>
      </w:r>
    </w:p>
    <w:p w14:paraId="129DDFF9" w14:textId="0E51885B" w:rsidR="00DF3E27" w:rsidRPr="00DF3E27" w:rsidRDefault="00DF3E27" w:rsidP="00DF3E27">
      <w:pPr>
        <w:pStyle w:val="Caption"/>
        <w:keepNext/>
        <w:jc w:val="center"/>
      </w:pPr>
      <w:bookmarkStart w:id="16" w:name="_Ref154051324"/>
      <w:r>
        <w:t xml:space="preserve">Table </w:t>
      </w:r>
      <w:r>
        <w:fldChar w:fldCharType="begin"/>
      </w:r>
      <w:r>
        <w:instrText xml:space="preserve"> SEQ Table \* ARABIC </w:instrText>
      </w:r>
      <w:r>
        <w:fldChar w:fldCharType="separate"/>
      </w:r>
      <w:r w:rsidR="0095280E">
        <w:rPr>
          <w:noProof/>
        </w:rPr>
        <w:t>8</w:t>
      </w:r>
      <w:r>
        <w:fldChar w:fldCharType="end"/>
      </w:r>
      <w:bookmarkEnd w:id="16"/>
      <w:r>
        <w:t xml:space="preserve">. </w:t>
      </w:r>
      <w:r w:rsidRPr="00DF3E27">
        <w:t>A-matrix for SVAR model</w:t>
      </w:r>
    </w:p>
    <w:tbl>
      <w:tblPr>
        <w:tblStyle w:val="TableGrid"/>
        <w:tblW w:w="0" w:type="auto"/>
        <w:jc w:val="center"/>
        <w:tblLook w:val="04A0" w:firstRow="1" w:lastRow="0" w:firstColumn="1" w:lastColumn="0" w:noHBand="0" w:noVBand="1"/>
      </w:tblPr>
      <w:tblGrid>
        <w:gridCol w:w="1440"/>
        <w:gridCol w:w="1440"/>
        <w:gridCol w:w="1440"/>
        <w:gridCol w:w="1440"/>
        <w:gridCol w:w="1440"/>
      </w:tblGrid>
      <w:tr w:rsidR="00BE00CC" w14:paraId="5FBAF2D7" w14:textId="78C58E22" w:rsidTr="00B14FAA">
        <w:trPr>
          <w:jc w:val="center"/>
        </w:trPr>
        <w:tc>
          <w:tcPr>
            <w:tcW w:w="1440" w:type="dxa"/>
            <w:shd w:val="clear" w:color="auto" w:fill="auto"/>
          </w:tcPr>
          <w:p w14:paraId="17BCDB4A" w14:textId="47C98AD4" w:rsidR="00BE00CC" w:rsidRPr="00DF3E27" w:rsidRDefault="00BE00CC" w:rsidP="00A86827">
            <w:pPr>
              <w:jc w:val="center"/>
            </w:pPr>
          </w:p>
        </w:tc>
        <w:tc>
          <w:tcPr>
            <w:tcW w:w="1440" w:type="dxa"/>
            <w:shd w:val="clear" w:color="auto" w:fill="auto"/>
            <w:vAlign w:val="center"/>
          </w:tcPr>
          <w:p w14:paraId="43356E30" w14:textId="19DFB3AC" w:rsidR="00BE00CC" w:rsidRDefault="00675B56" w:rsidP="002621EB">
            <w:pPr>
              <w:jc w:val="center"/>
            </w:pPr>
            <w:r>
              <w:t>BTC-USD</w:t>
            </w:r>
          </w:p>
        </w:tc>
        <w:tc>
          <w:tcPr>
            <w:tcW w:w="1440" w:type="dxa"/>
            <w:shd w:val="clear" w:color="auto" w:fill="auto"/>
            <w:vAlign w:val="center"/>
          </w:tcPr>
          <w:p w14:paraId="73D10C23" w14:textId="1A40F431" w:rsidR="00BE00CC" w:rsidRDefault="00675B56" w:rsidP="002621EB">
            <w:pPr>
              <w:jc w:val="center"/>
            </w:pPr>
            <w:r>
              <w:t>^DJI</w:t>
            </w:r>
          </w:p>
        </w:tc>
        <w:tc>
          <w:tcPr>
            <w:tcW w:w="1440" w:type="dxa"/>
            <w:shd w:val="clear" w:color="auto" w:fill="auto"/>
            <w:vAlign w:val="center"/>
          </w:tcPr>
          <w:p w14:paraId="35CB9FB7" w14:textId="4C4CC60E" w:rsidR="00BE00CC" w:rsidRDefault="00675B56" w:rsidP="002621EB">
            <w:pPr>
              <w:jc w:val="center"/>
            </w:pPr>
            <w:r>
              <w:t>^</w:t>
            </w:r>
            <w:r>
              <w:t>IXIC</w:t>
            </w:r>
          </w:p>
        </w:tc>
        <w:tc>
          <w:tcPr>
            <w:tcW w:w="1440" w:type="dxa"/>
            <w:shd w:val="clear" w:color="auto" w:fill="auto"/>
          </w:tcPr>
          <w:p w14:paraId="4DEAA3B0" w14:textId="03F726DB" w:rsidR="00BE00CC" w:rsidRDefault="00675B56" w:rsidP="002621EB">
            <w:pPr>
              <w:jc w:val="center"/>
            </w:pPr>
            <w:r>
              <w:t>^</w:t>
            </w:r>
            <w:r>
              <w:t>SPX</w:t>
            </w:r>
          </w:p>
        </w:tc>
      </w:tr>
      <w:tr w:rsidR="00BE00CC" w14:paraId="28416610" w14:textId="397EFAC1" w:rsidTr="00B14FAA">
        <w:trPr>
          <w:jc w:val="center"/>
        </w:trPr>
        <w:tc>
          <w:tcPr>
            <w:tcW w:w="1440" w:type="dxa"/>
          </w:tcPr>
          <w:p w14:paraId="22030743" w14:textId="19D12F3B" w:rsidR="00BE00CC" w:rsidRDefault="00BE00CC" w:rsidP="00BE00CC">
            <w:pPr>
              <w:jc w:val="center"/>
            </w:pPr>
            <w:r>
              <w:t>BTC-USD</w:t>
            </w:r>
          </w:p>
        </w:tc>
        <w:tc>
          <w:tcPr>
            <w:tcW w:w="1440" w:type="dxa"/>
            <w:vAlign w:val="center"/>
          </w:tcPr>
          <w:p w14:paraId="693A510E" w14:textId="07F081E6" w:rsidR="00BE00CC" w:rsidRDefault="00675B56" w:rsidP="002621EB">
            <w:pPr>
              <w:jc w:val="center"/>
            </w:pPr>
            <w:r>
              <w:t>1</w:t>
            </w:r>
          </w:p>
        </w:tc>
        <w:tc>
          <w:tcPr>
            <w:tcW w:w="1440" w:type="dxa"/>
            <w:vAlign w:val="center"/>
          </w:tcPr>
          <w:p w14:paraId="7D447D5E" w14:textId="2B564799" w:rsidR="00BE00CC" w:rsidRDefault="00BE00CC" w:rsidP="002621EB">
            <w:pPr>
              <w:jc w:val="center"/>
            </w:pPr>
          </w:p>
        </w:tc>
        <w:tc>
          <w:tcPr>
            <w:tcW w:w="1440" w:type="dxa"/>
            <w:vAlign w:val="center"/>
          </w:tcPr>
          <w:p w14:paraId="478A85F2" w14:textId="3B9A5907" w:rsidR="00BE00CC" w:rsidRPr="00C0552F" w:rsidRDefault="00BE00CC" w:rsidP="002621EB">
            <w:pPr>
              <w:jc w:val="center"/>
            </w:pPr>
          </w:p>
        </w:tc>
        <w:tc>
          <w:tcPr>
            <w:tcW w:w="1440" w:type="dxa"/>
          </w:tcPr>
          <w:p w14:paraId="57669687" w14:textId="77777777" w:rsidR="00BE00CC" w:rsidRPr="00C0552F" w:rsidRDefault="00BE00CC" w:rsidP="002621EB">
            <w:pPr>
              <w:jc w:val="center"/>
            </w:pPr>
          </w:p>
        </w:tc>
      </w:tr>
      <w:tr w:rsidR="00BE00CC" w14:paraId="1763526D" w14:textId="2156DF84" w:rsidTr="00B14FAA">
        <w:trPr>
          <w:jc w:val="center"/>
        </w:trPr>
        <w:tc>
          <w:tcPr>
            <w:tcW w:w="1440" w:type="dxa"/>
          </w:tcPr>
          <w:p w14:paraId="6FF542C9" w14:textId="6EED9195" w:rsidR="00BE00CC" w:rsidRDefault="00BE00CC" w:rsidP="00BE00CC">
            <w:pPr>
              <w:jc w:val="center"/>
            </w:pPr>
            <w:r>
              <w:t>^DJI</w:t>
            </w:r>
          </w:p>
        </w:tc>
        <w:tc>
          <w:tcPr>
            <w:tcW w:w="1440" w:type="dxa"/>
            <w:vAlign w:val="center"/>
          </w:tcPr>
          <w:p w14:paraId="2F100418" w14:textId="41886748" w:rsidR="00BE00CC" w:rsidRPr="002621EB" w:rsidRDefault="00664D2F" w:rsidP="002621EB">
            <w:pPr>
              <w:jc w:val="center"/>
            </w:pPr>
            <w:r w:rsidRPr="00664D2F">
              <w:t>-0.05447</w:t>
            </w:r>
          </w:p>
        </w:tc>
        <w:tc>
          <w:tcPr>
            <w:tcW w:w="1440" w:type="dxa"/>
            <w:vAlign w:val="center"/>
          </w:tcPr>
          <w:p w14:paraId="1479D5ED" w14:textId="30B40230" w:rsidR="00BE00CC" w:rsidRDefault="00675B56" w:rsidP="002621EB">
            <w:pPr>
              <w:jc w:val="center"/>
            </w:pPr>
            <w:r>
              <w:t>1</w:t>
            </w:r>
          </w:p>
        </w:tc>
        <w:tc>
          <w:tcPr>
            <w:tcW w:w="1440" w:type="dxa"/>
            <w:vAlign w:val="center"/>
          </w:tcPr>
          <w:p w14:paraId="2110AA55" w14:textId="7553F2FF" w:rsidR="00BE00CC" w:rsidRPr="00C0552F" w:rsidRDefault="00BE00CC" w:rsidP="002621EB">
            <w:pPr>
              <w:jc w:val="center"/>
            </w:pPr>
          </w:p>
        </w:tc>
        <w:tc>
          <w:tcPr>
            <w:tcW w:w="1440" w:type="dxa"/>
          </w:tcPr>
          <w:p w14:paraId="1CC98CE4" w14:textId="77777777" w:rsidR="00BE00CC" w:rsidRPr="00C0552F" w:rsidRDefault="00BE00CC" w:rsidP="002621EB">
            <w:pPr>
              <w:jc w:val="center"/>
            </w:pPr>
          </w:p>
        </w:tc>
      </w:tr>
      <w:tr w:rsidR="00BE00CC" w14:paraId="3CFE4335" w14:textId="2A151B09" w:rsidTr="00B14FAA">
        <w:trPr>
          <w:jc w:val="center"/>
        </w:trPr>
        <w:tc>
          <w:tcPr>
            <w:tcW w:w="1440" w:type="dxa"/>
          </w:tcPr>
          <w:p w14:paraId="585DE761" w14:textId="6117AA55" w:rsidR="00BE00CC" w:rsidRDefault="00BE00CC" w:rsidP="00BE00CC">
            <w:pPr>
              <w:jc w:val="center"/>
            </w:pPr>
            <w:r>
              <w:t>^IXIC</w:t>
            </w:r>
          </w:p>
        </w:tc>
        <w:tc>
          <w:tcPr>
            <w:tcW w:w="1440" w:type="dxa"/>
            <w:vAlign w:val="center"/>
          </w:tcPr>
          <w:p w14:paraId="25824E87" w14:textId="2A22DBD0" w:rsidR="00BE00CC" w:rsidRPr="002621EB" w:rsidRDefault="00664D2F" w:rsidP="002621EB">
            <w:pPr>
              <w:jc w:val="center"/>
            </w:pPr>
            <w:r w:rsidRPr="00664D2F">
              <w:t>-0.02492</w:t>
            </w:r>
          </w:p>
        </w:tc>
        <w:tc>
          <w:tcPr>
            <w:tcW w:w="1440" w:type="dxa"/>
            <w:vAlign w:val="center"/>
          </w:tcPr>
          <w:p w14:paraId="130B662A" w14:textId="6F03C0A4" w:rsidR="00BE00CC" w:rsidRPr="002621EB" w:rsidRDefault="00664D2F" w:rsidP="002621EB">
            <w:pPr>
              <w:jc w:val="center"/>
            </w:pPr>
            <w:r w:rsidRPr="00664D2F">
              <w:t>-1.003</w:t>
            </w:r>
          </w:p>
        </w:tc>
        <w:tc>
          <w:tcPr>
            <w:tcW w:w="1440" w:type="dxa"/>
            <w:vAlign w:val="center"/>
          </w:tcPr>
          <w:p w14:paraId="375B19EC" w14:textId="04C4B6AB" w:rsidR="00BE00CC" w:rsidRPr="00C0552F" w:rsidRDefault="00675B56" w:rsidP="002621EB">
            <w:pPr>
              <w:jc w:val="center"/>
            </w:pPr>
            <w:r>
              <w:t>1</w:t>
            </w:r>
          </w:p>
        </w:tc>
        <w:tc>
          <w:tcPr>
            <w:tcW w:w="1440" w:type="dxa"/>
          </w:tcPr>
          <w:p w14:paraId="06BAE677" w14:textId="77777777" w:rsidR="00BE00CC" w:rsidRPr="00C0552F" w:rsidRDefault="00BE00CC" w:rsidP="002621EB">
            <w:pPr>
              <w:jc w:val="center"/>
            </w:pPr>
          </w:p>
        </w:tc>
      </w:tr>
      <w:tr w:rsidR="00BE00CC" w14:paraId="1BB95DF1" w14:textId="5D8E8B53" w:rsidTr="00B14FAA">
        <w:trPr>
          <w:jc w:val="center"/>
        </w:trPr>
        <w:tc>
          <w:tcPr>
            <w:tcW w:w="1440" w:type="dxa"/>
          </w:tcPr>
          <w:p w14:paraId="0165253E" w14:textId="4A5B362E" w:rsidR="00BE00CC" w:rsidRDefault="00BE00CC" w:rsidP="00BE00CC">
            <w:pPr>
              <w:jc w:val="center"/>
            </w:pPr>
            <w:r>
              <w:t>^SPX</w:t>
            </w:r>
          </w:p>
        </w:tc>
        <w:tc>
          <w:tcPr>
            <w:tcW w:w="1440" w:type="dxa"/>
            <w:vAlign w:val="center"/>
          </w:tcPr>
          <w:p w14:paraId="20527EF6" w14:textId="69531D81" w:rsidR="00BE00CC" w:rsidRPr="002621EB" w:rsidRDefault="00664D2F" w:rsidP="002621EB">
            <w:pPr>
              <w:jc w:val="center"/>
            </w:pPr>
            <w:r w:rsidRPr="00664D2F">
              <w:t>0.00148</w:t>
            </w:r>
          </w:p>
        </w:tc>
        <w:tc>
          <w:tcPr>
            <w:tcW w:w="1440" w:type="dxa"/>
            <w:vAlign w:val="center"/>
          </w:tcPr>
          <w:p w14:paraId="17DD6921" w14:textId="13E63671" w:rsidR="00BE00CC" w:rsidRPr="002621EB" w:rsidRDefault="002621EB" w:rsidP="002621EB">
            <w:pPr>
              <w:jc w:val="center"/>
            </w:pPr>
            <w:r w:rsidRPr="002621EB">
              <w:t>-0.569</w:t>
            </w:r>
          </w:p>
        </w:tc>
        <w:tc>
          <w:tcPr>
            <w:tcW w:w="1440" w:type="dxa"/>
            <w:vAlign w:val="center"/>
          </w:tcPr>
          <w:p w14:paraId="2416DA17" w14:textId="4E3687FE" w:rsidR="00BE00CC" w:rsidRPr="002621EB" w:rsidRDefault="002621EB" w:rsidP="002621EB">
            <w:pPr>
              <w:jc w:val="center"/>
            </w:pPr>
            <w:r w:rsidRPr="002621EB">
              <w:t>-0.398</w:t>
            </w:r>
          </w:p>
        </w:tc>
        <w:tc>
          <w:tcPr>
            <w:tcW w:w="1440" w:type="dxa"/>
          </w:tcPr>
          <w:p w14:paraId="4083DC66" w14:textId="09A07FB0" w:rsidR="00BE00CC" w:rsidRPr="00C0552F" w:rsidRDefault="00675B56" w:rsidP="002621EB">
            <w:pPr>
              <w:jc w:val="center"/>
            </w:pPr>
            <w:r>
              <w:t>1</w:t>
            </w:r>
          </w:p>
        </w:tc>
      </w:tr>
    </w:tbl>
    <w:p w14:paraId="1205C9AE" w14:textId="77777777" w:rsidR="00B14FAA" w:rsidRPr="009A3BF6" w:rsidRDefault="00FB5054" w:rsidP="004759DB">
      <w:pPr>
        <w:spacing w:after="0"/>
        <w:jc w:val="both"/>
      </w:pPr>
      <w:r>
        <w:t xml:space="preserve"> </w:t>
      </w:r>
    </w:p>
    <w:p w14:paraId="12BCB426" w14:textId="31EC9D61" w:rsidR="00DF3E27" w:rsidRDefault="00DF3E27" w:rsidP="00DF3E27">
      <w:pPr>
        <w:pStyle w:val="Caption"/>
        <w:keepNext/>
        <w:jc w:val="center"/>
      </w:pPr>
      <w:bookmarkStart w:id="17" w:name="_Ref154051326"/>
      <w:r>
        <w:t xml:space="preserve">Table </w:t>
      </w:r>
      <w:r>
        <w:fldChar w:fldCharType="begin"/>
      </w:r>
      <w:r>
        <w:instrText xml:space="preserve"> SEQ Table \* ARABIC </w:instrText>
      </w:r>
      <w:r>
        <w:fldChar w:fldCharType="separate"/>
      </w:r>
      <w:r w:rsidR="0095280E">
        <w:rPr>
          <w:noProof/>
        </w:rPr>
        <w:t>9</w:t>
      </w:r>
      <w:r>
        <w:fldChar w:fldCharType="end"/>
      </w:r>
      <w:bookmarkEnd w:id="17"/>
      <w:r>
        <w:t>. B</w:t>
      </w:r>
      <w:r w:rsidRPr="00690E98">
        <w:t>-matrix for SVAR model</w:t>
      </w:r>
    </w:p>
    <w:tbl>
      <w:tblPr>
        <w:tblStyle w:val="TableGrid"/>
        <w:tblW w:w="0" w:type="auto"/>
        <w:jc w:val="center"/>
        <w:tblLook w:val="04A0" w:firstRow="1" w:lastRow="0" w:firstColumn="1" w:lastColumn="0" w:noHBand="0" w:noVBand="1"/>
      </w:tblPr>
      <w:tblGrid>
        <w:gridCol w:w="1440"/>
        <w:gridCol w:w="1440"/>
        <w:gridCol w:w="1440"/>
        <w:gridCol w:w="1440"/>
        <w:gridCol w:w="1440"/>
      </w:tblGrid>
      <w:tr w:rsidR="00B14FAA" w14:paraId="49246385" w14:textId="77777777" w:rsidTr="00A86827">
        <w:trPr>
          <w:jc w:val="center"/>
        </w:trPr>
        <w:tc>
          <w:tcPr>
            <w:tcW w:w="1440" w:type="dxa"/>
            <w:shd w:val="clear" w:color="auto" w:fill="auto"/>
          </w:tcPr>
          <w:p w14:paraId="0316C792" w14:textId="77777777" w:rsidR="00B14FAA" w:rsidRDefault="00B14FAA" w:rsidP="00A86827">
            <w:pPr>
              <w:jc w:val="center"/>
            </w:pPr>
          </w:p>
        </w:tc>
        <w:tc>
          <w:tcPr>
            <w:tcW w:w="1440" w:type="dxa"/>
            <w:shd w:val="clear" w:color="auto" w:fill="auto"/>
            <w:vAlign w:val="center"/>
          </w:tcPr>
          <w:p w14:paraId="1BF2D7BA" w14:textId="77777777" w:rsidR="00B14FAA" w:rsidRDefault="00B14FAA" w:rsidP="00A86827">
            <w:pPr>
              <w:jc w:val="center"/>
            </w:pPr>
            <w:r>
              <w:t>BTC-USD</w:t>
            </w:r>
          </w:p>
        </w:tc>
        <w:tc>
          <w:tcPr>
            <w:tcW w:w="1440" w:type="dxa"/>
            <w:shd w:val="clear" w:color="auto" w:fill="auto"/>
            <w:vAlign w:val="center"/>
          </w:tcPr>
          <w:p w14:paraId="4E4AAA14" w14:textId="77777777" w:rsidR="00B14FAA" w:rsidRDefault="00B14FAA" w:rsidP="00A86827">
            <w:pPr>
              <w:jc w:val="center"/>
            </w:pPr>
            <w:r>
              <w:t>^DJI</w:t>
            </w:r>
          </w:p>
        </w:tc>
        <w:tc>
          <w:tcPr>
            <w:tcW w:w="1440" w:type="dxa"/>
            <w:shd w:val="clear" w:color="auto" w:fill="auto"/>
            <w:vAlign w:val="center"/>
          </w:tcPr>
          <w:p w14:paraId="216B91E4" w14:textId="77777777" w:rsidR="00B14FAA" w:rsidRDefault="00B14FAA" w:rsidP="00A86827">
            <w:pPr>
              <w:jc w:val="center"/>
            </w:pPr>
            <w:r>
              <w:t>^IXIC</w:t>
            </w:r>
          </w:p>
        </w:tc>
        <w:tc>
          <w:tcPr>
            <w:tcW w:w="1440" w:type="dxa"/>
            <w:shd w:val="clear" w:color="auto" w:fill="auto"/>
          </w:tcPr>
          <w:p w14:paraId="36C89C63" w14:textId="77777777" w:rsidR="00B14FAA" w:rsidRDefault="00B14FAA" w:rsidP="00A86827">
            <w:pPr>
              <w:jc w:val="center"/>
            </w:pPr>
            <w:r>
              <w:t>^SPX</w:t>
            </w:r>
          </w:p>
        </w:tc>
      </w:tr>
      <w:tr w:rsidR="00B14FAA" w:rsidRPr="00C0552F" w14:paraId="289D192A" w14:textId="77777777" w:rsidTr="00A86827">
        <w:trPr>
          <w:jc w:val="center"/>
        </w:trPr>
        <w:tc>
          <w:tcPr>
            <w:tcW w:w="1440" w:type="dxa"/>
          </w:tcPr>
          <w:p w14:paraId="140AD231" w14:textId="77777777" w:rsidR="00B14FAA" w:rsidRDefault="00B14FAA" w:rsidP="00A86827">
            <w:pPr>
              <w:jc w:val="center"/>
            </w:pPr>
            <w:r>
              <w:t>BTC-USD</w:t>
            </w:r>
          </w:p>
        </w:tc>
        <w:tc>
          <w:tcPr>
            <w:tcW w:w="1440" w:type="dxa"/>
            <w:vAlign w:val="center"/>
          </w:tcPr>
          <w:p w14:paraId="7E2E525A" w14:textId="59CD3EE9" w:rsidR="00B14FAA" w:rsidRPr="00DF3E27" w:rsidRDefault="00DF3E27" w:rsidP="00DF3E27">
            <w:pPr>
              <w:jc w:val="center"/>
            </w:pPr>
            <w:r w:rsidRPr="00DF3E27">
              <w:t>0.0404</w:t>
            </w:r>
          </w:p>
        </w:tc>
        <w:tc>
          <w:tcPr>
            <w:tcW w:w="1440" w:type="dxa"/>
            <w:vAlign w:val="center"/>
          </w:tcPr>
          <w:p w14:paraId="521A3B82" w14:textId="77777777" w:rsidR="00B14FAA" w:rsidRDefault="00B14FAA" w:rsidP="00DF3E27">
            <w:pPr>
              <w:jc w:val="center"/>
            </w:pPr>
          </w:p>
        </w:tc>
        <w:tc>
          <w:tcPr>
            <w:tcW w:w="1440" w:type="dxa"/>
            <w:vAlign w:val="center"/>
          </w:tcPr>
          <w:p w14:paraId="5369CAF5" w14:textId="77777777" w:rsidR="00B14FAA" w:rsidRPr="00C0552F" w:rsidRDefault="00B14FAA" w:rsidP="00DF3E27">
            <w:pPr>
              <w:jc w:val="center"/>
            </w:pPr>
          </w:p>
        </w:tc>
        <w:tc>
          <w:tcPr>
            <w:tcW w:w="1440" w:type="dxa"/>
          </w:tcPr>
          <w:p w14:paraId="1C9C05F4" w14:textId="77777777" w:rsidR="00B14FAA" w:rsidRPr="00C0552F" w:rsidRDefault="00B14FAA" w:rsidP="00DF3E27">
            <w:pPr>
              <w:jc w:val="center"/>
            </w:pPr>
          </w:p>
        </w:tc>
      </w:tr>
      <w:tr w:rsidR="00B14FAA" w:rsidRPr="00C0552F" w14:paraId="1B490085" w14:textId="77777777" w:rsidTr="00A86827">
        <w:trPr>
          <w:jc w:val="center"/>
        </w:trPr>
        <w:tc>
          <w:tcPr>
            <w:tcW w:w="1440" w:type="dxa"/>
          </w:tcPr>
          <w:p w14:paraId="2DDB2A97" w14:textId="77777777" w:rsidR="00B14FAA" w:rsidRDefault="00B14FAA" w:rsidP="00A86827">
            <w:pPr>
              <w:jc w:val="center"/>
            </w:pPr>
            <w:r>
              <w:t>^DJI</w:t>
            </w:r>
          </w:p>
        </w:tc>
        <w:tc>
          <w:tcPr>
            <w:tcW w:w="1440" w:type="dxa"/>
            <w:vAlign w:val="center"/>
          </w:tcPr>
          <w:p w14:paraId="4BFD9D86" w14:textId="51A7D498" w:rsidR="00B14FAA" w:rsidRPr="002621EB" w:rsidRDefault="00B14FAA" w:rsidP="00DF3E27">
            <w:pPr>
              <w:jc w:val="center"/>
            </w:pPr>
            <w:r>
              <w:t>0</w:t>
            </w:r>
          </w:p>
        </w:tc>
        <w:tc>
          <w:tcPr>
            <w:tcW w:w="1440" w:type="dxa"/>
            <w:vAlign w:val="center"/>
          </w:tcPr>
          <w:p w14:paraId="5B910022" w14:textId="70773D69" w:rsidR="00B14FAA" w:rsidRPr="00DF3E27" w:rsidRDefault="00DF3E27" w:rsidP="00DF3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pPr>
            <w:r w:rsidRPr="00DF3E27">
              <w:t>0.0109</w:t>
            </w:r>
          </w:p>
        </w:tc>
        <w:tc>
          <w:tcPr>
            <w:tcW w:w="1440" w:type="dxa"/>
            <w:vAlign w:val="center"/>
          </w:tcPr>
          <w:p w14:paraId="64BF0C1D" w14:textId="77777777" w:rsidR="00B14FAA" w:rsidRPr="00C0552F" w:rsidRDefault="00B14FAA" w:rsidP="00DF3E27">
            <w:pPr>
              <w:jc w:val="center"/>
            </w:pPr>
          </w:p>
        </w:tc>
        <w:tc>
          <w:tcPr>
            <w:tcW w:w="1440" w:type="dxa"/>
          </w:tcPr>
          <w:p w14:paraId="1040A6BB" w14:textId="77777777" w:rsidR="00B14FAA" w:rsidRPr="00C0552F" w:rsidRDefault="00B14FAA" w:rsidP="00DF3E27">
            <w:pPr>
              <w:jc w:val="center"/>
            </w:pPr>
          </w:p>
        </w:tc>
      </w:tr>
      <w:tr w:rsidR="00B14FAA" w:rsidRPr="00C0552F" w14:paraId="76120349" w14:textId="77777777" w:rsidTr="00A86827">
        <w:trPr>
          <w:jc w:val="center"/>
        </w:trPr>
        <w:tc>
          <w:tcPr>
            <w:tcW w:w="1440" w:type="dxa"/>
          </w:tcPr>
          <w:p w14:paraId="5AA5A4B7" w14:textId="77777777" w:rsidR="00B14FAA" w:rsidRDefault="00B14FAA" w:rsidP="00A86827">
            <w:pPr>
              <w:jc w:val="center"/>
            </w:pPr>
            <w:r>
              <w:t>^IXIC</w:t>
            </w:r>
          </w:p>
        </w:tc>
        <w:tc>
          <w:tcPr>
            <w:tcW w:w="1440" w:type="dxa"/>
            <w:vAlign w:val="center"/>
          </w:tcPr>
          <w:p w14:paraId="1FACD560" w14:textId="76D20A09" w:rsidR="00B14FAA" w:rsidRPr="002621EB" w:rsidRDefault="00B14FAA" w:rsidP="00DF3E27">
            <w:pPr>
              <w:jc w:val="center"/>
            </w:pPr>
            <w:r>
              <w:t>0</w:t>
            </w:r>
          </w:p>
        </w:tc>
        <w:tc>
          <w:tcPr>
            <w:tcW w:w="1440" w:type="dxa"/>
            <w:vAlign w:val="center"/>
          </w:tcPr>
          <w:p w14:paraId="448295FF" w14:textId="736D1BEB" w:rsidR="00B14FAA" w:rsidRPr="002621EB" w:rsidRDefault="00B14FAA" w:rsidP="00DF3E27">
            <w:pPr>
              <w:jc w:val="center"/>
            </w:pPr>
            <w:r>
              <w:t>0</w:t>
            </w:r>
          </w:p>
        </w:tc>
        <w:tc>
          <w:tcPr>
            <w:tcW w:w="1440" w:type="dxa"/>
            <w:vAlign w:val="center"/>
          </w:tcPr>
          <w:p w14:paraId="60C13479" w14:textId="38271949" w:rsidR="00B14FAA" w:rsidRPr="00DF3E27" w:rsidRDefault="00DF3E27" w:rsidP="00DF3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pPr>
            <w:r w:rsidRPr="00DF3E27">
              <w:t>0.00705</w:t>
            </w:r>
          </w:p>
        </w:tc>
        <w:tc>
          <w:tcPr>
            <w:tcW w:w="1440" w:type="dxa"/>
          </w:tcPr>
          <w:p w14:paraId="6F06E1D1" w14:textId="77777777" w:rsidR="00B14FAA" w:rsidRPr="00C0552F" w:rsidRDefault="00B14FAA" w:rsidP="00DF3E27">
            <w:pPr>
              <w:jc w:val="center"/>
            </w:pPr>
          </w:p>
        </w:tc>
      </w:tr>
      <w:tr w:rsidR="00B14FAA" w:rsidRPr="00C0552F" w14:paraId="603ED456" w14:textId="77777777" w:rsidTr="00A86827">
        <w:trPr>
          <w:jc w:val="center"/>
        </w:trPr>
        <w:tc>
          <w:tcPr>
            <w:tcW w:w="1440" w:type="dxa"/>
          </w:tcPr>
          <w:p w14:paraId="2C150B2C" w14:textId="77777777" w:rsidR="00B14FAA" w:rsidRDefault="00B14FAA" w:rsidP="00A86827">
            <w:pPr>
              <w:jc w:val="center"/>
            </w:pPr>
            <w:r>
              <w:t>^SPX</w:t>
            </w:r>
          </w:p>
        </w:tc>
        <w:tc>
          <w:tcPr>
            <w:tcW w:w="1440" w:type="dxa"/>
            <w:vAlign w:val="center"/>
          </w:tcPr>
          <w:p w14:paraId="3E5A5001" w14:textId="5F958835" w:rsidR="00B14FAA" w:rsidRPr="002621EB" w:rsidRDefault="00B14FAA" w:rsidP="00DF3E27">
            <w:pPr>
              <w:jc w:val="center"/>
            </w:pPr>
            <w:r>
              <w:t>0</w:t>
            </w:r>
          </w:p>
        </w:tc>
        <w:tc>
          <w:tcPr>
            <w:tcW w:w="1440" w:type="dxa"/>
            <w:vAlign w:val="center"/>
          </w:tcPr>
          <w:p w14:paraId="29BC18F8" w14:textId="774FFCCD" w:rsidR="00B14FAA" w:rsidRPr="002621EB" w:rsidRDefault="00B14FAA" w:rsidP="00DF3E27">
            <w:pPr>
              <w:jc w:val="center"/>
            </w:pPr>
            <w:r>
              <w:t>0</w:t>
            </w:r>
          </w:p>
        </w:tc>
        <w:tc>
          <w:tcPr>
            <w:tcW w:w="1440" w:type="dxa"/>
            <w:vAlign w:val="center"/>
          </w:tcPr>
          <w:p w14:paraId="3016BD6F" w14:textId="33C1AEBC" w:rsidR="00B14FAA" w:rsidRPr="002621EB" w:rsidRDefault="00B14FAA" w:rsidP="00DF3E27">
            <w:pPr>
              <w:jc w:val="center"/>
            </w:pPr>
            <w:r>
              <w:t>0</w:t>
            </w:r>
          </w:p>
        </w:tc>
        <w:tc>
          <w:tcPr>
            <w:tcW w:w="1440" w:type="dxa"/>
          </w:tcPr>
          <w:p w14:paraId="736E0EE8" w14:textId="5E06609A" w:rsidR="00B14FAA" w:rsidRPr="00DF3E27" w:rsidRDefault="00DF3E27" w:rsidP="00DF3E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pPr>
            <w:r w:rsidRPr="00DF3E27">
              <w:t>0.00139</w:t>
            </w:r>
          </w:p>
        </w:tc>
      </w:tr>
    </w:tbl>
    <w:p w14:paraId="4FA85E33" w14:textId="343CDD2E" w:rsidR="002E6E79" w:rsidRDefault="002E6E79" w:rsidP="004759DB">
      <w:pPr>
        <w:spacing w:after="0"/>
        <w:jc w:val="both"/>
      </w:pPr>
    </w:p>
    <w:p w14:paraId="690D31BF" w14:textId="3E251FA3" w:rsidR="000B6B68" w:rsidRDefault="00CA6534" w:rsidP="004759DB">
      <w:pPr>
        <w:spacing w:after="0"/>
        <w:jc w:val="both"/>
      </w:pPr>
      <w:r>
        <w:t>Impulse Response Functions were estimated on the Structural VAR</w:t>
      </w:r>
      <w:r w:rsidR="00E247E5">
        <w:t xml:space="preserve"> in </w:t>
      </w:r>
      <w:r w:rsidR="00EC78AE">
        <w:fldChar w:fldCharType="begin"/>
      </w:r>
      <w:r w:rsidR="00EC78AE">
        <w:instrText xml:space="preserve"> REF _Ref154052106 \h </w:instrText>
      </w:r>
      <w:r w:rsidR="00EC78AE">
        <w:fldChar w:fldCharType="separate"/>
      </w:r>
      <w:r w:rsidR="0095280E">
        <w:t xml:space="preserve">Figure </w:t>
      </w:r>
      <w:r w:rsidR="0095280E">
        <w:rPr>
          <w:noProof/>
        </w:rPr>
        <w:t>4</w:t>
      </w:r>
      <w:r w:rsidR="00EC78AE">
        <w:fldChar w:fldCharType="end"/>
      </w:r>
      <w:r w:rsidR="00EC78AE">
        <w:t xml:space="preserve">, </w:t>
      </w:r>
      <w:r w:rsidR="00EC78AE">
        <w:fldChar w:fldCharType="begin"/>
      </w:r>
      <w:r w:rsidR="00EC78AE">
        <w:instrText xml:space="preserve"> REF _Ref154052108 \h </w:instrText>
      </w:r>
      <w:r w:rsidR="00EC78AE">
        <w:fldChar w:fldCharType="separate"/>
      </w:r>
      <w:r w:rsidR="0095280E">
        <w:t xml:space="preserve">Figure </w:t>
      </w:r>
      <w:r w:rsidR="0095280E">
        <w:rPr>
          <w:noProof/>
        </w:rPr>
        <w:t>5</w:t>
      </w:r>
      <w:r w:rsidR="00EC78AE">
        <w:fldChar w:fldCharType="end"/>
      </w:r>
      <w:r w:rsidR="00EC78AE">
        <w:t xml:space="preserve"> and </w:t>
      </w:r>
      <w:r w:rsidR="00EC78AE">
        <w:fldChar w:fldCharType="begin"/>
      </w:r>
      <w:r w:rsidR="00EC78AE">
        <w:instrText xml:space="preserve"> REF _Ref154052110 \h </w:instrText>
      </w:r>
      <w:r w:rsidR="00EC78AE">
        <w:fldChar w:fldCharType="separate"/>
      </w:r>
      <w:r w:rsidR="0095280E">
        <w:t xml:space="preserve">Figure </w:t>
      </w:r>
      <w:r w:rsidR="0095280E">
        <w:rPr>
          <w:noProof/>
        </w:rPr>
        <w:t>6</w:t>
      </w:r>
      <w:r w:rsidR="00EC78AE">
        <w:fldChar w:fldCharType="end"/>
      </w:r>
      <w:r w:rsidR="00E247E5">
        <w:t>. Due to the ARCH dynamics of the VAR model, the</w:t>
      </w:r>
      <w:r w:rsidR="00F83BC7">
        <w:t xml:space="preserve"> confidence intervals for the estimates can were calculated using bootstrap </w:t>
      </w:r>
      <w:r w:rsidR="008A1EC2">
        <w:t>methodology</w:t>
      </w:r>
      <w:r w:rsidR="00F83BC7">
        <w:t xml:space="preserve"> </w:t>
      </w:r>
      <w:r w:rsidR="008A1EC2">
        <w:t xml:space="preserve">for more reliability. </w:t>
      </w:r>
    </w:p>
    <w:p w14:paraId="6FDC0F1B" w14:textId="1CF70605" w:rsidR="00EC78AE" w:rsidRDefault="00EC78AE" w:rsidP="00EC78AE">
      <w:pPr>
        <w:pStyle w:val="Caption"/>
        <w:keepNext/>
        <w:jc w:val="center"/>
      </w:pPr>
      <w:bookmarkStart w:id="18" w:name="_Ref154052106"/>
      <w:r>
        <w:t xml:space="preserve">Figure </w:t>
      </w:r>
      <w:r>
        <w:fldChar w:fldCharType="begin"/>
      </w:r>
      <w:r>
        <w:instrText xml:space="preserve"> SEQ Figure \* ARABIC </w:instrText>
      </w:r>
      <w:r>
        <w:fldChar w:fldCharType="separate"/>
      </w:r>
      <w:r w:rsidR="0095280E">
        <w:rPr>
          <w:noProof/>
        </w:rPr>
        <w:t>4</w:t>
      </w:r>
      <w:r>
        <w:fldChar w:fldCharType="end"/>
      </w:r>
      <w:bookmarkEnd w:id="18"/>
      <w:r>
        <w:t>. IRF from Bitcoin to Dow Jones Industrial Average</w:t>
      </w:r>
    </w:p>
    <w:p w14:paraId="4D589BB4" w14:textId="77777777" w:rsidR="000C3301" w:rsidRDefault="00392D69" w:rsidP="000C3301">
      <w:pPr>
        <w:spacing w:after="0"/>
        <w:jc w:val="center"/>
      </w:pPr>
      <w:r>
        <w:rPr>
          <w:noProof/>
        </w:rPr>
        <w:drawing>
          <wp:inline distT="0" distB="0" distL="0" distR="0" wp14:anchorId="10AB005A" wp14:editId="49785127">
            <wp:extent cx="3657600" cy="24099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26" t="14434" r="18729" b="4139"/>
                    <a:stretch/>
                  </pic:blipFill>
                  <pic:spPr bwMode="auto">
                    <a:xfrm>
                      <a:off x="0" y="0"/>
                      <a:ext cx="3657600" cy="2409913"/>
                    </a:xfrm>
                    <a:prstGeom prst="rect">
                      <a:avLst/>
                    </a:prstGeom>
                    <a:noFill/>
                    <a:ln>
                      <a:noFill/>
                    </a:ln>
                    <a:extLst>
                      <a:ext uri="{53640926-AAD7-44D8-BBD7-CCE9431645EC}">
                        <a14:shadowObscured xmlns:a14="http://schemas.microsoft.com/office/drawing/2010/main"/>
                      </a:ext>
                    </a:extLst>
                  </pic:spPr>
                </pic:pic>
              </a:graphicData>
            </a:graphic>
          </wp:inline>
        </w:drawing>
      </w:r>
    </w:p>
    <w:p w14:paraId="11C339BD" w14:textId="410AC7AD" w:rsidR="00EC78AE" w:rsidRDefault="00EC78AE" w:rsidP="00EC78AE">
      <w:pPr>
        <w:pStyle w:val="Caption"/>
        <w:keepNext/>
        <w:jc w:val="center"/>
      </w:pPr>
      <w:bookmarkStart w:id="19" w:name="_Ref154052108"/>
      <w:r>
        <w:lastRenderedPageBreak/>
        <w:t xml:space="preserve">Figure </w:t>
      </w:r>
      <w:r>
        <w:fldChar w:fldCharType="begin"/>
      </w:r>
      <w:r>
        <w:instrText xml:space="preserve"> SEQ Figure \* ARABIC </w:instrText>
      </w:r>
      <w:r>
        <w:fldChar w:fldCharType="separate"/>
      </w:r>
      <w:r w:rsidR="0095280E">
        <w:rPr>
          <w:noProof/>
        </w:rPr>
        <w:t>5</w:t>
      </w:r>
      <w:r>
        <w:fldChar w:fldCharType="end"/>
      </w:r>
      <w:bookmarkEnd w:id="19"/>
      <w:r>
        <w:t xml:space="preserve">. </w:t>
      </w:r>
      <w:r w:rsidRPr="00842BF8">
        <w:t xml:space="preserve">IRF from Bitcoin to </w:t>
      </w:r>
      <w:r>
        <w:t>NASDAQ Composite</w:t>
      </w:r>
    </w:p>
    <w:p w14:paraId="492837E7" w14:textId="4737BB41" w:rsidR="003A131E" w:rsidRDefault="00F66DDC" w:rsidP="000C3301">
      <w:pPr>
        <w:spacing w:after="0"/>
        <w:jc w:val="center"/>
      </w:pPr>
      <w:r>
        <w:rPr>
          <w:noProof/>
        </w:rPr>
        <w:drawing>
          <wp:inline distT="0" distB="0" distL="0" distR="0" wp14:anchorId="377E5629" wp14:editId="462AD864">
            <wp:extent cx="3657600" cy="241100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834" t="13367" r="18588" b="5475"/>
                    <a:stretch/>
                  </pic:blipFill>
                  <pic:spPr bwMode="auto">
                    <a:xfrm>
                      <a:off x="0" y="0"/>
                      <a:ext cx="3657600" cy="2411002"/>
                    </a:xfrm>
                    <a:prstGeom prst="rect">
                      <a:avLst/>
                    </a:prstGeom>
                    <a:noFill/>
                    <a:ln>
                      <a:noFill/>
                    </a:ln>
                    <a:extLst>
                      <a:ext uri="{53640926-AAD7-44D8-BBD7-CCE9431645EC}">
                        <a14:shadowObscured xmlns:a14="http://schemas.microsoft.com/office/drawing/2010/main"/>
                      </a:ext>
                    </a:extLst>
                  </pic:spPr>
                </pic:pic>
              </a:graphicData>
            </a:graphic>
          </wp:inline>
        </w:drawing>
      </w:r>
    </w:p>
    <w:p w14:paraId="40177691" w14:textId="77777777" w:rsidR="000C3301" w:rsidRDefault="000C3301" w:rsidP="000C3301">
      <w:pPr>
        <w:spacing w:after="0"/>
        <w:jc w:val="center"/>
      </w:pPr>
    </w:p>
    <w:p w14:paraId="14E6CAFB" w14:textId="63938D1F" w:rsidR="00EC78AE" w:rsidRDefault="00EC78AE" w:rsidP="00EC78AE">
      <w:pPr>
        <w:pStyle w:val="Caption"/>
        <w:keepNext/>
        <w:jc w:val="center"/>
      </w:pPr>
      <w:bookmarkStart w:id="20" w:name="_Ref154052110"/>
      <w:r>
        <w:t xml:space="preserve">Figure </w:t>
      </w:r>
      <w:r>
        <w:fldChar w:fldCharType="begin"/>
      </w:r>
      <w:r>
        <w:instrText xml:space="preserve"> SEQ Figure \* ARABIC </w:instrText>
      </w:r>
      <w:r>
        <w:fldChar w:fldCharType="separate"/>
      </w:r>
      <w:r w:rsidR="0095280E">
        <w:rPr>
          <w:noProof/>
        </w:rPr>
        <w:t>6</w:t>
      </w:r>
      <w:r>
        <w:fldChar w:fldCharType="end"/>
      </w:r>
      <w:bookmarkEnd w:id="20"/>
      <w:r>
        <w:t xml:space="preserve">. </w:t>
      </w:r>
      <w:r w:rsidRPr="00C544FD">
        <w:t xml:space="preserve">IRF from Bitcoin to </w:t>
      </w:r>
      <w:r>
        <w:t>S&amp;P 500</w:t>
      </w:r>
    </w:p>
    <w:p w14:paraId="7165A187" w14:textId="008C6B66" w:rsidR="009F4E73" w:rsidRDefault="009F4E73" w:rsidP="000C3301">
      <w:pPr>
        <w:spacing w:after="0"/>
        <w:jc w:val="center"/>
      </w:pPr>
      <w:r>
        <w:rPr>
          <w:noProof/>
        </w:rPr>
        <w:drawing>
          <wp:inline distT="0" distB="0" distL="0" distR="0" wp14:anchorId="4B2223F0" wp14:editId="7CC25B5B">
            <wp:extent cx="3657600" cy="24495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780" t="13649" r="19143" b="3314"/>
                    <a:stretch/>
                  </pic:blipFill>
                  <pic:spPr bwMode="auto">
                    <a:xfrm>
                      <a:off x="0" y="0"/>
                      <a:ext cx="3657600" cy="2449586"/>
                    </a:xfrm>
                    <a:prstGeom prst="rect">
                      <a:avLst/>
                    </a:prstGeom>
                    <a:noFill/>
                    <a:ln>
                      <a:noFill/>
                    </a:ln>
                    <a:extLst>
                      <a:ext uri="{53640926-AAD7-44D8-BBD7-CCE9431645EC}">
                        <a14:shadowObscured xmlns:a14="http://schemas.microsoft.com/office/drawing/2010/main"/>
                      </a:ext>
                    </a:extLst>
                  </pic:spPr>
                </pic:pic>
              </a:graphicData>
            </a:graphic>
          </wp:inline>
        </w:drawing>
      </w:r>
    </w:p>
    <w:p w14:paraId="2600DE14" w14:textId="0CD1E368" w:rsidR="000B5FF8" w:rsidRPr="009A3BF6" w:rsidRDefault="000B5FF8" w:rsidP="000B5FF8">
      <w:pPr>
        <w:spacing w:after="0"/>
      </w:pPr>
      <w:r>
        <w:t>The IRF show that the exogenous effects on Bitcoin have</w:t>
      </w:r>
      <w:r w:rsidR="0012369D">
        <w:t xml:space="preserve"> a small impact on the three most popular market indexes</w:t>
      </w:r>
      <w:r w:rsidR="005D0B80">
        <w:t xml:space="preserve">. </w:t>
      </w:r>
      <w:r w:rsidR="00D479F5">
        <w:t>Shocks in Bitcoin</w:t>
      </w:r>
      <w:r w:rsidR="00CA5D8D">
        <w:t>’s</w:t>
      </w:r>
      <w:r w:rsidR="00D479F5">
        <w:t xml:space="preserve"> log return</w:t>
      </w:r>
      <w:r w:rsidR="00CA5D8D">
        <w:t>s</w:t>
      </w:r>
      <w:r w:rsidR="00D479F5">
        <w:t xml:space="preserve"> </w:t>
      </w:r>
      <w:r w:rsidR="00CA5D8D">
        <w:t xml:space="preserve">have a small and short effect </w:t>
      </w:r>
      <w:r w:rsidR="00186AF7">
        <w:t xml:space="preserve">in Financial Markets that disappears in the </w:t>
      </w:r>
      <w:r w:rsidR="00006D3C">
        <w:t>long run</w:t>
      </w:r>
      <w:r w:rsidR="00186AF7">
        <w:t xml:space="preserve">. </w:t>
      </w:r>
    </w:p>
    <w:p w14:paraId="38E89EA7" w14:textId="3C0149A8" w:rsidR="009127DD" w:rsidRDefault="009127DD" w:rsidP="00425B7B">
      <w:pPr>
        <w:pStyle w:val="Heading1"/>
      </w:pPr>
      <w:bookmarkStart w:id="21" w:name="_Toc153972341"/>
      <w:r>
        <w:t>Conclusions</w:t>
      </w:r>
      <w:bookmarkEnd w:id="21"/>
    </w:p>
    <w:p w14:paraId="4666184A" w14:textId="77C1311A" w:rsidR="00A419E4" w:rsidRPr="00784ED0" w:rsidRDefault="00670B68">
      <w:pPr>
        <w:spacing w:line="259" w:lineRule="auto"/>
      </w:pPr>
      <w:r>
        <w:br w:type="page"/>
      </w:r>
    </w:p>
    <w:p w14:paraId="18DC86D0" w14:textId="4162F949" w:rsidR="00C22EF2" w:rsidRDefault="009032BB" w:rsidP="00C22EF2">
      <w:pPr>
        <w:pStyle w:val="Heading1"/>
      </w:pPr>
      <w:bookmarkStart w:id="22" w:name="_Ref151215150"/>
      <w:bookmarkStart w:id="23" w:name="_Toc153972342"/>
      <w:r>
        <w:lastRenderedPageBreak/>
        <w:t>Annexes</w:t>
      </w:r>
      <w:bookmarkEnd w:id="22"/>
      <w:bookmarkEnd w:id="23"/>
    </w:p>
    <w:p w14:paraId="58E7EEA6" w14:textId="314711CC" w:rsidR="00577DB8" w:rsidRDefault="00577DB8" w:rsidP="00577DB8">
      <w:pPr>
        <w:pStyle w:val="Caption"/>
        <w:keepNext/>
        <w:jc w:val="center"/>
      </w:pPr>
      <w:bookmarkStart w:id="24" w:name="_Ref153997052"/>
      <w:r>
        <w:t xml:space="preserve">Figure </w:t>
      </w:r>
      <w:r w:rsidR="002E6E79">
        <w:fldChar w:fldCharType="begin"/>
      </w:r>
      <w:r w:rsidR="002E6E79">
        <w:instrText xml:space="preserve"> SEQ Figure \* ARABIC </w:instrText>
      </w:r>
      <w:r w:rsidR="002E6E79">
        <w:fldChar w:fldCharType="separate"/>
      </w:r>
      <w:r w:rsidR="0095280E">
        <w:rPr>
          <w:noProof/>
        </w:rPr>
        <w:t>7</w:t>
      </w:r>
      <w:r w:rsidR="002E6E79">
        <w:fldChar w:fldCharType="end"/>
      </w:r>
      <w:bookmarkEnd w:id="24"/>
      <w:r>
        <w:t>. Histograms of log returns</w:t>
      </w:r>
    </w:p>
    <w:p w14:paraId="2916D8E4" w14:textId="54687A8A" w:rsidR="00C22EF2" w:rsidRDefault="00951F4E" w:rsidP="00C22EF2">
      <w:r>
        <w:rPr>
          <w:noProof/>
        </w:rPr>
        <w:drawing>
          <wp:inline distT="0" distB="0" distL="0" distR="0" wp14:anchorId="68032A7E" wp14:editId="25439322">
            <wp:extent cx="5952744" cy="341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744" cy="3412445"/>
                    </a:xfrm>
                    <a:prstGeom prst="rect">
                      <a:avLst/>
                    </a:prstGeom>
                    <a:noFill/>
                  </pic:spPr>
                </pic:pic>
              </a:graphicData>
            </a:graphic>
          </wp:inline>
        </w:drawing>
      </w:r>
    </w:p>
    <w:p w14:paraId="16426CCA" w14:textId="3B569B8F" w:rsidR="00C82B80" w:rsidRDefault="000A3E28" w:rsidP="00A86D29">
      <w:pPr>
        <w:spacing w:line="259" w:lineRule="auto"/>
      </w:pPr>
      <w:r>
        <w:br w:type="page"/>
      </w:r>
    </w:p>
    <w:p w14:paraId="11DDEF46" w14:textId="5F257421" w:rsidR="001A746B" w:rsidRDefault="001A746B" w:rsidP="001A746B">
      <w:pPr>
        <w:pStyle w:val="Caption"/>
        <w:keepNext/>
        <w:jc w:val="center"/>
      </w:pPr>
      <w:bookmarkStart w:id="25" w:name="_Ref154046571"/>
      <w:r>
        <w:lastRenderedPageBreak/>
        <w:t xml:space="preserve">Table </w:t>
      </w:r>
      <w:r>
        <w:fldChar w:fldCharType="begin"/>
      </w:r>
      <w:r>
        <w:instrText xml:space="preserve"> SEQ Table \* ARABIC </w:instrText>
      </w:r>
      <w:r>
        <w:fldChar w:fldCharType="separate"/>
      </w:r>
      <w:r w:rsidR="0095280E">
        <w:rPr>
          <w:noProof/>
        </w:rPr>
        <w:t>10</w:t>
      </w:r>
      <w:r>
        <w:fldChar w:fldCharType="end"/>
      </w:r>
      <w:bookmarkEnd w:id="25"/>
      <w:r>
        <w:t>. VAR estimation results for each variable</w:t>
      </w:r>
    </w:p>
    <w:tbl>
      <w:tblPr>
        <w:tblW w:w="3180" w:type="pct"/>
        <w:jc w:val="center"/>
        <w:tblLook w:val="0420" w:firstRow="1" w:lastRow="0" w:firstColumn="0" w:lastColumn="0" w:noHBand="0" w:noVBand="1"/>
      </w:tblPr>
      <w:tblGrid>
        <w:gridCol w:w="1633"/>
        <w:gridCol w:w="1080"/>
        <w:gridCol w:w="1080"/>
        <w:gridCol w:w="1080"/>
        <w:gridCol w:w="1080"/>
      </w:tblGrid>
      <w:tr w:rsidR="007B508D" w14:paraId="742DE9AE" w14:textId="21FB5969" w:rsidTr="00C372C7">
        <w:trPr>
          <w:tblHeader/>
          <w:jc w:val="center"/>
        </w:trPr>
        <w:tc>
          <w:tcPr>
            <w:tcW w:w="0" w:type="auto"/>
            <w:tcBorders>
              <w:top w:val="single" w:sz="4" w:space="0" w:color="000000"/>
              <w:left w:val="none" w:sz="0" w:space="0" w:color="000000"/>
              <w:bottom w:val="single" w:sz="4" w:space="0" w:color="000000"/>
              <w:right w:val="none" w:sz="0" w:space="0" w:color="000000"/>
            </w:tcBorders>
            <w:shd w:val="clear" w:color="auto" w:fill="FFFFFF"/>
            <w:vAlign w:val="center"/>
          </w:tcPr>
          <w:p w14:paraId="467804C6" w14:textId="225CB5CF" w:rsidR="001F1601" w:rsidRPr="008365A2" w:rsidRDefault="007B508D"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b/>
                <w:bCs/>
                <w:sz w:val="20"/>
                <w:szCs w:val="20"/>
              </w:rPr>
            </w:pPr>
            <w:r w:rsidRPr="008365A2">
              <w:rPr>
                <w:b/>
                <w:bCs/>
                <w:sz w:val="20"/>
                <w:szCs w:val="20"/>
              </w:rPr>
              <w:t>Coef.</w:t>
            </w:r>
          </w:p>
        </w:tc>
        <w:tc>
          <w:tcPr>
            <w:tcW w:w="907" w:type="pct"/>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E3DCEA9" w14:textId="3609E22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20"/>
                <w:szCs w:val="20"/>
              </w:rPr>
            </w:pPr>
            <w:r w:rsidRPr="008365A2">
              <w:rPr>
                <w:b/>
                <w:bCs/>
                <w:sz w:val="20"/>
                <w:szCs w:val="20"/>
              </w:rPr>
              <w:t>BTC</w:t>
            </w:r>
          </w:p>
        </w:tc>
        <w:tc>
          <w:tcPr>
            <w:tcW w:w="907" w:type="pct"/>
            <w:tcBorders>
              <w:top w:val="single" w:sz="4" w:space="0" w:color="000000"/>
              <w:left w:val="none" w:sz="0" w:space="0" w:color="000000"/>
              <w:bottom w:val="single" w:sz="4" w:space="0" w:color="000000"/>
              <w:right w:val="none" w:sz="0" w:space="0" w:color="000000"/>
            </w:tcBorders>
            <w:shd w:val="clear" w:color="auto" w:fill="FFFFFF"/>
            <w:vAlign w:val="center"/>
          </w:tcPr>
          <w:p w14:paraId="38DE9769" w14:textId="448A7204"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20"/>
                <w:szCs w:val="20"/>
              </w:rPr>
            </w:pPr>
            <w:r w:rsidRPr="008365A2">
              <w:rPr>
                <w:b/>
                <w:bCs/>
                <w:color w:val="000000"/>
                <w:sz w:val="20"/>
                <w:szCs w:val="20"/>
              </w:rPr>
              <w:t>^DJI</w:t>
            </w:r>
          </w:p>
        </w:tc>
        <w:tc>
          <w:tcPr>
            <w:tcW w:w="907" w:type="pct"/>
            <w:tcBorders>
              <w:top w:val="single" w:sz="4" w:space="0" w:color="000000"/>
              <w:left w:val="none" w:sz="0" w:space="0" w:color="000000"/>
              <w:bottom w:val="single" w:sz="4" w:space="0" w:color="000000"/>
              <w:right w:val="none" w:sz="0" w:space="0" w:color="000000"/>
            </w:tcBorders>
            <w:shd w:val="clear" w:color="auto" w:fill="FFFFFF"/>
            <w:vAlign w:val="center"/>
          </w:tcPr>
          <w:p w14:paraId="29FDDC46" w14:textId="1ADB9F18"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20"/>
                <w:szCs w:val="20"/>
              </w:rPr>
            </w:pPr>
            <w:r w:rsidRPr="008365A2">
              <w:rPr>
                <w:b/>
                <w:bCs/>
                <w:sz w:val="20"/>
                <w:szCs w:val="20"/>
              </w:rPr>
              <w:t>^IXIC</w:t>
            </w:r>
          </w:p>
        </w:tc>
        <w:tc>
          <w:tcPr>
            <w:tcW w:w="907" w:type="pct"/>
            <w:tcBorders>
              <w:top w:val="single" w:sz="4" w:space="0" w:color="000000"/>
              <w:left w:val="none" w:sz="0" w:space="0" w:color="000000"/>
              <w:bottom w:val="single" w:sz="4" w:space="0" w:color="000000"/>
              <w:right w:val="none" w:sz="0" w:space="0" w:color="000000"/>
            </w:tcBorders>
            <w:shd w:val="clear" w:color="auto" w:fill="FFFFFF"/>
            <w:vAlign w:val="center"/>
          </w:tcPr>
          <w:p w14:paraId="59D82FE3" w14:textId="08D4B842"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b/>
                <w:bCs/>
                <w:sz w:val="20"/>
                <w:szCs w:val="20"/>
              </w:rPr>
            </w:pPr>
            <w:r w:rsidRPr="008365A2">
              <w:rPr>
                <w:color w:val="000000"/>
                <w:sz w:val="20"/>
                <w:szCs w:val="20"/>
              </w:rPr>
              <w:t>^</w:t>
            </w:r>
            <w:r w:rsidRPr="008365A2">
              <w:rPr>
                <w:b/>
                <w:bCs/>
                <w:color w:val="000000"/>
                <w:sz w:val="20"/>
                <w:szCs w:val="20"/>
              </w:rPr>
              <w:t>SPX</w:t>
            </w:r>
          </w:p>
        </w:tc>
      </w:tr>
      <w:tr w:rsidR="007B508D" w14:paraId="38515658" w14:textId="5CC8C6BE" w:rsidTr="00C372C7">
        <w:trPr>
          <w:jc w:val="center"/>
        </w:trPr>
        <w:tc>
          <w:tcPr>
            <w:tcW w:w="0" w:type="auto"/>
            <w:tcBorders>
              <w:top w:val="single" w:sz="4" w:space="0" w:color="000000"/>
              <w:left w:val="none" w:sz="0" w:space="0" w:color="000000"/>
              <w:bottom w:val="none" w:sz="0" w:space="0" w:color="000000"/>
              <w:right w:val="none" w:sz="0" w:space="0" w:color="000000"/>
            </w:tcBorders>
            <w:shd w:val="clear" w:color="auto" w:fill="FFFFFF"/>
            <w:vAlign w:val="center"/>
          </w:tcPr>
          <w:p w14:paraId="6D5314AB" w14:textId="483598A5" w:rsidR="001F1601" w:rsidRPr="008365A2" w:rsidRDefault="007B508D"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sidRPr="008365A2">
              <w:rPr>
                <w:color w:val="000000"/>
                <w:sz w:val="20"/>
                <w:szCs w:val="20"/>
              </w:rPr>
              <w:t>BTC.USD.L1</w:t>
            </w:r>
          </w:p>
        </w:tc>
        <w:tc>
          <w:tcPr>
            <w:tcW w:w="907" w:type="pct"/>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B292" w14:textId="1B6E30C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0.00</w:t>
            </w:r>
          </w:p>
        </w:tc>
        <w:tc>
          <w:tcPr>
            <w:tcW w:w="907" w:type="pct"/>
            <w:tcBorders>
              <w:top w:val="single" w:sz="4" w:space="0" w:color="000000"/>
              <w:left w:val="none" w:sz="0" w:space="0" w:color="000000"/>
              <w:bottom w:val="none" w:sz="0" w:space="0" w:color="000000"/>
              <w:right w:val="none" w:sz="0" w:space="0" w:color="000000"/>
            </w:tcBorders>
            <w:shd w:val="clear" w:color="auto" w:fill="FFFFFF"/>
            <w:vAlign w:val="center"/>
          </w:tcPr>
          <w:p w14:paraId="04AFF0EE" w14:textId="092167B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c>
          <w:tcPr>
            <w:tcW w:w="907" w:type="pct"/>
            <w:tcBorders>
              <w:top w:val="single" w:sz="4" w:space="0" w:color="000000"/>
              <w:left w:val="none" w:sz="0" w:space="0" w:color="000000"/>
              <w:bottom w:val="none" w:sz="0" w:space="0" w:color="000000"/>
              <w:right w:val="none" w:sz="0" w:space="0" w:color="000000"/>
            </w:tcBorders>
            <w:shd w:val="clear" w:color="auto" w:fill="FFFFFF"/>
            <w:vAlign w:val="center"/>
          </w:tcPr>
          <w:p w14:paraId="041E6225" w14:textId="42EDA3EA"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c>
          <w:tcPr>
            <w:tcW w:w="907" w:type="pct"/>
            <w:tcBorders>
              <w:top w:val="single" w:sz="4" w:space="0" w:color="000000"/>
              <w:left w:val="none" w:sz="0" w:space="0" w:color="000000"/>
              <w:bottom w:val="none" w:sz="0" w:space="0" w:color="000000"/>
              <w:right w:val="none" w:sz="0" w:space="0" w:color="000000"/>
            </w:tcBorders>
            <w:shd w:val="clear" w:color="auto" w:fill="FFFFFF"/>
            <w:vAlign w:val="center"/>
          </w:tcPr>
          <w:p w14:paraId="5E5116C9" w14:textId="48BEAAF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r>
      <w:tr w:rsidR="007B508D" w14:paraId="3CB99FBF" w14:textId="7AA4FDD0"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7F3BE94D" w14:textId="514A4B14" w:rsidR="001F1601" w:rsidRPr="008365A2" w:rsidRDefault="008365A2"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w:t>
            </w:r>
            <w:r w:rsidR="006402EF">
              <w:rPr>
                <w:color w:val="000000"/>
                <w:sz w:val="20"/>
                <w:szCs w:val="20"/>
              </w:rPr>
              <w:t>DJI.L1</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3680" w14:textId="229668B7"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0.34</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68158FEC" w14:textId="61944F9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0.04</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220A959" w14:textId="31B612B6"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-0.02</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31B4E43D" w14:textId="55B1E9BF"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r>
      <w:tr w:rsidR="007B508D" w14:paraId="791AFBCD" w14:textId="589E101F"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02FF655D" w14:textId="411D3A8D"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X.IXIC.L1</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234A9" w14:textId="05DCCF0A"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0.29</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F203E7C" w14:textId="39B6B0F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0.23</w:t>
            </w:r>
            <w:r w:rsidR="00DF29C2">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A2070DA" w14:textId="35B3119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0.21</w:t>
            </w:r>
            <w:r w:rsidR="00A2422F">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73A58D7" w14:textId="4EFCE3F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0.20</w:t>
            </w:r>
            <w:r w:rsidR="00C1798E">
              <w:rPr>
                <w:color w:val="000000"/>
                <w:sz w:val="20"/>
                <w:szCs w:val="20"/>
              </w:rPr>
              <w:t>**</w:t>
            </w:r>
          </w:p>
        </w:tc>
      </w:tr>
      <w:tr w:rsidR="007B508D" w14:paraId="3CE81441" w14:textId="0A8FD8B7"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0795FE2B" w14:textId="4083BFDD"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X.SPX.L1</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AE175" w14:textId="45090F1F"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-0.81</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FF8F496" w14:textId="30B00A43"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-0.43</w:t>
            </w:r>
            <w:r w:rsidR="00DF29C2">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A89AA08" w14:textId="31B7527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-0.36</w:t>
            </w:r>
            <w:r w:rsidR="00A2422F">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284A011" w14:textId="56C173D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-0.36</w:t>
            </w:r>
            <w:r w:rsidR="00C1798E">
              <w:rPr>
                <w:color w:val="000000"/>
                <w:sz w:val="20"/>
                <w:szCs w:val="20"/>
              </w:rPr>
              <w:t>*</w:t>
            </w:r>
          </w:p>
        </w:tc>
      </w:tr>
      <w:tr w:rsidR="007B508D" w14:paraId="612BE926" w14:textId="0727BB01"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118EDE69" w14:textId="644D86CD" w:rsidR="001F1601" w:rsidRPr="008365A2" w:rsidRDefault="008365A2"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sidRPr="008365A2">
              <w:rPr>
                <w:color w:val="000000"/>
                <w:sz w:val="20"/>
                <w:szCs w:val="20"/>
              </w:rPr>
              <w:t>BTC.USD.L</w:t>
            </w:r>
            <w:r>
              <w:rPr>
                <w:color w:val="000000"/>
                <w:sz w:val="20"/>
                <w:szCs w:val="20"/>
              </w:rPr>
              <w:t>2</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D7C8" w14:textId="77ABB6C0"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-0.01</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1CDC6ADE" w14:textId="7F5AC9F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0.02</w:t>
            </w:r>
            <w:r w:rsidR="00DF29C2">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697789B7" w14:textId="04B34E7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0.02</w:t>
            </w:r>
            <w:r w:rsidR="00A2422F">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1B10295" w14:textId="04E43F6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0.02</w:t>
            </w:r>
            <w:r w:rsidR="00C1798E">
              <w:rPr>
                <w:color w:val="000000"/>
                <w:sz w:val="20"/>
                <w:szCs w:val="20"/>
              </w:rPr>
              <w:t>**</w:t>
            </w:r>
          </w:p>
        </w:tc>
      </w:tr>
      <w:tr w:rsidR="007B508D" w14:paraId="4075CAEE" w14:textId="5C054295"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6501A3CC" w14:textId="4E95CECB"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X.DJI.L2</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3A4F" w14:textId="1C618A4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0.19</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ADAE249" w14:textId="3FBD31BA"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0.32</w:t>
            </w:r>
            <w:r w:rsidR="00DF29C2">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59392170" w14:textId="425A4F52"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0.18</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1F2C393" w14:textId="7146DB4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0.29</w:t>
            </w:r>
            <w:r w:rsidR="00C1798E">
              <w:rPr>
                <w:color w:val="000000"/>
                <w:sz w:val="20"/>
                <w:szCs w:val="20"/>
              </w:rPr>
              <w:t>**</w:t>
            </w:r>
          </w:p>
        </w:tc>
      </w:tr>
      <w:tr w:rsidR="007B508D" w14:paraId="78B160D9" w14:textId="09D45E32"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154740C4" w14:textId="7E2CD677"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X.IXIC.L2</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EB66" w14:textId="398DF044"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0.01</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B8F947E" w14:textId="751387EB"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0.06</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A3467E9" w14:textId="1DA1DBCD"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-0.04</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5402C8A8" w14:textId="26AEA48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0.02</w:t>
            </w:r>
          </w:p>
        </w:tc>
      </w:tr>
      <w:tr w:rsidR="007B508D" w14:paraId="11A847E6" w14:textId="6E3FC9AC"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6D0EDACD" w14:textId="4B5CA4BF"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X.SPX.L2</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D58E6" w14:textId="3C9CF92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-0.13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AF63465" w14:textId="5829792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-0.30</w:t>
            </w:r>
            <w:r w:rsidR="00DF29C2">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67FADA04" w14:textId="657A073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-0.07</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306EA2CE" w14:textId="14EB566B"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-0.23</w:t>
            </w:r>
          </w:p>
        </w:tc>
      </w:tr>
      <w:tr w:rsidR="007B508D" w14:paraId="0F00785D" w14:textId="0B7F9803"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6CF6A8D2" w14:textId="4A31E03F" w:rsidR="001F1601" w:rsidRPr="008365A2" w:rsidRDefault="008365A2"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sidRPr="008365A2">
              <w:rPr>
                <w:color w:val="000000"/>
                <w:sz w:val="20"/>
                <w:szCs w:val="20"/>
              </w:rPr>
              <w:t>BTC.USD.L</w:t>
            </w:r>
            <w:r>
              <w:rPr>
                <w:color w:val="000000"/>
                <w:sz w:val="20"/>
                <w:szCs w:val="20"/>
              </w:rPr>
              <w:t>3</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FBF2" w14:textId="5B458FE7"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0.04</w:t>
            </w:r>
            <w:r w:rsidR="00EA4DF8">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05F1494" w14:textId="3102337B"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AD25A58" w14:textId="157478B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CCF2FEE" w14:textId="235F0C42"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r>
      <w:tr w:rsidR="007B508D" w14:paraId="12D1E9A6" w14:textId="0D3DDD4D"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03E2813F" w14:textId="1732A23D"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X.DJI.L3</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64E98" w14:textId="69FC01EB"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-0.13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1305F520" w14:textId="2935287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0.26</w:t>
            </w:r>
            <w:r w:rsidR="00E63F9D">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9CC112A" w14:textId="6DD5902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0.27</w:t>
            </w:r>
            <w:r w:rsidR="00A2422F">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34C7E21" w14:textId="2B758EF2"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0.27</w:t>
            </w:r>
            <w:r w:rsidR="00C372C7">
              <w:rPr>
                <w:color w:val="000000"/>
                <w:sz w:val="20"/>
                <w:szCs w:val="20"/>
              </w:rPr>
              <w:t>**</w:t>
            </w:r>
          </w:p>
        </w:tc>
      </w:tr>
      <w:tr w:rsidR="007B508D" w14:paraId="240A9039" w14:textId="07AB78C6"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6BDDB282" w14:textId="60FB262F"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X.IXIC.L3</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4346" w14:textId="73ED2628"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-0.19</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659950D" w14:textId="101E408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0.19</w:t>
            </w:r>
            <w:r w:rsidR="00E63F9D">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313D0FDA" w14:textId="74C95B9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C8686A5" w14:textId="57F9B387"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0.18</w:t>
            </w:r>
            <w:r w:rsidR="00C372C7">
              <w:rPr>
                <w:color w:val="000000"/>
                <w:sz w:val="20"/>
                <w:szCs w:val="20"/>
              </w:rPr>
              <w:t>*</w:t>
            </w:r>
          </w:p>
        </w:tc>
      </w:tr>
      <w:tr w:rsidR="007B508D" w14:paraId="270F73E5" w14:textId="14BEFEC6"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64F45F20" w14:textId="62A34E27"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X.SPX.L3</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BB299" w14:textId="345CBE1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0.33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6A97CB14" w14:textId="30EEC8B4"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-0.47</w:t>
            </w:r>
            <w:r w:rsidR="00E63F9D">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69E6215C" w14:textId="210AF07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-0.41</w:t>
            </w:r>
            <w:r w:rsidR="00C1798E">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149E17CF" w14:textId="47403028"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-0.46</w:t>
            </w:r>
            <w:r w:rsidR="00C372C7">
              <w:rPr>
                <w:color w:val="000000"/>
                <w:sz w:val="20"/>
                <w:szCs w:val="20"/>
              </w:rPr>
              <w:t>**</w:t>
            </w:r>
          </w:p>
        </w:tc>
      </w:tr>
      <w:tr w:rsidR="007B508D" w14:paraId="5A58FD10" w14:textId="44BAA2A6"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51C5667F" w14:textId="0F3FD97B" w:rsidR="001F1601" w:rsidRPr="008365A2" w:rsidRDefault="008365A2"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sidRPr="008365A2">
              <w:rPr>
                <w:color w:val="000000"/>
                <w:sz w:val="20"/>
                <w:szCs w:val="20"/>
              </w:rPr>
              <w:t>BTC.USD.L</w:t>
            </w:r>
            <w:r>
              <w:rPr>
                <w:color w:val="000000"/>
                <w:sz w:val="20"/>
                <w:szCs w:val="20"/>
              </w:rPr>
              <w:t>4</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DE9A4" w14:textId="435C94CD"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CB37722" w14:textId="53967383"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0.01</w:t>
            </w:r>
            <w:r w:rsidR="00E63F9D">
              <w:rPr>
                <w:color w:val="000000"/>
                <w:sz w:val="20"/>
                <w:szCs w:val="20"/>
              </w:rPr>
              <w:t>.</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2DCF665E" w14:textId="094098B4"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0.01</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0EE2F4E" w14:textId="3761918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0.01</w:t>
            </w:r>
          </w:p>
        </w:tc>
      </w:tr>
      <w:tr w:rsidR="007B508D" w14:paraId="18CE1F0D" w14:textId="411DE4B6"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51DFADB6" w14:textId="2C807BB6"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X.DJI.L4</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2967" w14:textId="46CA16F6"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-0.26</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594F6D30" w14:textId="3B7494E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7AE7437" w14:textId="0E2EF342"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-0.07</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74A94022" w14:textId="35198C0A"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-0.03</w:t>
            </w:r>
          </w:p>
        </w:tc>
      </w:tr>
      <w:tr w:rsidR="007B508D" w14:paraId="6345A0E3" w14:textId="489C50AD"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1C2B7112" w14:textId="7A5129BD"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X.IXIC.L4</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E5E7" w14:textId="41FCD95C"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-0.05</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2BCBA0E" w14:textId="0280E1D9"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0.12</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D196F63" w14:textId="3A36D17E"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0.04</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B947A1A" w14:textId="301E2FDA"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0.08</w:t>
            </w:r>
          </w:p>
        </w:tc>
      </w:tr>
      <w:tr w:rsidR="007B508D" w14:paraId="2CF9D8AD" w14:textId="46E8241E" w:rsidTr="00C372C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vAlign w:val="center"/>
          </w:tcPr>
          <w:p w14:paraId="12C3AEFA" w14:textId="40C62B17" w:rsidR="001F1601" w:rsidRPr="008365A2" w:rsidRDefault="006402EF"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X.SPX.L4</w:t>
            </w:r>
          </w:p>
        </w:tc>
        <w:tc>
          <w:tcPr>
            <w:tcW w:w="9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A19BB" w14:textId="5F95D971"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0.21</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4D4D079F" w14:textId="2564EE57"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-0.23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029135A1" w14:textId="640F902F"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-0.03</w:t>
            </w:r>
          </w:p>
        </w:tc>
        <w:tc>
          <w:tcPr>
            <w:tcW w:w="907" w:type="pct"/>
            <w:tcBorders>
              <w:top w:val="none" w:sz="0" w:space="0" w:color="000000"/>
              <w:left w:val="none" w:sz="0" w:space="0" w:color="000000"/>
              <w:bottom w:val="none" w:sz="0" w:space="0" w:color="000000"/>
              <w:right w:val="none" w:sz="0" w:space="0" w:color="000000"/>
            </w:tcBorders>
            <w:shd w:val="clear" w:color="auto" w:fill="FFFFFF"/>
            <w:vAlign w:val="center"/>
          </w:tcPr>
          <w:p w14:paraId="1217AC97" w14:textId="111E9E55" w:rsidR="001F1601" w:rsidRPr="008365A2" w:rsidRDefault="001F1601" w:rsidP="007B508D">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-0.13</w:t>
            </w:r>
          </w:p>
        </w:tc>
      </w:tr>
      <w:tr w:rsidR="007B508D" w14:paraId="2460D8D7" w14:textId="0A8B614E" w:rsidTr="00C372C7">
        <w:trPr>
          <w:jc w:val="center"/>
        </w:trPr>
        <w:tc>
          <w:tcPr>
            <w:tcW w:w="0" w:type="auto"/>
            <w:tcBorders>
              <w:top w:val="none" w:sz="0" w:space="0" w:color="000000"/>
              <w:left w:val="none" w:sz="0" w:space="0" w:color="000000"/>
              <w:bottom w:val="single" w:sz="4" w:space="0" w:color="000000"/>
              <w:right w:val="none" w:sz="0" w:space="0" w:color="000000"/>
            </w:tcBorders>
            <w:shd w:val="clear" w:color="auto" w:fill="FFFFFF"/>
          </w:tcPr>
          <w:p w14:paraId="1C51A1EB" w14:textId="5C5C4CC2" w:rsidR="001F1601" w:rsidRPr="008365A2" w:rsidRDefault="008365A2" w:rsidP="006402EF">
            <w:pPr>
              <w:pBdr>
                <w:top w:val="none" w:sz="0" w:space="0" w:color="000000"/>
                <w:left w:val="none" w:sz="0" w:space="0" w:color="000000"/>
                <w:bottom w:val="none" w:sz="0" w:space="0" w:color="000000"/>
                <w:right w:val="none" w:sz="0" w:space="0" w:color="000000"/>
              </w:pBdr>
              <w:spacing w:before="100" w:after="100" w:line="480" w:lineRule="auto"/>
              <w:ind w:left="100" w:right="100"/>
              <w:rPr>
                <w:color w:val="000000"/>
                <w:sz w:val="20"/>
                <w:szCs w:val="20"/>
              </w:rPr>
            </w:pPr>
            <w:r>
              <w:rPr>
                <w:color w:val="000000"/>
                <w:sz w:val="20"/>
                <w:szCs w:val="20"/>
              </w:rPr>
              <w:t>Cons</w:t>
            </w:r>
          </w:p>
        </w:tc>
        <w:tc>
          <w:tcPr>
            <w:tcW w:w="907" w:type="pct"/>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07FA321B" w14:textId="16AE6A9C" w:rsidR="001F1601" w:rsidRPr="008365A2" w:rsidRDefault="001F1601" w:rsidP="001F1601">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20"/>
                <w:szCs w:val="20"/>
              </w:rPr>
            </w:pPr>
            <w:r w:rsidRPr="008365A2">
              <w:rPr>
                <w:color w:val="000000"/>
                <w:sz w:val="20"/>
                <w:szCs w:val="20"/>
              </w:rPr>
              <w:t>0.00</w:t>
            </w:r>
            <w:r w:rsidR="00EA4DF8">
              <w:rPr>
                <w:color w:val="000000"/>
                <w:sz w:val="20"/>
                <w:szCs w:val="20"/>
              </w:rPr>
              <w:t>.</w:t>
            </w:r>
          </w:p>
        </w:tc>
        <w:tc>
          <w:tcPr>
            <w:tcW w:w="907" w:type="pct"/>
            <w:tcBorders>
              <w:top w:val="none" w:sz="0" w:space="0" w:color="000000"/>
              <w:left w:val="none" w:sz="0" w:space="0" w:color="000000"/>
              <w:bottom w:val="single" w:sz="4" w:space="0" w:color="000000"/>
              <w:right w:val="none" w:sz="0" w:space="0" w:color="000000"/>
            </w:tcBorders>
            <w:shd w:val="clear" w:color="auto" w:fill="FFFFFF"/>
            <w:vAlign w:val="center"/>
          </w:tcPr>
          <w:p w14:paraId="395CC564" w14:textId="2C185567" w:rsidR="001F1601" w:rsidRPr="008365A2" w:rsidRDefault="001F1601" w:rsidP="001F1601">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c>
          <w:tcPr>
            <w:tcW w:w="907" w:type="pct"/>
            <w:tcBorders>
              <w:top w:val="none" w:sz="0" w:space="0" w:color="000000"/>
              <w:left w:val="none" w:sz="0" w:space="0" w:color="000000"/>
              <w:bottom w:val="single" w:sz="4" w:space="0" w:color="000000"/>
              <w:right w:val="none" w:sz="0" w:space="0" w:color="000000"/>
            </w:tcBorders>
            <w:shd w:val="clear" w:color="auto" w:fill="FFFFFF"/>
            <w:vAlign w:val="center"/>
          </w:tcPr>
          <w:p w14:paraId="2F67CE41" w14:textId="3BB8D057" w:rsidR="001F1601" w:rsidRPr="008365A2" w:rsidRDefault="001F1601" w:rsidP="001F1601">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r w:rsidR="00C1798E">
              <w:rPr>
                <w:color w:val="000000"/>
                <w:sz w:val="20"/>
                <w:szCs w:val="20"/>
              </w:rPr>
              <w:t>.</w:t>
            </w:r>
          </w:p>
        </w:tc>
        <w:tc>
          <w:tcPr>
            <w:tcW w:w="907" w:type="pct"/>
            <w:tcBorders>
              <w:top w:val="none" w:sz="0" w:space="0" w:color="000000"/>
              <w:left w:val="none" w:sz="0" w:space="0" w:color="000000"/>
              <w:bottom w:val="single" w:sz="4" w:space="0" w:color="000000"/>
              <w:right w:val="none" w:sz="0" w:space="0" w:color="000000"/>
            </w:tcBorders>
            <w:shd w:val="clear" w:color="auto" w:fill="FFFFFF"/>
            <w:vAlign w:val="center"/>
          </w:tcPr>
          <w:p w14:paraId="349A73B2" w14:textId="5EACD814" w:rsidR="001F1601" w:rsidRPr="008365A2" w:rsidRDefault="001F1601" w:rsidP="001F1601">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color w:val="000000"/>
                <w:sz w:val="20"/>
                <w:szCs w:val="20"/>
              </w:rPr>
            </w:pPr>
            <w:r w:rsidRPr="008365A2">
              <w:rPr>
                <w:color w:val="000000"/>
                <w:sz w:val="20"/>
                <w:szCs w:val="20"/>
              </w:rPr>
              <w:t>0.00</w:t>
            </w:r>
          </w:p>
        </w:tc>
      </w:tr>
    </w:tbl>
    <w:p w14:paraId="3996421D" w14:textId="139D2F65" w:rsidR="004B75D8" w:rsidRDefault="008160EC" w:rsidP="008160EC">
      <w:pPr>
        <w:jc w:val="center"/>
      </w:pPr>
      <w:proofErr w:type="spellStart"/>
      <w:r w:rsidRPr="008160EC">
        <w:t>Signif</w:t>
      </w:r>
      <w:proofErr w:type="spellEnd"/>
      <w:r w:rsidRPr="008160EC">
        <w:t>. codes:  0 ‘***’ 0.001 ‘**’ 0.01 ‘*’ 0.05 ‘.’ 0.1 ‘</w:t>
      </w:r>
    </w:p>
    <w:p w14:paraId="14356F0D" w14:textId="77777777" w:rsidR="00662C05" w:rsidRDefault="00662C05" w:rsidP="00662C05">
      <w:pPr>
        <w:spacing w:line="259" w:lineRule="auto"/>
        <w:sectPr w:rsidR="00662C05" w:rsidSect="002754F0">
          <w:headerReference w:type="default" r:id="rId16"/>
          <w:pgSz w:w="12240" w:h="15840"/>
          <w:pgMar w:top="1440" w:right="1440" w:bottom="1440" w:left="1440" w:header="720" w:footer="720" w:gutter="0"/>
          <w:cols w:space="720"/>
          <w:docGrid w:linePitch="360"/>
        </w:sectPr>
      </w:pPr>
    </w:p>
    <w:p w14:paraId="7DAF9285" w14:textId="26939AAE" w:rsidR="009D6A17" w:rsidRPr="00D5326F" w:rsidRDefault="009D6A17" w:rsidP="009D6A17">
      <w:pPr>
        <w:pStyle w:val="Caption"/>
        <w:keepNext/>
        <w:jc w:val="center"/>
      </w:pPr>
      <w:bookmarkStart w:id="26" w:name="_Ref154047483"/>
      <w:r w:rsidRPr="00D5326F">
        <w:lastRenderedPageBreak/>
        <w:t xml:space="preserve">Table </w:t>
      </w:r>
      <w:r w:rsidRPr="00D5326F">
        <w:fldChar w:fldCharType="begin"/>
      </w:r>
      <w:r w:rsidRPr="00D5326F">
        <w:instrText xml:space="preserve"> SEQ Table \* ARABIC </w:instrText>
      </w:r>
      <w:r w:rsidRPr="00D5326F">
        <w:fldChar w:fldCharType="separate"/>
      </w:r>
      <w:r w:rsidR="0095280E">
        <w:rPr>
          <w:noProof/>
        </w:rPr>
        <w:t>11</w:t>
      </w:r>
      <w:r w:rsidRPr="00D5326F">
        <w:fldChar w:fldCharType="end"/>
      </w:r>
      <w:bookmarkEnd w:id="26"/>
      <w:r w:rsidRPr="00D5326F">
        <w:t>. Granger Causality Estimation Results</w:t>
      </w:r>
    </w:p>
    <w:tbl>
      <w:tblPr>
        <w:tblW w:w="3014" w:type="pct"/>
        <w:jc w:val="center"/>
        <w:tblLook w:val="0420" w:firstRow="1" w:lastRow="0" w:firstColumn="0" w:lastColumn="0" w:noHBand="0" w:noVBand="1"/>
      </w:tblPr>
      <w:tblGrid>
        <w:gridCol w:w="781"/>
        <w:gridCol w:w="781"/>
        <w:gridCol w:w="455"/>
        <w:gridCol w:w="521"/>
        <w:gridCol w:w="688"/>
        <w:gridCol w:w="455"/>
        <w:gridCol w:w="485"/>
        <w:gridCol w:w="534"/>
        <w:gridCol w:w="355"/>
        <w:gridCol w:w="634"/>
        <w:gridCol w:w="722"/>
        <w:gridCol w:w="1401"/>
      </w:tblGrid>
      <w:tr w:rsidR="00D5326F" w14:paraId="31E98B89" w14:textId="77777777" w:rsidTr="009D6A17">
        <w:trPr>
          <w:tblHeader/>
          <w:jc w:val="center"/>
        </w:trPr>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1787703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Equation</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1E9975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Excluded</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960EEB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i/>
                <w:color w:val="000000"/>
                <w:sz w:val="12"/>
                <w:szCs w:val="12"/>
              </w:rPr>
              <w:t>F</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6B33FE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df1</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35A7045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df2</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35F4B4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proofErr w:type="spellStart"/>
            <w:r w:rsidRPr="00D5326F">
              <w:rPr>
                <w:color w:val="000000"/>
                <w:sz w:val="12"/>
                <w:szCs w:val="12"/>
              </w:rPr>
              <w:t>p.F</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9D71D4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proofErr w:type="spellStart"/>
            <w:r w:rsidRPr="00D5326F">
              <w:rPr>
                <w:color w:val="000000"/>
                <w:sz w:val="12"/>
                <w:szCs w:val="12"/>
              </w:rPr>
              <w:t>sig.F</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C8A579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proofErr w:type="spellStart"/>
            <w:r w:rsidRPr="00D5326F">
              <w:rPr>
                <w:color w:val="000000"/>
                <w:sz w:val="12"/>
                <w:szCs w:val="12"/>
              </w:rPr>
              <w:t>Chisq</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24F74A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i/>
                <w:color w:val="000000"/>
                <w:sz w:val="12"/>
                <w:szCs w:val="12"/>
              </w:rPr>
              <w:t>df</w:t>
            </w:r>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D3A1B7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proofErr w:type="spellStart"/>
            <w:r w:rsidRPr="00D5326F">
              <w:rPr>
                <w:color w:val="000000"/>
                <w:sz w:val="12"/>
                <w:szCs w:val="12"/>
              </w:rPr>
              <w:t>p.Chisq</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93D131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proofErr w:type="spellStart"/>
            <w:r w:rsidRPr="00D5326F">
              <w:rPr>
                <w:color w:val="000000"/>
                <w:sz w:val="12"/>
                <w:szCs w:val="12"/>
              </w:rPr>
              <w:t>sig.Chisq</w:t>
            </w:r>
            <w:proofErr w:type="spellEnd"/>
          </w:p>
        </w:tc>
        <w:tc>
          <w:tcPr>
            <w:tcW w:w="0" w:type="auto"/>
            <w:tcBorders>
              <w:top w:val="single" w:sz="4"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712A8F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Causality</w:t>
            </w:r>
          </w:p>
        </w:tc>
      </w:tr>
      <w:tr w:rsidR="00D5326F" w14:paraId="7D5B07C8" w14:textId="77777777" w:rsidTr="009D6A17">
        <w:trPr>
          <w:jc w:val="center"/>
        </w:trPr>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AE54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BTC.USD</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9CA5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B89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0.45</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CEB3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9AF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A9A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0.77</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4410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9F7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1.81</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4E2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E61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0.77</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9E0F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single" w:sz="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8EFF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 &lt;= X.DJI</w:t>
            </w:r>
          </w:p>
        </w:tc>
      </w:tr>
      <w:tr w:rsidR="00D5326F" w14:paraId="33505ABB"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8C2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C726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2A3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9492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97BA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601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5D7D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6C38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8CDA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E91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CE3E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5A1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 &lt;= X.IXIC</w:t>
            </w:r>
          </w:p>
        </w:tc>
      </w:tr>
      <w:tr w:rsidR="00D5326F" w14:paraId="74213F88"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5961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E31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12CF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F03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C6B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079E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0AD8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6A3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C925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25A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A055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838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 &lt;= X.SPX</w:t>
            </w:r>
          </w:p>
        </w:tc>
      </w:tr>
      <w:tr w:rsidR="00D5326F" w14:paraId="645142AA"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F49C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E3D6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21D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910A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0228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911F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462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68DE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9.99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E7AA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4718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3EA2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0CF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 &lt;= ALL</w:t>
            </w:r>
          </w:p>
        </w:tc>
      </w:tr>
      <w:tr w:rsidR="00D5326F" w14:paraId="2690B19D"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5E2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3FBA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AD8D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3.37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846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D242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0E9F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CCE6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E9E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13.49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854B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74F8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3579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442B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 &lt;= BTC.USD</w:t>
            </w:r>
          </w:p>
        </w:tc>
      </w:tr>
      <w:tr w:rsidR="00D5326F" w14:paraId="63563729"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97E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01F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E3FC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1D59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AE37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4D9C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415D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A65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19.34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41B8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33C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B5CE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842C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 &lt;= X.IXIC</w:t>
            </w:r>
          </w:p>
        </w:tc>
      </w:tr>
      <w:tr w:rsidR="00D5326F" w14:paraId="0E3FD6B5"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F178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77F7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0DF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BAD0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89E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9A6B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D394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B5C9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19.56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BFA1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68AF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FA0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C56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 &lt;= X.SPX</w:t>
            </w:r>
          </w:p>
        </w:tc>
      </w:tr>
      <w:tr w:rsidR="00D5326F" w14:paraId="3DE6B8CC"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A7A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CF6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DD08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4D66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1283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E1A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0953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8444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481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18A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D1D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E3BB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 &lt;= ALL</w:t>
            </w:r>
          </w:p>
        </w:tc>
      </w:tr>
      <w:tr w:rsidR="00D5326F" w14:paraId="402B605C"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C3C9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DDFA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C46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B37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1AE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1B42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88BD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8AE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7.89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1903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437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793A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97DC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 &lt;= BTC.USD</w:t>
            </w:r>
          </w:p>
        </w:tc>
      </w:tr>
      <w:tr w:rsidR="00D5326F" w14:paraId="2D7B39F1"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C892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788C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C0D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E3E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DE38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F53A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95F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FBD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7.51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C39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F4DF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E31C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6D1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 &lt;= X.DJI</w:t>
            </w:r>
          </w:p>
        </w:tc>
      </w:tr>
      <w:tr w:rsidR="00D5326F" w14:paraId="521EB20F"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A8E9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C3D7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F1AE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808E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B535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62D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2707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015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7.45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B2F1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A6B2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EBE3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438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 &lt;= X.SPX</w:t>
            </w:r>
          </w:p>
        </w:tc>
      </w:tr>
      <w:tr w:rsidR="00D5326F" w14:paraId="78256F04"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1CF8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4A7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FF03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CCF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0F2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027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46B0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A65D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52.73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2172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F7E3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33F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93E3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 &lt;= ALL</w:t>
            </w:r>
          </w:p>
        </w:tc>
      </w:tr>
      <w:tr w:rsidR="00D5326F" w14:paraId="271C4459"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E9E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95FA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BTC.USD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D69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2572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69B9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C6FB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764C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F15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10.18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77D6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2E0B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8F7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3B10E"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 &lt;= BTC.USD</w:t>
            </w:r>
          </w:p>
        </w:tc>
      </w:tr>
      <w:tr w:rsidR="00D5326F" w14:paraId="223F5ED9"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D12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1E8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X.DJI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1F3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3.72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E93F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133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01BF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C978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F2CD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14.87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79FC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A4CB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D1E9C"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C074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 &lt;= X.DJI</w:t>
            </w:r>
          </w:p>
        </w:tc>
      </w:tr>
      <w:tr w:rsidR="00D5326F" w14:paraId="60B9C8BB" w14:textId="77777777" w:rsidTr="009D6A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66593"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X.SPX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3A1D5"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X.IXIC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0B60"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3.39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0EA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288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CD2A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3EEB"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991D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13.57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BCD9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B5C24"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D10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 xml:space="preserve">**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2E937"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 &lt;= X.IXIC</w:t>
            </w:r>
          </w:p>
        </w:tc>
      </w:tr>
      <w:tr w:rsidR="00D5326F" w14:paraId="3F9FF089" w14:textId="77777777" w:rsidTr="009D6A17">
        <w:trPr>
          <w:jc w:val="center"/>
        </w:trPr>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256A16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rPr>
                <w:sz w:val="12"/>
                <w:szCs w:val="12"/>
              </w:rPr>
            </w:pPr>
            <w:r w:rsidRPr="00D5326F">
              <w:rPr>
                <w:color w:val="000000"/>
                <w:sz w:val="12"/>
                <w:szCs w:val="12"/>
              </w:rPr>
              <w:t>X.SPX</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07A9C5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ALL</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5ACDCBF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3.82</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415B7D1"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039898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2,305.00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A5E714F"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42DDF68"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2EE06E5A"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45.84</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72F636CD"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12</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6AA15AF2"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0.00</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B2AD526"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w:t>
            </w:r>
          </w:p>
        </w:tc>
        <w:tc>
          <w:tcPr>
            <w:tcW w:w="0" w:type="auto"/>
            <w:tcBorders>
              <w:top w:val="none" w:sz="0" w:space="0" w:color="000000"/>
              <w:left w:val="none" w:sz="0" w:space="0" w:color="000000"/>
              <w:bottom w:val="single" w:sz="4" w:space="0" w:color="000000"/>
              <w:right w:val="none" w:sz="0" w:space="0" w:color="000000"/>
            </w:tcBorders>
            <w:shd w:val="clear" w:color="auto" w:fill="FFFFFF"/>
            <w:tcMar>
              <w:top w:w="0" w:type="dxa"/>
              <w:left w:w="0" w:type="dxa"/>
              <w:bottom w:w="0" w:type="dxa"/>
              <w:right w:w="0" w:type="dxa"/>
            </w:tcMar>
            <w:vAlign w:val="center"/>
          </w:tcPr>
          <w:p w14:paraId="453FE779" w14:textId="77777777" w:rsidR="00662C05" w:rsidRPr="00D5326F" w:rsidRDefault="00662C05" w:rsidP="00847F8E">
            <w:pPr>
              <w:pBdr>
                <w:top w:val="none" w:sz="0" w:space="0" w:color="000000"/>
                <w:left w:val="none" w:sz="0" w:space="0" w:color="000000"/>
                <w:bottom w:val="none" w:sz="0" w:space="0" w:color="000000"/>
                <w:right w:val="none" w:sz="0" w:space="0" w:color="000000"/>
              </w:pBdr>
              <w:spacing w:before="100" w:after="100" w:line="480" w:lineRule="auto"/>
              <w:ind w:left="100" w:right="100"/>
              <w:jc w:val="center"/>
              <w:rPr>
                <w:sz w:val="12"/>
                <w:szCs w:val="12"/>
              </w:rPr>
            </w:pPr>
            <w:r w:rsidRPr="00D5326F">
              <w:rPr>
                <w:color w:val="000000"/>
                <w:sz w:val="12"/>
                <w:szCs w:val="12"/>
              </w:rPr>
              <w:t>X.SPX &lt;= ALL</w:t>
            </w:r>
          </w:p>
        </w:tc>
      </w:tr>
    </w:tbl>
    <w:p w14:paraId="028DC3CD" w14:textId="323B3C36" w:rsidR="00662C05" w:rsidRPr="00C22EF2" w:rsidRDefault="00662C05" w:rsidP="00662C05">
      <w:pPr>
        <w:spacing w:line="259" w:lineRule="auto"/>
        <w:sectPr w:rsidR="00662C05" w:rsidRPr="00C22EF2" w:rsidSect="00662C05">
          <w:pgSz w:w="15840" w:h="12240" w:orient="landscape"/>
          <w:pgMar w:top="1440" w:right="1440" w:bottom="1440" w:left="1440" w:header="720" w:footer="720" w:gutter="0"/>
          <w:cols w:space="720"/>
          <w:docGrid w:linePitch="360"/>
        </w:sectPr>
      </w:pPr>
    </w:p>
    <w:bookmarkStart w:id="27" w:name="_Toc153972343" w:displacedByCustomXml="next"/>
    <w:sdt>
      <w:sdtPr>
        <w:rPr>
          <w:rFonts w:ascii="Times New Roman" w:eastAsia="Times New Roman" w:hAnsi="Times New Roman" w:cs="Times New Roman"/>
          <w:color w:val="auto"/>
          <w:sz w:val="22"/>
          <w:szCs w:val="22"/>
        </w:rPr>
        <w:id w:val="102617997"/>
        <w:docPartObj>
          <w:docPartGallery w:val="Bibliographies"/>
          <w:docPartUnique/>
        </w:docPartObj>
      </w:sdtPr>
      <w:sdtEndPr/>
      <w:sdtContent>
        <w:p w14:paraId="04717B4B" w14:textId="1CBBA739" w:rsidR="00661D6F" w:rsidRDefault="00661D6F" w:rsidP="00E35608">
          <w:pPr>
            <w:pStyle w:val="Heading1"/>
          </w:pPr>
          <w:r>
            <w:t>Bibliography</w:t>
          </w:r>
          <w:bookmarkEnd w:id="27"/>
        </w:p>
        <w:sdt>
          <w:sdtPr>
            <w:id w:val="111145805"/>
            <w:bibliography/>
          </w:sdtPr>
          <w:sdtEndPr/>
          <w:sdtContent>
            <w:p w14:paraId="3CE3D9A4" w14:textId="77777777" w:rsidR="0095280E" w:rsidRDefault="00661D6F" w:rsidP="0095280E">
              <w:pPr>
                <w:pStyle w:val="Bibliography"/>
                <w:ind w:left="720" w:hanging="720"/>
                <w:rPr>
                  <w:noProof/>
                  <w:sz w:val="24"/>
                  <w:szCs w:val="24"/>
                </w:rPr>
              </w:pPr>
              <w:r>
                <w:fldChar w:fldCharType="begin"/>
              </w:r>
              <w:r>
                <w:instrText xml:space="preserve"> BIBLIOGRAPHY </w:instrText>
              </w:r>
              <w:r>
                <w:fldChar w:fldCharType="separate"/>
              </w:r>
              <w:r w:rsidR="0095280E">
                <w:rPr>
                  <w:noProof/>
                </w:rPr>
                <w:t xml:space="preserve">Basher, S., Haug, A., &amp; Sadorsky, P. (2012). Oil prices, exchange rates and emerging stock markets. </w:t>
              </w:r>
              <w:r w:rsidR="0095280E">
                <w:rPr>
                  <w:i/>
                  <w:iCs/>
                  <w:noProof/>
                </w:rPr>
                <w:t>Energy Economics</w:t>
              </w:r>
              <w:r w:rsidR="0095280E">
                <w:rPr>
                  <w:noProof/>
                </w:rPr>
                <w:t>, 227-240.</w:t>
              </w:r>
            </w:p>
            <w:p w14:paraId="0C214B30" w14:textId="77777777" w:rsidR="0095280E" w:rsidRDefault="0095280E" w:rsidP="0095280E">
              <w:pPr>
                <w:pStyle w:val="Bibliography"/>
                <w:ind w:left="720" w:hanging="720"/>
                <w:rPr>
                  <w:noProof/>
                </w:rPr>
              </w:pPr>
              <w:r>
                <w:rPr>
                  <w:noProof/>
                </w:rPr>
                <w:t xml:space="preserve">Baur, D., Hong, K., &amp; Lee, A. (2018). Bitcoin: Medium of exchange or speculative assets? </w:t>
              </w:r>
              <w:r>
                <w:rPr>
                  <w:i/>
                  <w:iCs/>
                  <w:noProof/>
                </w:rPr>
                <w:t>Journal of International Financial Markets. Institutions and Money</w:t>
              </w:r>
              <w:r>
                <w:rPr>
                  <w:noProof/>
                </w:rPr>
                <w:t>, 177-189.</w:t>
              </w:r>
            </w:p>
            <w:p w14:paraId="744E2569" w14:textId="77777777" w:rsidR="0095280E" w:rsidRDefault="0095280E" w:rsidP="0095280E">
              <w:pPr>
                <w:pStyle w:val="Bibliography"/>
                <w:ind w:left="720" w:hanging="720"/>
                <w:rPr>
                  <w:noProof/>
                </w:rPr>
              </w:pPr>
              <w:r>
                <w:rPr>
                  <w:noProof/>
                </w:rPr>
                <w:t xml:space="preserve">Beniamin, N. (2017). Traditional and modern forms of money: euro. </w:t>
              </w:r>
              <w:r>
                <w:rPr>
                  <w:i/>
                  <w:iCs/>
                  <w:noProof/>
                </w:rPr>
                <w:t>Czech Journal of Social Sciences Business</w:t>
              </w:r>
              <w:r>
                <w:rPr>
                  <w:noProof/>
                </w:rPr>
                <w:t>, 22-30.</w:t>
              </w:r>
            </w:p>
            <w:p w14:paraId="74FE1717" w14:textId="77777777" w:rsidR="0095280E" w:rsidRDefault="0095280E" w:rsidP="0095280E">
              <w:pPr>
                <w:pStyle w:val="Bibliography"/>
                <w:ind w:left="720" w:hanging="720"/>
                <w:rPr>
                  <w:noProof/>
                </w:rPr>
              </w:pPr>
              <w:r>
                <w:rPr>
                  <w:noProof/>
                </w:rPr>
                <w:t xml:space="preserve">Blau, B. (2017). Price dynamics and speculative trading in Bitcoin. </w:t>
              </w:r>
              <w:r>
                <w:rPr>
                  <w:i/>
                  <w:iCs/>
                  <w:noProof/>
                </w:rPr>
                <w:t>Research in International Business and Finance</w:t>
              </w:r>
              <w:r>
                <w:rPr>
                  <w:noProof/>
                </w:rPr>
                <w:t>, 493-499.</w:t>
              </w:r>
            </w:p>
            <w:p w14:paraId="52C8C790" w14:textId="77777777" w:rsidR="0095280E" w:rsidRDefault="0095280E" w:rsidP="0095280E">
              <w:pPr>
                <w:pStyle w:val="Bibliography"/>
                <w:ind w:left="720" w:hanging="720"/>
                <w:rPr>
                  <w:noProof/>
                </w:rPr>
              </w:pPr>
              <w:r>
                <w:rPr>
                  <w:noProof/>
                </w:rPr>
                <w:t xml:space="preserve">Bouri, E., Molnar, P., Azzi, G., Roubaud, D., &amp; Hagfors, L. (2017). On the hedge and safe haven properties of Bitcoin: Is it really more than a diversifier? </w:t>
              </w:r>
              <w:r>
                <w:rPr>
                  <w:i/>
                  <w:iCs/>
                  <w:noProof/>
                </w:rPr>
                <w:t>Finance Research Letters</w:t>
              </w:r>
              <w:r>
                <w:rPr>
                  <w:noProof/>
                </w:rPr>
                <w:t>, 192-198.</w:t>
              </w:r>
            </w:p>
            <w:p w14:paraId="7B9CC30A" w14:textId="77777777" w:rsidR="0095280E" w:rsidRDefault="0095280E" w:rsidP="0095280E">
              <w:pPr>
                <w:pStyle w:val="Bibliography"/>
                <w:ind w:left="720" w:hanging="720"/>
                <w:rPr>
                  <w:noProof/>
                </w:rPr>
              </w:pPr>
              <w:r>
                <w:rPr>
                  <w:noProof/>
                </w:rPr>
                <w:t xml:space="preserve">Chea, E.-T., &amp; Fry, J. (2015). Speculative bubbles in Bitcoin markets? An empirical investigation into the fundamental value of Bitcoin. </w:t>
              </w:r>
              <w:r>
                <w:rPr>
                  <w:i/>
                  <w:iCs/>
                  <w:noProof/>
                </w:rPr>
                <w:t>Economics Letters</w:t>
              </w:r>
              <w:r>
                <w:rPr>
                  <w:noProof/>
                </w:rPr>
                <w:t>, 32-36.</w:t>
              </w:r>
            </w:p>
            <w:p w14:paraId="47F34DC5" w14:textId="77777777" w:rsidR="0095280E" w:rsidRDefault="0095280E" w:rsidP="0095280E">
              <w:pPr>
                <w:pStyle w:val="Bibliography"/>
                <w:ind w:left="720" w:hanging="720"/>
                <w:rPr>
                  <w:noProof/>
                </w:rPr>
              </w:pPr>
              <w:r>
                <w:rPr>
                  <w:noProof/>
                </w:rPr>
                <w:t xml:space="preserve">Chen, Y. (2021). Empirical analysis of bitcoin price. </w:t>
              </w:r>
              <w:r>
                <w:rPr>
                  <w:i/>
                  <w:iCs/>
                  <w:noProof/>
                </w:rPr>
                <w:t>Journal of Economics and Finance</w:t>
              </w:r>
              <w:r>
                <w:rPr>
                  <w:noProof/>
                </w:rPr>
                <w:t>, 692–671.</w:t>
              </w:r>
            </w:p>
            <w:p w14:paraId="5BFB5136" w14:textId="77777777" w:rsidR="0095280E" w:rsidRDefault="0095280E" w:rsidP="0095280E">
              <w:pPr>
                <w:pStyle w:val="Bibliography"/>
                <w:ind w:left="720" w:hanging="720"/>
                <w:rPr>
                  <w:noProof/>
                </w:rPr>
              </w:pPr>
              <w:r>
                <w:rPr>
                  <w:noProof/>
                </w:rPr>
                <w:t xml:space="preserve">Cochrane, J. (2008). The Dog That Did Not Bark: A Defense of Return Predictability. </w:t>
              </w:r>
              <w:r>
                <w:rPr>
                  <w:i/>
                  <w:iCs/>
                  <w:noProof/>
                </w:rPr>
                <w:t>Review of Financial Studies</w:t>
              </w:r>
              <w:r>
                <w:rPr>
                  <w:noProof/>
                </w:rPr>
                <w:t>, 1533-1575.</w:t>
              </w:r>
            </w:p>
            <w:p w14:paraId="53676BDE" w14:textId="77777777" w:rsidR="0095280E" w:rsidRDefault="0095280E" w:rsidP="0095280E">
              <w:pPr>
                <w:pStyle w:val="Bibliography"/>
                <w:ind w:left="720" w:hanging="720"/>
                <w:rPr>
                  <w:noProof/>
                </w:rPr>
              </w:pPr>
              <w:r>
                <w:rPr>
                  <w:noProof/>
                </w:rPr>
                <w:t xml:space="preserve">Corbet, S., Meegan, A., Larkin, C., Lucey, B., &amp; Yarovaya, L. (2018). Exploring the dynamic relationships between cryptocurrencies and other financial assets. </w:t>
              </w:r>
              <w:r>
                <w:rPr>
                  <w:i/>
                  <w:iCs/>
                  <w:noProof/>
                </w:rPr>
                <w:t>Economics Letters</w:t>
              </w:r>
              <w:r>
                <w:rPr>
                  <w:noProof/>
                </w:rPr>
                <w:t>, 28-34.</w:t>
              </w:r>
            </w:p>
            <w:p w14:paraId="41A20907" w14:textId="77777777" w:rsidR="0095280E" w:rsidRDefault="0095280E" w:rsidP="0095280E">
              <w:pPr>
                <w:pStyle w:val="Bibliography"/>
                <w:ind w:left="720" w:hanging="720"/>
                <w:rPr>
                  <w:noProof/>
                </w:rPr>
              </w:pPr>
              <w:r>
                <w:rPr>
                  <w:noProof/>
                </w:rPr>
                <w:t xml:space="preserve">Demir, E., Lau, M., Vigne, S., &amp; Gozgor, G. (2018). Does economic policy uncertainty predict the Bitcoin returns? An empirical investigation. </w:t>
              </w:r>
              <w:r>
                <w:rPr>
                  <w:i/>
                  <w:iCs/>
                  <w:noProof/>
                </w:rPr>
                <w:t>Finance Research Letters</w:t>
              </w:r>
              <w:r>
                <w:rPr>
                  <w:noProof/>
                </w:rPr>
                <w:t>, 145-149.</w:t>
              </w:r>
            </w:p>
            <w:p w14:paraId="0041222C" w14:textId="77777777" w:rsidR="0095280E" w:rsidRDefault="0095280E" w:rsidP="0095280E">
              <w:pPr>
                <w:pStyle w:val="Bibliography"/>
                <w:ind w:left="720" w:hanging="720"/>
                <w:rPr>
                  <w:noProof/>
                </w:rPr>
              </w:pPr>
              <w:r>
                <w:rPr>
                  <w:noProof/>
                </w:rPr>
                <w:t xml:space="preserve">Dettling , M. (2021). </w:t>
              </w:r>
              <w:r>
                <w:rPr>
                  <w:i/>
                  <w:iCs/>
                  <w:noProof/>
                </w:rPr>
                <w:t>Statistical Analysis of Financial Data.</w:t>
              </w:r>
              <w:r>
                <w:rPr>
                  <w:noProof/>
                </w:rPr>
                <w:t xml:space="preserve"> Zurich: Zurich University of Applied Sciences. Retrieved from https://ethz.ch/content/dam/ethz/special-interest/math/statistics/sfs/Education/Advanced%20Studies%20in%20Applied%20Statistics/course-material-1921/FinancialData/Script_v210113.pdf</w:t>
              </w:r>
            </w:p>
            <w:p w14:paraId="5DC8902E" w14:textId="77777777" w:rsidR="0095280E" w:rsidRDefault="0095280E" w:rsidP="0095280E">
              <w:pPr>
                <w:pStyle w:val="Bibliography"/>
                <w:ind w:left="720" w:hanging="720"/>
                <w:rPr>
                  <w:noProof/>
                </w:rPr>
              </w:pPr>
              <w:r>
                <w:rPr>
                  <w:noProof/>
                </w:rPr>
                <w:t xml:space="preserve">Dowd, K., &amp; Hutchinson, M. (2015). Bticoin will be the dust. </w:t>
              </w:r>
              <w:r>
                <w:rPr>
                  <w:i/>
                  <w:iCs/>
                  <w:noProof/>
                </w:rPr>
                <w:t xml:space="preserve">Cato Journal </w:t>
              </w:r>
              <w:r>
                <w:rPr>
                  <w:noProof/>
                </w:rPr>
                <w:t>, 357-382.</w:t>
              </w:r>
            </w:p>
            <w:p w14:paraId="72501644" w14:textId="77777777" w:rsidR="0095280E" w:rsidRDefault="0095280E" w:rsidP="0095280E">
              <w:pPr>
                <w:pStyle w:val="Bibliography"/>
                <w:ind w:left="720" w:hanging="720"/>
                <w:rPr>
                  <w:noProof/>
                </w:rPr>
              </w:pPr>
              <w:r>
                <w:rPr>
                  <w:noProof/>
                </w:rPr>
                <w:t xml:space="preserve">Dyhrberg, A. (2006a). Bitcoin, gold and the dollar – A GARCH volatility analysis. </w:t>
              </w:r>
              <w:r>
                <w:rPr>
                  <w:i/>
                  <w:iCs/>
                  <w:noProof/>
                </w:rPr>
                <w:t>Finance Research Letters</w:t>
              </w:r>
              <w:r>
                <w:rPr>
                  <w:noProof/>
                </w:rPr>
                <w:t>, 85-92.</w:t>
              </w:r>
            </w:p>
            <w:p w14:paraId="057329F7" w14:textId="77777777" w:rsidR="0095280E" w:rsidRDefault="0095280E" w:rsidP="0095280E">
              <w:pPr>
                <w:pStyle w:val="Bibliography"/>
                <w:ind w:left="720" w:hanging="720"/>
                <w:rPr>
                  <w:noProof/>
                </w:rPr>
              </w:pPr>
              <w:r>
                <w:rPr>
                  <w:noProof/>
                </w:rPr>
                <w:t xml:space="preserve">Dyhrberg, A. (2016b). Hedging capabilities of bitcoin. Is it the. </w:t>
              </w:r>
              <w:r>
                <w:rPr>
                  <w:i/>
                  <w:iCs/>
                  <w:noProof/>
                </w:rPr>
                <w:t>Finance Research Letters</w:t>
              </w:r>
              <w:r>
                <w:rPr>
                  <w:noProof/>
                </w:rPr>
                <w:t>, 85-92.</w:t>
              </w:r>
            </w:p>
            <w:p w14:paraId="2E1D9491" w14:textId="77777777" w:rsidR="0095280E" w:rsidRDefault="0095280E" w:rsidP="0095280E">
              <w:pPr>
                <w:pStyle w:val="Bibliography"/>
                <w:ind w:left="720" w:hanging="720"/>
                <w:rPr>
                  <w:noProof/>
                </w:rPr>
              </w:pPr>
              <w:r>
                <w:rPr>
                  <w:noProof/>
                </w:rPr>
                <w:lastRenderedPageBreak/>
                <w:t xml:space="preserve">Dyhrberg, A. H. (2016). Hedging capabilities of bitcoin. Is it the virtual gold? </w:t>
              </w:r>
              <w:r>
                <w:rPr>
                  <w:i/>
                  <w:iCs/>
                  <w:noProof/>
                </w:rPr>
                <w:t>Finance Research Letters</w:t>
              </w:r>
              <w:r>
                <w:rPr>
                  <w:noProof/>
                </w:rPr>
                <w:t>, 139-144.</w:t>
              </w:r>
            </w:p>
            <w:p w14:paraId="3FD93C1E" w14:textId="77777777" w:rsidR="0095280E" w:rsidRDefault="0095280E" w:rsidP="0095280E">
              <w:pPr>
                <w:pStyle w:val="Bibliography"/>
                <w:ind w:left="720" w:hanging="720"/>
                <w:rPr>
                  <w:noProof/>
                </w:rPr>
              </w:pPr>
              <w:r>
                <w:rPr>
                  <w:noProof/>
                </w:rPr>
                <w:t xml:space="preserve">Erdas, M., &amp; Caglar, A. (2018). Analysis of the relationships between Bitcoin and exchange rate, commodities and global indexes by asymmetric causality test. </w:t>
              </w:r>
              <w:r>
                <w:rPr>
                  <w:i/>
                  <w:iCs/>
                  <w:noProof/>
                </w:rPr>
                <w:t>Eastern Journal of European</w:t>
              </w:r>
              <w:r>
                <w:rPr>
                  <w:noProof/>
                </w:rPr>
                <w:t>, 27-45.</w:t>
              </w:r>
            </w:p>
            <w:p w14:paraId="0BE422A5" w14:textId="77777777" w:rsidR="0095280E" w:rsidRDefault="0095280E" w:rsidP="0095280E">
              <w:pPr>
                <w:pStyle w:val="Bibliography"/>
                <w:ind w:left="720" w:hanging="720"/>
                <w:rPr>
                  <w:noProof/>
                </w:rPr>
              </w:pPr>
              <w:r>
                <w:rPr>
                  <w:noProof/>
                </w:rPr>
                <w:t xml:space="preserve">Golez, B., &amp; Koudijs, P. (2018). Four centuries of return predictability. </w:t>
              </w:r>
              <w:r>
                <w:rPr>
                  <w:i/>
                  <w:iCs/>
                  <w:noProof/>
                </w:rPr>
                <w:t>Journal of Financial Economics</w:t>
              </w:r>
              <w:r>
                <w:rPr>
                  <w:noProof/>
                </w:rPr>
                <w:t>.</w:t>
              </w:r>
            </w:p>
            <w:p w14:paraId="4A11BBF4" w14:textId="77777777" w:rsidR="0095280E" w:rsidRDefault="0095280E" w:rsidP="0095280E">
              <w:pPr>
                <w:pStyle w:val="Bibliography"/>
                <w:ind w:left="720" w:hanging="720"/>
                <w:rPr>
                  <w:noProof/>
                </w:rPr>
              </w:pPr>
              <w:r>
                <w:rPr>
                  <w:noProof/>
                </w:rPr>
                <w:t xml:space="preserve">Guesmi, K., Saadi, S., Abid, I., &amp; Ftiti, Z. (2019). Portfolio diversification with virtual currency: Evidence from bitcoin. </w:t>
              </w:r>
              <w:r>
                <w:rPr>
                  <w:i/>
                  <w:iCs/>
                  <w:noProof/>
                </w:rPr>
                <w:t>International Review of Financial Analysis</w:t>
              </w:r>
              <w:r>
                <w:rPr>
                  <w:noProof/>
                </w:rPr>
                <w:t>, 431-437.</w:t>
              </w:r>
            </w:p>
            <w:p w14:paraId="25645955" w14:textId="77777777" w:rsidR="0095280E" w:rsidRDefault="0095280E" w:rsidP="0095280E">
              <w:pPr>
                <w:pStyle w:val="Bibliography"/>
                <w:ind w:left="720" w:hanging="720"/>
                <w:rPr>
                  <w:noProof/>
                </w:rPr>
              </w:pPr>
              <w:r>
                <w:rPr>
                  <w:noProof/>
                </w:rPr>
                <w:t xml:space="preserve">Ilk, N., Guangzhi, S., Shaokun, F., &amp; Zhao, J. (2021). Stability of Transaction Fees in Bitcoin: A Supply and Demand Perspective. </w:t>
              </w:r>
              <w:r>
                <w:rPr>
                  <w:i/>
                  <w:iCs/>
                  <w:noProof/>
                </w:rPr>
                <w:t>Management Information Systems Quaterly</w:t>
              </w:r>
              <w:r>
                <w:rPr>
                  <w:noProof/>
                </w:rPr>
                <w:t>, 563-592.</w:t>
              </w:r>
            </w:p>
            <w:p w14:paraId="15C3D59E" w14:textId="77777777" w:rsidR="0095280E" w:rsidRDefault="0095280E" w:rsidP="0095280E">
              <w:pPr>
                <w:pStyle w:val="Bibliography"/>
                <w:ind w:left="720" w:hanging="720"/>
                <w:rPr>
                  <w:noProof/>
                </w:rPr>
              </w:pPr>
              <w:r>
                <w:rPr>
                  <w:noProof/>
                </w:rPr>
                <w:t xml:space="preserve">Inaba, K.-I. (2020). A global look into stock market comovements. </w:t>
              </w:r>
              <w:r>
                <w:rPr>
                  <w:i/>
                  <w:iCs/>
                  <w:noProof/>
                </w:rPr>
                <w:t>Review of World Economics</w:t>
              </w:r>
              <w:r>
                <w:rPr>
                  <w:noProof/>
                </w:rPr>
                <w:t>, 517-55.</w:t>
              </w:r>
            </w:p>
            <w:p w14:paraId="14E6C9AB" w14:textId="77777777" w:rsidR="0095280E" w:rsidRDefault="0095280E" w:rsidP="0095280E">
              <w:pPr>
                <w:pStyle w:val="Bibliography"/>
                <w:ind w:left="720" w:hanging="720"/>
                <w:rPr>
                  <w:noProof/>
                </w:rPr>
              </w:pPr>
              <w:r>
                <w:rPr>
                  <w:noProof/>
                </w:rPr>
                <w:t xml:space="preserve">Katsiampa, P. (2017). Volatility estimation for Bitcoin: A comparison of GARCH models. </w:t>
              </w:r>
              <w:r>
                <w:rPr>
                  <w:i/>
                  <w:iCs/>
                  <w:noProof/>
                </w:rPr>
                <w:t>Economics Letters</w:t>
              </w:r>
              <w:r>
                <w:rPr>
                  <w:noProof/>
                </w:rPr>
                <w:t>, 3-6.</w:t>
              </w:r>
            </w:p>
            <w:p w14:paraId="74D37298" w14:textId="77777777" w:rsidR="0095280E" w:rsidRDefault="0095280E" w:rsidP="0095280E">
              <w:pPr>
                <w:pStyle w:val="Bibliography"/>
                <w:ind w:left="720" w:hanging="720"/>
                <w:rPr>
                  <w:noProof/>
                </w:rPr>
              </w:pPr>
              <w:r>
                <w:rPr>
                  <w:noProof/>
                </w:rPr>
                <w:t xml:space="preserve">Klein, T., Thu, H., &amp; Walther, T. (2018). Bitcoin is not the New Gold–A comparison of volatility, correlation, and portfolio performance. </w:t>
              </w:r>
              <w:r>
                <w:rPr>
                  <w:i/>
                  <w:iCs/>
                  <w:noProof/>
                </w:rPr>
                <w:t>International Review of Financial Analysis</w:t>
              </w:r>
              <w:r>
                <w:rPr>
                  <w:noProof/>
                </w:rPr>
                <w:t>, 105-116.</w:t>
              </w:r>
            </w:p>
            <w:p w14:paraId="6EE02A60" w14:textId="77777777" w:rsidR="0095280E" w:rsidRDefault="0095280E" w:rsidP="0095280E">
              <w:pPr>
                <w:pStyle w:val="Bibliography"/>
                <w:ind w:left="720" w:hanging="720"/>
                <w:rPr>
                  <w:noProof/>
                </w:rPr>
              </w:pPr>
              <w:r>
                <w:rPr>
                  <w:noProof/>
                </w:rPr>
                <w:t xml:space="preserve">Kurihara, Y., &amp; Fukushima, A. (2018). How Does Price of Bitcoin Volatility Change? </w:t>
              </w:r>
              <w:r>
                <w:rPr>
                  <w:i/>
                  <w:iCs/>
                  <w:noProof/>
                </w:rPr>
                <w:t>International Research in Economics and Finance</w:t>
              </w:r>
              <w:r>
                <w:rPr>
                  <w:noProof/>
                </w:rPr>
                <w:t>, 8-14.</w:t>
              </w:r>
            </w:p>
            <w:p w14:paraId="28C69A24" w14:textId="77777777" w:rsidR="0095280E" w:rsidRDefault="0095280E" w:rsidP="0095280E">
              <w:pPr>
                <w:pStyle w:val="Bibliography"/>
                <w:ind w:left="720" w:hanging="720"/>
                <w:rPr>
                  <w:noProof/>
                </w:rPr>
              </w:pPr>
              <w:r>
                <w:rPr>
                  <w:noProof/>
                </w:rPr>
                <w:t xml:space="preserve">Lütkepohl, H. (2005). </w:t>
              </w:r>
              <w:r>
                <w:rPr>
                  <w:i/>
                  <w:iCs/>
                  <w:noProof/>
                </w:rPr>
                <w:t>New Introduction to Multiple Time Series Analysis.</w:t>
              </w:r>
              <w:r>
                <w:rPr>
                  <w:noProof/>
                </w:rPr>
                <w:t xml:space="preserve"> Springer Link.</w:t>
              </w:r>
            </w:p>
            <w:p w14:paraId="661414E4" w14:textId="77777777" w:rsidR="0095280E" w:rsidRDefault="0095280E" w:rsidP="0095280E">
              <w:pPr>
                <w:pStyle w:val="Bibliography"/>
                <w:ind w:left="720" w:hanging="720"/>
                <w:rPr>
                  <w:noProof/>
                </w:rPr>
              </w:pPr>
              <w:r>
                <w:rPr>
                  <w:noProof/>
                </w:rPr>
                <w:t xml:space="preserve">Malladi, R., &amp; Dheeriya, P. (2020). Time series analysis of Cryptocurrency returns and volatilities. </w:t>
              </w:r>
              <w:r>
                <w:rPr>
                  <w:i/>
                  <w:iCs/>
                  <w:noProof/>
                </w:rPr>
                <w:t>Journal of Economics and Finance</w:t>
              </w:r>
              <w:r>
                <w:rPr>
                  <w:noProof/>
                </w:rPr>
                <w:t>, 75-94.</w:t>
              </w:r>
            </w:p>
            <w:p w14:paraId="2B72696A" w14:textId="77777777" w:rsidR="0095280E" w:rsidRDefault="0095280E" w:rsidP="0095280E">
              <w:pPr>
                <w:pStyle w:val="Bibliography"/>
                <w:ind w:left="720" w:hanging="720"/>
                <w:rPr>
                  <w:noProof/>
                </w:rPr>
              </w:pPr>
              <w:r>
                <w:rPr>
                  <w:noProof/>
                </w:rPr>
                <w:t xml:space="preserve">Park, S., Jang, K., &amp; Yang, J.-S. (2021). Information flow between bitcoin and other financial assets. </w:t>
              </w:r>
              <w:r>
                <w:rPr>
                  <w:i/>
                  <w:iCs/>
                  <w:noProof/>
                </w:rPr>
                <w:t>Physica A: Statistical Mechanics and its Applications</w:t>
              </w:r>
              <w:r>
                <w:rPr>
                  <w:noProof/>
                </w:rPr>
                <w:t>.</w:t>
              </w:r>
            </w:p>
            <w:p w14:paraId="5F42C147" w14:textId="77777777" w:rsidR="0095280E" w:rsidRDefault="0095280E" w:rsidP="0095280E">
              <w:pPr>
                <w:pStyle w:val="Bibliography"/>
                <w:ind w:left="720" w:hanging="720"/>
                <w:rPr>
                  <w:noProof/>
                </w:rPr>
              </w:pPr>
              <w:r>
                <w:rPr>
                  <w:noProof/>
                </w:rPr>
                <w:t xml:space="preserve">Polasik, M., Piotrowska, A., Wisniewski, T., Kotkowski, R., &amp; Lightfoot, G. (2015). Price Fluctuations and the Use of Bitcoin: An Empirical Inquiry. </w:t>
              </w:r>
              <w:r>
                <w:rPr>
                  <w:i/>
                  <w:iCs/>
                  <w:noProof/>
                </w:rPr>
                <w:t>International Journal of Electronic</w:t>
              </w:r>
              <w:r>
                <w:rPr>
                  <w:noProof/>
                </w:rPr>
                <w:t>, 9-49.</w:t>
              </w:r>
            </w:p>
            <w:p w14:paraId="1EFD9C5C" w14:textId="77777777" w:rsidR="0095280E" w:rsidRDefault="0095280E" w:rsidP="0095280E">
              <w:pPr>
                <w:pStyle w:val="Bibliography"/>
                <w:ind w:left="720" w:hanging="720"/>
                <w:rPr>
                  <w:noProof/>
                </w:rPr>
              </w:pPr>
              <w:r>
                <w:rPr>
                  <w:noProof/>
                </w:rPr>
                <w:t xml:space="preserve">Qiang, J., Bouri, E., Gupta, R., &amp; Roubaud, D. (2018). Network causality structures among Bitcoin and other financial assets: A directed acyclic graph approach. </w:t>
              </w:r>
              <w:r>
                <w:rPr>
                  <w:i/>
                  <w:iCs/>
                  <w:noProof/>
                </w:rPr>
                <w:t>The Quaterly Review of Economics and Finance</w:t>
              </w:r>
              <w:r>
                <w:rPr>
                  <w:noProof/>
                </w:rPr>
                <w:t>, 203-213.</w:t>
              </w:r>
            </w:p>
            <w:p w14:paraId="0264278E" w14:textId="77777777" w:rsidR="0095280E" w:rsidRDefault="0095280E" w:rsidP="0095280E">
              <w:pPr>
                <w:pStyle w:val="Bibliography"/>
                <w:ind w:left="720" w:hanging="720"/>
                <w:rPr>
                  <w:noProof/>
                </w:rPr>
              </w:pPr>
              <w:r>
                <w:rPr>
                  <w:noProof/>
                </w:rPr>
                <w:lastRenderedPageBreak/>
                <w:t xml:space="preserve">Tschorsch, F., &amp; Scheuermann, B. (2016). Bitcoin and Beyond: A Technical Survey on Decentralized Digital Currencies. </w:t>
              </w:r>
              <w:r>
                <w:rPr>
                  <w:i/>
                  <w:iCs/>
                  <w:noProof/>
                </w:rPr>
                <w:t>IEEE Communications Surveys &amp; Tutorials</w:t>
              </w:r>
              <w:r>
                <w:rPr>
                  <w:noProof/>
                </w:rPr>
                <w:t>, 2084–2123.</w:t>
              </w:r>
            </w:p>
            <w:p w14:paraId="574E138E" w14:textId="77777777" w:rsidR="0095280E" w:rsidRDefault="0095280E" w:rsidP="0095280E">
              <w:pPr>
                <w:pStyle w:val="Bibliography"/>
                <w:ind w:left="720" w:hanging="720"/>
                <w:rPr>
                  <w:noProof/>
                </w:rPr>
              </w:pPr>
              <w:r>
                <w:rPr>
                  <w:noProof/>
                </w:rPr>
                <w:t xml:space="preserve">Van Binsbergen, J., &amp; Koijen, R. (2010). Predictive Regressions: A Present-Value Approach. </w:t>
              </w:r>
              <w:r>
                <w:rPr>
                  <w:i/>
                  <w:iCs/>
                  <w:noProof/>
                </w:rPr>
                <w:t>The Journal of Finance</w:t>
              </w:r>
              <w:r>
                <w:rPr>
                  <w:noProof/>
                </w:rPr>
                <w:t>, 1439-1471 .</w:t>
              </w:r>
            </w:p>
            <w:p w14:paraId="6951056E" w14:textId="77777777" w:rsidR="0095280E" w:rsidRDefault="0095280E" w:rsidP="0095280E">
              <w:pPr>
                <w:pStyle w:val="Bibliography"/>
                <w:ind w:left="720" w:hanging="720"/>
                <w:rPr>
                  <w:noProof/>
                </w:rPr>
              </w:pPr>
              <w:r>
                <w:rPr>
                  <w:noProof/>
                </w:rPr>
                <w:t xml:space="preserve">Van Wijk, D. (2013). What can be expected from the Bitcoin? </w:t>
              </w:r>
              <w:r>
                <w:rPr>
                  <w:i/>
                  <w:iCs/>
                  <w:noProof/>
                </w:rPr>
                <w:t>Business Economics</w:t>
              </w:r>
              <w:r>
                <w:rPr>
                  <w:noProof/>
                </w:rPr>
                <w:t>.</w:t>
              </w:r>
            </w:p>
            <w:p w14:paraId="644A2B72" w14:textId="77777777" w:rsidR="0095280E" w:rsidRDefault="0095280E" w:rsidP="0095280E">
              <w:pPr>
                <w:pStyle w:val="Bibliography"/>
                <w:ind w:left="720" w:hanging="720"/>
                <w:rPr>
                  <w:noProof/>
                </w:rPr>
              </w:pPr>
              <w:r>
                <w:rPr>
                  <w:noProof/>
                </w:rPr>
                <w:t xml:space="preserve">Zeng, T., Yang, M., &amp; Shen, Y. (2020). Fancy Bitcoin and conventional financial assets: Measuring market integration based on connectedness networks. </w:t>
              </w:r>
              <w:r>
                <w:rPr>
                  <w:i/>
                  <w:iCs/>
                  <w:noProof/>
                </w:rPr>
                <w:t>Economic Modelling</w:t>
              </w:r>
              <w:r>
                <w:rPr>
                  <w:noProof/>
                </w:rPr>
                <w:t>, 209-220.</w:t>
              </w:r>
            </w:p>
            <w:p w14:paraId="1093B095" w14:textId="522B2406" w:rsidR="00661D6F" w:rsidRDefault="00661D6F" w:rsidP="0095280E">
              <w:r>
                <w:rPr>
                  <w:b/>
                  <w:bCs/>
                  <w:noProof/>
                </w:rPr>
                <w:fldChar w:fldCharType="end"/>
              </w:r>
            </w:p>
          </w:sdtContent>
        </w:sdt>
      </w:sdtContent>
    </w:sdt>
    <w:p w14:paraId="402AC36E" w14:textId="77777777" w:rsidR="004659D1" w:rsidRPr="002A3A0F" w:rsidRDefault="004659D1" w:rsidP="002A3A0F"/>
    <w:sectPr w:rsidR="004659D1" w:rsidRPr="002A3A0F" w:rsidSect="005054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6E8A" w14:textId="77777777" w:rsidR="00B1256D" w:rsidRDefault="00B1256D" w:rsidP="00AD6A97">
      <w:pPr>
        <w:spacing w:after="0" w:line="240" w:lineRule="auto"/>
      </w:pPr>
      <w:r>
        <w:separator/>
      </w:r>
    </w:p>
  </w:endnote>
  <w:endnote w:type="continuationSeparator" w:id="0">
    <w:p w14:paraId="7CAD0A8D" w14:textId="77777777" w:rsidR="00B1256D" w:rsidRDefault="00B1256D" w:rsidP="00AD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6D58D" w14:textId="77777777" w:rsidR="00B1256D" w:rsidRDefault="00B1256D" w:rsidP="00AD6A97">
      <w:pPr>
        <w:spacing w:after="0" w:line="240" w:lineRule="auto"/>
      </w:pPr>
      <w:r>
        <w:separator/>
      </w:r>
    </w:p>
  </w:footnote>
  <w:footnote w:type="continuationSeparator" w:id="0">
    <w:p w14:paraId="2372C0B6" w14:textId="77777777" w:rsidR="00B1256D" w:rsidRDefault="00B1256D" w:rsidP="00AD6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6EF40" w14:textId="77777777" w:rsidR="008160EC" w:rsidRDefault="008160EC">
    <w:pPr>
      <w:pStyle w:val="Header"/>
    </w:pPr>
  </w:p>
  <w:p w14:paraId="76656727" w14:textId="77777777" w:rsidR="008160EC" w:rsidRDefault="008160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5A84" w14:textId="141E7259" w:rsidR="001644A8" w:rsidRDefault="001644A8">
    <w:pPr>
      <w:pStyle w:val="Header"/>
    </w:pPr>
  </w:p>
  <w:p w14:paraId="0DAB5973" w14:textId="77777777" w:rsidR="001644A8" w:rsidRDefault="00164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0E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05056E7"/>
    <w:multiLevelType w:val="hybridMultilevel"/>
    <w:tmpl w:val="2A72D6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0F"/>
    <w:rsid w:val="00003C52"/>
    <w:rsid w:val="00003EA8"/>
    <w:rsid w:val="00006D3C"/>
    <w:rsid w:val="0001172A"/>
    <w:rsid w:val="0001303F"/>
    <w:rsid w:val="00021401"/>
    <w:rsid w:val="00021D0E"/>
    <w:rsid w:val="000301C3"/>
    <w:rsid w:val="0003073B"/>
    <w:rsid w:val="000322FB"/>
    <w:rsid w:val="000333A7"/>
    <w:rsid w:val="00040E8C"/>
    <w:rsid w:val="0004166D"/>
    <w:rsid w:val="00044FCE"/>
    <w:rsid w:val="00047AE2"/>
    <w:rsid w:val="00056EAB"/>
    <w:rsid w:val="00060D6A"/>
    <w:rsid w:val="000656EC"/>
    <w:rsid w:val="00071834"/>
    <w:rsid w:val="00071B5D"/>
    <w:rsid w:val="000735DA"/>
    <w:rsid w:val="000768B6"/>
    <w:rsid w:val="000824E4"/>
    <w:rsid w:val="000878BF"/>
    <w:rsid w:val="00090671"/>
    <w:rsid w:val="00090D36"/>
    <w:rsid w:val="000966A0"/>
    <w:rsid w:val="00096851"/>
    <w:rsid w:val="000979FE"/>
    <w:rsid w:val="000A395F"/>
    <w:rsid w:val="000A3E28"/>
    <w:rsid w:val="000B423D"/>
    <w:rsid w:val="000B5FF8"/>
    <w:rsid w:val="000B61CB"/>
    <w:rsid w:val="000B6B68"/>
    <w:rsid w:val="000B7F49"/>
    <w:rsid w:val="000C03BC"/>
    <w:rsid w:val="000C17C4"/>
    <w:rsid w:val="000C1873"/>
    <w:rsid w:val="000C19D2"/>
    <w:rsid w:val="000C1F85"/>
    <w:rsid w:val="000C3301"/>
    <w:rsid w:val="000C520C"/>
    <w:rsid w:val="000C7AC4"/>
    <w:rsid w:val="000D5E61"/>
    <w:rsid w:val="000D7A92"/>
    <w:rsid w:val="000D7CF9"/>
    <w:rsid w:val="000E02E8"/>
    <w:rsid w:val="000E3BFB"/>
    <w:rsid w:val="000F2401"/>
    <w:rsid w:val="000F5395"/>
    <w:rsid w:val="000F656B"/>
    <w:rsid w:val="000F7489"/>
    <w:rsid w:val="001044ED"/>
    <w:rsid w:val="00105AC1"/>
    <w:rsid w:val="00106611"/>
    <w:rsid w:val="00111E45"/>
    <w:rsid w:val="00122404"/>
    <w:rsid w:val="00122D87"/>
    <w:rsid w:val="00122EFC"/>
    <w:rsid w:val="0012369D"/>
    <w:rsid w:val="001239A0"/>
    <w:rsid w:val="001258D0"/>
    <w:rsid w:val="001278B3"/>
    <w:rsid w:val="001312E1"/>
    <w:rsid w:val="00136386"/>
    <w:rsid w:val="00137A9F"/>
    <w:rsid w:val="00145AB1"/>
    <w:rsid w:val="00151868"/>
    <w:rsid w:val="001540A3"/>
    <w:rsid w:val="00156BD6"/>
    <w:rsid w:val="00157C02"/>
    <w:rsid w:val="001611CF"/>
    <w:rsid w:val="001638DD"/>
    <w:rsid w:val="001644A8"/>
    <w:rsid w:val="00164B4E"/>
    <w:rsid w:val="00164BBB"/>
    <w:rsid w:val="00165C43"/>
    <w:rsid w:val="00166C45"/>
    <w:rsid w:val="001677A4"/>
    <w:rsid w:val="00167C43"/>
    <w:rsid w:val="001707B1"/>
    <w:rsid w:val="00172794"/>
    <w:rsid w:val="00180E19"/>
    <w:rsid w:val="001816FD"/>
    <w:rsid w:val="00186AF7"/>
    <w:rsid w:val="001901C5"/>
    <w:rsid w:val="00191DA4"/>
    <w:rsid w:val="00192A3F"/>
    <w:rsid w:val="00194840"/>
    <w:rsid w:val="00194C98"/>
    <w:rsid w:val="00196102"/>
    <w:rsid w:val="00197C22"/>
    <w:rsid w:val="001A0309"/>
    <w:rsid w:val="001A0670"/>
    <w:rsid w:val="001A07B9"/>
    <w:rsid w:val="001A0833"/>
    <w:rsid w:val="001A1482"/>
    <w:rsid w:val="001A4584"/>
    <w:rsid w:val="001A746B"/>
    <w:rsid w:val="001A7885"/>
    <w:rsid w:val="001B0B08"/>
    <w:rsid w:val="001B2269"/>
    <w:rsid w:val="001B364E"/>
    <w:rsid w:val="001B763D"/>
    <w:rsid w:val="001C10B5"/>
    <w:rsid w:val="001C3CC3"/>
    <w:rsid w:val="001C528D"/>
    <w:rsid w:val="001C6E9A"/>
    <w:rsid w:val="001C77DC"/>
    <w:rsid w:val="001D17B7"/>
    <w:rsid w:val="001D2A61"/>
    <w:rsid w:val="001D3FF9"/>
    <w:rsid w:val="001D71E9"/>
    <w:rsid w:val="001D7E6A"/>
    <w:rsid w:val="001F1601"/>
    <w:rsid w:val="001F19CB"/>
    <w:rsid w:val="00204EDB"/>
    <w:rsid w:val="00205699"/>
    <w:rsid w:val="00205E7D"/>
    <w:rsid w:val="00215697"/>
    <w:rsid w:val="00217710"/>
    <w:rsid w:val="00220B1D"/>
    <w:rsid w:val="00222241"/>
    <w:rsid w:val="0022402D"/>
    <w:rsid w:val="00225F00"/>
    <w:rsid w:val="00231F86"/>
    <w:rsid w:val="00235231"/>
    <w:rsid w:val="00235364"/>
    <w:rsid w:val="00240502"/>
    <w:rsid w:val="00243623"/>
    <w:rsid w:val="002543E4"/>
    <w:rsid w:val="002560D6"/>
    <w:rsid w:val="00256947"/>
    <w:rsid w:val="00256DD9"/>
    <w:rsid w:val="00260BE1"/>
    <w:rsid w:val="00262169"/>
    <w:rsid w:val="002621EB"/>
    <w:rsid w:val="002636D1"/>
    <w:rsid w:val="00265DA5"/>
    <w:rsid w:val="00270D1F"/>
    <w:rsid w:val="00272363"/>
    <w:rsid w:val="00272B65"/>
    <w:rsid w:val="00272BCD"/>
    <w:rsid w:val="0027381B"/>
    <w:rsid w:val="002754F0"/>
    <w:rsid w:val="00275989"/>
    <w:rsid w:val="00277699"/>
    <w:rsid w:val="0028139E"/>
    <w:rsid w:val="00282C23"/>
    <w:rsid w:val="00282E54"/>
    <w:rsid w:val="00283583"/>
    <w:rsid w:val="0028570A"/>
    <w:rsid w:val="0028582E"/>
    <w:rsid w:val="00285F42"/>
    <w:rsid w:val="0028692B"/>
    <w:rsid w:val="00286A18"/>
    <w:rsid w:val="00291CDB"/>
    <w:rsid w:val="002926E2"/>
    <w:rsid w:val="002935DD"/>
    <w:rsid w:val="0029475D"/>
    <w:rsid w:val="00295842"/>
    <w:rsid w:val="00295AD3"/>
    <w:rsid w:val="002A107B"/>
    <w:rsid w:val="002A1C34"/>
    <w:rsid w:val="002A3A0F"/>
    <w:rsid w:val="002B4E0E"/>
    <w:rsid w:val="002B6E50"/>
    <w:rsid w:val="002C1C9A"/>
    <w:rsid w:val="002C2932"/>
    <w:rsid w:val="002D6855"/>
    <w:rsid w:val="002D7EDB"/>
    <w:rsid w:val="002E28F0"/>
    <w:rsid w:val="002E6E79"/>
    <w:rsid w:val="002F276A"/>
    <w:rsid w:val="002F289B"/>
    <w:rsid w:val="002F2956"/>
    <w:rsid w:val="002F3858"/>
    <w:rsid w:val="002F7194"/>
    <w:rsid w:val="0030397C"/>
    <w:rsid w:val="003059AA"/>
    <w:rsid w:val="0030671F"/>
    <w:rsid w:val="003144FE"/>
    <w:rsid w:val="003147F7"/>
    <w:rsid w:val="003167EF"/>
    <w:rsid w:val="00317896"/>
    <w:rsid w:val="00326063"/>
    <w:rsid w:val="00332940"/>
    <w:rsid w:val="00333533"/>
    <w:rsid w:val="003345B8"/>
    <w:rsid w:val="00334605"/>
    <w:rsid w:val="003347B6"/>
    <w:rsid w:val="00335248"/>
    <w:rsid w:val="0033528D"/>
    <w:rsid w:val="0033692A"/>
    <w:rsid w:val="00336B05"/>
    <w:rsid w:val="00340CD7"/>
    <w:rsid w:val="00342684"/>
    <w:rsid w:val="003433DF"/>
    <w:rsid w:val="0034458F"/>
    <w:rsid w:val="00344944"/>
    <w:rsid w:val="00344976"/>
    <w:rsid w:val="00345493"/>
    <w:rsid w:val="0035105E"/>
    <w:rsid w:val="00352C3B"/>
    <w:rsid w:val="003554F4"/>
    <w:rsid w:val="00365E2D"/>
    <w:rsid w:val="00375F14"/>
    <w:rsid w:val="00380D8B"/>
    <w:rsid w:val="00380E1F"/>
    <w:rsid w:val="0038120E"/>
    <w:rsid w:val="00381CD7"/>
    <w:rsid w:val="003832F0"/>
    <w:rsid w:val="00391EDC"/>
    <w:rsid w:val="00392D69"/>
    <w:rsid w:val="003935D3"/>
    <w:rsid w:val="00397553"/>
    <w:rsid w:val="003A0700"/>
    <w:rsid w:val="003A131E"/>
    <w:rsid w:val="003A1E01"/>
    <w:rsid w:val="003A3DEF"/>
    <w:rsid w:val="003A742E"/>
    <w:rsid w:val="003B2C7A"/>
    <w:rsid w:val="003B408A"/>
    <w:rsid w:val="003B50FB"/>
    <w:rsid w:val="003B53FC"/>
    <w:rsid w:val="003B711B"/>
    <w:rsid w:val="003B7694"/>
    <w:rsid w:val="003C2690"/>
    <w:rsid w:val="003C383B"/>
    <w:rsid w:val="003C4994"/>
    <w:rsid w:val="003D13C8"/>
    <w:rsid w:val="003D64D3"/>
    <w:rsid w:val="003E023D"/>
    <w:rsid w:val="003E151C"/>
    <w:rsid w:val="003E74C4"/>
    <w:rsid w:val="003E77F3"/>
    <w:rsid w:val="003F34F0"/>
    <w:rsid w:val="003F4697"/>
    <w:rsid w:val="004001E3"/>
    <w:rsid w:val="00400B8A"/>
    <w:rsid w:val="0040243E"/>
    <w:rsid w:val="00402E7E"/>
    <w:rsid w:val="00404F19"/>
    <w:rsid w:val="00406761"/>
    <w:rsid w:val="004073A6"/>
    <w:rsid w:val="004114FC"/>
    <w:rsid w:val="00412EE5"/>
    <w:rsid w:val="00415630"/>
    <w:rsid w:val="00420288"/>
    <w:rsid w:val="00420559"/>
    <w:rsid w:val="00422DFF"/>
    <w:rsid w:val="00424885"/>
    <w:rsid w:val="00425B7B"/>
    <w:rsid w:val="004308E0"/>
    <w:rsid w:val="00430E60"/>
    <w:rsid w:val="00435C19"/>
    <w:rsid w:val="00440BCA"/>
    <w:rsid w:val="00440C2F"/>
    <w:rsid w:val="00442D31"/>
    <w:rsid w:val="00443787"/>
    <w:rsid w:val="00443F42"/>
    <w:rsid w:val="0044586F"/>
    <w:rsid w:val="004460F8"/>
    <w:rsid w:val="00452BD5"/>
    <w:rsid w:val="00456B86"/>
    <w:rsid w:val="00457B7A"/>
    <w:rsid w:val="004608C9"/>
    <w:rsid w:val="00461BC1"/>
    <w:rsid w:val="00463F1E"/>
    <w:rsid w:val="00463F65"/>
    <w:rsid w:val="0046515C"/>
    <w:rsid w:val="004659D1"/>
    <w:rsid w:val="004675E6"/>
    <w:rsid w:val="00473B3A"/>
    <w:rsid w:val="004759DB"/>
    <w:rsid w:val="00476AD6"/>
    <w:rsid w:val="004809B7"/>
    <w:rsid w:val="004819DC"/>
    <w:rsid w:val="00482F3B"/>
    <w:rsid w:val="004856FD"/>
    <w:rsid w:val="00492F0D"/>
    <w:rsid w:val="00493A50"/>
    <w:rsid w:val="00493AF5"/>
    <w:rsid w:val="00494E80"/>
    <w:rsid w:val="0049678D"/>
    <w:rsid w:val="004A1A9D"/>
    <w:rsid w:val="004A1B80"/>
    <w:rsid w:val="004B1871"/>
    <w:rsid w:val="004B3C60"/>
    <w:rsid w:val="004B3FC4"/>
    <w:rsid w:val="004B75D8"/>
    <w:rsid w:val="004C1496"/>
    <w:rsid w:val="004D0DA9"/>
    <w:rsid w:val="004D45ED"/>
    <w:rsid w:val="004D6403"/>
    <w:rsid w:val="004E3614"/>
    <w:rsid w:val="004E4E46"/>
    <w:rsid w:val="004E611A"/>
    <w:rsid w:val="004E699F"/>
    <w:rsid w:val="004E6A75"/>
    <w:rsid w:val="004E7DD9"/>
    <w:rsid w:val="004F4A26"/>
    <w:rsid w:val="004F668A"/>
    <w:rsid w:val="005054DD"/>
    <w:rsid w:val="005069AD"/>
    <w:rsid w:val="00507606"/>
    <w:rsid w:val="00511008"/>
    <w:rsid w:val="00514DB8"/>
    <w:rsid w:val="0052089A"/>
    <w:rsid w:val="0052089F"/>
    <w:rsid w:val="005208DB"/>
    <w:rsid w:val="005219F2"/>
    <w:rsid w:val="0052232F"/>
    <w:rsid w:val="00522B33"/>
    <w:rsid w:val="00531C20"/>
    <w:rsid w:val="00533FFC"/>
    <w:rsid w:val="00534830"/>
    <w:rsid w:val="00536722"/>
    <w:rsid w:val="00545CD0"/>
    <w:rsid w:val="00550186"/>
    <w:rsid w:val="005543AB"/>
    <w:rsid w:val="00556E1D"/>
    <w:rsid w:val="005610E2"/>
    <w:rsid w:val="00566706"/>
    <w:rsid w:val="005675FA"/>
    <w:rsid w:val="00567767"/>
    <w:rsid w:val="005701BA"/>
    <w:rsid w:val="00570966"/>
    <w:rsid w:val="00571D25"/>
    <w:rsid w:val="0057211C"/>
    <w:rsid w:val="00573217"/>
    <w:rsid w:val="0057488C"/>
    <w:rsid w:val="00574974"/>
    <w:rsid w:val="00577DB8"/>
    <w:rsid w:val="00583A80"/>
    <w:rsid w:val="00584607"/>
    <w:rsid w:val="00586A43"/>
    <w:rsid w:val="00590835"/>
    <w:rsid w:val="00595565"/>
    <w:rsid w:val="005957B7"/>
    <w:rsid w:val="005A10B2"/>
    <w:rsid w:val="005A10DA"/>
    <w:rsid w:val="005A4418"/>
    <w:rsid w:val="005A5CF7"/>
    <w:rsid w:val="005A5F3A"/>
    <w:rsid w:val="005A62A9"/>
    <w:rsid w:val="005A669A"/>
    <w:rsid w:val="005A6A76"/>
    <w:rsid w:val="005B0D43"/>
    <w:rsid w:val="005B1F82"/>
    <w:rsid w:val="005B2782"/>
    <w:rsid w:val="005B5279"/>
    <w:rsid w:val="005B654C"/>
    <w:rsid w:val="005C1328"/>
    <w:rsid w:val="005C406B"/>
    <w:rsid w:val="005D0B3D"/>
    <w:rsid w:val="005D0B80"/>
    <w:rsid w:val="005D3B2B"/>
    <w:rsid w:val="005D6063"/>
    <w:rsid w:val="005D63E9"/>
    <w:rsid w:val="005D79CE"/>
    <w:rsid w:val="005D7C5A"/>
    <w:rsid w:val="005E778F"/>
    <w:rsid w:val="005F2A1A"/>
    <w:rsid w:val="005F383A"/>
    <w:rsid w:val="00600FF6"/>
    <w:rsid w:val="0060634E"/>
    <w:rsid w:val="00606793"/>
    <w:rsid w:val="00612AC3"/>
    <w:rsid w:val="00612C37"/>
    <w:rsid w:val="006133BB"/>
    <w:rsid w:val="006134D3"/>
    <w:rsid w:val="00614C68"/>
    <w:rsid w:val="0061642A"/>
    <w:rsid w:val="00620318"/>
    <w:rsid w:val="00620CE1"/>
    <w:rsid w:val="0062127A"/>
    <w:rsid w:val="0062228E"/>
    <w:rsid w:val="00622A0D"/>
    <w:rsid w:val="00622A55"/>
    <w:rsid w:val="0062326F"/>
    <w:rsid w:val="0062796B"/>
    <w:rsid w:val="00633462"/>
    <w:rsid w:val="00636AE6"/>
    <w:rsid w:val="006402EF"/>
    <w:rsid w:val="00640CB0"/>
    <w:rsid w:val="00643A21"/>
    <w:rsid w:val="00650D4C"/>
    <w:rsid w:val="00651AF8"/>
    <w:rsid w:val="006548B0"/>
    <w:rsid w:val="006554AB"/>
    <w:rsid w:val="00661364"/>
    <w:rsid w:val="006618EB"/>
    <w:rsid w:val="00661D6F"/>
    <w:rsid w:val="00662C05"/>
    <w:rsid w:val="00664D2F"/>
    <w:rsid w:val="00665218"/>
    <w:rsid w:val="0067029E"/>
    <w:rsid w:val="00670B68"/>
    <w:rsid w:val="00672A82"/>
    <w:rsid w:val="00672B23"/>
    <w:rsid w:val="00673B8A"/>
    <w:rsid w:val="00674C7F"/>
    <w:rsid w:val="00675AB3"/>
    <w:rsid w:val="00675B56"/>
    <w:rsid w:val="006762A8"/>
    <w:rsid w:val="00685653"/>
    <w:rsid w:val="006862CD"/>
    <w:rsid w:val="006901FF"/>
    <w:rsid w:val="00692A61"/>
    <w:rsid w:val="00692E69"/>
    <w:rsid w:val="00695732"/>
    <w:rsid w:val="00696DDE"/>
    <w:rsid w:val="006A2563"/>
    <w:rsid w:val="006A2786"/>
    <w:rsid w:val="006A5E58"/>
    <w:rsid w:val="006B0F46"/>
    <w:rsid w:val="006B227B"/>
    <w:rsid w:val="006B29ED"/>
    <w:rsid w:val="006B44E9"/>
    <w:rsid w:val="006B6D73"/>
    <w:rsid w:val="006C2C09"/>
    <w:rsid w:val="006E05AC"/>
    <w:rsid w:val="006E399F"/>
    <w:rsid w:val="006E70F8"/>
    <w:rsid w:val="006F1883"/>
    <w:rsid w:val="006F1DBE"/>
    <w:rsid w:val="006F61CD"/>
    <w:rsid w:val="00702F27"/>
    <w:rsid w:val="00704822"/>
    <w:rsid w:val="00704F16"/>
    <w:rsid w:val="00706EFA"/>
    <w:rsid w:val="00707EC6"/>
    <w:rsid w:val="00710C00"/>
    <w:rsid w:val="00713CA0"/>
    <w:rsid w:val="007179AF"/>
    <w:rsid w:val="00720690"/>
    <w:rsid w:val="00722504"/>
    <w:rsid w:val="00725FB0"/>
    <w:rsid w:val="00725FF1"/>
    <w:rsid w:val="0072762D"/>
    <w:rsid w:val="0072784F"/>
    <w:rsid w:val="00731B75"/>
    <w:rsid w:val="00732018"/>
    <w:rsid w:val="00732CB6"/>
    <w:rsid w:val="007358D4"/>
    <w:rsid w:val="00736E5B"/>
    <w:rsid w:val="00736F46"/>
    <w:rsid w:val="00743B1E"/>
    <w:rsid w:val="00744700"/>
    <w:rsid w:val="00750754"/>
    <w:rsid w:val="00755FD6"/>
    <w:rsid w:val="00756A35"/>
    <w:rsid w:val="00760A6D"/>
    <w:rsid w:val="00762BE5"/>
    <w:rsid w:val="00763090"/>
    <w:rsid w:val="00765194"/>
    <w:rsid w:val="0076620A"/>
    <w:rsid w:val="00766448"/>
    <w:rsid w:val="00770B8F"/>
    <w:rsid w:val="0078406E"/>
    <w:rsid w:val="0078478C"/>
    <w:rsid w:val="00784D11"/>
    <w:rsid w:val="00784ED0"/>
    <w:rsid w:val="00787AF3"/>
    <w:rsid w:val="00787F45"/>
    <w:rsid w:val="007929F2"/>
    <w:rsid w:val="00793010"/>
    <w:rsid w:val="00793E9E"/>
    <w:rsid w:val="007943D2"/>
    <w:rsid w:val="0079567B"/>
    <w:rsid w:val="007A067A"/>
    <w:rsid w:val="007A2E9D"/>
    <w:rsid w:val="007A32A5"/>
    <w:rsid w:val="007A5BB8"/>
    <w:rsid w:val="007A70D4"/>
    <w:rsid w:val="007A76E2"/>
    <w:rsid w:val="007B08E1"/>
    <w:rsid w:val="007B508D"/>
    <w:rsid w:val="007B6073"/>
    <w:rsid w:val="007C049A"/>
    <w:rsid w:val="007C4751"/>
    <w:rsid w:val="007C6CB9"/>
    <w:rsid w:val="007C7DB3"/>
    <w:rsid w:val="007D0103"/>
    <w:rsid w:val="007D21E4"/>
    <w:rsid w:val="007D2DEF"/>
    <w:rsid w:val="007D4C24"/>
    <w:rsid w:val="007D6992"/>
    <w:rsid w:val="007E2ED0"/>
    <w:rsid w:val="007E4D66"/>
    <w:rsid w:val="007E5743"/>
    <w:rsid w:val="007F11B0"/>
    <w:rsid w:val="007F1BA7"/>
    <w:rsid w:val="007F38CA"/>
    <w:rsid w:val="007F56DB"/>
    <w:rsid w:val="007F7199"/>
    <w:rsid w:val="00800043"/>
    <w:rsid w:val="0080623A"/>
    <w:rsid w:val="008112F3"/>
    <w:rsid w:val="0081467E"/>
    <w:rsid w:val="008160EC"/>
    <w:rsid w:val="00817A47"/>
    <w:rsid w:val="0082683E"/>
    <w:rsid w:val="0083193A"/>
    <w:rsid w:val="00836538"/>
    <w:rsid w:val="008365A2"/>
    <w:rsid w:val="0084052E"/>
    <w:rsid w:val="00846445"/>
    <w:rsid w:val="00850D0A"/>
    <w:rsid w:val="00851403"/>
    <w:rsid w:val="00854FF1"/>
    <w:rsid w:val="00855C90"/>
    <w:rsid w:val="00856C4C"/>
    <w:rsid w:val="008621C8"/>
    <w:rsid w:val="00865290"/>
    <w:rsid w:val="0086590B"/>
    <w:rsid w:val="00865C1E"/>
    <w:rsid w:val="008662E6"/>
    <w:rsid w:val="00866B82"/>
    <w:rsid w:val="00872A95"/>
    <w:rsid w:val="0087385F"/>
    <w:rsid w:val="008746E6"/>
    <w:rsid w:val="00874C41"/>
    <w:rsid w:val="00877EED"/>
    <w:rsid w:val="008832DF"/>
    <w:rsid w:val="00887A9E"/>
    <w:rsid w:val="0089359C"/>
    <w:rsid w:val="00893C03"/>
    <w:rsid w:val="00894E2F"/>
    <w:rsid w:val="00896A50"/>
    <w:rsid w:val="008971DC"/>
    <w:rsid w:val="008A0282"/>
    <w:rsid w:val="008A1EC2"/>
    <w:rsid w:val="008A2CD2"/>
    <w:rsid w:val="008B160D"/>
    <w:rsid w:val="008B243E"/>
    <w:rsid w:val="008B51BC"/>
    <w:rsid w:val="008C0B41"/>
    <w:rsid w:val="008C3884"/>
    <w:rsid w:val="008C42E8"/>
    <w:rsid w:val="008C5210"/>
    <w:rsid w:val="008C5A02"/>
    <w:rsid w:val="008C650D"/>
    <w:rsid w:val="008D0E5F"/>
    <w:rsid w:val="008D0FA9"/>
    <w:rsid w:val="008D2416"/>
    <w:rsid w:val="008D28E8"/>
    <w:rsid w:val="008D5A1E"/>
    <w:rsid w:val="008D64F8"/>
    <w:rsid w:val="008D7F4F"/>
    <w:rsid w:val="008E4155"/>
    <w:rsid w:val="008E5880"/>
    <w:rsid w:val="008E5DB5"/>
    <w:rsid w:val="008E69D9"/>
    <w:rsid w:val="008F24BC"/>
    <w:rsid w:val="008F2F8A"/>
    <w:rsid w:val="008F640A"/>
    <w:rsid w:val="008F6F10"/>
    <w:rsid w:val="008F72EC"/>
    <w:rsid w:val="008F78A3"/>
    <w:rsid w:val="009006F2"/>
    <w:rsid w:val="00902582"/>
    <w:rsid w:val="009032BB"/>
    <w:rsid w:val="009110B9"/>
    <w:rsid w:val="009127DD"/>
    <w:rsid w:val="0091285F"/>
    <w:rsid w:val="0091518B"/>
    <w:rsid w:val="0091669D"/>
    <w:rsid w:val="00920146"/>
    <w:rsid w:val="009212E0"/>
    <w:rsid w:val="00921F24"/>
    <w:rsid w:val="0092518A"/>
    <w:rsid w:val="00927138"/>
    <w:rsid w:val="009275B9"/>
    <w:rsid w:val="00927DDD"/>
    <w:rsid w:val="0093011A"/>
    <w:rsid w:val="00930422"/>
    <w:rsid w:val="00931747"/>
    <w:rsid w:val="00931B4F"/>
    <w:rsid w:val="00932E0E"/>
    <w:rsid w:val="00936253"/>
    <w:rsid w:val="0093625A"/>
    <w:rsid w:val="009366DF"/>
    <w:rsid w:val="00940655"/>
    <w:rsid w:val="009427F5"/>
    <w:rsid w:val="00946D53"/>
    <w:rsid w:val="00951F4E"/>
    <w:rsid w:val="0095280E"/>
    <w:rsid w:val="0095402B"/>
    <w:rsid w:val="0095731A"/>
    <w:rsid w:val="00957E61"/>
    <w:rsid w:val="00960C20"/>
    <w:rsid w:val="0096142D"/>
    <w:rsid w:val="009638D7"/>
    <w:rsid w:val="00965D85"/>
    <w:rsid w:val="00966F56"/>
    <w:rsid w:val="00967986"/>
    <w:rsid w:val="009723EB"/>
    <w:rsid w:val="009746AF"/>
    <w:rsid w:val="009750A1"/>
    <w:rsid w:val="0097584D"/>
    <w:rsid w:val="0098044E"/>
    <w:rsid w:val="009824F8"/>
    <w:rsid w:val="009827EA"/>
    <w:rsid w:val="009844F9"/>
    <w:rsid w:val="009854D7"/>
    <w:rsid w:val="0098606D"/>
    <w:rsid w:val="009860A6"/>
    <w:rsid w:val="0098712B"/>
    <w:rsid w:val="00987D5F"/>
    <w:rsid w:val="00987DE2"/>
    <w:rsid w:val="00990535"/>
    <w:rsid w:val="0099070D"/>
    <w:rsid w:val="00991ADC"/>
    <w:rsid w:val="009954FD"/>
    <w:rsid w:val="009971CA"/>
    <w:rsid w:val="009A20CE"/>
    <w:rsid w:val="009A2CAF"/>
    <w:rsid w:val="009A3BF6"/>
    <w:rsid w:val="009A5517"/>
    <w:rsid w:val="009A6CDA"/>
    <w:rsid w:val="009B55D3"/>
    <w:rsid w:val="009C0152"/>
    <w:rsid w:val="009C0221"/>
    <w:rsid w:val="009C0595"/>
    <w:rsid w:val="009C3CA2"/>
    <w:rsid w:val="009C7128"/>
    <w:rsid w:val="009D4EEC"/>
    <w:rsid w:val="009D6815"/>
    <w:rsid w:val="009D6A17"/>
    <w:rsid w:val="009E0FCD"/>
    <w:rsid w:val="009E4E96"/>
    <w:rsid w:val="009F033F"/>
    <w:rsid w:val="009F26D1"/>
    <w:rsid w:val="009F2B63"/>
    <w:rsid w:val="009F4E73"/>
    <w:rsid w:val="009F4ED2"/>
    <w:rsid w:val="009F55FA"/>
    <w:rsid w:val="00A00E1A"/>
    <w:rsid w:val="00A015CE"/>
    <w:rsid w:val="00A0320C"/>
    <w:rsid w:val="00A05AFE"/>
    <w:rsid w:val="00A06455"/>
    <w:rsid w:val="00A07CEB"/>
    <w:rsid w:val="00A1351D"/>
    <w:rsid w:val="00A15B49"/>
    <w:rsid w:val="00A16D71"/>
    <w:rsid w:val="00A17C65"/>
    <w:rsid w:val="00A2422F"/>
    <w:rsid w:val="00A30066"/>
    <w:rsid w:val="00A31983"/>
    <w:rsid w:val="00A31B80"/>
    <w:rsid w:val="00A3401F"/>
    <w:rsid w:val="00A40653"/>
    <w:rsid w:val="00A4097A"/>
    <w:rsid w:val="00A419E4"/>
    <w:rsid w:val="00A41E3F"/>
    <w:rsid w:val="00A43F5A"/>
    <w:rsid w:val="00A53987"/>
    <w:rsid w:val="00A53A3C"/>
    <w:rsid w:val="00A53C8D"/>
    <w:rsid w:val="00A54E54"/>
    <w:rsid w:val="00A5711D"/>
    <w:rsid w:val="00A609DE"/>
    <w:rsid w:val="00A61ADA"/>
    <w:rsid w:val="00A61C12"/>
    <w:rsid w:val="00A63B0D"/>
    <w:rsid w:val="00A73C89"/>
    <w:rsid w:val="00A8077B"/>
    <w:rsid w:val="00A81297"/>
    <w:rsid w:val="00A8463C"/>
    <w:rsid w:val="00A8534C"/>
    <w:rsid w:val="00A86D29"/>
    <w:rsid w:val="00A95238"/>
    <w:rsid w:val="00AA0FD3"/>
    <w:rsid w:val="00AA5B2A"/>
    <w:rsid w:val="00AB4C44"/>
    <w:rsid w:val="00AB7963"/>
    <w:rsid w:val="00AC030D"/>
    <w:rsid w:val="00AC080A"/>
    <w:rsid w:val="00AC3227"/>
    <w:rsid w:val="00AC370C"/>
    <w:rsid w:val="00AC4C85"/>
    <w:rsid w:val="00AD06F8"/>
    <w:rsid w:val="00AD302D"/>
    <w:rsid w:val="00AD36F3"/>
    <w:rsid w:val="00AD5CAC"/>
    <w:rsid w:val="00AD67FA"/>
    <w:rsid w:val="00AD6A97"/>
    <w:rsid w:val="00AD72B1"/>
    <w:rsid w:val="00AE0095"/>
    <w:rsid w:val="00AE102B"/>
    <w:rsid w:val="00AE485B"/>
    <w:rsid w:val="00AE4B54"/>
    <w:rsid w:val="00AE57AF"/>
    <w:rsid w:val="00AE6A50"/>
    <w:rsid w:val="00B00556"/>
    <w:rsid w:val="00B01278"/>
    <w:rsid w:val="00B03D45"/>
    <w:rsid w:val="00B1038F"/>
    <w:rsid w:val="00B10F36"/>
    <w:rsid w:val="00B11F2A"/>
    <w:rsid w:val="00B1256D"/>
    <w:rsid w:val="00B132E1"/>
    <w:rsid w:val="00B14336"/>
    <w:rsid w:val="00B14FAA"/>
    <w:rsid w:val="00B159D7"/>
    <w:rsid w:val="00B1764F"/>
    <w:rsid w:val="00B20411"/>
    <w:rsid w:val="00B234C8"/>
    <w:rsid w:val="00B23FD5"/>
    <w:rsid w:val="00B24F4C"/>
    <w:rsid w:val="00B31E91"/>
    <w:rsid w:val="00B326CB"/>
    <w:rsid w:val="00B34167"/>
    <w:rsid w:val="00B36A9C"/>
    <w:rsid w:val="00B40413"/>
    <w:rsid w:val="00B47501"/>
    <w:rsid w:val="00B476BD"/>
    <w:rsid w:val="00B51461"/>
    <w:rsid w:val="00B51763"/>
    <w:rsid w:val="00B526D3"/>
    <w:rsid w:val="00B528E7"/>
    <w:rsid w:val="00B538A2"/>
    <w:rsid w:val="00B54604"/>
    <w:rsid w:val="00B54BCD"/>
    <w:rsid w:val="00B55AA5"/>
    <w:rsid w:val="00B5663C"/>
    <w:rsid w:val="00B5684E"/>
    <w:rsid w:val="00B62F77"/>
    <w:rsid w:val="00B64F66"/>
    <w:rsid w:val="00B7059E"/>
    <w:rsid w:val="00B70708"/>
    <w:rsid w:val="00B71601"/>
    <w:rsid w:val="00B73C71"/>
    <w:rsid w:val="00B75701"/>
    <w:rsid w:val="00B91022"/>
    <w:rsid w:val="00B92C68"/>
    <w:rsid w:val="00B96FDD"/>
    <w:rsid w:val="00BA29C4"/>
    <w:rsid w:val="00BA3D32"/>
    <w:rsid w:val="00BA4413"/>
    <w:rsid w:val="00BA7E26"/>
    <w:rsid w:val="00BB0388"/>
    <w:rsid w:val="00BB4CB8"/>
    <w:rsid w:val="00BC1803"/>
    <w:rsid w:val="00BC49B8"/>
    <w:rsid w:val="00BC723A"/>
    <w:rsid w:val="00BD0A51"/>
    <w:rsid w:val="00BD0CD0"/>
    <w:rsid w:val="00BD1AE3"/>
    <w:rsid w:val="00BD304B"/>
    <w:rsid w:val="00BD595B"/>
    <w:rsid w:val="00BD6779"/>
    <w:rsid w:val="00BE00CC"/>
    <w:rsid w:val="00BE05DD"/>
    <w:rsid w:val="00BE3A81"/>
    <w:rsid w:val="00BE5BE5"/>
    <w:rsid w:val="00BF1CAA"/>
    <w:rsid w:val="00BF52FF"/>
    <w:rsid w:val="00BF675E"/>
    <w:rsid w:val="00BF6CF2"/>
    <w:rsid w:val="00BF6CFC"/>
    <w:rsid w:val="00C00561"/>
    <w:rsid w:val="00C01E4C"/>
    <w:rsid w:val="00C02F6E"/>
    <w:rsid w:val="00C0552F"/>
    <w:rsid w:val="00C07713"/>
    <w:rsid w:val="00C07836"/>
    <w:rsid w:val="00C07E68"/>
    <w:rsid w:val="00C128B2"/>
    <w:rsid w:val="00C13EB9"/>
    <w:rsid w:val="00C1798E"/>
    <w:rsid w:val="00C212F7"/>
    <w:rsid w:val="00C22EF2"/>
    <w:rsid w:val="00C3182A"/>
    <w:rsid w:val="00C34D70"/>
    <w:rsid w:val="00C35130"/>
    <w:rsid w:val="00C35676"/>
    <w:rsid w:val="00C372C7"/>
    <w:rsid w:val="00C42900"/>
    <w:rsid w:val="00C4504C"/>
    <w:rsid w:val="00C4540E"/>
    <w:rsid w:val="00C459AD"/>
    <w:rsid w:val="00C45E81"/>
    <w:rsid w:val="00C45F23"/>
    <w:rsid w:val="00C520F2"/>
    <w:rsid w:val="00C530C4"/>
    <w:rsid w:val="00C544F3"/>
    <w:rsid w:val="00C62B0B"/>
    <w:rsid w:val="00C65470"/>
    <w:rsid w:val="00C65C58"/>
    <w:rsid w:val="00C664EB"/>
    <w:rsid w:val="00C674AA"/>
    <w:rsid w:val="00C67524"/>
    <w:rsid w:val="00C74FF6"/>
    <w:rsid w:val="00C76D90"/>
    <w:rsid w:val="00C80A03"/>
    <w:rsid w:val="00C82B80"/>
    <w:rsid w:val="00C83CEA"/>
    <w:rsid w:val="00C868F6"/>
    <w:rsid w:val="00C91D32"/>
    <w:rsid w:val="00C934BA"/>
    <w:rsid w:val="00C93709"/>
    <w:rsid w:val="00CA5D8D"/>
    <w:rsid w:val="00CA6534"/>
    <w:rsid w:val="00CB0397"/>
    <w:rsid w:val="00CB170B"/>
    <w:rsid w:val="00CB77DC"/>
    <w:rsid w:val="00CC30C1"/>
    <w:rsid w:val="00CC3717"/>
    <w:rsid w:val="00CD1A85"/>
    <w:rsid w:val="00CD26C6"/>
    <w:rsid w:val="00CD3676"/>
    <w:rsid w:val="00CD56C5"/>
    <w:rsid w:val="00CD6A2C"/>
    <w:rsid w:val="00CE2B3D"/>
    <w:rsid w:val="00CE3323"/>
    <w:rsid w:val="00CE6C8B"/>
    <w:rsid w:val="00CE708B"/>
    <w:rsid w:val="00CE71E1"/>
    <w:rsid w:val="00CE7366"/>
    <w:rsid w:val="00CF125A"/>
    <w:rsid w:val="00CF4A0C"/>
    <w:rsid w:val="00CF5182"/>
    <w:rsid w:val="00CF639B"/>
    <w:rsid w:val="00D0293F"/>
    <w:rsid w:val="00D051F3"/>
    <w:rsid w:val="00D07CDB"/>
    <w:rsid w:val="00D125D9"/>
    <w:rsid w:val="00D15B50"/>
    <w:rsid w:val="00D16F3D"/>
    <w:rsid w:val="00D17191"/>
    <w:rsid w:val="00D17B28"/>
    <w:rsid w:val="00D2212A"/>
    <w:rsid w:val="00D34CBC"/>
    <w:rsid w:val="00D3548E"/>
    <w:rsid w:val="00D43DA0"/>
    <w:rsid w:val="00D44CF7"/>
    <w:rsid w:val="00D45BB0"/>
    <w:rsid w:val="00D468B1"/>
    <w:rsid w:val="00D479F5"/>
    <w:rsid w:val="00D505AA"/>
    <w:rsid w:val="00D5326F"/>
    <w:rsid w:val="00D5709E"/>
    <w:rsid w:val="00D604CB"/>
    <w:rsid w:val="00D60DAD"/>
    <w:rsid w:val="00D62224"/>
    <w:rsid w:val="00D6287A"/>
    <w:rsid w:val="00D63441"/>
    <w:rsid w:val="00D63985"/>
    <w:rsid w:val="00D66A6F"/>
    <w:rsid w:val="00D72232"/>
    <w:rsid w:val="00D72843"/>
    <w:rsid w:val="00D73415"/>
    <w:rsid w:val="00D746C8"/>
    <w:rsid w:val="00D80C5D"/>
    <w:rsid w:val="00D81BEE"/>
    <w:rsid w:val="00D82C8D"/>
    <w:rsid w:val="00D85E80"/>
    <w:rsid w:val="00D87BC4"/>
    <w:rsid w:val="00D943AE"/>
    <w:rsid w:val="00D96F8E"/>
    <w:rsid w:val="00D97937"/>
    <w:rsid w:val="00DA7762"/>
    <w:rsid w:val="00DB007C"/>
    <w:rsid w:val="00DB1B60"/>
    <w:rsid w:val="00DB3EC4"/>
    <w:rsid w:val="00DB68C2"/>
    <w:rsid w:val="00DB6AF7"/>
    <w:rsid w:val="00DB6DA7"/>
    <w:rsid w:val="00DC580E"/>
    <w:rsid w:val="00DD0A28"/>
    <w:rsid w:val="00DD1489"/>
    <w:rsid w:val="00DD2D29"/>
    <w:rsid w:val="00DD573E"/>
    <w:rsid w:val="00DD6505"/>
    <w:rsid w:val="00DE4C33"/>
    <w:rsid w:val="00DE77FF"/>
    <w:rsid w:val="00DF0E5A"/>
    <w:rsid w:val="00DF1976"/>
    <w:rsid w:val="00DF1D5E"/>
    <w:rsid w:val="00DF26E6"/>
    <w:rsid w:val="00DF29C2"/>
    <w:rsid w:val="00DF3E27"/>
    <w:rsid w:val="00DF63C5"/>
    <w:rsid w:val="00DF770B"/>
    <w:rsid w:val="00E02D96"/>
    <w:rsid w:val="00E02EE8"/>
    <w:rsid w:val="00E05804"/>
    <w:rsid w:val="00E05CE4"/>
    <w:rsid w:val="00E07DF5"/>
    <w:rsid w:val="00E141F4"/>
    <w:rsid w:val="00E14AC5"/>
    <w:rsid w:val="00E14FE2"/>
    <w:rsid w:val="00E15DC7"/>
    <w:rsid w:val="00E1678E"/>
    <w:rsid w:val="00E20482"/>
    <w:rsid w:val="00E204EB"/>
    <w:rsid w:val="00E20D13"/>
    <w:rsid w:val="00E22178"/>
    <w:rsid w:val="00E231CC"/>
    <w:rsid w:val="00E24439"/>
    <w:rsid w:val="00E247E5"/>
    <w:rsid w:val="00E24CB2"/>
    <w:rsid w:val="00E27D7C"/>
    <w:rsid w:val="00E27DD0"/>
    <w:rsid w:val="00E34A8E"/>
    <w:rsid w:val="00E34E2A"/>
    <w:rsid w:val="00E35608"/>
    <w:rsid w:val="00E37C61"/>
    <w:rsid w:val="00E411C5"/>
    <w:rsid w:val="00E4382F"/>
    <w:rsid w:val="00E45771"/>
    <w:rsid w:val="00E46768"/>
    <w:rsid w:val="00E4737A"/>
    <w:rsid w:val="00E4796F"/>
    <w:rsid w:val="00E51950"/>
    <w:rsid w:val="00E55E13"/>
    <w:rsid w:val="00E55EEF"/>
    <w:rsid w:val="00E57A9B"/>
    <w:rsid w:val="00E62B99"/>
    <w:rsid w:val="00E63216"/>
    <w:rsid w:val="00E63F9D"/>
    <w:rsid w:val="00E641B6"/>
    <w:rsid w:val="00E6454D"/>
    <w:rsid w:val="00E64843"/>
    <w:rsid w:val="00E65D27"/>
    <w:rsid w:val="00E77312"/>
    <w:rsid w:val="00E77A1D"/>
    <w:rsid w:val="00E8370F"/>
    <w:rsid w:val="00E92D29"/>
    <w:rsid w:val="00E94DCB"/>
    <w:rsid w:val="00EA0DB3"/>
    <w:rsid w:val="00EA1423"/>
    <w:rsid w:val="00EA2A03"/>
    <w:rsid w:val="00EA4DF8"/>
    <w:rsid w:val="00EA7506"/>
    <w:rsid w:val="00EB207B"/>
    <w:rsid w:val="00EB2755"/>
    <w:rsid w:val="00EC4C9D"/>
    <w:rsid w:val="00EC4F04"/>
    <w:rsid w:val="00EC5700"/>
    <w:rsid w:val="00EC6678"/>
    <w:rsid w:val="00EC78AE"/>
    <w:rsid w:val="00EC7C33"/>
    <w:rsid w:val="00ED12E9"/>
    <w:rsid w:val="00ED59F3"/>
    <w:rsid w:val="00EE3435"/>
    <w:rsid w:val="00EE79A4"/>
    <w:rsid w:val="00EF27D8"/>
    <w:rsid w:val="00EF38A4"/>
    <w:rsid w:val="00EF7B79"/>
    <w:rsid w:val="00F00743"/>
    <w:rsid w:val="00F01176"/>
    <w:rsid w:val="00F024B2"/>
    <w:rsid w:val="00F024D1"/>
    <w:rsid w:val="00F03278"/>
    <w:rsid w:val="00F03449"/>
    <w:rsid w:val="00F04759"/>
    <w:rsid w:val="00F072B0"/>
    <w:rsid w:val="00F100E0"/>
    <w:rsid w:val="00F13A32"/>
    <w:rsid w:val="00F1454A"/>
    <w:rsid w:val="00F15125"/>
    <w:rsid w:val="00F20BF3"/>
    <w:rsid w:val="00F24086"/>
    <w:rsid w:val="00F2581B"/>
    <w:rsid w:val="00F310FE"/>
    <w:rsid w:val="00F32899"/>
    <w:rsid w:val="00F348FC"/>
    <w:rsid w:val="00F36353"/>
    <w:rsid w:val="00F379FD"/>
    <w:rsid w:val="00F40C09"/>
    <w:rsid w:val="00F418D2"/>
    <w:rsid w:val="00F43CF7"/>
    <w:rsid w:val="00F54A74"/>
    <w:rsid w:val="00F56251"/>
    <w:rsid w:val="00F6056F"/>
    <w:rsid w:val="00F61905"/>
    <w:rsid w:val="00F66DDC"/>
    <w:rsid w:val="00F67F7C"/>
    <w:rsid w:val="00F72593"/>
    <w:rsid w:val="00F74E89"/>
    <w:rsid w:val="00F774AC"/>
    <w:rsid w:val="00F8056A"/>
    <w:rsid w:val="00F80711"/>
    <w:rsid w:val="00F82417"/>
    <w:rsid w:val="00F83BC7"/>
    <w:rsid w:val="00F8511F"/>
    <w:rsid w:val="00F86528"/>
    <w:rsid w:val="00F8688B"/>
    <w:rsid w:val="00F91E16"/>
    <w:rsid w:val="00F9208B"/>
    <w:rsid w:val="00F961EA"/>
    <w:rsid w:val="00FA0385"/>
    <w:rsid w:val="00FA0B29"/>
    <w:rsid w:val="00FB0366"/>
    <w:rsid w:val="00FB5054"/>
    <w:rsid w:val="00FB6D75"/>
    <w:rsid w:val="00FB6F78"/>
    <w:rsid w:val="00FC2729"/>
    <w:rsid w:val="00FD143A"/>
    <w:rsid w:val="00FD20CE"/>
    <w:rsid w:val="00FD26CC"/>
    <w:rsid w:val="00FD6D41"/>
    <w:rsid w:val="00FE0C31"/>
    <w:rsid w:val="00FE6A35"/>
    <w:rsid w:val="00FE74BD"/>
    <w:rsid w:val="00FE7741"/>
    <w:rsid w:val="00FF0FD7"/>
    <w:rsid w:val="00FF1D22"/>
    <w:rsid w:val="00FF2C43"/>
    <w:rsid w:val="00FF378D"/>
    <w:rsid w:val="00FF6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91C515"/>
  <w15:chartTrackingRefBased/>
  <w15:docId w15:val="{79DA8E62-51E7-437D-8634-5EF8BA9D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A0F"/>
    <w:pPr>
      <w:spacing w:line="360" w:lineRule="auto"/>
    </w:pPr>
    <w:rPr>
      <w:rFonts w:ascii="Times New Roman" w:eastAsia="Times New Roman" w:hAnsi="Times New Roman" w:cs="Times New Roman"/>
      <w:position w:val="1"/>
      <w:lang w:val="en-US" w:eastAsia="en-GB"/>
    </w:rPr>
  </w:style>
  <w:style w:type="paragraph" w:styleId="Heading1">
    <w:name w:val="heading 1"/>
    <w:basedOn w:val="Normal"/>
    <w:next w:val="Normal"/>
    <w:link w:val="Heading1Char"/>
    <w:uiPriority w:val="9"/>
    <w:qFormat/>
    <w:rsid w:val="002A3A0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9A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9A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9A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79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79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79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79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79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A0F"/>
    <w:rPr>
      <w:rFonts w:asciiTheme="majorHAnsi" w:eastAsiaTheme="majorEastAsia" w:hAnsiTheme="majorHAnsi" w:cstheme="majorBidi"/>
      <w:color w:val="2F5496" w:themeColor="accent1" w:themeShade="BF"/>
      <w:position w:val="1"/>
      <w:sz w:val="32"/>
      <w:szCs w:val="32"/>
      <w:lang w:val="en-US" w:eastAsia="en-GB"/>
    </w:rPr>
  </w:style>
  <w:style w:type="paragraph" w:styleId="Bibliography">
    <w:name w:val="Bibliography"/>
    <w:basedOn w:val="Normal"/>
    <w:next w:val="Normal"/>
    <w:uiPriority w:val="37"/>
    <w:unhideWhenUsed/>
    <w:rsid w:val="00661D6F"/>
  </w:style>
  <w:style w:type="character" w:customStyle="1" w:styleId="Heading2Char">
    <w:name w:val="Heading 2 Char"/>
    <w:basedOn w:val="DefaultParagraphFont"/>
    <w:link w:val="Heading2"/>
    <w:uiPriority w:val="9"/>
    <w:rsid w:val="00EE79A4"/>
    <w:rPr>
      <w:rFonts w:asciiTheme="majorHAnsi" w:eastAsiaTheme="majorEastAsia" w:hAnsiTheme="majorHAnsi" w:cstheme="majorBidi"/>
      <w:color w:val="2F5496" w:themeColor="accent1" w:themeShade="BF"/>
      <w:position w:val="1"/>
      <w:sz w:val="26"/>
      <w:szCs w:val="26"/>
      <w:lang w:val="en-US" w:eastAsia="en-GB"/>
    </w:rPr>
  </w:style>
  <w:style w:type="character" w:customStyle="1" w:styleId="Heading3Char">
    <w:name w:val="Heading 3 Char"/>
    <w:basedOn w:val="DefaultParagraphFont"/>
    <w:link w:val="Heading3"/>
    <w:uiPriority w:val="9"/>
    <w:semiHidden/>
    <w:rsid w:val="00EE79A4"/>
    <w:rPr>
      <w:rFonts w:asciiTheme="majorHAnsi" w:eastAsiaTheme="majorEastAsia" w:hAnsiTheme="majorHAnsi" w:cstheme="majorBidi"/>
      <w:color w:val="1F3763" w:themeColor="accent1" w:themeShade="7F"/>
      <w:position w:val="1"/>
      <w:sz w:val="24"/>
      <w:szCs w:val="24"/>
      <w:lang w:val="en-US" w:eastAsia="en-GB"/>
    </w:rPr>
  </w:style>
  <w:style w:type="character" w:customStyle="1" w:styleId="Heading4Char">
    <w:name w:val="Heading 4 Char"/>
    <w:basedOn w:val="DefaultParagraphFont"/>
    <w:link w:val="Heading4"/>
    <w:uiPriority w:val="9"/>
    <w:semiHidden/>
    <w:rsid w:val="00EE79A4"/>
    <w:rPr>
      <w:rFonts w:asciiTheme="majorHAnsi" w:eastAsiaTheme="majorEastAsia" w:hAnsiTheme="majorHAnsi" w:cstheme="majorBidi"/>
      <w:i/>
      <w:iCs/>
      <w:color w:val="2F5496" w:themeColor="accent1" w:themeShade="BF"/>
      <w:position w:val="1"/>
      <w:lang w:val="en-US" w:eastAsia="en-GB"/>
    </w:rPr>
  </w:style>
  <w:style w:type="character" w:customStyle="1" w:styleId="Heading5Char">
    <w:name w:val="Heading 5 Char"/>
    <w:basedOn w:val="DefaultParagraphFont"/>
    <w:link w:val="Heading5"/>
    <w:uiPriority w:val="9"/>
    <w:semiHidden/>
    <w:rsid w:val="00EE79A4"/>
    <w:rPr>
      <w:rFonts w:asciiTheme="majorHAnsi" w:eastAsiaTheme="majorEastAsia" w:hAnsiTheme="majorHAnsi" w:cstheme="majorBidi"/>
      <w:color w:val="2F5496" w:themeColor="accent1" w:themeShade="BF"/>
      <w:position w:val="1"/>
      <w:lang w:val="en-US" w:eastAsia="en-GB"/>
    </w:rPr>
  </w:style>
  <w:style w:type="character" w:customStyle="1" w:styleId="Heading6Char">
    <w:name w:val="Heading 6 Char"/>
    <w:basedOn w:val="DefaultParagraphFont"/>
    <w:link w:val="Heading6"/>
    <w:uiPriority w:val="9"/>
    <w:semiHidden/>
    <w:rsid w:val="00EE79A4"/>
    <w:rPr>
      <w:rFonts w:asciiTheme="majorHAnsi" w:eastAsiaTheme="majorEastAsia" w:hAnsiTheme="majorHAnsi" w:cstheme="majorBidi"/>
      <w:color w:val="1F3763" w:themeColor="accent1" w:themeShade="7F"/>
      <w:position w:val="1"/>
      <w:lang w:val="en-US" w:eastAsia="en-GB"/>
    </w:rPr>
  </w:style>
  <w:style w:type="character" w:customStyle="1" w:styleId="Heading7Char">
    <w:name w:val="Heading 7 Char"/>
    <w:basedOn w:val="DefaultParagraphFont"/>
    <w:link w:val="Heading7"/>
    <w:uiPriority w:val="9"/>
    <w:semiHidden/>
    <w:rsid w:val="00EE79A4"/>
    <w:rPr>
      <w:rFonts w:asciiTheme="majorHAnsi" w:eastAsiaTheme="majorEastAsia" w:hAnsiTheme="majorHAnsi" w:cstheme="majorBidi"/>
      <w:i/>
      <w:iCs/>
      <w:color w:val="1F3763" w:themeColor="accent1" w:themeShade="7F"/>
      <w:position w:val="1"/>
      <w:lang w:val="en-US" w:eastAsia="en-GB"/>
    </w:rPr>
  </w:style>
  <w:style w:type="character" w:customStyle="1" w:styleId="Heading8Char">
    <w:name w:val="Heading 8 Char"/>
    <w:basedOn w:val="DefaultParagraphFont"/>
    <w:link w:val="Heading8"/>
    <w:uiPriority w:val="9"/>
    <w:semiHidden/>
    <w:rsid w:val="00EE79A4"/>
    <w:rPr>
      <w:rFonts w:asciiTheme="majorHAnsi" w:eastAsiaTheme="majorEastAsia" w:hAnsiTheme="majorHAnsi" w:cstheme="majorBidi"/>
      <w:color w:val="272727" w:themeColor="text1" w:themeTint="D8"/>
      <w:position w:val="1"/>
      <w:sz w:val="21"/>
      <w:szCs w:val="21"/>
      <w:lang w:val="en-US" w:eastAsia="en-GB"/>
    </w:rPr>
  </w:style>
  <w:style w:type="character" w:customStyle="1" w:styleId="Heading9Char">
    <w:name w:val="Heading 9 Char"/>
    <w:basedOn w:val="DefaultParagraphFont"/>
    <w:link w:val="Heading9"/>
    <w:uiPriority w:val="9"/>
    <w:semiHidden/>
    <w:rsid w:val="00EE79A4"/>
    <w:rPr>
      <w:rFonts w:asciiTheme="majorHAnsi" w:eastAsiaTheme="majorEastAsia" w:hAnsiTheme="majorHAnsi" w:cstheme="majorBidi"/>
      <w:i/>
      <w:iCs/>
      <w:color w:val="272727" w:themeColor="text1" w:themeTint="D8"/>
      <w:position w:val="1"/>
      <w:sz w:val="21"/>
      <w:szCs w:val="21"/>
      <w:lang w:val="en-US" w:eastAsia="en-GB"/>
    </w:rPr>
  </w:style>
  <w:style w:type="paragraph" w:styleId="TOCHeading">
    <w:name w:val="TOC Heading"/>
    <w:basedOn w:val="Heading1"/>
    <w:next w:val="Normal"/>
    <w:uiPriority w:val="39"/>
    <w:unhideWhenUsed/>
    <w:qFormat/>
    <w:rsid w:val="00EE79A4"/>
    <w:pPr>
      <w:numPr>
        <w:numId w:val="0"/>
      </w:numPr>
      <w:spacing w:line="259" w:lineRule="auto"/>
      <w:outlineLvl w:val="9"/>
    </w:pPr>
    <w:rPr>
      <w:position w:val="0"/>
      <w:lang w:eastAsia="en-US"/>
    </w:rPr>
  </w:style>
  <w:style w:type="paragraph" w:styleId="TOC1">
    <w:name w:val="toc 1"/>
    <w:basedOn w:val="Normal"/>
    <w:next w:val="Normal"/>
    <w:autoRedefine/>
    <w:uiPriority w:val="39"/>
    <w:unhideWhenUsed/>
    <w:rsid w:val="00EE79A4"/>
    <w:pPr>
      <w:spacing w:after="100"/>
    </w:pPr>
  </w:style>
  <w:style w:type="paragraph" w:styleId="TOC2">
    <w:name w:val="toc 2"/>
    <w:basedOn w:val="Normal"/>
    <w:next w:val="Normal"/>
    <w:autoRedefine/>
    <w:uiPriority w:val="39"/>
    <w:unhideWhenUsed/>
    <w:rsid w:val="00EE79A4"/>
    <w:pPr>
      <w:spacing w:after="100"/>
      <w:ind w:left="220"/>
    </w:pPr>
  </w:style>
  <w:style w:type="character" w:styleId="Hyperlink">
    <w:name w:val="Hyperlink"/>
    <w:basedOn w:val="DefaultParagraphFont"/>
    <w:uiPriority w:val="99"/>
    <w:unhideWhenUsed/>
    <w:rsid w:val="00EE79A4"/>
    <w:rPr>
      <w:color w:val="0563C1" w:themeColor="hyperlink"/>
      <w:u w:val="single"/>
    </w:rPr>
  </w:style>
  <w:style w:type="character" w:styleId="PlaceholderText">
    <w:name w:val="Placeholder Text"/>
    <w:basedOn w:val="DefaultParagraphFont"/>
    <w:uiPriority w:val="99"/>
    <w:semiHidden/>
    <w:rsid w:val="004E611A"/>
    <w:rPr>
      <w:color w:val="808080"/>
    </w:rPr>
  </w:style>
  <w:style w:type="paragraph" w:styleId="ListParagraph">
    <w:name w:val="List Paragraph"/>
    <w:basedOn w:val="Normal"/>
    <w:uiPriority w:val="34"/>
    <w:qFormat/>
    <w:rsid w:val="0001303F"/>
    <w:pPr>
      <w:ind w:left="720"/>
      <w:contextualSpacing/>
    </w:pPr>
  </w:style>
  <w:style w:type="paragraph" w:styleId="Caption">
    <w:name w:val="caption"/>
    <w:basedOn w:val="Normal"/>
    <w:next w:val="Normal"/>
    <w:uiPriority w:val="35"/>
    <w:unhideWhenUsed/>
    <w:qFormat/>
    <w:rsid w:val="004608C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D6A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6A97"/>
    <w:rPr>
      <w:rFonts w:ascii="Times New Roman" w:eastAsia="Times New Roman" w:hAnsi="Times New Roman" w:cs="Times New Roman"/>
      <w:position w:val="1"/>
      <w:sz w:val="20"/>
      <w:szCs w:val="20"/>
      <w:lang w:val="en-US" w:eastAsia="en-GB"/>
    </w:rPr>
  </w:style>
  <w:style w:type="character" w:styleId="FootnoteReference">
    <w:name w:val="footnote reference"/>
    <w:basedOn w:val="DefaultParagraphFont"/>
    <w:uiPriority w:val="99"/>
    <w:semiHidden/>
    <w:unhideWhenUsed/>
    <w:rsid w:val="00AD6A97"/>
    <w:rPr>
      <w:vertAlign w:val="superscript"/>
    </w:rPr>
  </w:style>
  <w:style w:type="paragraph" w:styleId="Header">
    <w:name w:val="header"/>
    <w:basedOn w:val="Normal"/>
    <w:link w:val="HeaderChar"/>
    <w:uiPriority w:val="99"/>
    <w:unhideWhenUsed/>
    <w:rsid w:val="001644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4A8"/>
    <w:rPr>
      <w:rFonts w:ascii="Times New Roman" w:eastAsia="Times New Roman" w:hAnsi="Times New Roman" w:cs="Times New Roman"/>
      <w:position w:val="1"/>
      <w:lang w:val="en-US" w:eastAsia="en-GB"/>
    </w:rPr>
  </w:style>
  <w:style w:type="paragraph" w:styleId="Footer">
    <w:name w:val="footer"/>
    <w:basedOn w:val="Normal"/>
    <w:link w:val="FooterChar"/>
    <w:uiPriority w:val="99"/>
    <w:unhideWhenUsed/>
    <w:rsid w:val="001644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4A8"/>
    <w:rPr>
      <w:rFonts w:ascii="Times New Roman" w:eastAsia="Times New Roman" w:hAnsi="Times New Roman" w:cs="Times New Roman"/>
      <w:position w:val="1"/>
      <w:lang w:val="en-US" w:eastAsia="en-GB"/>
    </w:rPr>
  </w:style>
  <w:style w:type="table" w:styleId="TableGrid">
    <w:name w:val="Table Grid"/>
    <w:basedOn w:val="TableNormal"/>
    <w:uiPriority w:val="39"/>
    <w:rsid w:val="00520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CB17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170B"/>
    <w:rPr>
      <w:rFonts w:ascii="Times New Roman" w:eastAsia="Times New Roman" w:hAnsi="Times New Roman" w:cs="Times New Roman"/>
      <w:position w:val="1"/>
      <w:sz w:val="20"/>
      <w:szCs w:val="20"/>
      <w:lang w:val="en-US" w:eastAsia="en-GB"/>
    </w:rPr>
  </w:style>
  <w:style w:type="character" w:styleId="EndnoteReference">
    <w:name w:val="endnote reference"/>
    <w:basedOn w:val="DefaultParagraphFont"/>
    <w:uiPriority w:val="99"/>
    <w:semiHidden/>
    <w:unhideWhenUsed/>
    <w:rsid w:val="00CB170B"/>
    <w:rPr>
      <w:vertAlign w:val="superscript"/>
    </w:rPr>
  </w:style>
  <w:style w:type="character" w:styleId="CommentReference">
    <w:name w:val="annotation reference"/>
    <w:basedOn w:val="DefaultParagraphFont"/>
    <w:uiPriority w:val="99"/>
    <w:semiHidden/>
    <w:unhideWhenUsed/>
    <w:rsid w:val="00571D25"/>
    <w:rPr>
      <w:sz w:val="16"/>
      <w:szCs w:val="16"/>
    </w:rPr>
  </w:style>
  <w:style w:type="paragraph" w:styleId="CommentText">
    <w:name w:val="annotation text"/>
    <w:basedOn w:val="Normal"/>
    <w:link w:val="CommentTextChar"/>
    <w:uiPriority w:val="99"/>
    <w:semiHidden/>
    <w:unhideWhenUsed/>
    <w:rsid w:val="00571D25"/>
    <w:pPr>
      <w:spacing w:line="240" w:lineRule="auto"/>
    </w:pPr>
    <w:rPr>
      <w:sz w:val="20"/>
      <w:szCs w:val="20"/>
    </w:rPr>
  </w:style>
  <w:style w:type="character" w:customStyle="1" w:styleId="CommentTextChar">
    <w:name w:val="Comment Text Char"/>
    <w:basedOn w:val="DefaultParagraphFont"/>
    <w:link w:val="CommentText"/>
    <w:uiPriority w:val="99"/>
    <w:semiHidden/>
    <w:rsid w:val="00571D25"/>
    <w:rPr>
      <w:rFonts w:ascii="Times New Roman" w:eastAsia="Times New Roman" w:hAnsi="Times New Roman" w:cs="Times New Roman"/>
      <w:position w:val="1"/>
      <w:sz w:val="20"/>
      <w:szCs w:val="20"/>
      <w:lang w:val="en-US" w:eastAsia="en-GB"/>
    </w:rPr>
  </w:style>
  <w:style w:type="paragraph" w:styleId="CommentSubject">
    <w:name w:val="annotation subject"/>
    <w:basedOn w:val="CommentText"/>
    <w:next w:val="CommentText"/>
    <w:link w:val="CommentSubjectChar"/>
    <w:uiPriority w:val="99"/>
    <w:semiHidden/>
    <w:unhideWhenUsed/>
    <w:rsid w:val="00571D25"/>
    <w:rPr>
      <w:b/>
      <w:bCs/>
    </w:rPr>
  </w:style>
  <w:style w:type="character" w:customStyle="1" w:styleId="CommentSubjectChar">
    <w:name w:val="Comment Subject Char"/>
    <w:basedOn w:val="CommentTextChar"/>
    <w:link w:val="CommentSubject"/>
    <w:uiPriority w:val="99"/>
    <w:semiHidden/>
    <w:rsid w:val="00571D25"/>
    <w:rPr>
      <w:rFonts w:ascii="Times New Roman" w:eastAsia="Times New Roman" w:hAnsi="Times New Roman" w:cs="Times New Roman"/>
      <w:b/>
      <w:bCs/>
      <w:position w:val="1"/>
      <w:sz w:val="20"/>
      <w:szCs w:val="20"/>
      <w:lang w:val="en-US" w:eastAsia="en-GB"/>
    </w:rPr>
  </w:style>
  <w:style w:type="paragraph" w:styleId="HTMLPreformatted">
    <w:name w:val="HTML Preformatted"/>
    <w:basedOn w:val="Normal"/>
    <w:link w:val="HTMLPreformattedChar"/>
    <w:uiPriority w:val="99"/>
    <w:unhideWhenUsed/>
    <w:rsid w:val="0081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position w:val="0"/>
      <w:sz w:val="20"/>
      <w:szCs w:val="20"/>
      <w:lang w:val="es-EC" w:eastAsia="es-EC"/>
    </w:rPr>
  </w:style>
  <w:style w:type="character" w:customStyle="1" w:styleId="HTMLPreformattedChar">
    <w:name w:val="HTML Preformatted Char"/>
    <w:basedOn w:val="DefaultParagraphFont"/>
    <w:link w:val="HTMLPreformatted"/>
    <w:uiPriority w:val="99"/>
    <w:rsid w:val="008160EC"/>
    <w:rPr>
      <w:rFonts w:ascii="Courier New" w:eastAsia="Times New Roman" w:hAnsi="Courier New" w:cs="Courier New"/>
      <w:sz w:val="20"/>
      <w:szCs w:val="20"/>
      <w:lang w:eastAsia="es-EC"/>
    </w:rPr>
  </w:style>
  <w:style w:type="character" w:customStyle="1" w:styleId="gnd-iwgdh3b">
    <w:name w:val="gnd-iwgdh3b"/>
    <w:basedOn w:val="DefaultParagraphFont"/>
    <w:rsid w:val="0081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494">
      <w:bodyDiv w:val="1"/>
      <w:marLeft w:val="0"/>
      <w:marRight w:val="0"/>
      <w:marTop w:val="0"/>
      <w:marBottom w:val="0"/>
      <w:divBdr>
        <w:top w:val="none" w:sz="0" w:space="0" w:color="auto"/>
        <w:left w:val="none" w:sz="0" w:space="0" w:color="auto"/>
        <w:bottom w:val="none" w:sz="0" w:space="0" w:color="auto"/>
        <w:right w:val="none" w:sz="0" w:space="0" w:color="auto"/>
      </w:divBdr>
    </w:div>
    <w:div w:id="3869476">
      <w:bodyDiv w:val="1"/>
      <w:marLeft w:val="0"/>
      <w:marRight w:val="0"/>
      <w:marTop w:val="0"/>
      <w:marBottom w:val="0"/>
      <w:divBdr>
        <w:top w:val="none" w:sz="0" w:space="0" w:color="auto"/>
        <w:left w:val="none" w:sz="0" w:space="0" w:color="auto"/>
        <w:bottom w:val="none" w:sz="0" w:space="0" w:color="auto"/>
        <w:right w:val="none" w:sz="0" w:space="0" w:color="auto"/>
      </w:divBdr>
    </w:div>
    <w:div w:id="8337660">
      <w:bodyDiv w:val="1"/>
      <w:marLeft w:val="0"/>
      <w:marRight w:val="0"/>
      <w:marTop w:val="0"/>
      <w:marBottom w:val="0"/>
      <w:divBdr>
        <w:top w:val="none" w:sz="0" w:space="0" w:color="auto"/>
        <w:left w:val="none" w:sz="0" w:space="0" w:color="auto"/>
        <w:bottom w:val="none" w:sz="0" w:space="0" w:color="auto"/>
        <w:right w:val="none" w:sz="0" w:space="0" w:color="auto"/>
      </w:divBdr>
    </w:div>
    <w:div w:id="8683220">
      <w:bodyDiv w:val="1"/>
      <w:marLeft w:val="0"/>
      <w:marRight w:val="0"/>
      <w:marTop w:val="0"/>
      <w:marBottom w:val="0"/>
      <w:divBdr>
        <w:top w:val="none" w:sz="0" w:space="0" w:color="auto"/>
        <w:left w:val="none" w:sz="0" w:space="0" w:color="auto"/>
        <w:bottom w:val="none" w:sz="0" w:space="0" w:color="auto"/>
        <w:right w:val="none" w:sz="0" w:space="0" w:color="auto"/>
      </w:divBdr>
    </w:div>
    <w:div w:id="8800398">
      <w:bodyDiv w:val="1"/>
      <w:marLeft w:val="0"/>
      <w:marRight w:val="0"/>
      <w:marTop w:val="0"/>
      <w:marBottom w:val="0"/>
      <w:divBdr>
        <w:top w:val="none" w:sz="0" w:space="0" w:color="auto"/>
        <w:left w:val="none" w:sz="0" w:space="0" w:color="auto"/>
        <w:bottom w:val="none" w:sz="0" w:space="0" w:color="auto"/>
        <w:right w:val="none" w:sz="0" w:space="0" w:color="auto"/>
      </w:divBdr>
    </w:div>
    <w:div w:id="21789400">
      <w:bodyDiv w:val="1"/>
      <w:marLeft w:val="0"/>
      <w:marRight w:val="0"/>
      <w:marTop w:val="0"/>
      <w:marBottom w:val="0"/>
      <w:divBdr>
        <w:top w:val="none" w:sz="0" w:space="0" w:color="auto"/>
        <w:left w:val="none" w:sz="0" w:space="0" w:color="auto"/>
        <w:bottom w:val="none" w:sz="0" w:space="0" w:color="auto"/>
        <w:right w:val="none" w:sz="0" w:space="0" w:color="auto"/>
      </w:divBdr>
    </w:div>
    <w:div w:id="21899783">
      <w:bodyDiv w:val="1"/>
      <w:marLeft w:val="0"/>
      <w:marRight w:val="0"/>
      <w:marTop w:val="0"/>
      <w:marBottom w:val="0"/>
      <w:divBdr>
        <w:top w:val="none" w:sz="0" w:space="0" w:color="auto"/>
        <w:left w:val="none" w:sz="0" w:space="0" w:color="auto"/>
        <w:bottom w:val="none" w:sz="0" w:space="0" w:color="auto"/>
        <w:right w:val="none" w:sz="0" w:space="0" w:color="auto"/>
      </w:divBdr>
    </w:div>
    <w:div w:id="22563082">
      <w:bodyDiv w:val="1"/>
      <w:marLeft w:val="0"/>
      <w:marRight w:val="0"/>
      <w:marTop w:val="0"/>
      <w:marBottom w:val="0"/>
      <w:divBdr>
        <w:top w:val="none" w:sz="0" w:space="0" w:color="auto"/>
        <w:left w:val="none" w:sz="0" w:space="0" w:color="auto"/>
        <w:bottom w:val="none" w:sz="0" w:space="0" w:color="auto"/>
        <w:right w:val="none" w:sz="0" w:space="0" w:color="auto"/>
      </w:divBdr>
    </w:div>
    <w:div w:id="27993012">
      <w:bodyDiv w:val="1"/>
      <w:marLeft w:val="0"/>
      <w:marRight w:val="0"/>
      <w:marTop w:val="0"/>
      <w:marBottom w:val="0"/>
      <w:divBdr>
        <w:top w:val="none" w:sz="0" w:space="0" w:color="auto"/>
        <w:left w:val="none" w:sz="0" w:space="0" w:color="auto"/>
        <w:bottom w:val="none" w:sz="0" w:space="0" w:color="auto"/>
        <w:right w:val="none" w:sz="0" w:space="0" w:color="auto"/>
      </w:divBdr>
    </w:div>
    <w:div w:id="31418928">
      <w:bodyDiv w:val="1"/>
      <w:marLeft w:val="0"/>
      <w:marRight w:val="0"/>
      <w:marTop w:val="0"/>
      <w:marBottom w:val="0"/>
      <w:divBdr>
        <w:top w:val="none" w:sz="0" w:space="0" w:color="auto"/>
        <w:left w:val="none" w:sz="0" w:space="0" w:color="auto"/>
        <w:bottom w:val="none" w:sz="0" w:space="0" w:color="auto"/>
        <w:right w:val="none" w:sz="0" w:space="0" w:color="auto"/>
      </w:divBdr>
    </w:div>
    <w:div w:id="33236026">
      <w:bodyDiv w:val="1"/>
      <w:marLeft w:val="0"/>
      <w:marRight w:val="0"/>
      <w:marTop w:val="0"/>
      <w:marBottom w:val="0"/>
      <w:divBdr>
        <w:top w:val="none" w:sz="0" w:space="0" w:color="auto"/>
        <w:left w:val="none" w:sz="0" w:space="0" w:color="auto"/>
        <w:bottom w:val="none" w:sz="0" w:space="0" w:color="auto"/>
        <w:right w:val="none" w:sz="0" w:space="0" w:color="auto"/>
      </w:divBdr>
    </w:div>
    <w:div w:id="37903831">
      <w:bodyDiv w:val="1"/>
      <w:marLeft w:val="0"/>
      <w:marRight w:val="0"/>
      <w:marTop w:val="0"/>
      <w:marBottom w:val="0"/>
      <w:divBdr>
        <w:top w:val="none" w:sz="0" w:space="0" w:color="auto"/>
        <w:left w:val="none" w:sz="0" w:space="0" w:color="auto"/>
        <w:bottom w:val="none" w:sz="0" w:space="0" w:color="auto"/>
        <w:right w:val="none" w:sz="0" w:space="0" w:color="auto"/>
      </w:divBdr>
    </w:div>
    <w:div w:id="39284344">
      <w:bodyDiv w:val="1"/>
      <w:marLeft w:val="0"/>
      <w:marRight w:val="0"/>
      <w:marTop w:val="0"/>
      <w:marBottom w:val="0"/>
      <w:divBdr>
        <w:top w:val="none" w:sz="0" w:space="0" w:color="auto"/>
        <w:left w:val="none" w:sz="0" w:space="0" w:color="auto"/>
        <w:bottom w:val="none" w:sz="0" w:space="0" w:color="auto"/>
        <w:right w:val="none" w:sz="0" w:space="0" w:color="auto"/>
      </w:divBdr>
    </w:div>
    <w:div w:id="45497096">
      <w:bodyDiv w:val="1"/>
      <w:marLeft w:val="0"/>
      <w:marRight w:val="0"/>
      <w:marTop w:val="0"/>
      <w:marBottom w:val="0"/>
      <w:divBdr>
        <w:top w:val="none" w:sz="0" w:space="0" w:color="auto"/>
        <w:left w:val="none" w:sz="0" w:space="0" w:color="auto"/>
        <w:bottom w:val="none" w:sz="0" w:space="0" w:color="auto"/>
        <w:right w:val="none" w:sz="0" w:space="0" w:color="auto"/>
      </w:divBdr>
    </w:div>
    <w:div w:id="46225515">
      <w:bodyDiv w:val="1"/>
      <w:marLeft w:val="0"/>
      <w:marRight w:val="0"/>
      <w:marTop w:val="0"/>
      <w:marBottom w:val="0"/>
      <w:divBdr>
        <w:top w:val="none" w:sz="0" w:space="0" w:color="auto"/>
        <w:left w:val="none" w:sz="0" w:space="0" w:color="auto"/>
        <w:bottom w:val="none" w:sz="0" w:space="0" w:color="auto"/>
        <w:right w:val="none" w:sz="0" w:space="0" w:color="auto"/>
      </w:divBdr>
    </w:div>
    <w:div w:id="47461281">
      <w:bodyDiv w:val="1"/>
      <w:marLeft w:val="0"/>
      <w:marRight w:val="0"/>
      <w:marTop w:val="0"/>
      <w:marBottom w:val="0"/>
      <w:divBdr>
        <w:top w:val="none" w:sz="0" w:space="0" w:color="auto"/>
        <w:left w:val="none" w:sz="0" w:space="0" w:color="auto"/>
        <w:bottom w:val="none" w:sz="0" w:space="0" w:color="auto"/>
        <w:right w:val="none" w:sz="0" w:space="0" w:color="auto"/>
      </w:divBdr>
    </w:div>
    <w:div w:id="48263964">
      <w:bodyDiv w:val="1"/>
      <w:marLeft w:val="0"/>
      <w:marRight w:val="0"/>
      <w:marTop w:val="0"/>
      <w:marBottom w:val="0"/>
      <w:divBdr>
        <w:top w:val="none" w:sz="0" w:space="0" w:color="auto"/>
        <w:left w:val="none" w:sz="0" w:space="0" w:color="auto"/>
        <w:bottom w:val="none" w:sz="0" w:space="0" w:color="auto"/>
        <w:right w:val="none" w:sz="0" w:space="0" w:color="auto"/>
      </w:divBdr>
    </w:div>
    <w:div w:id="53506924">
      <w:bodyDiv w:val="1"/>
      <w:marLeft w:val="0"/>
      <w:marRight w:val="0"/>
      <w:marTop w:val="0"/>
      <w:marBottom w:val="0"/>
      <w:divBdr>
        <w:top w:val="none" w:sz="0" w:space="0" w:color="auto"/>
        <w:left w:val="none" w:sz="0" w:space="0" w:color="auto"/>
        <w:bottom w:val="none" w:sz="0" w:space="0" w:color="auto"/>
        <w:right w:val="none" w:sz="0" w:space="0" w:color="auto"/>
      </w:divBdr>
    </w:div>
    <w:div w:id="54477756">
      <w:bodyDiv w:val="1"/>
      <w:marLeft w:val="0"/>
      <w:marRight w:val="0"/>
      <w:marTop w:val="0"/>
      <w:marBottom w:val="0"/>
      <w:divBdr>
        <w:top w:val="none" w:sz="0" w:space="0" w:color="auto"/>
        <w:left w:val="none" w:sz="0" w:space="0" w:color="auto"/>
        <w:bottom w:val="none" w:sz="0" w:space="0" w:color="auto"/>
        <w:right w:val="none" w:sz="0" w:space="0" w:color="auto"/>
      </w:divBdr>
    </w:div>
    <w:div w:id="56444085">
      <w:bodyDiv w:val="1"/>
      <w:marLeft w:val="0"/>
      <w:marRight w:val="0"/>
      <w:marTop w:val="0"/>
      <w:marBottom w:val="0"/>
      <w:divBdr>
        <w:top w:val="none" w:sz="0" w:space="0" w:color="auto"/>
        <w:left w:val="none" w:sz="0" w:space="0" w:color="auto"/>
        <w:bottom w:val="none" w:sz="0" w:space="0" w:color="auto"/>
        <w:right w:val="none" w:sz="0" w:space="0" w:color="auto"/>
      </w:divBdr>
    </w:div>
    <w:div w:id="58404131">
      <w:bodyDiv w:val="1"/>
      <w:marLeft w:val="0"/>
      <w:marRight w:val="0"/>
      <w:marTop w:val="0"/>
      <w:marBottom w:val="0"/>
      <w:divBdr>
        <w:top w:val="none" w:sz="0" w:space="0" w:color="auto"/>
        <w:left w:val="none" w:sz="0" w:space="0" w:color="auto"/>
        <w:bottom w:val="none" w:sz="0" w:space="0" w:color="auto"/>
        <w:right w:val="none" w:sz="0" w:space="0" w:color="auto"/>
      </w:divBdr>
    </w:div>
    <w:div w:id="65684550">
      <w:bodyDiv w:val="1"/>
      <w:marLeft w:val="0"/>
      <w:marRight w:val="0"/>
      <w:marTop w:val="0"/>
      <w:marBottom w:val="0"/>
      <w:divBdr>
        <w:top w:val="none" w:sz="0" w:space="0" w:color="auto"/>
        <w:left w:val="none" w:sz="0" w:space="0" w:color="auto"/>
        <w:bottom w:val="none" w:sz="0" w:space="0" w:color="auto"/>
        <w:right w:val="none" w:sz="0" w:space="0" w:color="auto"/>
      </w:divBdr>
    </w:div>
    <w:div w:id="65806370">
      <w:bodyDiv w:val="1"/>
      <w:marLeft w:val="0"/>
      <w:marRight w:val="0"/>
      <w:marTop w:val="0"/>
      <w:marBottom w:val="0"/>
      <w:divBdr>
        <w:top w:val="none" w:sz="0" w:space="0" w:color="auto"/>
        <w:left w:val="none" w:sz="0" w:space="0" w:color="auto"/>
        <w:bottom w:val="none" w:sz="0" w:space="0" w:color="auto"/>
        <w:right w:val="none" w:sz="0" w:space="0" w:color="auto"/>
      </w:divBdr>
    </w:div>
    <w:div w:id="66266426">
      <w:bodyDiv w:val="1"/>
      <w:marLeft w:val="0"/>
      <w:marRight w:val="0"/>
      <w:marTop w:val="0"/>
      <w:marBottom w:val="0"/>
      <w:divBdr>
        <w:top w:val="none" w:sz="0" w:space="0" w:color="auto"/>
        <w:left w:val="none" w:sz="0" w:space="0" w:color="auto"/>
        <w:bottom w:val="none" w:sz="0" w:space="0" w:color="auto"/>
        <w:right w:val="none" w:sz="0" w:space="0" w:color="auto"/>
      </w:divBdr>
    </w:div>
    <w:div w:id="66927704">
      <w:bodyDiv w:val="1"/>
      <w:marLeft w:val="0"/>
      <w:marRight w:val="0"/>
      <w:marTop w:val="0"/>
      <w:marBottom w:val="0"/>
      <w:divBdr>
        <w:top w:val="none" w:sz="0" w:space="0" w:color="auto"/>
        <w:left w:val="none" w:sz="0" w:space="0" w:color="auto"/>
        <w:bottom w:val="none" w:sz="0" w:space="0" w:color="auto"/>
        <w:right w:val="none" w:sz="0" w:space="0" w:color="auto"/>
      </w:divBdr>
    </w:div>
    <w:div w:id="68114934">
      <w:bodyDiv w:val="1"/>
      <w:marLeft w:val="0"/>
      <w:marRight w:val="0"/>
      <w:marTop w:val="0"/>
      <w:marBottom w:val="0"/>
      <w:divBdr>
        <w:top w:val="none" w:sz="0" w:space="0" w:color="auto"/>
        <w:left w:val="none" w:sz="0" w:space="0" w:color="auto"/>
        <w:bottom w:val="none" w:sz="0" w:space="0" w:color="auto"/>
        <w:right w:val="none" w:sz="0" w:space="0" w:color="auto"/>
      </w:divBdr>
    </w:div>
    <w:div w:id="68425467">
      <w:bodyDiv w:val="1"/>
      <w:marLeft w:val="0"/>
      <w:marRight w:val="0"/>
      <w:marTop w:val="0"/>
      <w:marBottom w:val="0"/>
      <w:divBdr>
        <w:top w:val="none" w:sz="0" w:space="0" w:color="auto"/>
        <w:left w:val="none" w:sz="0" w:space="0" w:color="auto"/>
        <w:bottom w:val="none" w:sz="0" w:space="0" w:color="auto"/>
        <w:right w:val="none" w:sz="0" w:space="0" w:color="auto"/>
      </w:divBdr>
    </w:div>
    <w:div w:id="68575387">
      <w:bodyDiv w:val="1"/>
      <w:marLeft w:val="0"/>
      <w:marRight w:val="0"/>
      <w:marTop w:val="0"/>
      <w:marBottom w:val="0"/>
      <w:divBdr>
        <w:top w:val="none" w:sz="0" w:space="0" w:color="auto"/>
        <w:left w:val="none" w:sz="0" w:space="0" w:color="auto"/>
        <w:bottom w:val="none" w:sz="0" w:space="0" w:color="auto"/>
        <w:right w:val="none" w:sz="0" w:space="0" w:color="auto"/>
      </w:divBdr>
    </w:div>
    <w:div w:id="68775099">
      <w:bodyDiv w:val="1"/>
      <w:marLeft w:val="0"/>
      <w:marRight w:val="0"/>
      <w:marTop w:val="0"/>
      <w:marBottom w:val="0"/>
      <w:divBdr>
        <w:top w:val="none" w:sz="0" w:space="0" w:color="auto"/>
        <w:left w:val="none" w:sz="0" w:space="0" w:color="auto"/>
        <w:bottom w:val="none" w:sz="0" w:space="0" w:color="auto"/>
        <w:right w:val="none" w:sz="0" w:space="0" w:color="auto"/>
      </w:divBdr>
    </w:div>
    <w:div w:id="69356133">
      <w:bodyDiv w:val="1"/>
      <w:marLeft w:val="0"/>
      <w:marRight w:val="0"/>
      <w:marTop w:val="0"/>
      <w:marBottom w:val="0"/>
      <w:divBdr>
        <w:top w:val="none" w:sz="0" w:space="0" w:color="auto"/>
        <w:left w:val="none" w:sz="0" w:space="0" w:color="auto"/>
        <w:bottom w:val="none" w:sz="0" w:space="0" w:color="auto"/>
        <w:right w:val="none" w:sz="0" w:space="0" w:color="auto"/>
      </w:divBdr>
    </w:div>
    <w:div w:id="72817389">
      <w:bodyDiv w:val="1"/>
      <w:marLeft w:val="0"/>
      <w:marRight w:val="0"/>
      <w:marTop w:val="0"/>
      <w:marBottom w:val="0"/>
      <w:divBdr>
        <w:top w:val="none" w:sz="0" w:space="0" w:color="auto"/>
        <w:left w:val="none" w:sz="0" w:space="0" w:color="auto"/>
        <w:bottom w:val="none" w:sz="0" w:space="0" w:color="auto"/>
        <w:right w:val="none" w:sz="0" w:space="0" w:color="auto"/>
      </w:divBdr>
    </w:div>
    <w:div w:id="76169689">
      <w:bodyDiv w:val="1"/>
      <w:marLeft w:val="0"/>
      <w:marRight w:val="0"/>
      <w:marTop w:val="0"/>
      <w:marBottom w:val="0"/>
      <w:divBdr>
        <w:top w:val="none" w:sz="0" w:space="0" w:color="auto"/>
        <w:left w:val="none" w:sz="0" w:space="0" w:color="auto"/>
        <w:bottom w:val="none" w:sz="0" w:space="0" w:color="auto"/>
        <w:right w:val="none" w:sz="0" w:space="0" w:color="auto"/>
      </w:divBdr>
    </w:div>
    <w:div w:id="77138285">
      <w:bodyDiv w:val="1"/>
      <w:marLeft w:val="0"/>
      <w:marRight w:val="0"/>
      <w:marTop w:val="0"/>
      <w:marBottom w:val="0"/>
      <w:divBdr>
        <w:top w:val="none" w:sz="0" w:space="0" w:color="auto"/>
        <w:left w:val="none" w:sz="0" w:space="0" w:color="auto"/>
        <w:bottom w:val="none" w:sz="0" w:space="0" w:color="auto"/>
        <w:right w:val="none" w:sz="0" w:space="0" w:color="auto"/>
      </w:divBdr>
    </w:div>
    <w:div w:id="78255656">
      <w:bodyDiv w:val="1"/>
      <w:marLeft w:val="0"/>
      <w:marRight w:val="0"/>
      <w:marTop w:val="0"/>
      <w:marBottom w:val="0"/>
      <w:divBdr>
        <w:top w:val="none" w:sz="0" w:space="0" w:color="auto"/>
        <w:left w:val="none" w:sz="0" w:space="0" w:color="auto"/>
        <w:bottom w:val="none" w:sz="0" w:space="0" w:color="auto"/>
        <w:right w:val="none" w:sz="0" w:space="0" w:color="auto"/>
      </w:divBdr>
    </w:div>
    <w:div w:id="78521716">
      <w:bodyDiv w:val="1"/>
      <w:marLeft w:val="0"/>
      <w:marRight w:val="0"/>
      <w:marTop w:val="0"/>
      <w:marBottom w:val="0"/>
      <w:divBdr>
        <w:top w:val="none" w:sz="0" w:space="0" w:color="auto"/>
        <w:left w:val="none" w:sz="0" w:space="0" w:color="auto"/>
        <w:bottom w:val="none" w:sz="0" w:space="0" w:color="auto"/>
        <w:right w:val="none" w:sz="0" w:space="0" w:color="auto"/>
      </w:divBdr>
    </w:div>
    <w:div w:id="78796718">
      <w:bodyDiv w:val="1"/>
      <w:marLeft w:val="0"/>
      <w:marRight w:val="0"/>
      <w:marTop w:val="0"/>
      <w:marBottom w:val="0"/>
      <w:divBdr>
        <w:top w:val="none" w:sz="0" w:space="0" w:color="auto"/>
        <w:left w:val="none" w:sz="0" w:space="0" w:color="auto"/>
        <w:bottom w:val="none" w:sz="0" w:space="0" w:color="auto"/>
        <w:right w:val="none" w:sz="0" w:space="0" w:color="auto"/>
      </w:divBdr>
    </w:div>
    <w:div w:id="78865480">
      <w:bodyDiv w:val="1"/>
      <w:marLeft w:val="0"/>
      <w:marRight w:val="0"/>
      <w:marTop w:val="0"/>
      <w:marBottom w:val="0"/>
      <w:divBdr>
        <w:top w:val="none" w:sz="0" w:space="0" w:color="auto"/>
        <w:left w:val="none" w:sz="0" w:space="0" w:color="auto"/>
        <w:bottom w:val="none" w:sz="0" w:space="0" w:color="auto"/>
        <w:right w:val="none" w:sz="0" w:space="0" w:color="auto"/>
      </w:divBdr>
    </w:div>
    <w:div w:id="80570689">
      <w:bodyDiv w:val="1"/>
      <w:marLeft w:val="0"/>
      <w:marRight w:val="0"/>
      <w:marTop w:val="0"/>
      <w:marBottom w:val="0"/>
      <w:divBdr>
        <w:top w:val="none" w:sz="0" w:space="0" w:color="auto"/>
        <w:left w:val="none" w:sz="0" w:space="0" w:color="auto"/>
        <w:bottom w:val="none" w:sz="0" w:space="0" w:color="auto"/>
        <w:right w:val="none" w:sz="0" w:space="0" w:color="auto"/>
      </w:divBdr>
    </w:div>
    <w:div w:id="80756853">
      <w:bodyDiv w:val="1"/>
      <w:marLeft w:val="0"/>
      <w:marRight w:val="0"/>
      <w:marTop w:val="0"/>
      <w:marBottom w:val="0"/>
      <w:divBdr>
        <w:top w:val="none" w:sz="0" w:space="0" w:color="auto"/>
        <w:left w:val="none" w:sz="0" w:space="0" w:color="auto"/>
        <w:bottom w:val="none" w:sz="0" w:space="0" w:color="auto"/>
        <w:right w:val="none" w:sz="0" w:space="0" w:color="auto"/>
      </w:divBdr>
    </w:div>
    <w:div w:id="80950571">
      <w:bodyDiv w:val="1"/>
      <w:marLeft w:val="0"/>
      <w:marRight w:val="0"/>
      <w:marTop w:val="0"/>
      <w:marBottom w:val="0"/>
      <w:divBdr>
        <w:top w:val="none" w:sz="0" w:space="0" w:color="auto"/>
        <w:left w:val="none" w:sz="0" w:space="0" w:color="auto"/>
        <w:bottom w:val="none" w:sz="0" w:space="0" w:color="auto"/>
        <w:right w:val="none" w:sz="0" w:space="0" w:color="auto"/>
      </w:divBdr>
    </w:div>
    <w:div w:id="81073211">
      <w:bodyDiv w:val="1"/>
      <w:marLeft w:val="0"/>
      <w:marRight w:val="0"/>
      <w:marTop w:val="0"/>
      <w:marBottom w:val="0"/>
      <w:divBdr>
        <w:top w:val="none" w:sz="0" w:space="0" w:color="auto"/>
        <w:left w:val="none" w:sz="0" w:space="0" w:color="auto"/>
        <w:bottom w:val="none" w:sz="0" w:space="0" w:color="auto"/>
        <w:right w:val="none" w:sz="0" w:space="0" w:color="auto"/>
      </w:divBdr>
    </w:div>
    <w:div w:id="83458781">
      <w:bodyDiv w:val="1"/>
      <w:marLeft w:val="0"/>
      <w:marRight w:val="0"/>
      <w:marTop w:val="0"/>
      <w:marBottom w:val="0"/>
      <w:divBdr>
        <w:top w:val="none" w:sz="0" w:space="0" w:color="auto"/>
        <w:left w:val="none" w:sz="0" w:space="0" w:color="auto"/>
        <w:bottom w:val="none" w:sz="0" w:space="0" w:color="auto"/>
        <w:right w:val="none" w:sz="0" w:space="0" w:color="auto"/>
      </w:divBdr>
    </w:div>
    <w:div w:id="88502835">
      <w:bodyDiv w:val="1"/>
      <w:marLeft w:val="0"/>
      <w:marRight w:val="0"/>
      <w:marTop w:val="0"/>
      <w:marBottom w:val="0"/>
      <w:divBdr>
        <w:top w:val="none" w:sz="0" w:space="0" w:color="auto"/>
        <w:left w:val="none" w:sz="0" w:space="0" w:color="auto"/>
        <w:bottom w:val="none" w:sz="0" w:space="0" w:color="auto"/>
        <w:right w:val="none" w:sz="0" w:space="0" w:color="auto"/>
      </w:divBdr>
    </w:div>
    <w:div w:id="91433601">
      <w:bodyDiv w:val="1"/>
      <w:marLeft w:val="0"/>
      <w:marRight w:val="0"/>
      <w:marTop w:val="0"/>
      <w:marBottom w:val="0"/>
      <w:divBdr>
        <w:top w:val="none" w:sz="0" w:space="0" w:color="auto"/>
        <w:left w:val="none" w:sz="0" w:space="0" w:color="auto"/>
        <w:bottom w:val="none" w:sz="0" w:space="0" w:color="auto"/>
        <w:right w:val="none" w:sz="0" w:space="0" w:color="auto"/>
      </w:divBdr>
    </w:div>
    <w:div w:id="94445424">
      <w:bodyDiv w:val="1"/>
      <w:marLeft w:val="0"/>
      <w:marRight w:val="0"/>
      <w:marTop w:val="0"/>
      <w:marBottom w:val="0"/>
      <w:divBdr>
        <w:top w:val="none" w:sz="0" w:space="0" w:color="auto"/>
        <w:left w:val="none" w:sz="0" w:space="0" w:color="auto"/>
        <w:bottom w:val="none" w:sz="0" w:space="0" w:color="auto"/>
        <w:right w:val="none" w:sz="0" w:space="0" w:color="auto"/>
      </w:divBdr>
    </w:div>
    <w:div w:id="98304470">
      <w:bodyDiv w:val="1"/>
      <w:marLeft w:val="0"/>
      <w:marRight w:val="0"/>
      <w:marTop w:val="0"/>
      <w:marBottom w:val="0"/>
      <w:divBdr>
        <w:top w:val="none" w:sz="0" w:space="0" w:color="auto"/>
        <w:left w:val="none" w:sz="0" w:space="0" w:color="auto"/>
        <w:bottom w:val="none" w:sz="0" w:space="0" w:color="auto"/>
        <w:right w:val="none" w:sz="0" w:space="0" w:color="auto"/>
      </w:divBdr>
    </w:div>
    <w:div w:id="98725967">
      <w:bodyDiv w:val="1"/>
      <w:marLeft w:val="0"/>
      <w:marRight w:val="0"/>
      <w:marTop w:val="0"/>
      <w:marBottom w:val="0"/>
      <w:divBdr>
        <w:top w:val="none" w:sz="0" w:space="0" w:color="auto"/>
        <w:left w:val="none" w:sz="0" w:space="0" w:color="auto"/>
        <w:bottom w:val="none" w:sz="0" w:space="0" w:color="auto"/>
        <w:right w:val="none" w:sz="0" w:space="0" w:color="auto"/>
      </w:divBdr>
    </w:div>
    <w:div w:id="98763476">
      <w:bodyDiv w:val="1"/>
      <w:marLeft w:val="0"/>
      <w:marRight w:val="0"/>
      <w:marTop w:val="0"/>
      <w:marBottom w:val="0"/>
      <w:divBdr>
        <w:top w:val="none" w:sz="0" w:space="0" w:color="auto"/>
        <w:left w:val="none" w:sz="0" w:space="0" w:color="auto"/>
        <w:bottom w:val="none" w:sz="0" w:space="0" w:color="auto"/>
        <w:right w:val="none" w:sz="0" w:space="0" w:color="auto"/>
      </w:divBdr>
    </w:div>
    <w:div w:id="99381686">
      <w:bodyDiv w:val="1"/>
      <w:marLeft w:val="0"/>
      <w:marRight w:val="0"/>
      <w:marTop w:val="0"/>
      <w:marBottom w:val="0"/>
      <w:divBdr>
        <w:top w:val="none" w:sz="0" w:space="0" w:color="auto"/>
        <w:left w:val="none" w:sz="0" w:space="0" w:color="auto"/>
        <w:bottom w:val="none" w:sz="0" w:space="0" w:color="auto"/>
        <w:right w:val="none" w:sz="0" w:space="0" w:color="auto"/>
      </w:divBdr>
    </w:div>
    <w:div w:id="102264951">
      <w:bodyDiv w:val="1"/>
      <w:marLeft w:val="0"/>
      <w:marRight w:val="0"/>
      <w:marTop w:val="0"/>
      <w:marBottom w:val="0"/>
      <w:divBdr>
        <w:top w:val="none" w:sz="0" w:space="0" w:color="auto"/>
        <w:left w:val="none" w:sz="0" w:space="0" w:color="auto"/>
        <w:bottom w:val="none" w:sz="0" w:space="0" w:color="auto"/>
        <w:right w:val="none" w:sz="0" w:space="0" w:color="auto"/>
      </w:divBdr>
    </w:div>
    <w:div w:id="105545521">
      <w:bodyDiv w:val="1"/>
      <w:marLeft w:val="0"/>
      <w:marRight w:val="0"/>
      <w:marTop w:val="0"/>
      <w:marBottom w:val="0"/>
      <w:divBdr>
        <w:top w:val="none" w:sz="0" w:space="0" w:color="auto"/>
        <w:left w:val="none" w:sz="0" w:space="0" w:color="auto"/>
        <w:bottom w:val="none" w:sz="0" w:space="0" w:color="auto"/>
        <w:right w:val="none" w:sz="0" w:space="0" w:color="auto"/>
      </w:divBdr>
    </w:div>
    <w:div w:id="105662331">
      <w:bodyDiv w:val="1"/>
      <w:marLeft w:val="0"/>
      <w:marRight w:val="0"/>
      <w:marTop w:val="0"/>
      <w:marBottom w:val="0"/>
      <w:divBdr>
        <w:top w:val="none" w:sz="0" w:space="0" w:color="auto"/>
        <w:left w:val="none" w:sz="0" w:space="0" w:color="auto"/>
        <w:bottom w:val="none" w:sz="0" w:space="0" w:color="auto"/>
        <w:right w:val="none" w:sz="0" w:space="0" w:color="auto"/>
      </w:divBdr>
    </w:div>
    <w:div w:id="111363595">
      <w:bodyDiv w:val="1"/>
      <w:marLeft w:val="0"/>
      <w:marRight w:val="0"/>
      <w:marTop w:val="0"/>
      <w:marBottom w:val="0"/>
      <w:divBdr>
        <w:top w:val="none" w:sz="0" w:space="0" w:color="auto"/>
        <w:left w:val="none" w:sz="0" w:space="0" w:color="auto"/>
        <w:bottom w:val="none" w:sz="0" w:space="0" w:color="auto"/>
        <w:right w:val="none" w:sz="0" w:space="0" w:color="auto"/>
      </w:divBdr>
    </w:div>
    <w:div w:id="115612656">
      <w:bodyDiv w:val="1"/>
      <w:marLeft w:val="0"/>
      <w:marRight w:val="0"/>
      <w:marTop w:val="0"/>
      <w:marBottom w:val="0"/>
      <w:divBdr>
        <w:top w:val="none" w:sz="0" w:space="0" w:color="auto"/>
        <w:left w:val="none" w:sz="0" w:space="0" w:color="auto"/>
        <w:bottom w:val="none" w:sz="0" w:space="0" w:color="auto"/>
        <w:right w:val="none" w:sz="0" w:space="0" w:color="auto"/>
      </w:divBdr>
    </w:div>
    <w:div w:id="115829151">
      <w:bodyDiv w:val="1"/>
      <w:marLeft w:val="0"/>
      <w:marRight w:val="0"/>
      <w:marTop w:val="0"/>
      <w:marBottom w:val="0"/>
      <w:divBdr>
        <w:top w:val="none" w:sz="0" w:space="0" w:color="auto"/>
        <w:left w:val="none" w:sz="0" w:space="0" w:color="auto"/>
        <w:bottom w:val="none" w:sz="0" w:space="0" w:color="auto"/>
        <w:right w:val="none" w:sz="0" w:space="0" w:color="auto"/>
      </w:divBdr>
    </w:div>
    <w:div w:id="118836947">
      <w:bodyDiv w:val="1"/>
      <w:marLeft w:val="0"/>
      <w:marRight w:val="0"/>
      <w:marTop w:val="0"/>
      <w:marBottom w:val="0"/>
      <w:divBdr>
        <w:top w:val="none" w:sz="0" w:space="0" w:color="auto"/>
        <w:left w:val="none" w:sz="0" w:space="0" w:color="auto"/>
        <w:bottom w:val="none" w:sz="0" w:space="0" w:color="auto"/>
        <w:right w:val="none" w:sz="0" w:space="0" w:color="auto"/>
      </w:divBdr>
    </w:div>
    <w:div w:id="119805707">
      <w:bodyDiv w:val="1"/>
      <w:marLeft w:val="0"/>
      <w:marRight w:val="0"/>
      <w:marTop w:val="0"/>
      <w:marBottom w:val="0"/>
      <w:divBdr>
        <w:top w:val="none" w:sz="0" w:space="0" w:color="auto"/>
        <w:left w:val="none" w:sz="0" w:space="0" w:color="auto"/>
        <w:bottom w:val="none" w:sz="0" w:space="0" w:color="auto"/>
        <w:right w:val="none" w:sz="0" w:space="0" w:color="auto"/>
      </w:divBdr>
    </w:div>
    <w:div w:id="120349679">
      <w:bodyDiv w:val="1"/>
      <w:marLeft w:val="0"/>
      <w:marRight w:val="0"/>
      <w:marTop w:val="0"/>
      <w:marBottom w:val="0"/>
      <w:divBdr>
        <w:top w:val="none" w:sz="0" w:space="0" w:color="auto"/>
        <w:left w:val="none" w:sz="0" w:space="0" w:color="auto"/>
        <w:bottom w:val="none" w:sz="0" w:space="0" w:color="auto"/>
        <w:right w:val="none" w:sz="0" w:space="0" w:color="auto"/>
      </w:divBdr>
    </w:div>
    <w:div w:id="121773619">
      <w:bodyDiv w:val="1"/>
      <w:marLeft w:val="0"/>
      <w:marRight w:val="0"/>
      <w:marTop w:val="0"/>
      <w:marBottom w:val="0"/>
      <w:divBdr>
        <w:top w:val="none" w:sz="0" w:space="0" w:color="auto"/>
        <w:left w:val="none" w:sz="0" w:space="0" w:color="auto"/>
        <w:bottom w:val="none" w:sz="0" w:space="0" w:color="auto"/>
        <w:right w:val="none" w:sz="0" w:space="0" w:color="auto"/>
      </w:divBdr>
    </w:div>
    <w:div w:id="127669221">
      <w:bodyDiv w:val="1"/>
      <w:marLeft w:val="0"/>
      <w:marRight w:val="0"/>
      <w:marTop w:val="0"/>
      <w:marBottom w:val="0"/>
      <w:divBdr>
        <w:top w:val="none" w:sz="0" w:space="0" w:color="auto"/>
        <w:left w:val="none" w:sz="0" w:space="0" w:color="auto"/>
        <w:bottom w:val="none" w:sz="0" w:space="0" w:color="auto"/>
        <w:right w:val="none" w:sz="0" w:space="0" w:color="auto"/>
      </w:divBdr>
    </w:div>
    <w:div w:id="128400157">
      <w:bodyDiv w:val="1"/>
      <w:marLeft w:val="0"/>
      <w:marRight w:val="0"/>
      <w:marTop w:val="0"/>
      <w:marBottom w:val="0"/>
      <w:divBdr>
        <w:top w:val="none" w:sz="0" w:space="0" w:color="auto"/>
        <w:left w:val="none" w:sz="0" w:space="0" w:color="auto"/>
        <w:bottom w:val="none" w:sz="0" w:space="0" w:color="auto"/>
        <w:right w:val="none" w:sz="0" w:space="0" w:color="auto"/>
      </w:divBdr>
    </w:div>
    <w:div w:id="128745084">
      <w:bodyDiv w:val="1"/>
      <w:marLeft w:val="0"/>
      <w:marRight w:val="0"/>
      <w:marTop w:val="0"/>
      <w:marBottom w:val="0"/>
      <w:divBdr>
        <w:top w:val="none" w:sz="0" w:space="0" w:color="auto"/>
        <w:left w:val="none" w:sz="0" w:space="0" w:color="auto"/>
        <w:bottom w:val="none" w:sz="0" w:space="0" w:color="auto"/>
        <w:right w:val="none" w:sz="0" w:space="0" w:color="auto"/>
      </w:divBdr>
    </w:div>
    <w:div w:id="129056677">
      <w:bodyDiv w:val="1"/>
      <w:marLeft w:val="0"/>
      <w:marRight w:val="0"/>
      <w:marTop w:val="0"/>
      <w:marBottom w:val="0"/>
      <w:divBdr>
        <w:top w:val="none" w:sz="0" w:space="0" w:color="auto"/>
        <w:left w:val="none" w:sz="0" w:space="0" w:color="auto"/>
        <w:bottom w:val="none" w:sz="0" w:space="0" w:color="auto"/>
        <w:right w:val="none" w:sz="0" w:space="0" w:color="auto"/>
      </w:divBdr>
    </w:div>
    <w:div w:id="130901937">
      <w:bodyDiv w:val="1"/>
      <w:marLeft w:val="0"/>
      <w:marRight w:val="0"/>
      <w:marTop w:val="0"/>
      <w:marBottom w:val="0"/>
      <w:divBdr>
        <w:top w:val="none" w:sz="0" w:space="0" w:color="auto"/>
        <w:left w:val="none" w:sz="0" w:space="0" w:color="auto"/>
        <w:bottom w:val="none" w:sz="0" w:space="0" w:color="auto"/>
        <w:right w:val="none" w:sz="0" w:space="0" w:color="auto"/>
      </w:divBdr>
    </w:div>
    <w:div w:id="136263065">
      <w:bodyDiv w:val="1"/>
      <w:marLeft w:val="0"/>
      <w:marRight w:val="0"/>
      <w:marTop w:val="0"/>
      <w:marBottom w:val="0"/>
      <w:divBdr>
        <w:top w:val="none" w:sz="0" w:space="0" w:color="auto"/>
        <w:left w:val="none" w:sz="0" w:space="0" w:color="auto"/>
        <w:bottom w:val="none" w:sz="0" w:space="0" w:color="auto"/>
        <w:right w:val="none" w:sz="0" w:space="0" w:color="auto"/>
      </w:divBdr>
    </w:div>
    <w:div w:id="138770285">
      <w:bodyDiv w:val="1"/>
      <w:marLeft w:val="0"/>
      <w:marRight w:val="0"/>
      <w:marTop w:val="0"/>
      <w:marBottom w:val="0"/>
      <w:divBdr>
        <w:top w:val="none" w:sz="0" w:space="0" w:color="auto"/>
        <w:left w:val="none" w:sz="0" w:space="0" w:color="auto"/>
        <w:bottom w:val="none" w:sz="0" w:space="0" w:color="auto"/>
        <w:right w:val="none" w:sz="0" w:space="0" w:color="auto"/>
      </w:divBdr>
    </w:div>
    <w:div w:id="141702730">
      <w:bodyDiv w:val="1"/>
      <w:marLeft w:val="0"/>
      <w:marRight w:val="0"/>
      <w:marTop w:val="0"/>
      <w:marBottom w:val="0"/>
      <w:divBdr>
        <w:top w:val="none" w:sz="0" w:space="0" w:color="auto"/>
        <w:left w:val="none" w:sz="0" w:space="0" w:color="auto"/>
        <w:bottom w:val="none" w:sz="0" w:space="0" w:color="auto"/>
        <w:right w:val="none" w:sz="0" w:space="0" w:color="auto"/>
      </w:divBdr>
    </w:div>
    <w:div w:id="147550864">
      <w:bodyDiv w:val="1"/>
      <w:marLeft w:val="0"/>
      <w:marRight w:val="0"/>
      <w:marTop w:val="0"/>
      <w:marBottom w:val="0"/>
      <w:divBdr>
        <w:top w:val="none" w:sz="0" w:space="0" w:color="auto"/>
        <w:left w:val="none" w:sz="0" w:space="0" w:color="auto"/>
        <w:bottom w:val="none" w:sz="0" w:space="0" w:color="auto"/>
        <w:right w:val="none" w:sz="0" w:space="0" w:color="auto"/>
      </w:divBdr>
    </w:div>
    <w:div w:id="148982869">
      <w:bodyDiv w:val="1"/>
      <w:marLeft w:val="0"/>
      <w:marRight w:val="0"/>
      <w:marTop w:val="0"/>
      <w:marBottom w:val="0"/>
      <w:divBdr>
        <w:top w:val="none" w:sz="0" w:space="0" w:color="auto"/>
        <w:left w:val="none" w:sz="0" w:space="0" w:color="auto"/>
        <w:bottom w:val="none" w:sz="0" w:space="0" w:color="auto"/>
        <w:right w:val="none" w:sz="0" w:space="0" w:color="auto"/>
      </w:divBdr>
    </w:div>
    <w:div w:id="150029232">
      <w:bodyDiv w:val="1"/>
      <w:marLeft w:val="0"/>
      <w:marRight w:val="0"/>
      <w:marTop w:val="0"/>
      <w:marBottom w:val="0"/>
      <w:divBdr>
        <w:top w:val="none" w:sz="0" w:space="0" w:color="auto"/>
        <w:left w:val="none" w:sz="0" w:space="0" w:color="auto"/>
        <w:bottom w:val="none" w:sz="0" w:space="0" w:color="auto"/>
        <w:right w:val="none" w:sz="0" w:space="0" w:color="auto"/>
      </w:divBdr>
    </w:div>
    <w:div w:id="150567800">
      <w:bodyDiv w:val="1"/>
      <w:marLeft w:val="0"/>
      <w:marRight w:val="0"/>
      <w:marTop w:val="0"/>
      <w:marBottom w:val="0"/>
      <w:divBdr>
        <w:top w:val="none" w:sz="0" w:space="0" w:color="auto"/>
        <w:left w:val="none" w:sz="0" w:space="0" w:color="auto"/>
        <w:bottom w:val="none" w:sz="0" w:space="0" w:color="auto"/>
        <w:right w:val="none" w:sz="0" w:space="0" w:color="auto"/>
      </w:divBdr>
    </w:div>
    <w:div w:id="150755679">
      <w:bodyDiv w:val="1"/>
      <w:marLeft w:val="0"/>
      <w:marRight w:val="0"/>
      <w:marTop w:val="0"/>
      <w:marBottom w:val="0"/>
      <w:divBdr>
        <w:top w:val="none" w:sz="0" w:space="0" w:color="auto"/>
        <w:left w:val="none" w:sz="0" w:space="0" w:color="auto"/>
        <w:bottom w:val="none" w:sz="0" w:space="0" w:color="auto"/>
        <w:right w:val="none" w:sz="0" w:space="0" w:color="auto"/>
      </w:divBdr>
    </w:div>
    <w:div w:id="151526543">
      <w:bodyDiv w:val="1"/>
      <w:marLeft w:val="0"/>
      <w:marRight w:val="0"/>
      <w:marTop w:val="0"/>
      <w:marBottom w:val="0"/>
      <w:divBdr>
        <w:top w:val="none" w:sz="0" w:space="0" w:color="auto"/>
        <w:left w:val="none" w:sz="0" w:space="0" w:color="auto"/>
        <w:bottom w:val="none" w:sz="0" w:space="0" w:color="auto"/>
        <w:right w:val="none" w:sz="0" w:space="0" w:color="auto"/>
      </w:divBdr>
    </w:div>
    <w:div w:id="153226710">
      <w:bodyDiv w:val="1"/>
      <w:marLeft w:val="0"/>
      <w:marRight w:val="0"/>
      <w:marTop w:val="0"/>
      <w:marBottom w:val="0"/>
      <w:divBdr>
        <w:top w:val="none" w:sz="0" w:space="0" w:color="auto"/>
        <w:left w:val="none" w:sz="0" w:space="0" w:color="auto"/>
        <w:bottom w:val="none" w:sz="0" w:space="0" w:color="auto"/>
        <w:right w:val="none" w:sz="0" w:space="0" w:color="auto"/>
      </w:divBdr>
    </w:div>
    <w:div w:id="157424199">
      <w:bodyDiv w:val="1"/>
      <w:marLeft w:val="0"/>
      <w:marRight w:val="0"/>
      <w:marTop w:val="0"/>
      <w:marBottom w:val="0"/>
      <w:divBdr>
        <w:top w:val="none" w:sz="0" w:space="0" w:color="auto"/>
        <w:left w:val="none" w:sz="0" w:space="0" w:color="auto"/>
        <w:bottom w:val="none" w:sz="0" w:space="0" w:color="auto"/>
        <w:right w:val="none" w:sz="0" w:space="0" w:color="auto"/>
      </w:divBdr>
    </w:div>
    <w:div w:id="157888691">
      <w:bodyDiv w:val="1"/>
      <w:marLeft w:val="0"/>
      <w:marRight w:val="0"/>
      <w:marTop w:val="0"/>
      <w:marBottom w:val="0"/>
      <w:divBdr>
        <w:top w:val="none" w:sz="0" w:space="0" w:color="auto"/>
        <w:left w:val="none" w:sz="0" w:space="0" w:color="auto"/>
        <w:bottom w:val="none" w:sz="0" w:space="0" w:color="auto"/>
        <w:right w:val="none" w:sz="0" w:space="0" w:color="auto"/>
      </w:divBdr>
    </w:div>
    <w:div w:id="163860609">
      <w:bodyDiv w:val="1"/>
      <w:marLeft w:val="0"/>
      <w:marRight w:val="0"/>
      <w:marTop w:val="0"/>
      <w:marBottom w:val="0"/>
      <w:divBdr>
        <w:top w:val="none" w:sz="0" w:space="0" w:color="auto"/>
        <w:left w:val="none" w:sz="0" w:space="0" w:color="auto"/>
        <w:bottom w:val="none" w:sz="0" w:space="0" w:color="auto"/>
        <w:right w:val="none" w:sz="0" w:space="0" w:color="auto"/>
      </w:divBdr>
    </w:div>
    <w:div w:id="164590398">
      <w:bodyDiv w:val="1"/>
      <w:marLeft w:val="0"/>
      <w:marRight w:val="0"/>
      <w:marTop w:val="0"/>
      <w:marBottom w:val="0"/>
      <w:divBdr>
        <w:top w:val="none" w:sz="0" w:space="0" w:color="auto"/>
        <w:left w:val="none" w:sz="0" w:space="0" w:color="auto"/>
        <w:bottom w:val="none" w:sz="0" w:space="0" w:color="auto"/>
        <w:right w:val="none" w:sz="0" w:space="0" w:color="auto"/>
      </w:divBdr>
    </w:div>
    <w:div w:id="164789225">
      <w:bodyDiv w:val="1"/>
      <w:marLeft w:val="0"/>
      <w:marRight w:val="0"/>
      <w:marTop w:val="0"/>
      <w:marBottom w:val="0"/>
      <w:divBdr>
        <w:top w:val="none" w:sz="0" w:space="0" w:color="auto"/>
        <w:left w:val="none" w:sz="0" w:space="0" w:color="auto"/>
        <w:bottom w:val="none" w:sz="0" w:space="0" w:color="auto"/>
        <w:right w:val="none" w:sz="0" w:space="0" w:color="auto"/>
      </w:divBdr>
    </w:div>
    <w:div w:id="168298010">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2184643">
      <w:bodyDiv w:val="1"/>
      <w:marLeft w:val="0"/>
      <w:marRight w:val="0"/>
      <w:marTop w:val="0"/>
      <w:marBottom w:val="0"/>
      <w:divBdr>
        <w:top w:val="none" w:sz="0" w:space="0" w:color="auto"/>
        <w:left w:val="none" w:sz="0" w:space="0" w:color="auto"/>
        <w:bottom w:val="none" w:sz="0" w:space="0" w:color="auto"/>
        <w:right w:val="none" w:sz="0" w:space="0" w:color="auto"/>
      </w:divBdr>
    </w:div>
    <w:div w:id="172500826">
      <w:bodyDiv w:val="1"/>
      <w:marLeft w:val="0"/>
      <w:marRight w:val="0"/>
      <w:marTop w:val="0"/>
      <w:marBottom w:val="0"/>
      <w:divBdr>
        <w:top w:val="none" w:sz="0" w:space="0" w:color="auto"/>
        <w:left w:val="none" w:sz="0" w:space="0" w:color="auto"/>
        <w:bottom w:val="none" w:sz="0" w:space="0" w:color="auto"/>
        <w:right w:val="none" w:sz="0" w:space="0" w:color="auto"/>
      </w:divBdr>
    </w:div>
    <w:div w:id="172694712">
      <w:bodyDiv w:val="1"/>
      <w:marLeft w:val="0"/>
      <w:marRight w:val="0"/>
      <w:marTop w:val="0"/>
      <w:marBottom w:val="0"/>
      <w:divBdr>
        <w:top w:val="none" w:sz="0" w:space="0" w:color="auto"/>
        <w:left w:val="none" w:sz="0" w:space="0" w:color="auto"/>
        <w:bottom w:val="none" w:sz="0" w:space="0" w:color="auto"/>
        <w:right w:val="none" w:sz="0" w:space="0" w:color="auto"/>
      </w:divBdr>
    </w:div>
    <w:div w:id="172767342">
      <w:bodyDiv w:val="1"/>
      <w:marLeft w:val="0"/>
      <w:marRight w:val="0"/>
      <w:marTop w:val="0"/>
      <w:marBottom w:val="0"/>
      <w:divBdr>
        <w:top w:val="none" w:sz="0" w:space="0" w:color="auto"/>
        <w:left w:val="none" w:sz="0" w:space="0" w:color="auto"/>
        <w:bottom w:val="none" w:sz="0" w:space="0" w:color="auto"/>
        <w:right w:val="none" w:sz="0" w:space="0" w:color="auto"/>
      </w:divBdr>
    </w:div>
    <w:div w:id="173037355">
      <w:bodyDiv w:val="1"/>
      <w:marLeft w:val="0"/>
      <w:marRight w:val="0"/>
      <w:marTop w:val="0"/>
      <w:marBottom w:val="0"/>
      <w:divBdr>
        <w:top w:val="none" w:sz="0" w:space="0" w:color="auto"/>
        <w:left w:val="none" w:sz="0" w:space="0" w:color="auto"/>
        <w:bottom w:val="none" w:sz="0" w:space="0" w:color="auto"/>
        <w:right w:val="none" w:sz="0" w:space="0" w:color="auto"/>
      </w:divBdr>
    </w:div>
    <w:div w:id="173351483">
      <w:bodyDiv w:val="1"/>
      <w:marLeft w:val="0"/>
      <w:marRight w:val="0"/>
      <w:marTop w:val="0"/>
      <w:marBottom w:val="0"/>
      <w:divBdr>
        <w:top w:val="none" w:sz="0" w:space="0" w:color="auto"/>
        <w:left w:val="none" w:sz="0" w:space="0" w:color="auto"/>
        <w:bottom w:val="none" w:sz="0" w:space="0" w:color="auto"/>
        <w:right w:val="none" w:sz="0" w:space="0" w:color="auto"/>
      </w:divBdr>
    </w:div>
    <w:div w:id="173805942">
      <w:bodyDiv w:val="1"/>
      <w:marLeft w:val="0"/>
      <w:marRight w:val="0"/>
      <w:marTop w:val="0"/>
      <w:marBottom w:val="0"/>
      <w:divBdr>
        <w:top w:val="none" w:sz="0" w:space="0" w:color="auto"/>
        <w:left w:val="none" w:sz="0" w:space="0" w:color="auto"/>
        <w:bottom w:val="none" w:sz="0" w:space="0" w:color="auto"/>
        <w:right w:val="none" w:sz="0" w:space="0" w:color="auto"/>
      </w:divBdr>
    </w:div>
    <w:div w:id="178861930">
      <w:bodyDiv w:val="1"/>
      <w:marLeft w:val="0"/>
      <w:marRight w:val="0"/>
      <w:marTop w:val="0"/>
      <w:marBottom w:val="0"/>
      <w:divBdr>
        <w:top w:val="none" w:sz="0" w:space="0" w:color="auto"/>
        <w:left w:val="none" w:sz="0" w:space="0" w:color="auto"/>
        <w:bottom w:val="none" w:sz="0" w:space="0" w:color="auto"/>
        <w:right w:val="none" w:sz="0" w:space="0" w:color="auto"/>
      </w:divBdr>
    </w:div>
    <w:div w:id="180633543">
      <w:bodyDiv w:val="1"/>
      <w:marLeft w:val="0"/>
      <w:marRight w:val="0"/>
      <w:marTop w:val="0"/>
      <w:marBottom w:val="0"/>
      <w:divBdr>
        <w:top w:val="none" w:sz="0" w:space="0" w:color="auto"/>
        <w:left w:val="none" w:sz="0" w:space="0" w:color="auto"/>
        <w:bottom w:val="none" w:sz="0" w:space="0" w:color="auto"/>
        <w:right w:val="none" w:sz="0" w:space="0" w:color="auto"/>
      </w:divBdr>
    </w:div>
    <w:div w:id="181936038">
      <w:bodyDiv w:val="1"/>
      <w:marLeft w:val="0"/>
      <w:marRight w:val="0"/>
      <w:marTop w:val="0"/>
      <w:marBottom w:val="0"/>
      <w:divBdr>
        <w:top w:val="none" w:sz="0" w:space="0" w:color="auto"/>
        <w:left w:val="none" w:sz="0" w:space="0" w:color="auto"/>
        <w:bottom w:val="none" w:sz="0" w:space="0" w:color="auto"/>
        <w:right w:val="none" w:sz="0" w:space="0" w:color="auto"/>
      </w:divBdr>
    </w:div>
    <w:div w:id="186066200">
      <w:bodyDiv w:val="1"/>
      <w:marLeft w:val="0"/>
      <w:marRight w:val="0"/>
      <w:marTop w:val="0"/>
      <w:marBottom w:val="0"/>
      <w:divBdr>
        <w:top w:val="none" w:sz="0" w:space="0" w:color="auto"/>
        <w:left w:val="none" w:sz="0" w:space="0" w:color="auto"/>
        <w:bottom w:val="none" w:sz="0" w:space="0" w:color="auto"/>
        <w:right w:val="none" w:sz="0" w:space="0" w:color="auto"/>
      </w:divBdr>
    </w:div>
    <w:div w:id="186453627">
      <w:bodyDiv w:val="1"/>
      <w:marLeft w:val="0"/>
      <w:marRight w:val="0"/>
      <w:marTop w:val="0"/>
      <w:marBottom w:val="0"/>
      <w:divBdr>
        <w:top w:val="none" w:sz="0" w:space="0" w:color="auto"/>
        <w:left w:val="none" w:sz="0" w:space="0" w:color="auto"/>
        <w:bottom w:val="none" w:sz="0" w:space="0" w:color="auto"/>
        <w:right w:val="none" w:sz="0" w:space="0" w:color="auto"/>
      </w:divBdr>
    </w:div>
    <w:div w:id="187372271">
      <w:bodyDiv w:val="1"/>
      <w:marLeft w:val="0"/>
      <w:marRight w:val="0"/>
      <w:marTop w:val="0"/>
      <w:marBottom w:val="0"/>
      <w:divBdr>
        <w:top w:val="none" w:sz="0" w:space="0" w:color="auto"/>
        <w:left w:val="none" w:sz="0" w:space="0" w:color="auto"/>
        <w:bottom w:val="none" w:sz="0" w:space="0" w:color="auto"/>
        <w:right w:val="none" w:sz="0" w:space="0" w:color="auto"/>
      </w:divBdr>
    </w:div>
    <w:div w:id="191310709">
      <w:bodyDiv w:val="1"/>
      <w:marLeft w:val="0"/>
      <w:marRight w:val="0"/>
      <w:marTop w:val="0"/>
      <w:marBottom w:val="0"/>
      <w:divBdr>
        <w:top w:val="none" w:sz="0" w:space="0" w:color="auto"/>
        <w:left w:val="none" w:sz="0" w:space="0" w:color="auto"/>
        <w:bottom w:val="none" w:sz="0" w:space="0" w:color="auto"/>
        <w:right w:val="none" w:sz="0" w:space="0" w:color="auto"/>
      </w:divBdr>
    </w:div>
    <w:div w:id="192545444">
      <w:bodyDiv w:val="1"/>
      <w:marLeft w:val="0"/>
      <w:marRight w:val="0"/>
      <w:marTop w:val="0"/>
      <w:marBottom w:val="0"/>
      <w:divBdr>
        <w:top w:val="none" w:sz="0" w:space="0" w:color="auto"/>
        <w:left w:val="none" w:sz="0" w:space="0" w:color="auto"/>
        <w:bottom w:val="none" w:sz="0" w:space="0" w:color="auto"/>
        <w:right w:val="none" w:sz="0" w:space="0" w:color="auto"/>
      </w:divBdr>
    </w:div>
    <w:div w:id="198401372">
      <w:bodyDiv w:val="1"/>
      <w:marLeft w:val="0"/>
      <w:marRight w:val="0"/>
      <w:marTop w:val="0"/>
      <w:marBottom w:val="0"/>
      <w:divBdr>
        <w:top w:val="none" w:sz="0" w:space="0" w:color="auto"/>
        <w:left w:val="none" w:sz="0" w:space="0" w:color="auto"/>
        <w:bottom w:val="none" w:sz="0" w:space="0" w:color="auto"/>
        <w:right w:val="none" w:sz="0" w:space="0" w:color="auto"/>
      </w:divBdr>
    </w:div>
    <w:div w:id="199706643">
      <w:bodyDiv w:val="1"/>
      <w:marLeft w:val="0"/>
      <w:marRight w:val="0"/>
      <w:marTop w:val="0"/>
      <w:marBottom w:val="0"/>
      <w:divBdr>
        <w:top w:val="none" w:sz="0" w:space="0" w:color="auto"/>
        <w:left w:val="none" w:sz="0" w:space="0" w:color="auto"/>
        <w:bottom w:val="none" w:sz="0" w:space="0" w:color="auto"/>
        <w:right w:val="none" w:sz="0" w:space="0" w:color="auto"/>
      </w:divBdr>
    </w:div>
    <w:div w:id="201291515">
      <w:bodyDiv w:val="1"/>
      <w:marLeft w:val="0"/>
      <w:marRight w:val="0"/>
      <w:marTop w:val="0"/>
      <w:marBottom w:val="0"/>
      <w:divBdr>
        <w:top w:val="none" w:sz="0" w:space="0" w:color="auto"/>
        <w:left w:val="none" w:sz="0" w:space="0" w:color="auto"/>
        <w:bottom w:val="none" w:sz="0" w:space="0" w:color="auto"/>
        <w:right w:val="none" w:sz="0" w:space="0" w:color="auto"/>
      </w:divBdr>
    </w:div>
    <w:div w:id="201985742">
      <w:bodyDiv w:val="1"/>
      <w:marLeft w:val="0"/>
      <w:marRight w:val="0"/>
      <w:marTop w:val="0"/>
      <w:marBottom w:val="0"/>
      <w:divBdr>
        <w:top w:val="none" w:sz="0" w:space="0" w:color="auto"/>
        <w:left w:val="none" w:sz="0" w:space="0" w:color="auto"/>
        <w:bottom w:val="none" w:sz="0" w:space="0" w:color="auto"/>
        <w:right w:val="none" w:sz="0" w:space="0" w:color="auto"/>
      </w:divBdr>
    </w:div>
    <w:div w:id="201988169">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3031809">
      <w:bodyDiv w:val="1"/>
      <w:marLeft w:val="0"/>
      <w:marRight w:val="0"/>
      <w:marTop w:val="0"/>
      <w:marBottom w:val="0"/>
      <w:divBdr>
        <w:top w:val="none" w:sz="0" w:space="0" w:color="auto"/>
        <w:left w:val="none" w:sz="0" w:space="0" w:color="auto"/>
        <w:bottom w:val="none" w:sz="0" w:space="0" w:color="auto"/>
        <w:right w:val="none" w:sz="0" w:space="0" w:color="auto"/>
      </w:divBdr>
    </w:div>
    <w:div w:id="205333823">
      <w:bodyDiv w:val="1"/>
      <w:marLeft w:val="0"/>
      <w:marRight w:val="0"/>
      <w:marTop w:val="0"/>
      <w:marBottom w:val="0"/>
      <w:divBdr>
        <w:top w:val="none" w:sz="0" w:space="0" w:color="auto"/>
        <w:left w:val="none" w:sz="0" w:space="0" w:color="auto"/>
        <w:bottom w:val="none" w:sz="0" w:space="0" w:color="auto"/>
        <w:right w:val="none" w:sz="0" w:space="0" w:color="auto"/>
      </w:divBdr>
    </w:div>
    <w:div w:id="206451600">
      <w:bodyDiv w:val="1"/>
      <w:marLeft w:val="0"/>
      <w:marRight w:val="0"/>
      <w:marTop w:val="0"/>
      <w:marBottom w:val="0"/>
      <w:divBdr>
        <w:top w:val="none" w:sz="0" w:space="0" w:color="auto"/>
        <w:left w:val="none" w:sz="0" w:space="0" w:color="auto"/>
        <w:bottom w:val="none" w:sz="0" w:space="0" w:color="auto"/>
        <w:right w:val="none" w:sz="0" w:space="0" w:color="auto"/>
      </w:divBdr>
    </w:div>
    <w:div w:id="207183680">
      <w:bodyDiv w:val="1"/>
      <w:marLeft w:val="0"/>
      <w:marRight w:val="0"/>
      <w:marTop w:val="0"/>
      <w:marBottom w:val="0"/>
      <w:divBdr>
        <w:top w:val="none" w:sz="0" w:space="0" w:color="auto"/>
        <w:left w:val="none" w:sz="0" w:space="0" w:color="auto"/>
        <w:bottom w:val="none" w:sz="0" w:space="0" w:color="auto"/>
        <w:right w:val="none" w:sz="0" w:space="0" w:color="auto"/>
      </w:divBdr>
    </w:div>
    <w:div w:id="207688247">
      <w:bodyDiv w:val="1"/>
      <w:marLeft w:val="0"/>
      <w:marRight w:val="0"/>
      <w:marTop w:val="0"/>
      <w:marBottom w:val="0"/>
      <w:divBdr>
        <w:top w:val="none" w:sz="0" w:space="0" w:color="auto"/>
        <w:left w:val="none" w:sz="0" w:space="0" w:color="auto"/>
        <w:bottom w:val="none" w:sz="0" w:space="0" w:color="auto"/>
        <w:right w:val="none" w:sz="0" w:space="0" w:color="auto"/>
      </w:divBdr>
    </w:div>
    <w:div w:id="208616143">
      <w:bodyDiv w:val="1"/>
      <w:marLeft w:val="0"/>
      <w:marRight w:val="0"/>
      <w:marTop w:val="0"/>
      <w:marBottom w:val="0"/>
      <w:divBdr>
        <w:top w:val="none" w:sz="0" w:space="0" w:color="auto"/>
        <w:left w:val="none" w:sz="0" w:space="0" w:color="auto"/>
        <w:bottom w:val="none" w:sz="0" w:space="0" w:color="auto"/>
        <w:right w:val="none" w:sz="0" w:space="0" w:color="auto"/>
      </w:divBdr>
    </w:div>
    <w:div w:id="213467451">
      <w:bodyDiv w:val="1"/>
      <w:marLeft w:val="0"/>
      <w:marRight w:val="0"/>
      <w:marTop w:val="0"/>
      <w:marBottom w:val="0"/>
      <w:divBdr>
        <w:top w:val="none" w:sz="0" w:space="0" w:color="auto"/>
        <w:left w:val="none" w:sz="0" w:space="0" w:color="auto"/>
        <w:bottom w:val="none" w:sz="0" w:space="0" w:color="auto"/>
        <w:right w:val="none" w:sz="0" w:space="0" w:color="auto"/>
      </w:divBdr>
    </w:div>
    <w:div w:id="216599187">
      <w:bodyDiv w:val="1"/>
      <w:marLeft w:val="0"/>
      <w:marRight w:val="0"/>
      <w:marTop w:val="0"/>
      <w:marBottom w:val="0"/>
      <w:divBdr>
        <w:top w:val="none" w:sz="0" w:space="0" w:color="auto"/>
        <w:left w:val="none" w:sz="0" w:space="0" w:color="auto"/>
        <w:bottom w:val="none" w:sz="0" w:space="0" w:color="auto"/>
        <w:right w:val="none" w:sz="0" w:space="0" w:color="auto"/>
      </w:divBdr>
    </w:div>
    <w:div w:id="219287989">
      <w:bodyDiv w:val="1"/>
      <w:marLeft w:val="0"/>
      <w:marRight w:val="0"/>
      <w:marTop w:val="0"/>
      <w:marBottom w:val="0"/>
      <w:divBdr>
        <w:top w:val="none" w:sz="0" w:space="0" w:color="auto"/>
        <w:left w:val="none" w:sz="0" w:space="0" w:color="auto"/>
        <w:bottom w:val="none" w:sz="0" w:space="0" w:color="auto"/>
        <w:right w:val="none" w:sz="0" w:space="0" w:color="auto"/>
      </w:divBdr>
    </w:div>
    <w:div w:id="222058908">
      <w:bodyDiv w:val="1"/>
      <w:marLeft w:val="0"/>
      <w:marRight w:val="0"/>
      <w:marTop w:val="0"/>
      <w:marBottom w:val="0"/>
      <w:divBdr>
        <w:top w:val="none" w:sz="0" w:space="0" w:color="auto"/>
        <w:left w:val="none" w:sz="0" w:space="0" w:color="auto"/>
        <w:bottom w:val="none" w:sz="0" w:space="0" w:color="auto"/>
        <w:right w:val="none" w:sz="0" w:space="0" w:color="auto"/>
      </w:divBdr>
    </w:div>
    <w:div w:id="224032301">
      <w:bodyDiv w:val="1"/>
      <w:marLeft w:val="0"/>
      <w:marRight w:val="0"/>
      <w:marTop w:val="0"/>
      <w:marBottom w:val="0"/>
      <w:divBdr>
        <w:top w:val="none" w:sz="0" w:space="0" w:color="auto"/>
        <w:left w:val="none" w:sz="0" w:space="0" w:color="auto"/>
        <w:bottom w:val="none" w:sz="0" w:space="0" w:color="auto"/>
        <w:right w:val="none" w:sz="0" w:space="0" w:color="auto"/>
      </w:divBdr>
    </w:div>
    <w:div w:id="225915139">
      <w:bodyDiv w:val="1"/>
      <w:marLeft w:val="0"/>
      <w:marRight w:val="0"/>
      <w:marTop w:val="0"/>
      <w:marBottom w:val="0"/>
      <w:divBdr>
        <w:top w:val="none" w:sz="0" w:space="0" w:color="auto"/>
        <w:left w:val="none" w:sz="0" w:space="0" w:color="auto"/>
        <w:bottom w:val="none" w:sz="0" w:space="0" w:color="auto"/>
        <w:right w:val="none" w:sz="0" w:space="0" w:color="auto"/>
      </w:divBdr>
    </w:div>
    <w:div w:id="228464091">
      <w:bodyDiv w:val="1"/>
      <w:marLeft w:val="0"/>
      <w:marRight w:val="0"/>
      <w:marTop w:val="0"/>
      <w:marBottom w:val="0"/>
      <w:divBdr>
        <w:top w:val="none" w:sz="0" w:space="0" w:color="auto"/>
        <w:left w:val="none" w:sz="0" w:space="0" w:color="auto"/>
        <w:bottom w:val="none" w:sz="0" w:space="0" w:color="auto"/>
        <w:right w:val="none" w:sz="0" w:space="0" w:color="auto"/>
      </w:divBdr>
    </w:div>
    <w:div w:id="234971798">
      <w:bodyDiv w:val="1"/>
      <w:marLeft w:val="0"/>
      <w:marRight w:val="0"/>
      <w:marTop w:val="0"/>
      <w:marBottom w:val="0"/>
      <w:divBdr>
        <w:top w:val="none" w:sz="0" w:space="0" w:color="auto"/>
        <w:left w:val="none" w:sz="0" w:space="0" w:color="auto"/>
        <w:bottom w:val="none" w:sz="0" w:space="0" w:color="auto"/>
        <w:right w:val="none" w:sz="0" w:space="0" w:color="auto"/>
      </w:divBdr>
    </w:div>
    <w:div w:id="235359278">
      <w:bodyDiv w:val="1"/>
      <w:marLeft w:val="0"/>
      <w:marRight w:val="0"/>
      <w:marTop w:val="0"/>
      <w:marBottom w:val="0"/>
      <w:divBdr>
        <w:top w:val="none" w:sz="0" w:space="0" w:color="auto"/>
        <w:left w:val="none" w:sz="0" w:space="0" w:color="auto"/>
        <w:bottom w:val="none" w:sz="0" w:space="0" w:color="auto"/>
        <w:right w:val="none" w:sz="0" w:space="0" w:color="auto"/>
      </w:divBdr>
    </w:div>
    <w:div w:id="238372719">
      <w:bodyDiv w:val="1"/>
      <w:marLeft w:val="0"/>
      <w:marRight w:val="0"/>
      <w:marTop w:val="0"/>
      <w:marBottom w:val="0"/>
      <w:divBdr>
        <w:top w:val="none" w:sz="0" w:space="0" w:color="auto"/>
        <w:left w:val="none" w:sz="0" w:space="0" w:color="auto"/>
        <w:bottom w:val="none" w:sz="0" w:space="0" w:color="auto"/>
        <w:right w:val="none" w:sz="0" w:space="0" w:color="auto"/>
      </w:divBdr>
    </w:div>
    <w:div w:id="240145266">
      <w:bodyDiv w:val="1"/>
      <w:marLeft w:val="0"/>
      <w:marRight w:val="0"/>
      <w:marTop w:val="0"/>
      <w:marBottom w:val="0"/>
      <w:divBdr>
        <w:top w:val="none" w:sz="0" w:space="0" w:color="auto"/>
        <w:left w:val="none" w:sz="0" w:space="0" w:color="auto"/>
        <w:bottom w:val="none" w:sz="0" w:space="0" w:color="auto"/>
        <w:right w:val="none" w:sz="0" w:space="0" w:color="auto"/>
      </w:divBdr>
    </w:div>
    <w:div w:id="241524207">
      <w:bodyDiv w:val="1"/>
      <w:marLeft w:val="0"/>
      <w:marRight w:val="0"/>
      <w:marTop w:val="0"/>
      <w:marBottom w:val="0"/>
      <w:divBdr>
        <w:top w:val="none" w:sz="0" w:space="0" w:color="auto"/>
        <w:left w:val="none" w:sz="0" w:space="0" w:color="auto"/>
        <w:bottom w:val="none" w:sz="0" w:space="0" w:color="auto"/>
        <w:right w:val="none" w:sz="0" w:space="0" w:color="auto"/>
      </w:divBdr>
    </w:div>
    <w:div w:id="247541334">
      <w:bodyDiv w:val="1"/>
      <w:marLeft w:val="0"/>
      <w:marRight w:val="0"/>
      <w:marTop w:val="0"/>
      <w:marBottom w:val="0"/>
      <w:divBdr>
        <w:top w:val="none" w:sz="0" w:space="0" w:color="auto"/>
        <w:left w:val="none" w:sz="0" w:space="0" w:color="auto"/>
        <w:bottom w:val="none" w:sz="0" w:space="0" w:color="auto"/>
        <w:right w:val="none" w:sz="0" w:space="0" w:color="auto"/>
      </w:divBdr>
    </w:div>
    <w:div w:id="247662357">
      <w:bodyDiv w:val="1"/>
      <w:marLeft w:val="0"/>
      <w:marRight w:val="0"/>
      <w:marTop w:val="0"/>
      <w:marBottom w:val="0"/>
      <w:divBdr>
        <w:top w:val="none" w:sz="0" w:space="0" w:color="auto"/>
        <w:left w:val="none" w:sz="0" w:space="0" w:color="auto"/>
        <w:bottom w:val="none" w:sz="0" w:space="0" w:color="auto"/>
        <w:right w:val="none" w:sz="0" w:space="0" w:color="auto"/>
      </w:divBdr>
    </w:div>
    <w:div w:id="247732145">
      <w:bodyDiv w:val="1"/>
      <w:marLeft w:val="0"/>
      <w:marRight w:val="0"/>
      <w:marTop w:val="0"/>
      <w:marBottom w:val="0"/>
      <w:divBdr>
        <w:top w:val="none" w:sz="0" w:space="0" w:color="auto"/>
        <w:left w:val="none" w:sz="0" w:space="0" w:color="auto"/>
        <w:bottom w:val="none" w:sz="0" w:space="0" w:color="auto"/>
        <w:right w:val="none" w:sz="0" w:space="0" w:color="auto"/>
      </w:divBdr>
    </w:div>
    <w:div w:id="248931408">
      <w:bodyDiv w:val="1"/>
      <w:marLeft w:val="0"/>
      <w:marRight w:val="0"/>
      <w:marTop w:val="0"/>
      <w:marBottom w:val="0"/>
      <w:divBdr>
        <w:top w:val="none" w:sz="0" w:space="0" w:color="auto"/>
        <w:left w:val="none" w:sz="0" w:space="0" w:color="auto"/>
        <w:bottom w:val="none" w:sz="0" w:space="0" w:color="auto"/>
        <w:right w:val="none" w:sz="0" w:space="0" w:color="auto"/>
      </w:divBdr>
    </w:div>
    <w:div w:id="250548186">
      <w:bodyDiv w:val="1"/>
      <w:marLeft w:val="0"/>
      <w:marRight w:val="0"/>
      <w:marTop w:val="0"/>
      <w:marBottom w:val="0"/>
      <w:divBdr>
        <w:top w:val="none" w:sz="0" w:space="0" w:color="auto"/>
        <w:left w:val="none" w:sz="0" w:space="0" w:color="auto"/>
        <w:bottom w:val="none" w:sz="0" w:space="0" w:color="auto"/>
        <w:right w:val="none" w:sz="0" w:space="0" w:color="auto"/>
      </w:divBdr>
    </w:div>
    <w:div w:id="255795584">
      <w:bodyDiv w:val="1"/>
      <w:marLeft w:val="0"/>
      <w:marRight w:val="0"/>
      <w:marTop w:val="0"/>
      <w:marBottom w:val="0"/>
      <w:divBdr>
        <w:top w:val="none" w:sz="0" w:space="0" w:color="auto"/>
        <w:left w:val="none" w:sz="0" w:space="0" w:color="auto"/>
        <w:bottom w:val="none" w:sz="0" w:space="0" w:color="auto"/>
        <w:right w:val="none" w:sz="0" w:space="0" w:color="auto"/>
      </w:divBdr>
    </w:div>
    <w:div w:id="256790026">
      <w:bodyDiv w:val="1"/>
      <w:marLeft w:val="0"/>
      <w:marRight w:val="0"/>
      <w:marTop w:val="0"/>
      <w:marBottom w:val="0"/>
      <w:divBdr>
        <w:top w:val="none" w:sz="0" w:space="0" w:color="auto"/>
        <w:left w:val="none" w:sz="0" w:space="0" w:color="auto"/>
        <w:bottom w:val="none" w:sz="0" w:space="0" w:color="auto"/>
        <w:right w:val="none" w:sz="0" w:space="0" w:color="auto"/>
      </w:divBdr>
    </w:div>
    <w:div w:id="263195156">
      <w:bodyDiv w:val="1"/>
      <w:marLeft w:val="0"/>
      <w:marRight w:val="0"/>
      <w:marTop w:val="0"/>
      <w:marBottom w:val="0"/>
      <w:divBdr>
        <w:top w:val="none" w:sz="0" w:space="0" w:color="auto"/>
        <w:left w:val="none" w:sz="0" w:space="0" w:color="auto"/>
        <w:bottom w:val="none" w:sz="0" w:space="0" w:color="auto"/>
        <w:right w:val="none" w:sz="0" w:space="0" w:color="auto"/>
      </w:divBdr>
    </w:div>
    <w:div w:id="264391260">
      <w:bodyDiv w:val="1"/>
      <w:marLeft w:val="0"/>
      <w:marRight w:val="0"/>
      <w:marTop w:val="0"/>
      <w:marBottom w:val="0"/>
      <w:divBdr>
        <w:top w:val="none" w:sz="0" w:space="0" w:color="auto"/>
        <w:left w:val="none" w:sz="0" w:space="0" w:color="auto"/>
        <w:bottom w:val="none" w:sz="0" w:space="0" w:color="auto"/>
        <w:right w:val="none" w:sz="0" w:space="0" w:color="auto"/>
      </w:divBdr>
    </w:div>
    <w:div w:id="272637212">
      <w:bodyDiv w:val="1"/>
      <w:marLeft w:val="0"/>
      <w:marRight w:val="0"/>
      <w:marTop w:val="0"/>
      <w:marBottom w:val="0"/>
      <w:divBdr>
        <w:top w:val="none" w:sz="0" w:space="0" w:color="auto"/>
        <w:left w:val="none" w:sz="0" w:space="0" w:color="auto"/>
        <w:bottom w:val="none" w:sz="0" w:space="0" w:color="auto"/>
        <w:right w:val="none" w:sz="0" w:space="0" w:color="auto"/>
      </w:divBdr>
    </w:div>
    <w:div w:id="273561697">
      <w:bodyDiv w:val="1"/>
      <w:marLeft w:val="0"/>
      <w:marRight w:val="0"/>
      <w:marTop w:val="0"/>
      <w:marBottom w:val="0"/>
      <w:divBdr>
        <w:top w:val="none" w:sz="0" w:space="0" w:color="auto"/>
        <w:left w:val="none" w:sz="0" w:space="0" w:color="auto"/>
        <w:bottom w:val="none" w:sz="0" w:space="0" w:color="auto"/>
        <w:right w:val="none" w:sz="0" w:space="0" w:color="auto"/>
      </w:divBdr>
    </w:div>
    <w:div w:id="274295344">
      <w:bodyDiv w:val="1"/>
      <w:marLeft w:val="0"/>
      <w:marRight w:val="0"/>
      <w:marTop w:val="0"/>
      <w:marBottom w:val="0"/>
      <w:divBdr>
        <w:top w:val="none" w:sz="0" w:space="0" w:color="auto"/>
        <w:left w:val="none" w:sz="0" w:space="0" w:color="auto"/>
        <w:bottom w:val="none" w:sz="0" w:space="0" w:color="auto"/>
        <w:right w:val="none" w:sz="0" w:space="0" w:color="auto"/>
      </w:divBdr>
    </w:div>
    <w:div w:id="276639943">
      <w:bodyDiv w:val="1"/>
      <w:marLeft w:val="0"/>
      <w:marRight w:val="0"/>
      <w:marTop w:val="0"/>
      <w:marBottom w:val="0"/>
      <w:divBdr>
        <w:top w:val="none" w:sz="0" w:space="0" w:color="auto"/>
        <w:left w:val="none" w:sz="0" w:space="0" w:color="auto"/>
        <w:bottom w:val="none" w:sz="0" w:space="0" w:color="auto"/>
        <w:right w:val="none" w:sz="0" w:space="0" w:color="auto"/>
      </w:divBdr>
    </w:div>
    <w:div w:id="284315506">
      <w:bodyDiv w:val="1"/>
      <w:marLeft w:val="0"/>
      <w:marRight w:val="0"/>
      <w:marTop w:val="0"/>
      <w:marBottom w:val="0"/>
      <w:divBdr>
        <w:top w:val="none" w:sz="0" w:space="0" w:color="auto"/>
        <w:left w:val="none" w:sz="0" w:space="0" w:color="auto"/>
        <w:bottom w:val="none" w:sz="0" w:space="0" w:color="auto"/>
        <w:right w:val="none" w:sz="0" w:space="0" w:color="auto"/>
      </w:divBdr>
    </w:div>
    <w:div w:id="289678011">
      <w:bodyDiv w:val="1"/>
      <w:marLeft w:val="0"/>
      <w:marRight w:val="0"/>
      <w:marTop w:val="0"/>
      <w:marBottom w:val="0"/>
      <w:divBdr>
        <w:top w:val="none" w:sz="0" w:space="0" w:color="auto"/>
        <w:left w:val="none" w:sz="0" w:space="0" w:color="auto"/>
        <w:bottom w:val="none" w:sz="0" w:space="0" w:color="auto"/>
        <w:right w:val="none" w:sz="0" w:space="0" w:color="auto"/>
      </w:divBdr>
    </w:div>
    <w:div w:id="292978437">
      <w:bodyDiv w:val="1"/>
      <w:marLeft w:val="0"/>
      <w:marRight w:val="0"/>
      <w:marTop w:val="0"/>
      <w:marBottom w:val="0"/>
      <w:divBdr>
        <w:top w:val="none" w:sz="0" w:space="0" w:color="auto"/>
        <w:left w:val="none" w:sz="0" w:space="0" w:color="auto"/>
        <w:bottom w:val="none" w:sz="0" w:space="0" w:color="auto"/>
        <w:right w:val="none" w:sz="0" w:space="0" w:color="auto"/>
      </w:divBdr>
    </w:div>
    <w:div w:id="294145283">
      <w:bodyDiv w:val="1"/>
      <w:marLeft w:val="0"/>
      <w:marRight w:val="0"/>
      <w:marTop w:val="0"/>
      <w:marBottom w:val="0"/>
      <w:divBdr>
        <w:top w:val="none" w:sz="0" w:space="0" w:color="auto"/>
        <w:left w:val="none" w:sz="0" w:space="0" w:color="auto"/>
        <w:bottom w:val="none" w:sz="0" w:space="0" w:color="auto"/>
        <w:right w:val="none" w:sz="0" w:space="0" w:color="auto"/>
      </w:divBdr>
    </w:div>
    <w:div w:id="297036872">
      <w:bodyDiv w:val="1"/>
      <w:marLeft w:val="0"/>
      <w:marRight w:val="0"/>
      <w:marTop w:val="0"/>
      <w:marBottom w:val="0"/>
      <w:divBdr>
        <w:top w:val="none" w:sz="0" w:space="0" w:color="auto"/>
        <w:left w:val="none" w:sz="0" w:space="0" w:color="auto"/>
        <w:bottom w:val="none" w:sz="0" w:space="0" w:color="auto"/>
        <w:right w:val="none" w:sz="0" w:space="0" w:color="auto"/>
      </w:divBdr>
    </w:div>
    <w:div w:id="297075291">
      <w:bodyDiv w:val="1"/>
      <w:marLeft w:val="0"/>
      <w:marRight w:val="0"/>
      <w:marTop w:val="0"/>
      <w:marBottom w:val="0"/>
      <w:divBdr>
        <w:top w:val="none" w:sz="0" w:space="0" w:color="auto"/>
        <w:left w:val="none" w:sz="0" w:space="0" w:color="auto"/>
        <w:bottom w:val="none" w:sz="0" w:space="0" w:color="auto"/>
        <w:right w:val="none" w:sz="0" w:space="0" w:color="auto"/>
      </w:divBdr>
    </w:div>
    <w:div w:id="297493721">
      <w:bodyDiv w:val="1"/>
      <w:marLeft w:val="0"/>
      <w:marRight w:val="0"/>
      <w:marTop w:val="0"/>
      <w:marBottom w:val="0"/>
      <w:divBdr>
        <w:top w:val="none" w:sz="0" w:space="0" w:color="auto"/>
        <w:left w:val="none" w:sz="0" w:space="0" w:color="auto"/>
        <w:bottom w:val="none" w:sz="0" w:space="0" w:color="auto"/>
        <w:right w:val="none" w:sz="0" w:space="0" w:color="auto"/>
      </w:divBdr>
    </w:div>
    <w:div w:id="300615019">
      <w:bodyDiv w:val="1"/>
      <w:marLeft w:val="0"/>
      <w:marRight w:val="0"/>
      <w:marTop w:val="0"/>
      <w:marBottom w:val="0"/>
      <w:divBdr>
        <w:top w:val="none" w:sz="0" w:space="0" w:color="auto"/>
        <w:left w:val="none" w:sz="0" w:space="0" w:color="auto"/>
        <w:bottom w:val="none" w:sz="0" w:space="0" w:color="auto"/>
        <w:right w:val="none" w:sz="0" w:space="0" w:color="auto"/>
      </w:divBdr>
    </w:div>
    <w:div w:id="301076911">
      <w:bodyDiv w:val="1"/>
      <w:marLeft w:val="0"/>
      <w:marRight w:val="0"/>
      <w:marTop w:val="0"/>
      <w:marBottom w:val="0"/>
      <w:divBdr>
        <w:top w:val="none" w:sz="0" w:space="0" w:color="auto"/>
        <w:left w:val="none" w:sz="0" w:space="0" w:color="auto"/>
        <w:bottom w:val="none" w:sz="0" w:space="0" w:color="auto"/>
        <w:right w:val="none" w:sz="0" w:space="0" w:color="auto"/>
      </w:divBdr>
    </w:div>
    <w:div w:id="304312892">
      <w:bodyDiv w:val="1"/>
      <w:marLeft w:val="0"/>
      <w:marRight w:val="0"/>
      <w:marTop w:val="0"/>
      <w:marBottom w:val="0"/>
      <w:divBdr>
        <w:top w:val="none" w:sz="0" w:space="0" w:color="auto"/>
        <w:left w:val="none" w:sz="0" w:space="0" w:color="auto"/>
        <w:bottom w:val="none" w:sz="0" w:space="0" w:color="auto"/>
        <w:right w:val="none" w:sz="0" w:space="0" w:color="auto"/>
      </w:divBdr>
    </w:div>
    <w:div w:id="308362698">
      <w:bodyDiv w:val="1"/>
      <w:marLeft w:val="0"/>
      <w:marRight w:val="0"/>
      <w:marTop w:val="0"/>
      <w:marBottom w:val="0"/>
      <w:divBdr>
        <w:top w:val="none" w:sz="0" w:space="0" w:color="auto"/>
        <w:left w:val="none" w:sz="0" w:space="0" w:color="auto"/>
        <w:bottom w:val="none" w:sz="0" w:space="0" w:color="auto"/>
        <w:right w:val="none" w:sz="0" w:space="0" w:color="auto"/>
      </w:divBdr>
    </w:div>
    <w:div w:id="311375098">
      <w:bodyDiv w:val="1"/>
      <w:marLeft w:val="0"/>
      <w:marRight w:val="0"/>
      <w:marTop w:val="0"/>
      <w:marBottom w:val="0"/>
      <w:divBdr>
        <w:top w:val="none" w:sz="0" w:space="0" w:color="auto"/>
        <w:left w:val="none" w:sz="0" w:space="0" w:color="auto"/>
        <w:bottom w:val="none" w:sz="0" w:space="0" w:color="auto"/>
        <w:right w:val="none" w:sz="0" w:space="0" w:color="auto"/>
      </w:divBdr>
    </w:div>
    <w:div w:id="311645004">
      <w:bodyDiv w:val="1"/>
      <w:marLeft w:val="0"/>
      <w:marRight w:val="0"/>
      <w:marTop w:val="0"/>
      <w:marBottom w:val="0"/>
      <w:divBdr>
        <w:top w:val="none" w:sz="0" w:space="0" w:color="auto"/>
        <w:left w:val="none" w:sz="0" w:space="0" w:color="auto"/>
        <w:bottom w:val="none" w:sz="0" w:space="0" w:color="auto"/>
        <w:right w:val="none" w:sz="0" w:space="0" w:color="auto"/>
      </w:divBdr>
    </w:div>
    <w:div w:id="312294047">
      <w:bodyDiv w:val="1"/>
      <w:marLeft w:val="0"/>
      <w:marRight w:val="0"/>
      <w:marTop w:val="0"/>
      <w:marBottom w:val="0"/>
      <w:divBdr>
        <w:top w:val="none" w:sz="0" w:space="0" w:color="auto"/>
        <w:left w:val="none" w:sz="0" w:space="0" w:color="auto"/>
        <w:bottom w:val="none" w:sz="0" w:space="0" w:color="auto"/>
        <w:right w:val="none" w:sz="0" w:space="0" w:color="auto"/>
      </w:divBdr>
    </w:div>
    <w:div w:id="314334202">
      <w:bodyDiv w:val="1"/>
      <w:marLeft w:val="0"/>
      <w:marRight w:val="0"/>
      <w:marTop w:val="0"/>
      <w:marBottom w:val="0"/>
      <w:divBdr>
        <w:top w:val="none" w:sz="0" w:space="0" w:color="auto"/>
        <w:left w:val="none" w:sz="0" w:space="0" w:color="auto"/>
        <w:bottom w:val="none" w:sz="0" w:space="0" w:color="auto"/>
        <w:right w:val="none" w:sz="0" w:space="0" w:color="auto"/>
      </w:divBdr>
    </w:div>
    <w:div w:id="319771171">
      <w:bodyDiv w:val="1"/>
      <w:marLeft w:val="0"/>
      <w:marRight w:val="0"/>
      <w:marTop w:val="0"/>
      <w:marBottom w:val="0"/>
      <w:divBdr>
        <w:top w:val="none" w:sz="0" w:space="0" w:color="auto"/>
        <w:left w:val="none" w:sz="0" w:space="0" w:color="auto"/>
        <w:bottom w:val="none" w:sz="0" w:space="0" w:color="auto"/>
        <w:right w:val="none" w:sz="0" w:space="0" w:color="auto"/>
      </w:divBdr>
    </w:div>
    <w:div w:id="321469159">
      <w:bodyDiv w:val="1"/>
      <w:marLeft w:val="0"/>
      <w:marRight w:val="0"/>
      <w:marTop w:val="0"/>
      <w:marBottom w:val="0"/>
      <w:divBdr>
        <w:top w:val="none" w:sz="0" w:space="0" w:color="auto"/>
        <w:left w:val="none" w:sz="0" w:space="0" w:color="auto"/>
        <w:bottom w:val="none" w:sz="0" w:space="0" w:color="auto"/>
        <w:right w:val="none" w:sz="0" w:space="0" w:color="auto"/>
      </w:divBdr>
    </w:div>
    <w:div w:id="326858640">
      <w:bodyDiv w:val="1"/>
      <w:marLeft w:val="0"/>
      <w:marRight w:val="0"/>
      <w:marTop w:val="0"/>
      <w:marBottom w:val="0"/>
      <w:divBdr>
        <w:top w:val="none" w:sz="0" w:space="0" w:color="auto"/>
        <w:left w:val="none" w:sz="0" w:space="0" w:color="auto"/>
        <w:bottom w:val="none" w:sz="0" w:space="0" w:color="auto"/>
        <w:right w:val="none" w:sz="0" w:space="0" w:color="auto"/>
      </w:divBdr>
    </w:div>
    <w:div w:id="328171425">
      <w:bodyDiv w:val="1"/>
      <w:marLeft w:val="0"/>
      <w:marRight w:val="0"/>
      <w:marTop w:val="0"/>
      <w:marBottom w:val="0"/>
      <w:divBdr>
        <w:top w:val="none" w:sz="0" w:space="0" w:color="auto"/>
        <w:left w:val="none" w:sz="0" w:space="0" w:color="auto"/>
        <w:bottom w:val="none" w:sz="0" w:space="0" w:color="auto"/>
        <w:right w:val="none" w:sz="0" w:space="0" w:color="auto"/>
      </w:divBdr>
    </w:div>
    <w:div w:id="331564855">
      <w:bodyDiv w:val="1"/>
      <w:marLeft w:val="0"/>
      <w:marRight w:val="0"/>
      <w:marTop w:val="0"/>
      <w:marBottom w:val="0"/>
      <w:divBdr>
        <w:top w:val="none" w:sz="0" w:space="0" w:color="auto"/>
        <w:left w:val="none" w:sz="0" w:space="0" w:color="auto"/>
        <w:bottom w:val="none" w:sz="0" w:space="0" w:color="auto"/>
        <w:right w:val="none" w:sz="0" w:space="0" w:color="auto"/>
      </w:divBdr>
    </w:div>
    <w:div w:id="333192105">
      <w:bodyDiv w:val="1"/>
      <w:marLeft w:val="0"/>
      <w:marRight w:val="0"/>
      <w:marTop w:val="0"/>
      <w:marBottom w:val="0"/>
      <w:divBdr>
        <w:top w:val="none" w:sz="0" w:space="0" w:color="auto"/>
        <w:left w:val="none" w:sz="0" w:space="0" w:color="auto"/>
        <w:bottom w:val="none" w:sz="0" w:space="0" w:color="auto"/>
        <w:right w:val="none" w:sz="0" w:space="0" w:color="auto"/>
      </w:divBdr>
    </w:div>
    <w:div w:id="334263893">
      <w:bodyDiv w:val="1"/>
      <w:marLeft w:val="0"/>
      <w:marRight w:val="0"/>
      <w:marTop w:val="0"/>
      <w:marBottom w:val="0"/>
      <w:divBdr>
        <w:top w:val="none" w:sz="0" w:space="0" w:color="auto"/>
        <w:left w:val="none" w:sz="0" w:space="0" w:color="auto"/>
        <w:bottom w:val="none" w:sz="0" w:space="0" w:color="auto"/>
        <w:right w:val="none" w:sz="0" w:space="0" w:color="auto"/>
      </w:divBdr>
    </w:div>
    <w:div w:id="338846538">
      <w:bodyDiv w:val="1"/>
      <w:marLeft w:val="0"/>
      <w:marRight w:val="0"/>
      <w:marTop w:val="0"/>
      <w:marBottom w:val="0"/>
      <w:divBdr>
        <w:top w:val="none" w:sz="0" w:space="0" w:color="auto"/>
        <w:left w:val="none" w:sz="0" w:space="0" w:color="auto"/>
        <w:bottom w:val="none" w:sz="0" w:space="0" w:color="auto"/>
        <w:right w:val="none" w:sz="0" w:space="0" w:color="auto"/>
      </w:divBdr>
    </w:div>
    <w:div w:id="341319825">
      <w:bodyDiv w:val="1"/>
      <w:marLeft w:val="0"/>
      <w:marRight w:val="0"/>
      <w:marTop w:val="0"/>
      <w:marBottom w:val="0"/>
      <w:divBdr>
        <w:top w:val="none" w:sz="0" w:space="0" w:color="auto"/>
        <w:left w:val="none" w:sz="0" w:space="0" w:color="auto"/>
        <w:bottom w:val="none" w:sz="0" w:space="0" w:color="auto"/>
        <w:right w:val="none" w:sz="0" w:space="0" w:color="auto"/>
      </w:divBdr>
    </w:div>
    <w:div w:id="342363854">
      <w:bodyDiv w:val="1"/>
      <w:marLeft w:val="0"/>
      <w:marRight w:val="0"/>
      <w:marTop w:val="0"/>
      <w:marBottom w:val="0"/>
      <w:divBdr>
        <w:top w:val="none" w:sz="0" w:space="0" w:color="auto"/>
        <w:left w:val="none" w:sz="0" w:space="0" w:color="auto"/>
        <w:bottom w:val="none" w:sz="0" w:space="0" w:color="auto"/>
        <w:right w:val="none" w:sz="0" w:space="0" w:color="auto"/>
      </w:divBdr>
    </w:div>
    <w:div w:id="343171860">
      <w:bodyDiv w:val="1"/>
      <w:marLeft w:val="0"/>
      <w:marRight w:val="0"/>
      <w:marTop w:val="0"/>
      <w:marBottom w:val="0"/>
      <w:divBdr>
        <w:top w:val="none" w:sz="0" w:space="0" w:color="auto"/>
        <w:left w:val="none" w:sz="0" w:space="0" w:color="auto"/>
        <w:bottom w:val="none" w:sz="0" w:space="0" w:color="auto"/>
        <w:right w:val="none" w:sz="0" w:space="0" w:color="auto"/>
      </w:divBdr>
    </w:div>
    <w:div w:id="346058152">
      <w:bodyDiv w:val="1"/>
      <w:marLeft w:val="0"/>
      <w:marRight w:val="0"/>
      <w:marTop w:val="0"/>
      <w:marBottom w:val="0"/>
      <w:divBdr>
        <w:top w:val="none" w:sz="0" w:space="0" w:color="auto"/>
        <w:left w:val="none" w:sz="0" w:space="0" w:color="auto"/>
        <w:bottom w:val="none" w:sz="0" w:space="0" w:color="auto"/>
        <w:right w:val="none" w:sz="0" w:space="0" w:color="auto"/>
      </w:divBdr>
    </w:div>
    <w:div w:id="349453805">
      <w:bodyDiv w:val="1"/>
      <w:marLeft w:val="0"/>
      <w:marRight w:val="0"/>
      <w:marTop w:val="0"/>
      <w:marBottom w:val="0"/>
      <w:divBdr>
        <w:top w:val="none" w:sz="0" w:space="0" w:color="auto"/>
        <w:left w:val="none" w:sz="0" w:space="0" w:color="auto"/>
        <w:bottom w:val="none" w:sz="0" w:space="0" w:color="auto"/>
        <w:right w:val="none" w:sz="0" w:space="0" w:color="auto"/>
      </w:divBdr>
    </w:div>
    <w:div w:id="353583124">
      <w:bodyDiv w:val="1"/>
      <w:marLeft w:val="0"/>
      <w:marRight w:val="0"/>
      <w:marTop w:val="0"/>
      <w:marBottom w:val="0"/>
      <w:divBdr>
        <w:top w:val="none" w:sz="0" w:space="0" w:color="auto"/>
        <w:left w:val="none" w:sz="0" w:space="0" w:color="auto"/>
        <w:bottom w:val="none" w:sz="0" w:space="0" w:color="auto"/>
        <w:right w:val="none" w:sz="0" w:space="0" w:color="auto"/>
      </w:divBdr>
    </w:div>
    <w:div w:id="360203623">
      <w:bodyDiv w:val="1"/>
      <w:marLeft w:val="0"/>
      <w:marRight w:val="0"/>
      <w:marTop w:val="0"/>
      <w:marBottom w:val="0"/>
      <w:divBdr>
        <w:top w:val="none" w:sz="0" w:space="0" w:color="auto"/>
        <w:left w:val="none" w:sz="0" w:space="0" w:color="auto"/>
        <w:bottom w:val="none" w:sz="0" w:space="0" w:color="auto"/>
        <w:right w:val="none" w:sz="0" w:space="0" w:color="auto"/>
      </w:divBdr>
    </w:div>
    <w:div w:id="360280733">
      <w:bodyDiv w:val="1"/>
      <w:marLeft w:val="0"/>
      <w:marRight w:val="0"/>
      <w:marTop w:val="0"/>
      <w:marBottom w:val="0"/>
      <w:divBdr>
        <w:top w:val="none" w:sz="0" w:space="0" w:color="auto"/>
        <w:left w:val="none" w:sz="0" w:space="0" w:color="auto"/>
        <w:bottom w:val="none" w:sz="0" w:space="0" w:color="auto"/>
        <w:right w:val="none" w:sz="0" w:space="0" w:color="auto"/>
      </w:divBdr>
    </w:div>
    <w:div w:id="360740385">
      <w:bodyDiv w:val="1"/>
      <w:marLeft w:val="0"/>
      <w:marRight w:val="0"/>
      <w:marTop w:val="0"/>
      <w:marBottom w:val="0"/>
      <w:divBdr>
        <w:top w:val="none" w:sz="0" w:space="0" w:color="auto"/>
        <w:left w:val="none" w:sz="0" w:space="0" w:color="auto"/>
        <w:bottom w:val="none" w:sz="0" w:space="0" w:color="auto"/>
        <w:right w:val="none" w:sz="0" w:space="0" w:color="auto"/>
      </w:divBdr>
    </w:div>
    <w:div w:id="362025447">
      <w:bodyDiv w:val="1"/>
      <w:marLeft w:val="0"/>
      <w:marRight w:val="0"/>
      <w:marTop w:val="0"/>
      <w:marBottom w:val="0"/>
      <w:divBdr>
        <w:top w:val="none" w:sz="0" w:space="0" w:color="auto"/>
        <w:left w:val="none" w:sz="0" w:space="0" w:color="auto"/>
        <w:bottom w:val="none" w:sz="0" w:space="0" w:color="auto"/>
        <w:right w:val="none" w:sz="0" w:space="0" w:color="auto"/>
      </w:divBdr>
    </w:div>
    <w:div w:id="365982920">
      <w:bodyDiv w:val="1"/>
      <w:marLeft w:val="0"/>
      <w:marRight w:val="0"/>
      <w:marTop w:val="0"/>
      <w:marBottom w:val="0"/>
      <w:divBdr>
        <w:top w:val="none" w:sz="0" w:space="0" w:color="auto"/>
        <w:left w:val="none" w:sz="0" w:space="0" w:color="auto"/>
        <w:bottom w:val="none" w:sz="0" w:space="0" w:color="auto"/>
        <w:right w:val="none" w:sz="0" w:space="0" w:color="auto"/>
      </w:divBdr>
    </w:div>
    <w:div w:id="369260911">
      <w:bodyDiv w:val="1"/>
      <w:marLeft w:val="0"/>
      <w:marRight w:val="0"/>
      <w:marTop w:val="0"/>
      <w:marBottom w:val="0"/>
      <w:divBdr>
        <w:top w:val="none" w:sz="0" w:space="0" w:color="auto"/>
        <w:left w:val="none" w:sz="0" w:space="0" w:color="auto"/>
        <w:bottom w:val="none" w:sz="0" w:space="0" w:color="auto"/>
        <w:right w:val="none" w:sz="0" w:space="0" w:color="auto"/>
      </w:divBdr>
    </w:div>
    <w:div w:id="371921758">
      <w:bodyDiv w:val="1"/>
      <w:marLeft w:val="0"/>
      <w:marRight w:val="0"/>
      <w:marTop w:val="0"/>
      <w:marBottom w:val="0"/>
      <w:divBdr>
        <w:top w:val="none" w:sz="0" w:space="0" w:color="auto"/>
        <w:left w:val="none" w:sz="0" w:space="0" w:color="auto"/>
        <w:bottom w:val="none" w:sz="0" w:space="0" w:color="auto"/>
        <w:right w:val="none" w:sz="0" w:space="0" w:color="auto"/>
      </w:divBdr>
    </w:div>
    <w:div w:id="375279286">
      <w:bodyDiv w:val="1"/>
      <w:marLeft w:val="0"/>
      <w:marRight w:val="0"/>
      <w:marTop w:val="0"/>
      <w:marBottom w:val="0"/>
      <w:divBdr>
        <w:top w:val="none" w:sz="0" w:space="0" w:color="auto"/>
        <w:left w:val="none" w:sz="0" w:space="0" w:color="auto"/>
        <w:bottom w:val="none" w:sz="0" w:space="0" w:color="auto"/>
        <w:right w:val="none" w:sz="0" w:space="0" w:color="auto"/>
      </w:divBdr>
    </w:div>
    <w:div w:id="375353087">
      <w:bodyDiv w:val="1"/>
      <w:marLeft w:val="0"/>
      <w:marRight w:val="0"/>
      <w:marTop w:val="0"/>
      <w:marBottom w:val="0"/>
      <w:divBdr>
        <w:top w:val="none" w:sz="0" w:space="0" w:color="auto"/>
        <w:left w:val="none" w:sz="0" w:space="0" w:color="auto"/>
        <w:bottom w:val="none" w:sz="0" w:space="0" w:color="auto"/>
        <w:right w:val="none" w:sz="0" w:space="0" w:color="auto"/>
      </w:divBdr>
    </w:div>
    <w:div w:id="376979272">
      <w:bodyDiv w:val="1"/>
      <w:marLeft w:val="0"/>
      <w:marRight w:val="0"/>
      <w:marTop w:val="0"/>
      <w:marBottom w:val="0"/>
      <w:divBdr>
        <w:top w:val="none" w:sz="0" w:space="0" w:color="auto"/>
        <w:left w:val="none" w:sz="0" w:space="0" w:color="auto"/>
        <w:bottom w:val="none" w:sz="0" w:space="0" w:color="auto"/>
        <w:right w:val="none" w:sz="0" w:space="0" w:color="auto"/>
      </w:divBdr>
    </w:div>
    <w:div w:id="380174740">
      <w:bodyDiv w:val="1"/>
      <w:marLeft w:val="0"/>
      <w:marRight w:val="0"/>
      <w:marTop w:val="0"/>
      <w:marBottom w:val="0"/>
      <w:divBdr>
        <w:top w:val="none" w:sz="0" w:space="0" w:color="auto"/>
        <w:left w:val="none" w:sz="0" w:space="0" w:color="auto"/>
        <w:bottom w:val="none" w:sz="0" w:space="0" w:color="auto"/>
        <w:right w:val="none" w:sz="0" w:space="0" w:color="auto"/>
      </w:divBdr>
    </w:div>
    <w:div w:id="385371332">
      <w:bodyDiv w:val="1"/>
      <w:marLeft w:val="0"/>
      <w:marRight w:val="0"/>
      <w:marTop w:val="0"/>
      <w:marBottom w:val="0"/>
      <w:divBdr>
        <w:top w:val="none" w:sz="0" w:space="0" w:color="auto"/>
        <w:left w:val="none" w:sz="0" w:space="0" w:color="auto"/>
        <w:bottom w:val="none" w:sz="0" w:space="0" w:color="auto"/>
        <w:right w:val="none" w:sz="0" w:space="0" w:color="auto"/>
      </w:divBdr>
    </w:div>
    <w:div w:id="391730929">
      <w:bodyDiv w:val="1"/>
      <w:marLeft w:val="0"/>
      <w:marRight w:val="0"/>
      <w:marTop w:val="0"/>
      <w:marBottom w:val="0"/>
      <w:divBdr>
        <w:top w:val="none" w:sz="0" w:space="0" w:color="auto"/>
        <w:left w:val="none" w:sz="0" w:space="0" w:color="auto"/>
        <w:bottom w:val="none" w:sz="0" w:space="0" w:color="auto"/>
        <w:right w:val="none" w:sz="0" w:space="0" w:color="auto"/>
      </w:divBdr>
    </w:div>
    <w:div w:id="391971798">
      <w:bodyDiv w:val="1"/>
      <w:marLeft w:val="0"/>
      <w:marRight w:val="0"/>
      <w:marTop w:val="0"/>
      <w:marBottom w:val="0"/>
      <w:divBdr>
        <w:top w:val="none" w:sz="0" w:space="0" w:color="auto"/>
        <w:left w:val="none" w:sz="0" w:space="0" w:color="auto"/>
        <w:bottom w:val="none" w:sz="0" w:space="0" w:color="auto"/>
        <w:right w:val="none" w:sz="0" w:space="0" w:color="auto"/>
      </w:divBdr>
    </w:div>
    <w:div w:id="392972510">
      <w:bodyDiv w:val="1"/>
      <w:marLeft w:val="0"/>
      <w:marRight w:val="0"/>
      <w:marTop w:val="0"/>
      <w:marBottom w:val="0"/>
      <w:divBdr>
        <w:top w:val="none" w:sz="0" w:space="0" w:color="auto"/>
        <w:left w:val="none" w:sz="0" w:space="0" w:color="auto"/>
        <w:bottom w:val="none" w:sz="0" w:space="0" w:color="auto"/>
        <w:right w:val="none" w:sz="0" w:space="0" w:color="auto"/>
      </w:divBdr>
    </w:div>
    <w:div w:id="394399854">
      <w:bodyDiv w:val="1"/>
      <w:marLeft w:val="0"/>
      <w:marRight w:val="0"/>
      <w:marTop w:val="0"/>
      <w:marBottom w:val="0"/>
      <w:divBdr>
        <w:top w:val="none" w:sz="0" w:space="0" w:color="auto"/>
        <w:left w:val="none" w:sz="0" w:space="0" w:color="auto"/>
        <w:bottom w:val="none" w:sz="0" w:space="0" w:color="auto"/>
        <w:right w:val="none" w:sz="0" w:space="0" w:color="auto"/>
      </w:divBdr>
    </w:div>
    <w:div w:id="398866560">
      <w:bodyDiv w:val="1"/>
      <w:marLeft w:val="0"/>
      <w:marRight w:val="0"/>
      <w:marTop w:val="0"/>
      <w:marBottom w:val="0"/>
      <w:divBdr>
        <w:top w:val="none" w:sz="0" w:space="0" w:color="auto"/>
        <w:left w:val="none" w:sz="0" w:space="0" w:color="auto"/>
        <w:bottom w:val="none" w:sz="0" w:space="0" w:color="auto"/>
        <w:right w:val="none" w:sz="0" w:space="0" w:color="auto"/>
      </w:divBdr>
    </w:div>
    <w:div w:id="402920358">
      <w:bodyDiv w:val="1"/>
      <w:marLeft w:val="0"/>
      <w:marRight w:val="0"/>
      <w:marTop w:val="0"/>
      <w:marBottom w:val="0"/>
      <w:divBdr>
        <w:top w:val="none" w:sz="0" w:space="0" w:color="auto"/>
        <w:left w:val="none" w:sz="0" w:space="0" w:color="auto"/>
        <w:bottom w:val="none" w:sz="0" w:space="0" w:color="auto"/>
        <w:right w:val="none" w:sz="0" w:space="0" w:color="auto"/>
      </w:divBdr>
    </w:div>
    <w:div w:id="404035778">
      <w:bodyDiv w:val="1"/>
      <w:marLeft w:val="0"/>
      <w:marRight w:val="0"/>
      <w:marTop w:val="0"/>
      <w:marBottom w:val="0"/>
      <w:divBdr>
        <w:top w:val="none" w:sz="0" w:space="0" w:color="auto"/>
        <w:left w:val="none" w:sz="0" w:space="0" w:color="auto"/>
        <w:bottom w:val="none" w:sz="0" w:space="0" w:color="auto"/>
        <w:right w:val="none" w:sz="0" w:space="0" w:color="auto"/>
      </w:divBdr>
    </w:div>
    <w:div w:id="404885689">
      <w:bodyDiv w:val="1"/>
      <w:marLeft w:val="0"/>
      <w:marRight w:val="0"/>
      <w:marTop w:val="0"/>
      <w:marBottom w:val="0"/>
      <w:divBdr>
        <w:top w:val="none" w:sz="0" w:space="0" w:color="auto"/>
        <w:left w:val="none" w:sz="0" w:space="0" w:color="auto"/>
        <w:bottom w:val="none" w:sz="0" w:space="0" w:color="auto"/>
        <w:right w:val="none" w:sz="0" w:space="0" w:color="auto"/>
      </w:divBdr>
    </w:div>
    <w:div w:id="405569296">
      <w:bodyDiv w:val="1"/>
      <w:marLeft w:val="0"/>
      <w:marRight w:val="0"/>
      <w:marTop w:val="0"/>
      <w:marBottom w:val="0"/>
      <w:divBdr>
        <w:top w:val="none" w:sz="0" w:space="0" w:color="auto"/>
        <w:left w:val="none" w:sz="0" w:space="0" w:color="auto"/>
        <w:bottom w:val="none" w:sz="0" w:space="0" w:color="auto"/>
        <w:right w:val="none" w:sz="0" w:space="0" w:color="auto"/>
      </w:divBdr>
    </w:div>
    <w:div w:id="407307469">
      <w:bodyDiv w:val="1"/>
      <w:marLeft w:val="0"/>
      <w:marRight w:val="0"/>
      <w:marTop w:val="0"/>
      <w:marBottom w:val="0"/>
      <w:divBdr>
        <w:top w:val="none" w:sz="0" w:space="0" w:color="auto"/>
        <w:left w:val="none" w:sz="0" w:space="0" w:color="auto"/>
        <w:bottom w:val="none" w:sz="0" w:space="0" w:color="auto"/>
        <w:right w:val="none" w:sz="0" w:space="0" w:color="auto"/>
      </w:divBdr>
    </w:div>
    <w:div w:id="413864224">
      <w:bodyDiv w:val="1"/>
      <w:marLeft w:val="0"/>
      <w:marRight w:val="0"/>
      <w:marTop w:val="0"/>
      <w:marBottom w:val="0"/>
      <w:divBdr>
        <w:top w:val="none" w:sz="0" w:space="0" w:color="auto"/>
        <w:left w:val="none" w:sz="0" w:space="0" w:color="auto"/>
        <w:bottom w:val="none" w:sz="0" w:space="0" w:color="auto"/>
        <w:right w:val="none" w:sz="0" w:space="0" w:color="auto"/>
      </w:divBdr>
    </w:div>
    <w:div w:id="415595682">
      <w:bodyDiv w:val="1"/>
      <w:marLeft w:val="0"/>
      <w:marRight w:val="0"/>
      <w:marTop w:val="0"/>
      <w:marBottom w:val="0"/>
      <w:divBdr>
        <w:top w:val="none" w:sz="0" w:space="0" w:color="auto"/>
        <w:left w:val="none" w:sz="0" w:space="0" w:color="auto"/>
        <w:bottom w:val="none" w:sz="0" w:space="0" w:color="auto"/>
        <w:right w:val="none" w:sz="0" w:space="0" w:color="auto"/>
      </w:divBdr>
    </w:div>
    <w:div w:id="418449934">
      <w:bodyDiv w:val="1"/>
      <w:marLeft w:val="0"/>
      <w:marRight w:val="0"/>
      <w:marTop w:val="0"/>
      <w:marBottom w:val="0"/>
      <w:divBdr>
        <w:top w:val="none" w:sz="0" w:space="0" w:color="auto"/>
        <w:left w:val="none" w:sz="0" w:space="0" w:color="auto"/>
        <w:bottom w:val="none" w:sz="0" w:space="0" w:color="auto"/>
        <w:right w:val="none" w:sz="0" w:space="0" w:color="auto"/>
      </w:divBdr>
    </w:div>
    <w:div w:id="419065921">
      <w:bodyDiv w:val="1"/>
      <w:marLeft w:val="0"/>
      <w:marRight w:val="0"/>
      <w:marTop w:val="0"/>
      <w:marBottom w:val="0"/>
      <w:divBdr>
        <w:top w:val="none" w:sz="0" w:space="0" w:color="auto"/>
        <w:left w:val="none" w:sz="0" w:space="0" w:color="auto"/>
        <w:bottom w:val="none" w:sz="0" w:space="0" w:color="auto"/>
        <w:right w:val="none" w:sz="0" w:space="0" w:color="auto"/>
      </w:divBdr>
    </w:div>
    <w:div w:id="423067196">
      <w:bodyDiv w:val="1"/>
      <w:marLeft w:val="0"/>
      <w:marRight w:val="0"/>
      <w:marTop w:val="0"/>
      <w:marBottom w:val="0"/>
      <w:divBdr>
        <w:top w:val="none" w:sz="0" w:space="0" w:color="auto"/>
        <w:left w:val="none" w:sz="0" w:space="0" w:color="auto"/>
        <w:bottom w:val="none" w:sz="0" w:space="0" w:color="auto"/>
        <w:right w:val="none" w:sz="0" w:space="0" w:color="auto"/>
      </w:divBdr>
    </w:div>
    <w:div w:id="429007354">
      <w:bodyDiv w:val="1"/>
      <w:marLeft w:val="0"/>
      <w:marRight w:val="0"/>
      <w:marTop w:val="0"/>
      <w:marBottom w:val="0"/>
      <w:divBdr>
        <w:top w:val="none" w:sz="0" w:space="0" w:color="auto"/>
        <w:left w:val="none" w:sz="0" w:space="0" w:color="auto"/>
        <w:bottom w:val="none" w:sz="0" w:space="0" w:color="auto"/>
        <w:right w:val="none" w:sz="0" w:space="0" w:color="auto"/>
      </w:divBdr>
    </w:div>
    <w:div w:id="429089712">
      <w:bodyDiv w:val="1"/>
      <w:marLeft w:val="0"/>
      <w:marRight w:val="0"/>
      <w:marTop w:val="0"/>
      <w:marBottom w:val="0"/>
      <w:divBdr>
        <w:top w:val="none" w:sz="0" w:space="0" w:color="auto"/>
        <w:left w:val="none" w:sz="0" w:space="0" w:color="auto"/>
        <w:bottom w:val="none" w:sz="0" w:space="0" w:color="auto"/>
        <w:right w:val="none" w:sz="0" w:space="0" w:color="auto"/>
      </w:divBdr>
    </w:div>
    <w:div w:id="437257644">
      <w:bodyDiv w:val="1"/>
      <w:marLeft w:val="0"/>
      <w:marRight w:val="0"/>
      <w:marTop w:val="0"/>
      <w:marBottom w:val="0"/>
      <w:divBdr>
        <w:top w:val="none" w:sz="0" w:space="0" w:color="auto"/>
        <w:left w:val="none" w:sz="0" w:space="0" w:color="auto"/>
        <w:bottom w:val="none" w:sz="0" w:space="0" w:color="auto"/>
        <w:right w:val="none" w:sz="0" w:space="0" w:color="auto"/>
      </w:divBdr>
    </w:div>
    <w:div w:id="438109373">
      <w:bodyDiv w:val="1"/>
      <w:marLeft w:val="0"/>
      <w:marRight w:val="0"/>
      <w:marTop w:val="0"/>
      <w:marBottom w:val="0"/>
      <w:divBdr>
        <w:top w:val="none" w:sz="0" w:space="0" w:color="auto"/>
        <w:left w:val="none" w:sz="0" w:space="0" w:color="auto"/>
        <w:bottom w:val="none" w:sz="0" w:space="0" w:color="auto"/>
        <w:right w:val="none" w:sz="0" w:space="0" w:color="auto"/>
      </w:divBdr>
    </w:div>
    <w:div w:id="440223870">
      <w:bodyDiv w:val="1"/>
      <w:marLeft w:val="0"/>
      <w:marRight w:val="0"/>
      <w:marTop w:val="0"/>
      <w:marBottom w:val="0"/>
      <w:divBdr>
        <w:top w:val="none" w:sz="0" w:space="0" w:color="auto"/>
        <w:left w:val="none" w:sz="0" w:space="0" w:color="auto"/>
        <w:bottom w:val="none" w:sz="0" w:space="0" w:color="auto"/>
        <w:right w:val="none" w:sz="0" w:space="0" w:color="auto"/>
      </w:divBdr>
    </w:div>
    <w:div w:id="450319154">
      <w:bodyDiv w:val="1"/>
      <w:marLeft w:val="0"/>
      <w:marRight w:val="0"/>
      <w:marTop w:val="0"/>
      <w:marBottom w:val="0"/>
      <w:divBdr>
        <w:top w:val="none" w:sz="0" w:space="0" w:color="auto"/>
        <w:left w:val="none" w:sz="0" w:space="0" w:color="auto"/>
        <w:bottom w:val="none" w:sz="0" w:space="0" w:color="auto"/>
        <w:right w:val="none" w:sz="0" w:space="0" w:color="auto"/>
      </w:divBdr>
    </w:div>
    <w:div w:id="450828398">
      <w:bodyDiv w:val="1"/>
      <w:marLeft w:val="0"/>
      <w:marRight w:val="0"/>
      <w:marTop w:val="0"/>
      <w:marBottom w:val="0"/>
      <w:divBdr>
        <w:top w:val="none" w:sz="0" w:space="0" w:color="auto"/>
        <w:left w:val="none" w:sz="0" w:space="0" w:color="auto"/>
        <w:bottom w:val="none" w:sz="0" w:space="0" w:color="auto"/>
        <w:right w:val="none" w:sz="0" w:space="0" w:color="auto"/>
      </w:divBdr>
    </w:div>
    <w:div w:id="451557986">
      <w:bodyDiv w:val="1"/>
      <w:marLeft w:val="0"/>
      <w:marRight w:val="0"/>
      <w:marTop w:val="0"/>
      <w:marBottom w:val="0"/>
      <w:divBdr>
        <w:top w:val="none" w:sz="0" w:space="0" w:color="auto"/>
        <w:left w:val="none" w:sz="0" w:space="0" w:color="auto"/>
        <w:bottom w:val="none" w:sz="0" w:space="0" w:color="auto"/>
        <w:right w:val="none" w:sz="0" w:space="0" w:color="auto"/>
      </w:divBdr>
    </w:div>
    <w:div w:id="454253414">
      <w:bodyDiv w:val="1"/>
      <w:marLeft w:val="0"/>
      <w:marRight w:val="0"/>
      <w:marTop w:val="0"/>
      <w:marBottom w:val="0"/>
      <w:divBdr>
        <w:top w:val="none" w:sz="0" w:space="0" w:color="auto"/>
        <w:left w:val="none" w:sz="0" w:space="0" w:color="auto"/>
        <w:bottom w:val="none" w:sz="0" w:space="0" w:color="auto"/>
        <w:right w:val="none" w:sz="0" w:space="0" w:color="auto"/>
      </w:divBdr>
    </w:div>
    <w:div w:id="454570018">
      <w:bodyDiv w:val="1"/>
      <w:marLeft w:val="0"/>
      <w:marRight w:val="0"/>
      <w:marTop w:val="0"/>
      <w:marBottom w:val="0"/>
      <w:divBdr>
        <w:top w:val="none" w:sz="0" w:space="0" w:color="auto"/>
        <w:left w:val="none" w:sz="0" w:space="0" w:color="auto"/>
        <w:bottom w:val="none" w:sz="0" w:space="0" w:color="auto"/>
        <w:right w:val="none" w:sz="0" w:space="0" w:color="auto"/>
      </w:divBdr>
    </w:div>
    <w:div w:id="455175460">
      <w:bodyDiv w:val="1"/>
      <w:marLeft w:val="0"/>
      <w:marRight w:val="0"/>
      <w:marTop w:val="0"/>
      <w:marBottom w:val="0"/>
      <w:divBdr>
        <w:top w:val="none" w:sz="0" w:space="0" w:color="auto"/>
        <w:left w:val="none" w:sz="0" w:space="0" w:color="auto"/>
        <w:bottom w:val="none" w:sz="0" w:space="0" w:color="auto"/>
        <w:right w:val="none" w:sz="0" w:space="0" w:color="auto"/>
      </w:divBdr>
    </w:div>
    <w:div w:id="455803499">
      <w:bodyDiv w:val="1"/>
      <w:marLeft w:val="0"/>
      <w:marRight w:val="0"/>
      <w:marTop w:val="0"/>
      <w:marBottom w:val="0"/>
      <w:divBdr>
        <w:top w:val="none" w:sz="0" w:space="0" w:color="auto"/>
        <w:left w:val="none" w:sz="0" w:space="0" w:color="auto"/>
        <w:bottom w:val="none" w:sz="0" w:space="0" w:color="auto"/>
        <w:right w:val="none" w:sz="0" w:space="0" w:color="auto"/>
      </w:divBdr>
    </w:div>
    <w:div w:id="457260237">
      <w:bodyDiv w:val="1"/>
      <w:marLeft w:val="0"/>
      <w:marRight w:val="0"/>
      <w:marTop w:val="0"/>
      <w:marBottom w:val="0"/>
      <w:divBdr>
        <w:top w:val="none" w:sz="0" w:space="0" w:color="auto"/>
        <w:left w:val="none" w:sz="0" w:space="0" w:color="auto"/>
        <w:bottom w:val="none" w:sz="0" w:space="0" w:color="auto"/>
        <w:right w:val="none" w:sz="0" w:space="0" w:color="auto"/>
      </w:divBdr>
    </w:div>
    <w:div w:id="457334873">
      <w:bodyDiv w:val="1"/>
      <w:marLeft w:val="0"/>
      <w:marRight w:val="0"/>
      <w:marTop w:val="0"/>
      <w:marBottom w:val="0"/>
      <w:divBdr>
        <w:top w:val="none" w:sz="0" w:space="0" w:color="auto"/>
        <w:left w:val="none" w:sz="0" w:space="0" w:color="auto"/>
        <w:bottom w:val="none" w:sz="0" w:space="0" w:color="auto"/>
        <w:right w:val="none" w:sz="0" w:space="0" w:color="auto"/>
      </w:divBdr>
    </w:div>
    <w:div w:id="458692765">
      <w:bodyDiv w:val="1"/>
      <w:marLeft w:val="0"/>
      <w:marRight w:val="0"/>
      <w:marTop w:val="0"/>
      <w:marBottom w:val="0"/>
      <w:divBdr>
        <w:top w:val="none" w:sz="0" w:space="0" w:color="auto"/>
        <w:left w:val="none" w:sz="0" w:space="0" w:color="auto"/>
        <w:bottom w:val="none" w:sz="0" w:space="0" w:color="auto"/>
        <w:right w:val="none" w:sz="0" w:space="0" w:color="auto"/>
      </w:divBdr>
    </w:div>
    <w:div w:id="458887022">
      <w:bodyDiv w:val="1"/>
      <w:marLeft w:val="0"/>
      <w:marRight w:val="0"/>
      <w:marTop w:val="0"/>
      <w:marBottom w:val="0"/>
      <w:divBdr>
        <w:top w:val="none" w:sz="0" w:space="0" w:color="auto"/>
        <w:left w:val="none" w:sz="0" w:space="0" w:color="auto"/>
        <w:bottom w:val="none" w:sz="0" w:space="0" w:color="auto"/>
        <w:right w:val="none" w:sz="0" w:space="0" w:color="auto"/>
      </w:divBdr>
    </w:div>
    <w:div w:id="462970312">
      <w:bodyDiv w:val="1"/>
      <w:marLeft w:val="0"/>
      <w:marRight w:val="0"/>
      <w:marTop w:val="0"/>
      <w:marBottom w:val="0"/>
      <w:divBdr>
        <w:top w:val="none" w:sz="0" w:space="0" w:color="auto"/>
        <w:left w:val="none" w:sz="0" w:space="0" w:color="auto"/>
        <w:bottom w:val="none" w:sz="0" w:space="0" w:color="auto"/>
        <w:right w:val="none" w:sz="0" w:space="0" w:color="auto"/>
      </w:divBdr>
    </w:div>
    <w:div w:id="466506810">
      <w:bodyDiv w:val="1"/>
      <w:marLeft w:val="0"/>
      <w:marRight w:val="0"/>
      <w:marTop w:val="0"/>
      <w:marBottom w:val="0"/>
      <w:divBdr>
        <w:top w:val="none" w:sz="0" w:space="0" w:color="auto"/>
        <w:left w:val="none" w:sz="0" w:space="0" w:color="auto"/>
        <w:bottom w:val="none" w:sz="0" w:space="0" w:color="auto"/>
        <w:right w:val="none" w:sz="0" w:space="0" w:color="auto"/>
      </w:divBdr>
    </w:div>
    <w:div w:id="466506928">
      <w:bodyDiv w:val="1"/>
      <w:marLeft w:val="0"/>
      <w:marRight w:val="0"/>
      <w:marTop w:val="0"/>
      <w:marBottom w:val="0"/>
      <w:divBdr>
        <w:top w:val="none" w:sz="0" w:space="0" w:color="auto"/>
        <w:left w:val="none" w:sz="0" w:space="0" w:color="auto"/>
        <w:bottom w:val="none" w:sz="0" w:space="0" w:color="auto"/>
        <w:right w:val="none" w:sz="0" w:space="0" w:color="auto"/>
      </w:divBdr>
    </w:div>
    <w:div w:id="469907938">
      <w:bodyDiv w:val="1"/>
      <w:marLeft w:val="0"/>
      <w:marRight w:val="0"/>
      <w:marTop w:val="0"/>
      <w:marBottom w:val="0"/>
      <w:divBdr>
        <w:top w:val="none" w:sz="0" w:space="0" w:color="auto"/>
        <w:left w:val="none" w:sz="0" w:space="0" w:color="auto"/>
        <w:bottom w:val="none" w:sz="0" w:space="0" w:color="auto"/>
        <w:right w:val="none" w:sz="0" w:space="0" w:color="auto"/>
      </w:divBdr>
    </w:div>
    <w:div w:id="472064011">
      <w:bodyDiv w:val="1"/>
      <w:marLeft w:val="0"/>
      <w:marRight w:val="0"/>
      <w:marTop w:val="0"/>
      <w:marBottom w:val="0"/>
      <w:divBdr>
        <w:top w:val="none" w:sz="0" w:space="0" w:color="auto"/>
        <w:left w:val="none" w:sz="0" w:space="0" w:color="auto"/>
        <w:bottom w:val="none" w:sz="0" w:space="0" w:color="auto"/>
        <w:right w:val="none" w:sz="0" w:space="0" w:color="auto"/>
      </w:divBdr>
    </w:div>
    <w:div w:id="476462573">
      <w:bodyDiv w:val="1"/>
      <w:marLeft w:val="0"/>
      <w:marRight w:val="0"/>
      <w:marTop w:val="0"/>
      <w:marBottom w:val="0"/>
      <w:divBdr>
        <w:top w:val="none" w:sz="0" w:space="0" w:color="auto"/>
        <w:left w:val="none" w:sz="0" w:space="0" w:color="auto"/>
        <w:bottom w:val="none" w:sz="0" w:space="0" w:color="auto"/>
        <w:right w:val="none" w:sz="0" w:space="0" w:color="auto"/>
      </w:divBdr>
    </w:div>
    <w:div w:id="479006285">
      <w:bodyDiv w:val="1"/>
      <w:marLeft w:val="0"/>
      <w:marRight w:val="0"/>
      <w:marTop w:val="0"/>
      <w:marBottom w:val="0"/>
      <w:divBdr>
        <w:top w:val="none" w:sz="0" w:space="0" w:color="auto"/>
        <w:left w:val="none" w:sz="0" w:space="0" w:color="auto"/>
        <w:bottom w:val="none" w:sz="0" w:space="0" w:color="auto"/>
        <w:right w:val="none" w:sz="0" w:space="0" w:color="auto"/>
      </w:divBdr>
    </w:div>
    <w:div w:id="481428205">
      <w:bodyDiv w:val="1"/>
      <w:marLeft w:val="0"/>
      <w:marRight w:val="0"/>
      <w:marTop w:val="0"/>
      <w:marBottom w:val="0"/>
      <w:divBdr>
        <w:top w:val="none" w:sz="0" w:space="0" w:color="auto"/>
        <w:left w:val="none" w:sz="0" w:space="0" w:color="auto"/>
        <w:bottom w:val="none" w:sz="0" w:space="0" w:color="auto"/>
        <w:right w:val="none" w:sz="0" w:space="0" w:color="auto"/>
      </w:divBdr>
    </w:div>
    <w:div w:id="481435961">
      <w:bodyDiv w:val="1"/>
      <w:marLeft w:val="0"/>
      <w:marRight w:val="0"/>
      <w:marTop w:val="0"/>
      <w:marBottom w:val="0"/>
      <w:divBdr>
        <w:top w:val="none" w:sz="0" w:space="0" w:color="auto"/>
        <w:left w:val="none" w:sz="0" w:space="0" w:color="auto"/>
        <w:bottom w:val="none" w:sz="0" w:space="0" w:color="auto"/>
        <w:right w:val="none" w:sz="0" w:space="0" w:color="auto"/>
      </w:divBdr>
    </w:div>
    <w:div w:id="485435334">
      <w:bodyDiv w:val="1"/>
      <w:marLeft w:val="0"/>
      <w:marRight w:val="0"/>
      <w:marTop w:val="0"/>
      <w:marBottom w:val="0"/>
      <w:divBdr>
        <w:top w:val="none" w:sz="0" w:space="0" w:color="auto"/>
        <w:left w:val="none" w:sz="0" w:space="0" w:color="auto"/>
        <w:bottom w:val="none" w:sz="0" w:space="0" w:color="auto"/>
        <w:right w:val="none" w:sz="0" w:space="0" w:color="auto"/>
      </w:divBdr>
    </w:div>
    <w:div w:id="485436838">
      <w:bodyDiv w:val="1"/>
      <w:marLeft w:val="0"/>
      <w:marRight w:val="0"/>
      <w:marTop w:val="0"/>
      <w:marBottom w:val="0"/>
      <w:divBdr>
        <w:top w:val="none" w:sz="0" w:space="0" w:color="auto"/>
        <w:left w:val="none" w:sz="0" w:space="0" w:color="auto"/>
        <w:bottom w:val="none" w:sz="0" w:space="0" w:color="auto"/>
        <w:right w:val="none" w:sz="0" w:space="0" w:color="auto"/>
      </w:divBdr>
    </w:div>
    <w:div w:id="485518600">
      <w:bodyDiv w:val="1"/>
      <w:marLeft w:val="0"/>
      <w:marRight w:val="0"/>
      <w:marTop w:val="0"/>
      <w:marBottom w:val="0"/>
      <w:divBdr>
        <w:top w:val="none" w:sz="0" w:space="0" w:color="auto"/>
        <w:left w:val="none" w:sz="0" w:space="0" w:color="auto"/>
        <w:bottom w:val="none" w:sz="0" w:space="0" w:color="auto"/>
        <w:right w:val="none" w:sz="0" w:space="0" w:color="auto"/>
      </w:divBdr>
    </w:div>
    <w:div w:id="486241729">
      <w:bodyDiv w:val="1"/>
      <w:marLeft w:val="0"/>
      <w:marRight w:val="0"/>
      <w:marTop w:val="0"/>
      <w:marBottom w:val="0"/>
      <w:divBdr>
        <w:top w:val="none" w:sz="0" w:space="0" w:color="auto"/>
        <w:left w:val="none" w:sz="0" w:space="0" w:color="auto"/>
        <w:bottom w:val="none" w:sz="0" w:space="0" w:color="auto"/>
        <w:right w:val="none" w:sz="0" w:space="0" w:color="auto"/>
      </w:divBdr>
    </w:div>
    <w:div w:id="487092138">
      <w:bodyDiv w:val="1"/>
      <w:marLeft w:val="0"/>
      <w:marRight w:val="0"/>
      <w:marTop w:val="0"/>
      <w:marBottom w:val="0"/>
      <w:divBdr>
        <w:top w:val="none" w:sz="0" w:space="0" w:color="auto"/>
        <w:left w:val="none" w:sz="0" w:space="0" w:color="auto"/>
        <w:bottom w:val="none" w:sz="0" w:space="0" w:color="auto"/>
        <w:right w:val="none" w:sz="0" w:space="0" w:color="auto"/>
      </w:divBdr>
    </w:div>
    <w:div w:id="487987941">
      <w:bodyDiv w:val="1"/>
      <w:marLeft w:val="0"/>
      <w:marRight w:val="0"/>
      <w:marTop w:val="0"/>
      <w:marBottom w:val="0"/>
      <w:divBdr>
        <w:top w:val="none" w:sz="0" w:space="0" w:color="auto"/>
        <w:left w:val="none" w:sz="0" w:space="0" w:color="auto"/>
        <w:bottom w:val="none" w:sz="0" w:space="0" w:color="auto"/>
        <w:right w:val="none" w:sz="0" w:space="0" w:color="auto"/>
      </w:divBdr>
    </w:div>
    <w:div w:id="488592483">
      <w:bodyDiv w:val="1"/>
      <w:marLeft w:val="0"/>
      <w:marRight w:val="0"/>
      <w:marTop w:val="0"/>
      <w:marBottom w:val="0"/>
      <w:divBdr>
        <w:top w:val="none" w:sz="0" w:space="0" w:color="auto"/>
        <w:left w:val="none" w:sz="0" w:space="0" w:color="auto"/>
        <w:bottom w:val="none" w:sz="0" w:space="0" w:color="auto"/>
        <w:right w:val="none" w:sz="0" w:space="0" w:color="auto"/>
      </w:divBdr>
    </w:div>
    <w:div w:id="489641584">
      <w:bodyDiv w:val="1"/>
      <w:marLeft w:val="0"/>
      <w:marRight w:val="0"/>
      <w:marTop w:val="0"/>
      <w:marBottom w:val="0"/>
      <w:divBdr>
        <w:top w:val="none" w:sz="0" w:space="0" w:color="auto"/>
        <w:left w:val="none" w:sz="0" w:space="0" w:color="auto"/>
        <w:bottom w:val="none" w:sz="0" w:space="0" w:color="auto"/>
        <w:right w:val="none" w:sz="0" w:space="0" w:color="auto"/>
      </w:divBdr>
    </w:div>
    <w:div w:id="491218689">
      <w:bodyDiv w:val="1"/>
      <w:marLeft w:val="0"/>
      <w:marRight w:val="0"/>
      <w:marTop w:val="0"/>
      <w:marBottom w:val="0"/>
      <w:divBdr>
        <w:top w:val="none" w:sz="0" w:space="0" w:color="auto"/>
        <w:left w:val="none" w:sz="0" w:space="0" w:color="auto"/>
        <w:bottom w:val="none" w:sz="0" w:space="0" w:color="auto"/>
        <w:right w:val="none" w:sz="0" w:space="0" w:color="auto"/>
      </w:divBdr>
    </w:div>
    <w:div w:id="491682973">
      <w:bodyDiv w:val="1"/>
      <w:marLeft w:val="0"/>
      <w:marRight w:val="0"/>
      <w:marTop w:val="0"/>
      <w:marBottom w:val="0"/>
      <w:divBdr>
        <w:top w:val="none" w:sz="0" w:space="0" w:color="auto"/>
        <w:left w:val="none" w:sz="0" w:space="0" w:color="auto"/>
        <w:bottom w:val="none" w:sz="0" w:space="0" w:color="auto"/>
        <w:right w:val="none" w:sz="0" w:space="0" w:color="auto"/>
      </w:divBdr>
    </w:div>
    <w:div w:id="500505866">
      <w:bodyDiv w:val="1"/>
      <w:marLeft w:val="0"/>
      <w:marRight w:val="0"/>
      <w:marTop w:val="0"/>
      <w:marBottom w:val="0"/>
      <w:divBdr>
        <w:top w:val="none" w:sz="0" w:space="0" w:color="auto"/>
        <w:left w:val="none" w:sz="0" w:space="0" w:color="auto"/>
        <w:bottom w:val="none" w:sz="0" w:space="0" w:color="auto"/>
        <w:right w:val="none" w:sz="0" w:space="0" w:color="auto"/>
      </w:divBdr>
    </w:div>
    <w:div w:id="500894277">
      <w:bodyDiv w:val="1"/>
      <w:marLeft w:val="0"/>
      <w:marRight w:val="0"/>
      <w:marTop w:val="0"/>
      <w:marBottom w:val="0"/>
      <w:divBdr>
        <w:top w:val="none" w:sz="0" w:space="0" w:color="auto"/>
        <w:left w:val="none" w:sz="0" w:space="0" w:color="auto"/>
        <w:bottom w:val="none" w:sz="0" w:space="0" w:color="auto"/>
        <w:right w:val="none" w:sz="0" w:space="0" w:color="auto"/>
      </w:divBdr>
    </w:div>
    <w:div w:id="501429903">
      <w:bodyDiv w:val="1"/>
      <w:marLeft w:val="0"/>
      <w:marRight w:val="0"/>
      <w:marTop w:val="0"/>
      <w:marBottom w:val="0"/>
      <w:divBdr>
        <w:top w:val="none" w:sz="0" w:space="0" w:color="auto"/>
        <w:left w:val="none" w:sz="0" w:space="0" w:color="auto"/>
        <w:bottom w:val="none" w:sz="0" w:space="0" w:color="auto"/>
        <w:right w:val="none" w:sz="0" w:space="0" w:color="auto"/>
      </w:divBdr>
    </w:div>
    <w:div w:id="502624331">
      <w:bodyDiv w:val="1"/>
      <w:marLeft w:val="0"/>
      <w:marRight w:val="0"/>
      <w:marTop w:val="0"/>
      <w:marBottom w:val="0"/>
      <w:divBdr>
        <w:top w:val="none" w:sz="0" w:space="0" w:color="auto"/>
        <w:left w:val="none" w:sz="0" w:space="0" w:color="auto"/>
        <w:bottom w:val="none" w:sz="0" w:space="0" w:color="auto"/>
        <w:right w:val="none" w:sz="0" w:space="0" w:color="auto"/>
      </w:divBdr>
    </w:div>
    <w:div w:id="504588949">
      <w:bodyDiv w:val="1"/>
      <w:marLeft w:val="0"/>
      <w:marRight w:val="0"/>
      <w:marTop w:val="0"/>
      <w:marBottom w:val="0"/>
      <w:divBdr>
        <w:top w:val="none" w:sz="0" w:space="0" w:color="auto"/>
        <w:left w:val="none" w:sz="0" w:space="0" w:color="auto"/>
        <w:bottom w:val="none" w:sz="0" w:space="0" w:color="auto"/>
        <w:right w:val="none" w:sz="0" w:space="0" w:color="auto"/>
      </w:divBdr>
    </w:div>
    <w:div w:id="506941360">
      <w:bodyDiv w:val="1"/>
      <w:marLeft w:val="0"/>
      <w:marRight w:val="0"/>
      <w:marTop w:val="0"/>
      <w:marBottom w:val="0"/>
      <w:divBdr>
        <w:top w:val="none" w:sz="0" w:space="0" w:color="auto"/>
        <w:left w:val="none" w:sz="0" w:space="0" w:color="auto"/>
        <w:bottom w:val="none" w:sz="0" w:space="0" w:color="auto"/>
        <w:right w:val="none" w:sz="0" w:space="0" w:color="auto"/>
      </w:divBdr>
    </w:div>
    <w:div w:id="508566274">
      <w:bodyDiv w:val="1"/>
      <w:marLeft w:val="0"/>
      <w:marRight w:val="0"/>
      <w:marTop w:val="0"/>
      <w:marBottom w:val="0"/>
      <w:divBdr>
        <w:top w:val="none" w:sz="0" w:space="0" w:color="auto"/>
        <w:left w:val="none" w:sz="0" w:space="0" w:color="auto"/>
        <w:bottom w:val="none" w:sz="0" w:space="0" w:color="auto"/>
        <w:right w:val="none" w:sz="0" w:space="0" w:color="auto"/>
      </w:divBdr>
    </w:div>
    <w:div w:id="509029725">
      <w:bodyDiv w:val="1"/>
      <w:marLeft w:val="0"/>
      <w:marRight w:val="0"/>
      <w:marTop w:val="0"/>
      <w:marBottom w:val="0"/>
      <w:divBdr>
        <w:top w:val="none" w:sz="0" w:space="0" w:color="auto"/>
        <w:left w:val="none" w:sz="0" w:space="0" w:color="auto"/>
        <w:bottom w:val="none" w:sz="0" w:space="0" w:color="auto"/>
        <w:right w:val="none" w:sz="0" w:space="0" w:color="auto"/>
      </w:divBdr>
    </w:div>
    <w:div w:id="509763270">
      <w:bodyDiv w:val="1"/>
      <w:marLeft w:val="0"/>
      <w:marRight w:val="0"/>
      <w:marTop w:val="0"/>
      <w:marBottom w:val="0"/>
      <w:divBdr>
        <w:top w:val="none" w:sz="0" w:space="0" w:color="auto"/>
        <w:left w:val="none" w:sz="0" w:space="0" w:color="auto"/>
        <w:bottom w:val="none" w:sz="0" w:space="0" w:color="auto"/>
        <w:right w:val="none" w:sz="0" w:space="0" w:color="auto"/>
      </w:divBdr>
    </w:div>
    <w:div w:id="516234984">
      <w:bodyDiv w:val="1"/>
      <w:marLeft w:val="0"/>
      <w:marRight w:val="0"/>
      <w:marTop w:val="0"/>
      <w:marBottom w:val="0"/>
      <w:divBdr>
        <w:top w:val="none" w:sz="0" w:space="0" w:color="auto"/>
        <w:left w:val="none" w:sz="0" w:space="0" w:color="auto"/>
        <w:bottom w:val="none" w:sz="0" w:space="0" w:color="auto"/>
        <w:right w:val="none" w:sz="0" w:space="0" w:color="auto"/>
      </w:divBdr>
    </w:div>
    <w:div w:id="517741793">
      <w:bodyDiv w:val="1"/>
      <w:marLeft w:val="0"/>
      <w:marRight w:val="0"/>
      <w:marTop w:val="0"/>
      <w:marBottom w:val="0"/>
      <w:divBdr>
        <w:top w:val="none" w:sz="0" w:space="0" w:color="auto"/>
        <w:left w:val="none" w:sz="0" w:space="0" w:color="auto"/>
        <w:bottom w:val="none" w:sz="0" w:space="0" w:color="auto"/>
        <w:right w:val="none" w:sz="0" w:space="0" w:color="auto"/>
      </w:divBdr>
    </w:div>
    <w:div w:id="519784119">
      <w:bodyDiv w:val="1"/>
      <w:marLeft w:val="0"/>
      <w:marRight w:val="0"/>
      <w:marTop w:val="0"/>
      <w:marBottom w:val="0"/>
      <w:divBdr>
        <w:top w:val="none" w:sz="0" w:space="0" w:color="auto"/>
        <w:left w:val="none" w:sz="0" w:space="0" w:color="auto"/>
        <w:bottom w:val="none" w:sz="0" w:space="0" w:color="auto"/>
        <w:right w:val="none" w:sz="0" w:space="0" w:color="auto"/>
      </w:divBdr>
    </w:div>
    <w:div w:id="521868181">
      <w:bodyDiv w:val="1"/>
      <w:marLeft w:val="0"/>
      <w:marRight w:val="0"/>
      <w:marTop w:val="0"/>
      <w:marBottom w:val="0"/>
      <w:divBdr>
        <w:top w:val="none" w:sz="0" w:space="0" w:color="auto"/>
        <w:left w:val="none" w:sz="0" w:space="0" w:color="auto"/>
        <w:bottom w:val="none" w:sz="0" w:space="0" w:color="auto"/>
        <w:right w:val="none" w:sz="0" w:space="0" w:color="auto"/>
      </w:divBdr>
    </w:div>
    <w:div w:id="524446488">
      <w:bodyDiv w:val="1"/>
      <w:marLeft w:val="0"/>
      <w:marRight w:val="0"/>
      <w:marTop w:val="0"/>
      <w:marBottom w:val="0"/>
      <w:divBdr>
        <w:top w:val="none" w:sz="0" w:space="0" w:color="auto"/>
        <w:left w:val="none" w:sz="0" w:space="0" w:color="auto"/>
        <w:bottom w:val="none" w:sz="0" w:space="0" w:color="auto"/>
        <w:right w:val="none" w:sz="0" w:space="0" w:color="auto"/>
      </w:divBdr>
    </w:div>
    <w:div w:id="525602936">
      <w:bodyDiv w:val="1"/>
      <w:marLeft w:val="0"/>
      <w:marRight w:val="0"/>
      <w:marTop w:val="0"/>
      <w:marBottom w:val="0"/>
      <w:divBdr>
        <w:top w:val="none" w:sz="0" w:space="0" w:color="auto"/>
        <w:left w:val="none" w:sz="0" w:space="0" w:color="auto"/>
        <w:bottom w:val="none" w:sz="0" w:space="0" w:color="auto"/>
        <w:right w:val="none" w:sz="0" w:space="0" w:color="auto"/>
      </w:divBdr>
    </w:div>
    <w:div w:id="525607371">
      <w:bodyDiv w:val="1"/>
      <w:marLeft w:val="0"/>
      <w:marRight w:val="0"/>
      <w:marTop w:val="0"/>
      <w:marBottom w:val="0"/>
      <w:divBdr>
        <w:top w:val="none" w:sz="0" w:space="0" w:color="auto"/>
        <w:left w:val="none" w:sz="0" w:space="0" w:color="auto"/>
        <w:bottom w:val="none" w:sz="0" w:space="0" w:color="auto"/>
        <w:right w:val="none" w:sz="0" w:space="0" w:color="auto"/>
      </w:divBdr>
    </w:div>
    <w:div w:id="527333117">
      <w:bodyDiv w:val="1"/>
      <w:marLeft w:val="0"/>
      <w:marRight w:val="0"/>
      <w:marTop w:val="0"/>
      <w:marBottom w:val="0"/>
      <w:divBdr>
        <w:top w:val="none" w:sz="0" w:space="0" w:color="auto"/>
        <w:left w:val="none" w:sz="0" w:space="0" w:color="auto"/>
        <w:bottom w:val="none" w:sz="0" w:space="0" w:color="auto"/>
        <w:right w:val="none" w:sz="0" w:space="0" w:color="auto"/>
      </w:divBdr>
    </w:div>
    <w:div w:id="529224265">
      <w:bodyDiv w:val="1"/>
      <w:marLeft w:val="0"/>
      <w:marRight w:val="0"/>
      <w:marTop w:val="0"/>
      <w:marBottom w:val="0"/>
      <w:divBdr>
        <w:top w:val="none" w:sz="0" w:space="0" w:color="auto"/>
        <w:left w:val="none" w:sz="0" w:space="0" w:color="auto"/>
        <w:bottom w:val="none" w:sz="0" w:space="0" w:color="auto"/>
        <w:right w:val="none" w:sz="0" w:space="0" w:color="auto"/>
      </w:divBdr>
    </w:div>
    <w:div w:id="531651560">
      <w:bodyDiv w:val="1"/>
      <w:marLeft w:val="0"/>
      <w:marRight w:val="0"/>
      <w:marTop w:val="0"/>
      <w:marBottom w:val="0"/>
      <w:divBdr>
        <w:top w:val="none" w:sz="0" w:space="0" w:color="auto"/>
        <w:left w:val="none" w:sz="0" w:space="0" w:color="auto"/>
        <w:bottom w:val="none" w:sz="0" w:space="0" w:color="auto"/>
        <w:right w:val="none" w:sz="0" w:space="0" w:color="auto"/>
      </w:divBdr>
    </w:div>
    <w:div w:id="533422992">
      <w:bodyDiv w:val="1"/>
      <w:marLeft w:val="0"/>
      <w:marRight w:val="0"/>
      <w:marTop w:val="0"/>
      <w:marBottom w:val="0"/>
      <w:divBdr>
        <w:top w:val="none" w:sz="0" w:space="0" w:color="auto"/>
        <w:left w:val="none" w:sz="0" w:space="0" w:color="auto"/>
        <w:bottom w:val="none" w:sz="0" w:space="0" w:color="auto"/>
        <w:right w:val="none" w:sz="0" w:space="0" w:color="auto"/>
      </w:divBdr>
    </w:div>
    <w:div w:id="538124829">
      <w:bodyDiv w:val="1"/>
      <w:marLeft w:val="0"/>
      <w:marRight w:val="0"/>
      <w:marTop w:val="0"/>
      <w:marBottom w:val="0"/>
      <w:divBdr>
        <w:top w:val="none" w:sz="0" w:space="0" w:color="auto"/>
        <w:left w:val="none" w:sz="0" w:space="0" w:color="auto"/>
        <w:bottom w:val="none" w:sz="0" w:space="0" w:color="auto"/>
        <w:right w:val="none" w:sz="0" w:space="0" w:color="auto"/>
      </w:divBdr>
    </w:div>
    <w:div w:id="540174099">
      <w:bodyDiv w:val="1"/>
      <w:marLeft w:val="0"/>
      <w:marRight w:val="0"/>
      <w:marTop w:val="0"/>
      <w:marBottom w:val="0"/>
      <w:divBdr>
        <w:top w:val="none" w:sz="0" w:space="0" w:color="auto"/>
        <w:left w:val="none" w:sz="0" w:space="0" w:color="auto"/>
        <w:bottom w:val="none" w:sz="0" w:space="0" w:color="auto"/>
        <w:right w:val="none" w:sz="0" w:space="0" w:color="auto"/>
      </w:divBdr>
    </w:div>
    <w:div w:id="540436593">
      <w:bodyDiv w:val="1"/>
      <w:marLeft w:val="0"/>
      <w:marRight w:val="0"/>
      <w:marTop w:val="0"/>
      <w:marBottom w:val="0"/>
      <w:divBdr>
        <w:top w:val="none" w:sz="0" w:space="0" w:color="auto"/>
        <w:left w:val="none" w:sz="0" w:space="0" w:color="auto"/>
        <w:bottom w:val="none" w:sz="0" w:space="0" w:color="auto"/>
        <w:right w:val="none" w:sz="0" w:space="0" w:color="auto"/>
      </w:divBdr>
    </w:div>
    <w:div w:id="544559950">
      <w:bodyDiv w:val="1"/>
      <w:marLeft w:val="0"/>
      <w:marRight w:val="0"/>
      <w:marTop w:val="0"/>
      <w:marBottom w:val="0"/>
      <w:divBdr>
        <w:top w:val="none" w:sz="0" w:space="0" w:color="auto"/>
        <w:left w:val="none" w:sz="0" w:space="0" w:color="auto"/>
        <w:bottom w:val="none" w:sz="0" w:space="0" w:color="auto"/>
        <w:right w:val="none" w:sz="0" w:space="0" w:color="auto"/>
      </w:divBdr>
    </w:div>
    <w:div w:id="546458634">
      <w:bodyDiv w:val="1"/>
      <w:marLeft w:val="0"/>
      <w:marRight w:val="0"/>
      <w:marTop w:val="0"/>
      <w:marBottom w:val="0"/>
      <w:divBdr>
        <w:top w:val="none" w:sz="0" w:space="0" w:color="auto"/>
        <w:left w:val="none" w:sz="0" w:space="0" w:color="auto"/>
        <w:bottom w:val="none" w:sz="0" w:space="0" w:color="auto"/>
        <w:right w:val="none" w:sz="0" w:space="0" w:color="auto"/>
      </w:divBdr>
    </w:div>
    <w:div w:id="550456185">
      <w:bodyDiv w:val="1"/>
      <w:marLeft w:val="0"/>
      <w:marRight w:val="0"/>
      <w:marTop w:val="0"/>
      <w:marBottom w:val="0"/>
      <w:divBdr>
        <w:top w:val="none" w:sz="0" w:space="0" w:color="auto"/>
        <w:left w:val="none" w:sz="0" w:space="0" w:color="auto"/>
        <w:bottom w:val="none" w:sz="0" w:space="0" w:color="auto"/>
        <w:right w:val="none" w:sz="0" w:space="0" w:color="auto"/>
      </w:divBdr>
    </w:div>
    <w:div w:id="557789268">
      <w:bodyDiv w:val="1"/>
      <w:marLeft w:val="0"/>
      <w:marRight w:val="0"/>
      <w:marTop w:val="0"/>
      <w:marBottom w:val="0"/>
      <w:divBdr>
        <w:top w:val="none" w:sz="0" w:space="0" w:color="auto"/>
        <w:left w:val="none" w:sz="0" w:space="0" w:color="auto"/>
        <w:bottom w:val="none" w:sz="0" w:space="0" w:color="auto"/>
        <w:right w:val="none" w:sz="0" w:space="0" w:color="auto"/>
      </w:divBdr>
    </w:div>
    <w:div w:id="558130650">
      <w:bodyDiv w:val="1"/>
      <w:marLeft w:val="0"/>
      <w:marRight w:val="0"/>
      <w:marTop w:val="0"/>
      <w:marBottom w:val="0"/>
      <w:divBdr>
        <w:top w:val="none" w:sz="0" w:space="0" w:color="auto"/>
        <w:left w:val="none" w:sz="0" w:space="0" w:color="auto"/>
        <w:bottom w:val="none" w:sz="0" w:space="0" w:color="auto"/>
        <w:right w:val="none" w:sz="0" w:space="0" w:color="auto"/>
      </w:divBdr>
    </w:div>
    <w:div w:id="559249174">
      <w:bodyDiv w:val="1"/>
      <w:marLeft w:val="0"/>
      <w:marRight w:val="0"/>
      <w:marTop w:val="0"/>
      <w:marBottom w:val="0"/>
      <w:divBdr>
        <w:top w:val="none" w:sz="0" w:space="0" w:color="auto"/>
        <w:left w:val="none" w:sz="0" w:space="0" w:color="auto"/>
        <w:bottom w:val="none" w:sz="0" w:space="0" w:color="auto"/>
        <w:right w:val="none" w:sz="0" w:space="0" w:color="auto"/>
      </w:divBdr>
    </w:div>
    <w:div w:id="560485796">
      <w:bodyDiv w:val="1"/>
      <w:marLeft w:val="0"/>
      <w:marRight w:val="0"/>
      <w:marTop w:val="0"/>
      <w:marBottom w:val="0"/>
      <w:divBdr>
        <w:top w:val="none" w:sz="0" w:space="0" w:color="auto"/>
        <w:left w:val="none" w:sz="0" w:space="0" w:color="auto"/>
        <w:bottom w:val="none" w:sz="0" w:space="0" w:color="auto"/>
        <w:right w:val="none" w:sz="0" w:space="0" w:color="auto"/>
      </w:divBdr>
    </w:div>
    <w:div w:id="561723056">
      <w:bodyDiv w:val="1"/>
      <w:marLeft w:val="0"/>
      <w:marRight w:val="0"/>
      <w:marTop w:val="0"/>
      <w:marBottom w:val="0"/>
      <w:divBdr>
        <w:top w:val="none" w:sz="0" w:space="0" w:color="auto"/>
        <w:left w:val="none" w:sz="0" w:space="0" w:color="auto"/>
        <w:bottom w:val="none" w:sz="0" w:space="0" w:color="auto"/>
        <w:right w:val="none" w:sz="0" w:space="0" w:color="auto"/>
      </w:divBdr>
    </w:div>
    <w:div w:id="564729536">
      <w:bodyDiv w:val="1"/>
      <w:marLeft w:val="0"/>
      <w:marRight w:val="0"/>
      <w:marTop w:val="0"/>
      <w:marBottom w:val="0"/>
      <w:divBdr>
        <w:top w:val="none" w:sz="0" w:space="0" w:color="auto"/>
        <w:left w:val="none" w:sz="0" w:space="0" w:color="auto"/>
        <w:bottom w:val="none" w:sz="0" w:space="0" w:color="auto"/>
        <w:right w:val="none" w:sz="0" w:space="0" w:color="auto"/>
      </w:divBdr>
    </w:div>
    <w:div w:id="565990778">
      <w:bodyDiv w:val="1"/>
      <w:marLeft w:val="0"/>
      <w:marRight w:val="0"/>
      <w:marTop w:val="0"/>
      <w:marBottom w:val="0"/>
      <w:divBdr>
        <w:top w:val="none" w:sz="0" w:space="0" w:color="auto"/>
        <w:left w:val="none" w:sz="0" w:space="0" w:color="auto"/>
        <w:bottom w:val="none" w:sz="0" w:space="0" w:color="auto"/>
        <w:right w:val="none" w:sz="0" w:space="0" w:color="auto"/>
      </w:divBdr>
    </w:div>
    <w:div w:id="566036814">
      <w:bodyDiv w:val="1"/>
      <w:marLeft w:val="0"/>
      <w:marRight w:val="0"/>
      <w:marTop w:val="0"/>
      <w:marBottom w:val="0"/>
      <w:divBdr>
        <w:top w:val="none" w:sz="0" w:space="0" w:color="auto"/>
        <w:left w:val="none" w:sz="0" w:space="0" w:color="auto"/>
        <w:bottom w:val="none" w:sz="0" w:space="0" w:color="auto"/>
        <w:right w:val="none" w:sz="0" w:space="0" w:color="auto"/>
      </w:divBdr>
    </w:div>
    <w:div w:id="570234599">
      <w:bodyDiv w:val="1"/>
      <w:marLeft w:val="0"/>
      <w:marRight w:val="0"/>
      <w:marTop w:val="0"/>
      <w:marBottom w:val="0"/>
      <w:divBdr>
        <w:top w:val="none" w:sz="0" w:space="0" w:color="auto"/>
        <w:left w:val="none" w:sz="0" w:space="0" w:color="auto"/>
        <w:bottom w:val="none" w:sz="0" w:space="0" w:color="auto"/>
        <w:right w:val="none" w:sz="0" w:space="0" w:color="auto"/>
      </w:divBdr>
    </w:div>
    <w:div w:id="573901794">
      <w:bodyDiv w:val="1"/>
      <w:marLeft w:val="0"/>
      <w:marRight w:val="0"/>
      <w:marTop w:val="0"/>
      <w:marBottom w:val="0"/>
      <w:divBdr>
        <w:top w:val="none" w:sz="0" w:space="0" w:color="auto"/>
        <w:left w:val="none" w:sz="0" w:space="0" w:color="auto"/>
        <w:bottom w:val="none" w:sz="0" w:space="0" w:color="auto"/>
        <w:right w:val="none" w:sz="0" w:space="0" w:color="auto"/>
      </w:divBdr>
    </w:div>
    <w:div w:id="580018606">
      <w:bodyDiv w:val="1"/>
      <w:marLeft w:val="0"/>
      <w:marRight w:val="0"/>
      <w:marTop w:val="0"/>
      <w:marBottom w:val="0"/>
      <w:divBdr>
        <w:top w:val="none" w:sz="0" w:space="0" w:color="auto"/>
        <w:left w:val="none" w:sz="0" w:space="0" w:color="auto"/>
        <w:bottom w:val="none" w:sz="0" w:space="0" w:color="auto"/>
        <w:right w:val="none" w:sz="0" w:space="0" w:color="auto"/>
      </w:divBdr>
    </w:div>
    <w:div w:id="583802400">
      <w:bodyDiv w:val="1"/>
      <w:marLeft w:val="0"/>
      <w:marRight w:val="0"/>
      <w:marTop w:val="0"/>
      <w:marBottom w:val="0"/>
      <w:divBdr>
        <w:top w:val="none" w:sz="0" w:space="0" w:color="auto"/>
        <w:left w:val="none" w:sz="0" w:space="0" w:color="auto"/>
        <w:bottom w:val="none" w:sz="0" w:space="0" w:color="auto"/>
        <w:right w:val="none" w:sz="0" w:space="0" w:color="auto"/>
      </w:divBdr>
    </w:div>
    <w:div w:id="586427837">
      <w:bodyDiv w:val="1"/>
      <w:marLeft w:val="0"/>
      <w:marRight w:val="0"/>
      <w:marTop w:val="0"/>
      <w:marBottom w:val="0"/>
      <w:divBdr>
        <w:top w:val="none" w:sz="0" w:space="0" w:color="auto"/>
        <w:left w:val="none" w:sz="0" w:space="0" w:color="auto"/>
        <w:bottom w:val="none" w:sz="0" w:space="0" w:color="auto"/>
        <w:right w:val="none" w:sz="0" w:space="0" w:color="auto"/>
      </w:divBdr>
    </w:div>
    <w:div w:id="588536951">
      <w:bodyDiv w:val="1"/>
      <w:marLeft w:val="0"/>
      <w:marRight w:val="0"/>
      <w:marTop w:val="0"/>
      <w:marBottom w:val="0"/>
      <w:divBdr>
        <w:top w:val="none" w:sz="0" w:space="0" w:color="auto"/>
        <w:left w:val="none" w:sz="0" w:space="0" w:color="auto"/>
        <w:bottom w:val="none" w:sz="0" w:space="0" w:color="auto"/>
        <w:right w:val="none" w:sz="0" w:space="0" w:color="auto"/>
      </w:divBdr>
    </w:div>
    <w:div w:id="589655977">
      <w:bodyDiv w:val="1"/>
      <w:marLeft w:val="0"/>
      <w:marRight w:val="0"/>
      <w:marTop w:val="0"/>
      <w:marBottom w:val="0"/>
      <w:divBdr>
        <w:top w:val="none" w:sz="0" w:space="0" w:color="auto"/>
        <w:left w:val="none" w:sz="0" w:space="0" w:color="auto"/>
        <w:bottom w:val="none" w:sz="0" w:space="0" w:color="auto"/>
        <w:right w:val="none" w:sz="0" w:space="0" w:color="auto"/>
      </w:divBdr>
    </w:div>
    <w:div w:id="589854549">
      <w:bodyDiv w:val="1"/>
      <w:marLeft w:val="0"/>
      <w:marRight w:val="0"/>
      <w:marTop w:val="0"/>
      <w:marBottom w:val="0"/>
      <w:divBdr>
        <w:top w:val="none" w:sz="0" w:space="0" w:color="auto"/>
        <w:left w:val="none" w:sz="0" w:space="0" w:color="auto"/>
        <w:bottom w:val="none" w:sz="0" w:space="0" w:color="auto"/>
        <w:right w:val="none" w:sz="0" w:space="0" w:color="auto"/>
      </w:divBdr>
    </w:div>
    <w:div w:id="594509807">
      <w:bodyDiv w:val="1"/>
      <w:marLeft w:val="0"/>
      <w:marRight w:val="0"/>
      <w:marTop w:val="0"/>
      <w:marBottom w:val="0"/>
      <w:divBdr>
        <w:top w:val="none" w:sz="0" w:space="0" w:color="auto"/>
        <w:left w:val="none" w:sz="0" w:space="0" w:color="auto"/>
        <w:bottom w:val="none" w:sz="0" w:space="0" w:color="auto"/>
        <w:right w:val="none" w:sz="0" w:space="0" w:color="auto"/>
      </w:divBdr>
    </w:div>
    <w:div w:id="604388170">
      <w:bodyDiv w:val="1"/>
      <w:marLeft w:val="0"/>
      <w:marRight w:val="0"/>
      <w:marTop w:val="0"/>
      <w:marBottom w:val="0"/>
      <w:divBdr>
        <w:top w:val="none" w:sz="0" w:space="0" w:color="auto"/>
        <w:left w:val="none" w:sz="0" w:space="0" w:color="auto"/>
        <w:bottom w:val="none" w:sz="0" w:space="0" w:color="auto"/>
        <w:right w:val="none" w:sz="0" w:space="0" w:color="auto"/>
      </w:divBdr>
    </w:div>
    <w:div w:id="604582248">
      <w:bodyDiv w:val="1"/>
      <w:marLeft w:val="0"/>
      <w:marRight w:val="0"/>
      <w:marTop w:val="0"/>
      <w:marBottom w:val="0"/>
      <w:divBdr>
        <w:top w:val="none" w:sz="0" w:space="0" w:color="auto"/>
        <w:left w:val="none" w:sz="0" w:space="0" w:color="auto"/>
        <w:bottom w:val="none" w:sz="0" w:space="0" w:color="auto"/>
        <w:right w:val="none" w:sz="0" w:space="0" w:color="auto"/>
      </w:divBdr>
    </w:div>
    <w:div w:id="606353508">
      <w:bodyDiv w:val="1"/>
      <w:marLeft w:val="0"/>
      <w:marRight w:val="0"/>
      <w:marTop w:val="0"/>
      <w:marBottom w:val="0"/>
      <w:divBdr>
        <w:top w:val="none" w:sz="0" w:space="0" w:color="auto"/>
        <w:left w:val="none" w:sz="0" w:space="0" w:color="auto"/>
        <w:bottom w:val="none" w:sz="0" w:space="0" w:color="auto"/>
        <w:right w:val="none" w:sz="0" w:space="0" w:color="auto"/>
      </w:divBdr>
    </w:div>
    <w:div w:id="607659460">
      <w:bodyDiv w:val="1"/>
      <w:marLeft w:val="0"/>
      <w:marRight w:val="0"/>
      <w:marTop w:val="0"/>
      <w:marBottom w:val="0"/>
      <w:divBdr>
        <w:top w:val="none" w:sz="0" w:space="0" w:color="auto"/>
        <w:left w:val="none" w:sz="0" w:space="0" w:color="auto"/>
        <w:bottom w:val="none" w:sz="0" w:space="0" w:color="auto"/>
        <w:right w:val="none" w:sz="0" w:space="0" w:color="auto"/>
      </w:divBdr>
    </w:div>
    <w:div w:id="608005639">
      <w:bodyDiv w:val="1"/>
      <w:marLeft w:val="0"/>
      <w:marRight w:val="0"/>
      <w:marTop w:val="0"/>
      <w:marBottom w:val="0"/>
      <w:divBdr>
        <w:top w:val="none" w:sz="0" w:space="0" w:color="auto"/>
        <w:left w:val="none" w:sz="0" w:space="0" w:color="auto"/>
        <w:bottom w:val="none" w:sz="0" w:space="0" w:color="auto"/>
        <w:right w:val="none" w:sz="0" w:space="0" w:color="auto"/>
      </w:divBdr>
    </w:div>
    <w:div w:id="608438640">
      <w:bodyDiv w:val="1"/>
      <w:marLeft w:val="0"/>
      <w:marRight w:val="0"/>
      <w:marTop w:val="0"/>
      <w:marBottom w:val="0"/>
      <w:divBdr>
        <w:top w:val="none" w:sz="0" w:space="0" w:color="auto"/>
        <w:left w:val="none" w:sz="0" w:space="0" w:color="auto"/>
        <w:bottom w:val="none" w:sz="0" w:space="0" w:color="auto"/>
        <w:right w:val="none" w:sz="0" w:space="0" w:color="auto"/>
      </w:divBdr>
    </w:div>
    <w:div w:id="609434191">
      <w:bodyDiv w:val="1"/>
      <w:marLeft w:val="0"/>
      <w:marRight w:val="0"/>
      <w:marTop w:val="0"/>
      <w:marBottom w:val="0"/>
      <w:divBdr>
        <w:top w:val="none" w:sz="0" w:space="0" w:color="auto"/>
        <w:left w:val="none" w:sz="0" w:space="0" w:color="auto"/>
        <w:bottom w:val="none" w:sz="0" w:space="0" w:color="auto"/>
        <w:right w:val="none" w:sz="0" w:space="0" w:color="auto"/>
      </w:divBdr>
    </w:div>
    <w:div w:id="610090142">
      <w:bodyDiv w:val="1"/>
      <w:marLeft w:val="0"/>
      <w:marRight w:val="0"/>
      <w:marTop w:val="0"/>
      <w:marBottom w:val="0"/>
      <w:divBdr>
        <w:top w:val="none" w:sz="0" w:space="0" w:color="auto"/>
        <w:left w:val="none" w:sz="0" w:space="0" w:color="auto"/>
        <w:bottom w:val="none" w:sz="0" w:space="0" w:color="auto"/>
        <w:right w:val="none" w:sz="0" w:space="0" w:color="auto"/>
      </w:divBdr>
    </w:div>
    <w:div w:id="610548950">
      <w:bodyDiv w:val="1"/>
      <w:marLeft w:val="0"/>
      <w:marRight w:val="0"/>
      <w:marTop w:val="0"/>
      <w:marBottom w:val="0"/>
      <w:divBdr>
        <w:top w:val="none" w:sz="0" w:space="0" w:color="auto"/>
        <w:left w:val="none" w:sz="0" w:space="0" w:color="auto"/>
        <w:bottom w:val="none" w:sz="0" w:space="0" w:color="auto"/>
        <w:right w:val="none" w:sz="0" w:space="0" w:color="auto"/>
      </w:divBdr>
    </w:div>
    <w:div w:id="615143342">
      <w:bodyDiv w:val="1"/>
      <w:marLeft w:val="0"/>
      <w:marRight w:val="0"/>
      <w:marTop w:val="0"/>
      <w:marBottom w:val="0"/>
      <w:divBdr>
        <w:top w:val="none" w:sz="0" w:space="0" w:color="auto"/>
        <w:left w:val="none" w:sz="0" w:space="0" w:color="auto"/>
        <w:bottom w:val="none" w:sz="0" w:space="0" w:color="auto"/>
        <w:right w:val="none" w:sz="0" w:space="0" w:color="auto"/>
      </w:divBdr>
    </w:div>
    <w:div w:id="616761449">
      <w:bodyDiv w:val="1"/>
      <w:marLeft w:val="0"/>
      <w:marRight w:val="0"/>
      <w:marTop w:val="0"/>
      <w:marBottom w:val="0"/>
      <w:divBdr>
        <w:top w:val="none" w:sz="0" w:space="0" w:color="auto"/>
        <w:left w:val="none" w:sz="0" w:space="0" w:color="auto"/>
        <w:bottom w:val="none" w:sz="0" w:space="0" w:color="auto"/>
        <w:right w:val="none" w:sz="0" w:space="0" w:color="auto"/>
      </w:divBdr>
    </w:div>
    <w:div w:id="619192805">
      <w:bodyDiv w:val="1"/>
      <w:marLeft w:val="0"/>
      <w:marRight w:val="0"/>
      <w:marTop w:val="0"/>
      <w:marBottom w:val="0"/>
      <w:divBdr>
        <w:top w:val="none" w:sz="0" w:space="0" w:color="auto"/>
        <w:left w:val="none" w:sz="0" w:space="0" w:color="auto"/>
        <w:bottom w:val="none" w:sz="0" w:space="0" w:color="auto"/>
        <w:right w:val="none" w:sz="0" w:space="0" w:color="auto"/>
      </w:divBdr>
    </w:div>
    <w:div w:id="622925713">
      <w:bodyDiv w:val="1"/>
      <w:marLeft w:val="0"/>
      <w:marRight w:val="0"/>
      <w:marTop w:val="0"/>
      <w:marBottom w:val="0"/>
      <w:divBdr>
        <w:top w:val="none" w:sz="0" w:space="0" w:color="auto"/>
        <w:left w:val="none" w:sz="0" w:space="0" w:color="auto"/>
        <w:bottom w:val="none" w:sz="0" w:space="0" w:color="auto"/>
        <w:right w:val="none" w:sz="0" w:space="0" w:color="auto"/>
      </w:divBdr>
    </w:div>
    <w:div w:id="626856003">
      <w:bodyDiv w:val="1"/>
      <w:marLeft w:val="0"/>
      <w:marRight w:val="0"/>
      <w:marTop w:val="0"/>
      <w:marBottom w:val="0"/>
      <w:divBdr>
        <w:top w:val="none" w:sz="0" w:space="0" w:color="auto"/>
        <w:left w:val="none" w:sz="0" w:space="0" w:color="auto"/>
        <w:bottom w:val="none" w:sz="0" w:space="0" w:color="auto"/>
        <w:right w:val="none" w:sz="0" w:space="0" w:color="auto"/>
      </w:divBdr>
    </w:div>
    <w:div w:id="628122238">
      <w:bodyDiv w:val="1"/>
      <w:marLeft w:val="0"/>
      <w:marRight w:val="0"/>
      <w:marTop w:val="0"/>
      <w:marBottom w:val="0"/>
      <w:divBdr>
        <w:top w:val="none" w:sz="0" w:space="0" w:color="auto"/>
        <w:left w:val="none" w:sz="0" w:space="0" w:color="auto"/>
        <w:bottom w:val="none" w:sz="0" w:space="0" w:color="auto"/>
        <w:right w:val="none" w:sz="0" w:space="0" w:color="auto"/>
      </w:divBdr>
    </w:div>
    <w:div w:id="628319057">
      <w:bodyDiv w:val="1"/>
      <w:marLeft w:val="0"/>
      <w:marRight w:val="0"/>
      <w:marTop w:val="0"/>
      <w:marBottom w:val="0"/>
      <w:divBdr>
        <w:top w:val="none" w:sz="0" w:space="0" w:color="auto"/>
        <w:left w:val="none" w:sz="0" w:space="0" w:color="auto"/>
        <w:bottom w:val="none" w:sz="0" w:space="0" w:color="auto"/>
        <w:right w:val="none" w:sz="0" w:space="0" w:color="auto"/>
      </w:divBdr>
    </w:div>
    <w:div w:id="631444447">
      <w:bodyDiv w:val="1"/>
      <w:marLeft w:val="0"/>
      <w:marRight w:val="0"/>
      <w:marTop w:val="0"/>
      <w:marBottom w:val="0"/>
      <w:divBdr>
        <w:top w:val="none" w:sz="0" w:space="0" w:color="auto"/>
        <w:left w:val="none" w:sz="0" w:space="0" w:color="auto"/>
        <w:bottom w:val="none" w:sz="0" w:space="0" w:color="auto"/>
        <w:right w:val="none" w:sz="0" w:space="0" w:color="auto"/>
      </w:divBdr>
    </w:div>
    <w:div w:id="633097633">
      <w:bodyDiv w:val="1"/>
      <w:marLeft w:val="0"/>
      <w:marRight w:val="0"/>
      <w:marTop w:val="0"/>
      <w:marBottom w:val="0"/>
      <w:divBdr>
        <w:top w:val="none" w:sz="0" w:space="0" w:color="auto"/>
        <w:left w:val="none" w:sz="0" w:space="0" w:color="auto"/>
        <w:bottom w:val="none" w:sz="0" w:space="0" w:color="auto"/>
        <w:right w:val="none" w:sz="0" w:space="0" w:color="auto"/>
      </w:divBdr>
    </w:div>
    <w:div w:id="633366928">
      <w:bodyDiv w:val="1"/>
      <w:marLeft w:val="0"/>
      <w:marRight w:val="0"/>
      <w:marTop w:val="0"/>
      <w:marBottom w:val="0"/>
      <w:divBdr>
        <w:top w:val="none" w:sz="0" w:space="0" w:color="auto"/>
        <w:left w:val="none" w:sz="0" w:space="0" w:color="auto"/>
        <w:bottom w:val="none" w:sz="0" w:space="0" w:color="auto"/>
        <w:right w:val="none" w:sz="0" w:space="0" w:color="auto"/>
      </w:divBdr>
    </w:div>
    <w:div w:id="634603340">
      <w:bodyDiv w:val="1"/>
      <w:marLeft w:val="0"/>
      <w:marRight w:val="0"/>
      <w:marTop w:val="0"/>
      <w:marBottom w:val="0"/>
      <w:divBdr>
        <w:top w:val="none" w:sz="0" w:space="0" w:color="auto"/>
        <w:left w:val="none" w:sz="0" w:space="0" w:color="auto"/>
        <w:bottom w:val="none" w:sz="0" w:space="0" w:color="auto"/>
        <w:right w:val="none" w:sz="0" w:space="0" w:color="auto"/>
      </w:divBdr>
    </w:div>
    <w:div w:id="637106433">
      <w:bodyDiv w:val="1"/>
      <w:marLeft w:val="0"/>
      <w:marRight w:val="0"/>
      <w:marTop w:val="0"/>
      <w:marBottom w:val="0"/>
      <w:divBdr>
        <w:top w:val="none" w:sz="0" w:space="0" w:color="auto"/>
        <w:left w:val="none" w:sz="0" w:space="0" w:color="auto"/>
        <w:bottom w:val="none" w:sz="0" w:space="0" w:color="auto"/>
        <w:right w:val="none" w:sz="0" w:space="0" w:color="auto"/>
      </w:divBdr>
    </w:div>
    <w:div w:id="646864707">
      <w:bodyDiv w:val="1"/>
      <w:marLeft w:val="0"/>
      <w:marRight w:val="0"/>
      <w:marTop w:val="0"/>
      <w:marBottom w:val="0"/>
      <w:divBdr>
        <w:top w:val="none" w:sz="0" w:space="0" w:color="auto"/>
        <w:left w:val="none" w:sz="0" w:space="0" w:color="auto"/>
        <w:bottom w:val="none" w:sz="0" w:space="0" w:color="auto"/>
        <w:right w:val="none" w:sz="0" w:space="0" w:color="auto"/>
      </w:divBdr>
    </w:div>
    <w:div w:id="647635825">
      <w:bodyDiv w:val="1"/>
      <w:marLeft w:val="0"/>
      <w:marRight w:val="0"/>
      <w:marTop w:val="0"/>
      <w:marBottom w:val="0"/>
      <w:divBdr>
        <w:top w:val="none" w:sz="0" w:space="0" w:color="auto"/>
        <w:left w:val="none" w:sz="0" w:space="0" w:color="auto"/>
        <w:bottom w:val="none" w:sz="0" w:space="0" w:color="auto"/>
        <w:right w:val="none" w:sz="0" w:space="0" w:color="auto"/>
      </w:divBdr>
    </w:div>
    <w:div w:id="647704702">
      <w:bodyDiv w:val="1"/>
      <w:marLeft w:val="0"/>
      <w:marRight w:val="0"/>
      <w:marTop w:val="0"/>
      <w:marBottom w:val="0"/>
      <w:divBdr>
        <w:top w:val="none" w:sz="0" w:space="0" w:color="auto"/>
        <w:left w:val="none" w:sz="0" w:space="0" w:color="auto"/>
        <w:bottom w:val="none" w:sz="0" w:space="0" w:color="auto"/>
        <w:right w:val="none" w:sz="0" w:space="0" w:color="auto"/>
      </w:divBdr>
    </w:div>
    <w:div w:id="650838234">
      <w:bodyDiv w:val="1"/>
      <w:marLeft w:val="0"/>
      <w:marRight w:val="0"/>
      <w:marTop w:val="0"/>
      <w:marBottom w:val="0"/>
      <w:divBdr>
        <w:top w:val="none" w:sz="0" w:space="0" w:color="auto"/>
        <w:left w:val="none" w:sz="0" w:space="0" w:color="auto"/>
        <w:bottom w:val="none" w:sz="0" w:space="0" w:color="auto"/>
        <w:right w:val="none" w:sz="0" w:space="0" w:color="auto"/>
      </w:divBdr>
    </w:div>
    <w:div w:id="650867739">
      <w:bodyDiv w:val="1"/>
      <w:marLeft w:val="0"/>
      <w:marRight w:val="0"/>
      <w:marTop w:val="0"/>
      <w:marBottom w:val="0"/>
      <w:divBdr>
        <w:top w:val="none" w:sz="0" w:space="0" w:color="auto"/>
        <w:left w:val="none" w:sz="0" w:space="0" w:color="auto"/>
        <w:bottom w:val="none" w:sz="0" w:space="0" w:color="auto"/>
        <w:right w:val="none" w:sz="0" w:space="0" w:color="auto"/>
      </w:divBdr>
    </w:div>
    <w:div w:id="653879990">
      <w:bodyDiv w:val="1"/>
      <w:marLeft w:val="0"/>
      <w:marRight w:val="0"/>
      <w:marTop w:val="0"/>
      <w:marBottom w:val="0"/>
      <w:divBdr>
        <w:top w:val="none" w:sz="0" w:space="0" w:color="auto"/>
        <w:left w:val="none" w:sz="0" w:space="0" w:color="auto"/>
        <w:bottom w:val="none" w:sz="0" w:space="0" w:color="auto"/>
        <w:right w:val="none" w:sz="0" w:space="0" w:color="auto"/>
      </w:divBdr>
    </w:div>
    <w:div w:id="655961563">
      <w:bodyDiv w:val="1"/>
      <w:marLeft w:val="0"/>
      <w:marRight w:val="0"/>
      <w:marTop w:val="0"/>
      <w:marBottom w:val="0"/>
      <w:divBdr>
        <w:top w:val="none" w:sz="0" w:space="0" w:color="auto"/>
        <w:left w:val="none" w:sz="0" w:space="0" w:color="auto"/>
        <w:bottom w:val="none" w:sz="0" w:space="0" w:color="auto"/>
        <w:right w:val="none" w:sz="0" w:space="0" w:color="auto"/>
      </w:divBdr>
    </w:div>
    <w:div w:id="657196616">
      <w:bodyDiv w:val="1"/>
      <w:marLeft w:val="0"/>
      <w:marRight w:val="0"/>
      <w:marTop w:val="0"/>
      <w:marBottom w:val="0"/>
      <w:divBdr>
        <w:top w:val="none" w:sz="0" w:space="0" w:color="auto"/>
        <w:left w:val="none" w:sz="0" w:space="0" w:color="auto"/>
        <w:bottom w:val="none" w:sz="0" w:space="0" w:color="auto"/>
        <w:right w:val="none" w:sz="0" w:space="0" w:color="auto"/>
      </w:divBdr>
    </w:div>
    <w:div w:id="657655485">
      <w:bodyDiv w:val="1"/>
      <w:marLeft w:val="0"/>
      <w:marRight w:val="0"/>
      <w:marTop w:val="0"/>
      <w:marBottom w:val="0"/>
      <w:divBdr>
        <w:top w:val="none" w:sz="0" w:space="0" w:color="auto"/>
        <w:left w:val="none" w:sz="0" w:space="0" w:color="auto"/>
        <w:bottom w:val="none" w:sz="0" w:space="0" w:color="auto"/>
        <w:right w:val="none" w:sz="0" w:space="0" w:color="auto"/>
      </w:divBdr>
    </w:div>
    <w:div w:id="658655356">
      <w:bodyDiv w:val="1"/>
      <w:marLeft w:val="0"/>
      <w:marRight w:val="0"/>
      <w:marTop w:val="0"/>
      <w:marBottom w:val="0"/>
      <w:divBdr>
        <w:top w:val="none" w:sz="0" w:space="0" w:color="auto"/>
        <w:left w:val="none" w:sz="0" w:space="0" w:color="auto"/>
        <w:bottom w:val="none" w:sz="0" w:space="0" w:color="auto"/>
        <w:right w:val="none" w:sz="0" w:space="0" w:color="auto"/>
      </w:divBdr>
    </w:div>
    <w:div w:id="661588287">
      <w:bodyDiv w:val="1"/>
      <w:marLeft w:val="0"/>
      <w:marRight w:val="0"/>
      <w:marTop w:val="0"/>
      <w:marBottom w:val="0"/>
      <w:divBdr>
        <w:top w:val="none" w:sz="0" w:space="0" w:color="auto"/>
        <w:left w:val="none" w:sz="0" w:space="0" w:color="auto"/>
        <w:bottom w:val="none" w:sz="0" w:space="0" w:color="auto"/>
        <w:right w:val="none" w:sz="0" w:space="0" w:color="auto"/>
      </w:divBdr>
    </w:div>
    <w:div w:id="678657457">
      <w:bodyDiv w:val="1"/>
      <w:marLeft w:val="0"/>
      <w:marRight w:val="0"/>
      <w:marTop w:val="0"/>
      <w:marBottom w:val="0"/>
      <w:divBdr>
        <w:top w:val="none" w:sz="0" w:space="0" w:color="auto"/>
        <w:left w:val="none" w:sz="0" w:space="0" w:color="auto"/>
        <w:bottom w:val="none" w:sz="0" w:space="0" w:color="auto"/>
        <w:right w:val="none" w:sz="0" w:space="0" w:color="auto"/>
      </w:divBdr>
    </w:div>
    <w:div w:id="688485109">
      <w:bodyDiv w:val="1"/>
      <w:marLeft w:val="0"/>
      <w:marRight w:val="0"/>
      <w:marTop w:val="0"/>
      <w:marBottom w:val="0"/>
      <w:divBdr>
        <w:top w:val="none" w:sz="0" w:space="0" w:color="auto"/>
        <w:left w:val="none" w:sz="0" w:space="0" w:color="auto"/>
        <w:bottom w:val="none" w:sz="0" w:space="0" w:color="auto"/>
        <w:right w:val="none" w:sz="0" w:space="0" w:color="auto"/>
      </w:divBdr>
    </w:div>
    <w:div w:id="692609549">
      <w:bodyDiv w:val="1"/>
      <w:marLeft w:val="0"/>
      <w:marRight w:val="0"/>
      <w:marTop w:val="0"/>
      <w:marBottom w:val="0"/>
      <w:divBdr>
        <w:top w:val="none" w:sz="0" w:space="0" w:color="auto"/>
        <w:left w:val="none" w:sz="0" w:space="0" w:color="auto"/>
        <w:bottom w:val="none" w:sz="0" w:space="0" w:color="auto"/>
        <w:right w:val="none" w:sz="0" w:space="0" w:color="auto"/>
      </w:divBdr>
    </w:div>
    <w:div w:id="695085204">
      <w:bodyDiv w:val="1"/>
      <w:marLeft w:val="0"/>
      <w:marRight w:val="0"/>
      <w:marTop w:val="0"/>
      <w:marBottom w:val="0"/>
      <w:divBdr>
        <w:top w:val="none" w:sz="0" w:space="0" w:color="auto"/>
        <w:left w:val="none" w:sz="0" w:space="0" w:color="auto"/>
        <w:bottom w:val="none" w:sz="0" w:space="0" w:color="auto"/>
        <w:right w:val="none" w:sz="0" w:space="0" w:color="auto"/>
      </w:divBdr>
    </w:div>
    <w:div w:id="695540287">
      <w:bodyDiv w:val="1"/>
      <w:marLeft w:val="0"/>
      <w:marRight w:val="0"/>
      <w:marTop w:val="0"/>
      <w:marBottom w:val="0"/>
      <w:divBdr>
        <w:top w:val="none" w:sz="0" w:space="0" w:color="auto"/>
        <w:left w:val="none" w:sz="0" w:space="0" w:color="auto"/>
        <w:bottom w:val="none" w:sz="0" w:space="0" w:color="auto"/>
        <w:right w:val="none" w:sz="0" w:space="0" w:color="auto"/>
      </w:divBdr>
    </w:div>
    <w:div w:id="704209314">
      <w:bodyDiv w:val="1"/>
      <w:marLeft w:val="0"/>
      <w:marRight w:val="0"/>
      <w:marTop w:val="0"/>
      <w:marBottom w:val="0"/>
      <w:divBdr>
        <w:top w:val="none" w:sz="0" w:space="0" w:color="auto"/>
        <w:left w:val="none" w:sz="0" w:space="0" w:color="auto"/>
        <w:bottom w:val="none" w:sz="0" w:space="0" w:color="auto"/>
        <w:right w:val="none" w:sz="0" w:space="0" w:color="auto"/>
      </w:divBdr>
    </w:div>
    <w:div w:id="704865993">
      <w:bodyDiv w:val="1"/>
      <w:marLeft w:val="0"/>
      <w:marRight w:val="0"/>
      <w:marTop w:val="0"/>
      <w:marBottom w:val="0"/>
      <w:divBdr>
        <w:top w:val="none" w:sz="0" w:space="0" w:color="auto"/>
        <w:left w:val="none" w:sz="0" w:space="0" w:color="auto"/>
        <w:bottom w:val="none" w:sz="0" w:space="0" w:color="auto"/>
        <w:right w:val="none" w:sz="0" w:space="0" w:color="auto"/>
      </w:divBdr>
    </w:div>
    <w:div w:id="704985382">
      <w:bodyDiv w:val="1"/>
      <w:marLeft w:val="0"/>
      <w:marRight w:val="0"/>
      <w:marTop w:val="0"/>
      <w:marBottom w:val="0"/>
      <w:divBdr>
        <w:top w:val="none" w:sz="0" w:space="0" w:color="auto"/>
        <w:left w:val="none" w:sz="0" w:space="0" w:color="auto"/>
        <w:bottom w:val="none" w:sz="0" w:space="0" w:color="auto"/>
        <w:right w:val="none" w:sz="0" w:space="0" w:color="auto"/>
      </w:divBdr>
    </w:div>
    <w:div w:id="706955315">
      <w:bodyDiv w:val="1"/>
      <w:marLeft w:val="0"/>
      <w:marRight w:val="0"/>
      <w:marTop w:val="0"/>
      <w:marBottom w:val="0"/>
      <w:divBdr>
        <w:top w:val="none" w:sz="0" w:space="0" w:color="auto"/>
        <w:left w:val="none" w:sz="0" w:space="0" w:color="auto"/>
        <w:bottom w:val="none" w:sz="0" w:space="0" w:color="auto"/>
        <w:right w:val="none" w:sz="0" w:space="0" w:color="auto"/>
      </w:divBdr>
    </w:div>
    <w:div w:id="707996364">
      <w:bodyDiv w:val="1"/>
      <w:marLeft w:val="0"/>
      <w:marRight w:val="0"/>
      <w:marTop w:val="0"/>
      <w:marBottom w:val="0"/>
      <w:divBdr>
        <w:top w:val="none" w:sz="0" w:space="0" w:color="auto"/>
        <w:left w:val="none" w:sz="0" w:space="0" w:color="auto"/>
        <w:bottom w:val="none" w:sz="0" w:space="0" w:color="auto"/>
        <w:right w:val="none" w:sz="0" w:space="0" w:color="auto"/>
      </w:divBdr>
    </w:div>
    <w:div w:id="708460771">
      <w:bodyDiv w:val="1"/>
      <w:marLeft w:val="0"/>
      <w:marRight w:val="0"/>
      <w:marTop w:val="0"/>
      <w:marBottom w:val="0"/>
      <w:divBdr>
        <w:top w:val="none" w:sz="0" w:space="0" w:color="auto"/>
        <w:left w:val="none" w:sz="0" w:space="0" w:color="auto"/>
        <w:bottom w:val="none" w:sz="0" w:space="0" w:color="auto"/>
        <w:right w:val="none" w:sz="0" w:space="0" w:color="auto"/>
      </w:divBdr>
    </w:div>
    <w:div w:id="710109755">
      <w:bodyDiv w:val="1"/>
      <w:marLeft w:val="0"/>
      <w:marRight w:val="0"/>
      <w:marTop w:val="0"/>
      <w:marBottom w:val="0"/>
      <w:divBdr>
        <w:top w:val="none" w:sz="0" w:space="0" w:color="auto"/>
        <w:left w:val="none" w:sz="0" w:space="0" w:color="auto"/>
        <w:bottom w:val="none" w:sz="0" w:space="0" w:color="auto"/>
        <w:right w:val="none" w:sz="0" w:space="0" w:color="auto"/>
      </w:divBdr>
    </w:div>
    <w:div w:id="716514480">
      <w:bodyDiv w:val="1"/>
      <w:marLeft w:val="0"/>
      <w:marRight w:val="0"/>
      <w:marTop w:val="0"/>
      <w:marBottom w:val="0"/>
      <w:divBdr>
        <w:top w:val="none" w:sz="0" w:space="0" w:color="auto"/>
        <w:left w:val="none" w:sz="0" w:space="0" w:color="auto"/>
        <w:bottom w:val="none" w:sz="0" w:space="0" w:color="auto"/>
        <w:right w:val="none" w:sz="0" w:space="0" w:color="auto"/>
      </w:divBdr>
    </w:div>
    <w:div w:id="717317448">
      <w:bodyDiv w:val="1"/>
      <w:marLeft w:val="0"/>
      <w:marRight w:val="0"/>
      <w:marTop w:val="0"/>
      <w:marBottom w:val="0"/>
      <w:divBdr>
        <w:top w:val="none" w:sz="0" w:space="0" w:color="auto"/>
        <w:left w:val="none" w:sz="0" w:space="0" w:color="auto"/>
        <w:bottom w:val="none" w:sz="0" w:space="0" w:color="auto"/>
        <w:right w:val="none" w:sz="0" w:space="0" w:color="auto"/>
      </w:divBdr>
    </w:div>
    <w:div w:id="719062793">
      <w:bodyDiv w:val="1"/>
      <w:marLeft w:val="0"/>
      <w:marRight w:val="0"/>
      <w:marTop w:val="0"/>
      <w:marBottom w:val="0"/>
      <w:divBdr>
        <w:top w:val="none" w:sz="0" w:space="0" w:color="auto"/>
        <w:left w:val="none" w:sz="0" w:space="0" w:color="auto"/>
        <w:bottom w:val="none" w:sz="0" w:space="0" w:color="auto"/>
        <w:right w:val="none" w:sz="0" w:space="0" w:color="auto"/>
      </w:divBdr>
    </w:div>
    <w:div w:id="721640666">
      <w:bodyDiv w:val="1"/>
      <w:marLeft w:val="0"/>
      <w:marRight w:val="0"/>
      <w:marTop w:val="0"/>
      <w:marBottom w:val="0"/>
      <w:divBdr>
        <w:top w:val="none" w:sz="0" w:space="0" w:color="auto"/>
        <w:left w:val="none" w:sz="0" w:space="0" w:color="auto"/>
        <w:bottom w:val="none" w:sz="0" w:space="0" w:color="auto"/>
        <w:right w:val="none" w:sz="0" w:space="0" w:color="auto"/>
      </w:divBdr>
    </w:div>
    <w:div w:id="723454858">
      <w:bodyDiv w:val="1"/>
      <w:marLeft w:val="0"/>
      <w:marRight w:val="0"/>
      <w:marTop w:val="0"/>
      <w:marBottom w:val="0"/>
      <w:divBdr>
        <w:top w:val="none" w:sz="0" w:space="0" w:color="auto"/>
        <w:left w:val="none" w:sz="0" w:space="0" w:color="auto"/>
        <w:bottom w:val="none" w:sz="0" w:space="0" w:color="auto"/>
        <w:right w:val="none" w:sz="0" w:space="0" w:color="auto"/>
      </w:divBdr>
    </w:div>
    <w:div w:id="727071339">
      <w:bodyDiv w:val="1"/>
      <w:marLeft w:val="0"/>
      <w:marRight w:val="0"/>
      <w:marTop w:val="0"/>
      <w:marBottom w:val="0"/>
      <w:divBdr>
        <w:top w:val="none" w:sz="0" w:space="0" w:color="auto"/>
        <w:left w:val="none" w:sz="0" w:space="0" w:color="auto"/>
        <w:bottom w:val="none" w:sz="0" w:space="0" w:color="auto"/>
        <w:right w:val="none" w:sz="0" w:space="0" w:color="auto"/>
      </w:divBdr>
    </w:div>
    <w:div w:id="727269069">
      <w:bodyDiv w:val="1"/>
      <w:marLeft w:val="0"/>
      <w:marRight w:val="0"/>
      <w:marTop w:val="0"/>
      <w:marBottom w:val="0"/>
      <w:divBdr>
        <w:top w:val="none" w:sz="0" w:space="0" w:color="auto"/>
        <w:left w:val="none" w:sz="0" w:space="0" w:color="auto"/>
        <w:bottom w:val="none" w:sz="0" w:space="0" w:color="auto"/>
        <w:right w:val="none" w:sz="0" w:space="0" w:color="auto"/>
      </w:divBdr>
    </w:div>
    <w:div w:id="728459621">
      <w:bodyDiv w:val="1"/>
      <w:marLeft w:val="0"/>
      <w:marRight w:val="0"/>
      <w:marTop w:val="0"/>
      <w:marBottom w:val="0"/>
      <w:divBdr>
        <w:top w:val="none" w:sz="0" w:space="0" w:color="auto"/>
        <w:left w:val="none" w:sz="0" w:space="0" w:color="auto"/>
        <w:bottom w:val="none" w:sz="0" w:space="0" w:color="auto"/>
        <w:right w:val="none" w:sz="0" w:space="0" w:color="auto"/>
      </w:divBdr>
    </w:div>
    <w:div w:id="729116930">
      <w:bodyDiv w:val="1"/>
      <w:marLeft w:val="0"/>
      <w:marRight w:val="0"/>
      <w:marTop w:val="0"/>
      <w:marBottom w:val="0"/>
      <w:divBdr>
        <w:top w:val="none" w:sz="0" w:space="0" w:color="auto"/>
        <w:left w:val="none" w:sz="0" w:space="0" w:color="auto"/>
        <w:bottom w:val="none" w:sz="0" w:space="0" w:color="auto"/>
        <w:right w:val="none" w:sz="0" w:space="0" w:color="auto"/>
      </w:divBdr>
    </w:div>
    <w:div w:id="731005894">
      <w:bodyDiv w:val="1"/>
      <w:marLeft w:val="0"/>
      <w:marRight w:val="0"/>
      <w:marTop w:val="0"/>
      <w:marBottom w:val="0"/>
      <w:divBdr>
        <w:top w:val="none" w:sz="0" w:space="0" w:color="auto"/>
        <w:left w:val="none" w:sz="0" w:space="0" w:color="auto"/>
        <w:bottom w:val="none" w:sz="0" w:space="0" w:color="auto"/>
        <w:right w:val="none" w:sz="0" w:space="0" w:color="auto"/>
      </w:divBdr>
    </w:div>
    <w:div w:id="734278544">
      <w:bodyDiv w:val="1"/>
      <w:marLeft w:val="0"/>
      <w:marRight w:val="0"/>
      <w:marTop w:val="0"/>
      <w:marBottom w:val="0"/>
      <w:divBdr>
        <w:top w:val="none" w:sz="0" w:space="0" w:color="auto"/>
        <w:left w:val="none" w:sz="0" w:space="0" w:color="auto"/>
        <w:bottom w:val="none" w:sz="0" w:space="0" w:color="auto"/>
        <w:right w:val="none" w:sz="0" w:space="0" w:color="auto"/>
      </w:divBdr>
    </w:div>
    <w:div w:id="735052461">
      <w:bodyDiv w:val="1"/>
      <w:marLeft w:val="0"/>
      <w:marRight w:val="0"/>
      <w:marTop w:val="0"/>
      <w:marBottom w:val="0"/>
      <w:divBdr>
        <w:top w:val="none" w:sz="0" w:space="0" w:color="auto"/>
        <w:left w:val="none" w:sz="0" w:space="0" w:color="auto"/>
        <w:bottom w:val="none" w:sz="0" w:space="0" w:color="auto"/>
        <w:right w:val="none" w:sz="0" w:space="0" w:color="auto"/>
      </w:divBdr>
    </w:div>
    <w:div w:id="735588930">
      <w:bodyDiv w:val="1"/>
      <w:marLeft w:val="0"/>
      <w:marRight w:val="0"/>
      <w:marTop w:val="0"/>
      <w:marBottom w:val="0"/>
      <w:divBdr>
        <w:top w:val="none" w:sz="0" w:space="0" w:color="auto"/>
        <w:left w:val="none" w:sz="0" w:space="0" w:color="auto"/>
        <w:bottom w:val="none" w:sz="0" w:space="0" w:color="auto"/>
        <w:right w:val="none" w:sz="0" w:space="0" w:color="auto"/>
      </w:divBdr>
    </w:div>
    <w:div w:id="736323344">
      <w:bodyDiv w:val="1"/>
      <w:marLeft w:val="0"/>
      <w:marRight w:val="0"/>
      <w:marTop w:val="0"/>
      <w:marBottom w:val="0"/>
      <w:divBdr>
        <w:top w:val="none" w:sz="0" w:space="0" w:color="auto"/>
        <w:left w:val="none" w:sz="0" w:space="0" w:color="auto"/>
        <w:bottom w:val="none" w:sz="0" w:space="0" w:color="auto"/>
        <w:right w:val="none" w:sz="0" w:space="0" w:color="auto"/>
      </w:divBdr>
    </w:div>
    <w:div w:id="742144550">
      <w:bodyDiv w:val="1"/>
      <w:marLeft w:val="0"/>
      <w:marRight w:val="0"/>
      <w:marTop w:val="0"/>
      <w:marBottom w:val="0"/>
      <w:divBdr>
        <w:top w:val="none" w:sz="0" w:space="0" w:color="auto"/>
        <w:left w:val="none" w:sz="0" w:space="0" w:color="auto"/>
        <w:bottom w:val="none" w:sz="0" w:space="0" w:color="auto"/>
        <w:right w:val="none" w:sz="0" w:space="0" w:color="auto"/>
      </w:divBdr>
    </w:div>
    <w:div w:id="742723841">
      <w:bodyDiv w:val="1"/>
      <w:marLeft w:val="0"/>
      <w:marRight w:val="0"/>
      <w:marTop w:val="0"/>
      <w:marBottom w:val="0"/>
      <w:divBdr>
        <w:top w:val="none" w:sz="0" w:space="0" w:color="auto"/>
        <w:left w:val="none" w:sz="0" w:space="0" w:color="auto"/>
        <w:bottom w:val="none" w:sz="0" w:space="0" w:color="auto"/>
        <w:right w:val="none" w:sz="0" w:space="0" w:color="auto"/>
      </w:divBdr>
    </w:div>
    <w:div w:id="754596736">
      <w:bodyDiv w:val="1"/>
      <w:marLeft w:val="0"/>
      <w:marRight w:val="0"/>
      <w:marTop w:val="0"/>
      <w:marBottom w:val="0"/>
      <w:divBdr>
        <w:top w:val="none" w:sz="0" w:space="0" w:color="auto"/>
        <w:left w:val="none" w:sz="0" w:space="0" w:color="auto"/>
        <w:bottom w:val="none" w:sz="0" w:space="0" w:color="auto"/>
        <w:right w:val="none" w:sz="0" w:space="0" w:color="auto"/>
      </w:divBdr>
    </w:div>
    <w:div w:id="762990350">
      <w:bodyDiv w:val="1"/>
      <w:marLeft w:val="0"/>
      <w:marRight w:val="0"/>
      <w:marTop w:val="0"/>
      <w:marBottom w:val="0"/>
      <w:divBdr>
        <w:top w:val="none" w:sz="0" w:space="0" w:color="auto"/>
        <w:left w:val="none" w:sz="0" w:space="0" w:color="auto"/>
        <w:bottom w:val="none" w:sz="0" w:space="0" w:color="auto"/>
        <w:right w:val="none" w:sz="0" w:space="0" w:color="auto"/>
      </w:divBdr>
    </w:div>
    <w:div w:id="766191724">
      <w:bodyDiv w:val="1"/>
      <w:marLeft w:val="0"/>
      <w:marRight w:val="0"/>
      <w:marTop w:val="0"/>
      <w:marBottom w:val="0"/>
      <w:divBdr>
        <w:top w:val="none" w:sz="0" w:space="0" w:color="auto"/>
        <w:left w:val="none" w:sz="0" w:space="0" w:color="auto"/>
        <w:bottom w:val="none" w:sz="0" w:space="0" w:color="auto"/>
        <w:right w:val="none" w:sz="0" w:space="0" w:color="auto"/>
      </w:divBdr>
    </w:div>
    <w:div w:id="771975309">
      <w:bodyDiv w:val="1"/>
      <w:marLeft w:val="0"/>
      <w:marRight w:val="0"/>
      <w:marTop w:val="0"/>
      <w:marBottom w:val="0"/>
      <w:divBdr>
        <w:top w:val="none" w:sz="0" w:space="0" w:color="auto"/>
        <w:left w:val="none" w:sz="0" w:space="0" w:color="auto"/>
        <w:bottom w:val="none" w:sz="0" w:space="0" w:color="auto"/>
        <w:right w:val="none" w:sz="0" w:space="0" w:color="auto"/>
      </w:divBdr>
    </w:div>
    <w:div w:id="781071767">
      <w:bodyDiv w:val="1"/>
      <w:marLeft w:val="0"/>
      <w:marRight w:val="0"/>
      <w:marTop w:val="0"/>
      <w:marBottom w:val="0"/>
      <w:divBdr>
        <w:top w:val="none" w:sz="0" w:space="0" w:color="auto"/>
        <w:left w:val="none" w:sz="0" w:space="0" w:color="auto"/>
        <w:bottom w:val="none" w:sz="0" w:space="0" w:color="auto"/>
        <w:right w:val="none" w:sz="0" w:space="0" w:color="auto"/>
      </w:divBdr>
    </w:div>
    <w:div w:id="781997800">
      <w:bodyDiv w:val="1"/>
      <w:marLeft w:val="0"/>
      <w:marRight w:val="0"/>
      <w:marTop w:val="0"/>
      <w:marBottom w:val="0"/>
      <w:divBdr>
        <w:top w:val="none" w:sz="0" w:space="0" w:color="auto"/>
        <w:left w:val="none" w:sz="0" w:space="0" w:color="auto"/>
        <w:bottom w:val="none" w:sz="0" w:space="0" w:color="auto"/>
        <w:right w:val="none" w:sz="0" w:space="0" w:color="auto"/>
      </w:divBdr>
    </w:div>
    <w:div w:id="782186748">
      <w:bodyDiv w:val="1"/>
      <w:marLeft w:val="0"/>
      <w:marRight w:val="0"/>
      <w:marTop w:val="0"/>
      <w:marBottom w:val="0"/>
      <w:divBdr>
        <w:top w:val="none" w:sz="0" w:space="0" w:color="auto"/>
        <w:left w:val="none" w:sz="0" w:space="0" w:color="auto"/>
        <w:bottom w:val="none" w:sz="0" w:space="0" w:color="auto"/>
        <w:right w:val="none" w:sz="0" w:space="0" w:color="auto"/>
      </w:divBdr>
    </w:div>
    <w:div w:id="784885039">
      <w:bodyDiv w:val="1"/>
      <w:marLeft w:val="0"/>
      <w:marRight w:val="0"/>
      <w:marTop w:val="0"/>
      <w:marBottom w:val="0"/>
      <w:divBdr>
        <w:top w:val="none" w:sz="0" w:space="0" w:color="auto"/>
        <w:left w:val="none" w:sz="0" w:space="0" w:color="auto"/>
        <w:bottom w:val="none" w:sz="0" w:space="0" w:color="auto"/>
        <w:right w:val="none" w:sz="0" w:space="0" w:color="auto"/>
      </w:divBdr>
    </w:div>
    <w:div w:id="786776939">
      <w:bodyDiv w:val="1"/>
      <w:marLeft w:val="0"/>
      <w:marRight w:val="0"/>
      <w:marTop w:val="0"/>
      <w:marBottom w:val="0"/>
      <w:divBdr>
        <w:top w:val="none" w:sz="0" w:space="0" w:color="auto"/>
        <w:left w:val="none" w:sz="0" w:space="0" w:color="auto"/>
        <w:bottom w:val="none" w:sz="0" w:space="0" w:color="auto"/>
        <w:right w:val="none" w:sz="0" w:space="0" w:color="auto"/>
      </w:divBdr>
    </w:div>
    <w:div w:id="791872069">
      <w:bodyDiv w:val="1"/>
      <w:marLeft w:val="0"/>
      <w:marRight w:val="0"/>
      <w:marTop w:val="0"/>
      <w:marBottom w:val="0"/>
      <w:divBdr>
        <w:top w:val="none" w:sz="0" w:space="0" w:color="auto"/>
        <w:left w:val="none" w:sz="0" w:space="0" w:color="auto"/>
        <w:bottom w:val="none" w:sz="0" w:space="0" w:color="auto"/>
        <w:right w:val="none" w:sz="0" w:space="0" w:color="auto"/>
      </w:divBdr>
    </w:div>
    <w:div w:id="796797853">
      <w:bodyDiv w:val="1"/>
      <w:marLeft w:val="0"/>
      <w:marRight w:val="0"/>
      <w:marTop w:val="0"/>
      <w:marBottom w:val="0"/>
      <w:divBdr>
        <w:top w:val="none" w:sz="0" w:space="0" w:color="auto"/>
        <w:left w:val="none" w:sz="0" w:space="0" w:color="auto"/>
        <w:bottom w:val="none" w:sz="0" w:space="0" w:color="auto"/>
        <w:right w:val="none" w:sz="0" w:space="0" w:color="auto"/>
      </w:divBdr>
    </w:div>
    <w:div w:id="799424543">
      <w:bodyDiv w:val="1"/>
      <w:marLeft w:val="0"/>
      <w:marRight w:val="0"/>
      <w:marTop w:val="0"/>
      <w:marBottom w:val="0"/>
      <w:divBdr>
        <w:top w:val="none" w:sz="0" w:space="0" w:color="auto"/>
        <w:left w:val="none" w:sz="0" w:space="0" w:color="auto"/>
        <w:bottom w:val="none" w:sz="0" w:space="0" w:color="auto"/>
        <w:right w:val="none" w:sz="0" w:space="0" w:color="auto"/>
      </w:divBdr>
    </w:div>
    <w:div w:id="806823305">
      <w:bodyDiv w:val="1"/>
      <w:marLeft w:val="0"/>
      <w:marRight w:val="0"/>
      <w:marTop w:val="0"/>
      <w:marBottom w:val="0"/>
      <w:divBdr>
        <w:top w:val="none" w:sz="0" w:space="0" w:color="auto"/>
        <w:left w:val="none" w:sz="0" w:space="0" w:color="auto"/>
        <w:bottom w:val="none" w:sz="0" w:space="0" w:color="auto"/>
        <w:right w:val="none" w:sz="0" w:space="0" w:color="auto"/>
      </w:divBdr>
    </w:div>
    <w:div w:id="807012409">
      <w:bodyDiv w:val="1"/>
      <w:marLeft w:val="0"/>
      <w:marRight w:val="0"/>
      <w:marTop w:val="0"/>
      <w:marBottom w:val="0"/>
      <w:divBdr>
        <w:top w:val="none" w:sz="0" w:space="0" w:color="auto"/>
        <w:left w:val="none" w:sz="0" w:space="0" w:color="auto"/>
        <w:bottom w:val="none" w:sz="0" w:space="0" w:color="auto"/>
        <w:right w:val="none" w:sz="0" w:space="0" w:color="auto"/>
      </w:divBdr>
    </w:div>
    <w:div w:id="808326128">
      <w:bodyDiv w:val="1"/>
      <w:marLeft w:val="0"/>
      <w:marRight w:val="0"/>
      <w:marTop w:val="0"/>
      <w:marBottom w:val="0"/>
      <w:divBdr>
        <w:top w:val="none" w:sz="0" w:space="0" w:color="auto"/>
        <w:left w:val="none" w:sz="0" w:space="0" w:color="auto"/>
        <w:bottom w:val="none" w:sz="0" w:space="0" w:color="auto"/>
        <w:right w:val="none" w:sz="0" w:space="0" w:color="auto"/>
      </w:divBdr>
    </w:div>
    <w:div w:id="809594283">
      <w:bodyDiv w:val="1"/>
      <w:marLeft w:val="0"/>
      <w:marRight w:val="0"/>
      <w:marTop w:val="0"/>
      <w:marBottom w:val="0"/>
      <w:divBdr>
        <w:top w:val="none" w:sz="0" w:space="0" w:color="auto"/>
        <w:left w:val="none" w:sz="0" w:space="0" w:color="auto"/>
        <w:bottom w:val="none" w:sz="0" w:space="0" w:color="auto"/>
        <w:right w:val="none" w:sz="0" w:space="0" w:color="auto"/>
      </w:divBdr>
    </w:div>
    <w:div w:id="809982501">
      <w:bodyDiv w:val="1"/>
      <w:marLeft w:val="0"/>
      <w:marRight w:val="0"/>
      <w:marTop w:val="0"/>
      <w:marBottom w:val="0"/>
      <w:divBdr>
        <w:top w:val="none" w:sz="0" w:space="0" w:color="auto"/>
        <w:left w:val="none" w:sz="0" w:space="0" w:color="auto"/>
        <w:bottom w:val="none" w:sz="0" w:space="0" w:color="auto"/>
        <w:right w:val="none" w:sz="0" w:space="0" w:color="auto"/>
      </w:divBdr>
    </w:div>
    <w:div w:id="811749199">
      <w:bodyDiv w:val="1"/>
      <w:marLeft w:val="0"/>
      <w:marRight w:val="0"/>
      <w:marTop w:val="0"/>
      <w:marBottom w:val="0"/>
      <w:divBdr>
        <w:top w:val="none" w:sz="0" w:space="0" w:color="auto"/>
        <w:left w:val="none" w:sz="0" w:space="0" w:color="auto"/>
        <w:bottom w:val="none" w:sz="0" w:space="0" w:color="auto"/>
        <w:right w:val="none" w:sz="0" w:space="0" w:color="auto"/>
      </w:divBdr>
    </w:div>
    <w:div w:id="813719341">
      <w:bodyDiv w:val="1"/>
      <w:marLeft w:val="0"/>
      <w:marRight w:val="0"/>
      <w:marTop w:val="0"/>
      <w:marBottom w:val="0"/>
      <w:divBdr>
        <w:top w:val="none" w:sz="0" w:space="0" w:color="auto"/>
        <w:left w:val="none" w:sz="0" w:space="0" w:color="auto"/>
        <w:bottom w:val="none" w:sz="0" w:space="0" w:color="auto"/>
        <w:right w:val="none" w:sz="0" w:space="0" w:color="auto"/>
      </w:divBdr>
    </w:div>
    <w:div w:id="816342433">
      <w:bodyDiv w:val="1"/>
      <w:marLeft w:val="0"/>
      <w:marRight w:val="0"/>
      <w:marTop w:val="0"/>
      <w:marBottom w:val="0"/>
      <w:divBdr>
        <w:top w:val="none" w:sz="0" w:space="0" w:color="auto"/>
        <w:left w:val="none" w:sz="0" w:space="0" w:color="auto"/>
        <w:bottom w:val="none" w:sz="0" w:space="0" w:color="auto"/>
        <w:right w:val="none" w:sz="0" w:space="0" w:color="auto"/>
      </w:divBdr>
    </w:div>
    <w:div w:id="816457632">
      <w:bodyDiv w:val="1"/>
      <w:marLeft w:val="0"/>
      <w:marRight w:val="0"/>
      <w:marTop w:val="0"/>
      <w:marBottom w:val="0"/>
      <w:divBdr>
        <w:top w:val="none" w:sz="0" w:space="0" w:color="auto"/>
        <w:left w:val="none" w:sz="0" w:space="0" w:color="auto"/>
        <w:bottom w:val="none" w:sz="0" w:space="0" w:color="auto"/>
        <w:right w:val="none" w:sz="0" w:space="0" w:color="auto"/>
      </w:divBdr>
    </w:div>
    <w:div w:id="818041323">
      <w:bodyDiv w:val="1"/>
      <w:marLeft w:val="0"/>
      <w:marRight w:val="0"/>
      <w:marTop w:val="0"/>
      <w:marBottom w:val="0"/>
      <w:divBdr>
        <w:top w:val="none" w:sz="0" w:space="0" w:color="auto"/>
        <w:left w:val="none" w:sz="0" w:space="0" w:color="auto"/>
        <w:bottom w:val="none" w:sz="0" w:space="0" w:color="auto"/>
        <w:right w:val="none" w:sz="0" w:space="0" w:color="auto"/>
      </w:divBdr>
    </w:div>
    <w:div w:id="820536160">
      <w:bodyDiv w:val="1"/>
      <w:marLeft w:val="0"/>
      <w:marRight w:val="0"/>
      <w:marTop w:val="0"/>
      <w:marBottom w:val="0"/>
      <w:divBdr>
        <w:top w:val="none" w:sz="0" w:space="0" w:color="auto"/>
        <w:left w:val="none" w:sz="0" w:space="0" w:color="auto"/>
        <w:bottom w:val="none" w:sz="0" w:space="0" w:color="auto"/>
        <w:right w:val="none" w:sz="0" w:space="0" w:color="auto"/>
      </w:divBdr>
    </w:div>
    <w:div w:id="830830077">
      <w:bodyDiv w:val="1"/>
      <w:marLeft w:val="0"/>
      <w:marRight w:val="0"/>
      <w:marTop w:val="0"/>
      <w:marBottom w:val="0"/>
      <w:divBdr>
        <w:top w:val="none" w:sz="0" w:space="0" w:color="auto"/>
        <w:left w:val="none" w:sz="0" w:space="0" w:color="auto"/>
        <w:bottom w:val="none" w:sz="0" w:space="0" w:color="auto"/>
        <w:right w:val="none" w:sz="0" w:space="0" w:color="auto"/>
      </w:divBdr>
    </w:div>
    <w:div w:id="831985815">
      <w:bodyDiv w:val="1"/>
      <w:marLeft w:val="0"/>
      <w:marRight w:val="0"/>
      <w:marTop w:val="0"/>
      <w:marBottom w:val="0"/>
      <w:divBdr>
        <w:top w:val="none" w:sz="0" w:space="0" w:color="auto"/>
        <w:left w:val="none" w:sz="0" w:space="0" w:color="auto"/>
        <w:bottom w:val="none" w:sz="0" w:space="0" w:color="auto"/>
        <w:right w:val="none" w:sz="0" w:space="0" w:color="auto"/>
      </w:divBdr>
    </w:div>
    <w:div w:id="832918986">
      <w:bodyDiv w:val="1"/>
      <w:marLeft w:val="0"/>
      <w:marRight w:val="0"/>
      <w:marTop w:val="0"/>
      <w:marBottom w:val="0"/>
      <w:divBdr>
        <w:top w:val="none" w:sz="0" w:space="0" w:color="auto"/>
        <w:left w:val="none" w:sz="0" w:space="0" w:color="auto"/>
        <w:bottom w:val="none" w:sz="0" w:space="0" w:color="auto"/>
        <w:right w:val="none" w:sz="0" w:space="0" w:color="auto"/>
      </w:divBdr>
    </w:div>
    <w:div w:id="833767266">
      <w:bodyDiv w:val="1"/>
      <w:marLeft w:val="0"/>
      <w:marRight w:val="0"/>
      <w:marTop w:val="0"/>
      <w:marBottom w:val="0"/>
      <w:divBdr>
        <w:top w:val="none" w:sz="0" w:space="0" w:color="auto"/>
        <w:left w:val="none" w:sz="0" w:space="0" w:color="auto"/>
        <w:bottom w:val="none" w:sz="0" w:space="0" w:color="auto"/>
        <w:right w:val="none" w:sz="0" w:space="0" w:color="auto"/>
      </w:divBdr>
    </w:div>
    <w:div w:id="834339856">
      <w:bodyDiv w:val="1"/>
      <w:marLeft w:val="0"/>
      <w:marRight w:val="0"/>
      <w:marTop w:val="0"/>
      <w:marBottom w:val="0"/>
      <w:divBdr>
        <w:top w:val="none" w:sz="0" w:space="0" w:color="auto"/>
        <w:left w:val="none" w:sz="0" w:space="0" w:color="auto"/>
        <w:bottom w:val="none" w:sz="0" w:space="0" w:color="auto"/>
        <w:right w:val="none" w:sz="0" w:space="0" w:color="auto"/>
      </w:divBdr>
    </w:div>
    <w:div w:id="835344676">
      <w:bodyDiv w:val="1"/>
      <w:marLeft w:val="0"/>
      <w:marRight w:val="0"/>
      <w:marTop w:val="0"/>
      <w:marBottom w:val="0"/>
      <w:divBdr>
        <w:top w:val="none" w:sz="0" w:space="0" w:color="auto"/>
        <w:left w:val="none" w:sz="0" w:space="0" w:color="auto"/>
        <w:bottom w:val="none" w:sz="0" w:space="0" w:color="auto"/>
        <w:right w:val="none" w:sz="0" w:space="0" w:color="auto"/>
      </w:divBdr>
    </w:div>
    <w:div w:id="836968336">
      <w:bodyDiv w:val="1"/>
      <w:marLeft w:val="0"/>
      <w:marRight w:val="0"/>
      <w:marTop w:val="0"/>
      <w:marBottom w:val="0"/>
      <w:divBdr>
        <w:top w:val="none" w:sz="0" w:space="0" w:color="auto"/>
        <w:left w:val="none" w:sz="0" w:space="0" w:color="auto"/>
        <w:bottom w:val="none" w:sz="0" w:space="0" w:color="auto"/>
        <w:right w:val="none" w:sz="0" w:space="0" w:color="auto"/>
      </w:divBdr>
    </w:div>
    <w:div w:id="837691089">
      <w:bodyDiv w:val="1"/>
      <w:marLeft w:val="0"/>
      <w:marRight w:val="0"/>
      <w:marTop w:val="0"/>
      <w:marBottom w:val="0"/>
      <w:divBdr>
        <w:top w:val="none" w:sz="0" w:space="0" w:color="auto"/>
        <w:left w:val="none" w:sz="0" w:space="0" w:color="auto"/>
        <w:bottom w:val="none" w:sz="0" w:space="0" w:color="auto"/>
        <w:right w:val="none" w:sz="0" w:space="0" w:color="auto"/>
      </w:divBdr>
    </w:div>
    <w:div w:id="839276018">
      <w:bodyDiv w:val="1"/>
      <w:marLeft w:val="0"/>
      <w:marRight w:val="0"/>
      <w:marTop w:val="0"/>
      <w:marBottom w:val="0"/>
      <w:divBdr>
        <w:top w:val="none" w:sz="0" w:space="0" w:color="auto"/>
        <w:left w:val="none" w:sz="0" w:space="0" w:color="auto"/>
        <w:bottom w:val="none" w:sz="0" w:space="0" w:color="auto"/>
        <w:right w:val="none" w:sz="0" w:space="0" w:color="auto"/>
      </w:divBdr>
    </w:div>
    <w:div w:id="840464352">
      <w:bodyDiv w:val="1"/>
      <w:marLeft w:val="0"/>
      <w:marRight w:val="0"/>
      <w:marTop w:val="0"/>
      <w:marBottom w:val="0"/>
      <w:divBdr>
        <w:top w:val="none" w:sz="0" w:space="0" w:color="auto"/>
        <w:left w:val="none" w:sz="0" w:space="0" w:color="auto"/>
        <w:bottom w:val="none" w:sz="0" w:space="0" w:color="auto"/>
        <w:right w:val="none" w:sz="0" w:space="0" w:color="auto"/>
      </w:divBdr>
    </w:div>
    <w:div w:id="844369646">
      <w:bodyDiv w:val="1"/>
      <w:marLeft w:val="0"/>
      <w:marRight w:val="0"/>
      <w:marTop w:val="0"/>
      <w:marBottom w:val="0"/>
      <w:divBdr>
        <w:top w:val="none" w:sz="0" w:space="0" w:color="auto"/>
        <w:left w:val="none" w:sz="0" w:space="0" w:color="auto"/>
        <w:bottom w:val="none" w:sz="0" w:space="0" w:color="auto"/>
        <w:right w:val="none" w:sz="0" w:space="0" w:color="auto"/>
      </w:divBdr>
    </w:div>
    <w:div w:id="848133173">
      <w:bodyDiv w:val="1"/>
      <w:marLeft w:val="0"/>
      <w:marRight w:val="0"/>
      <w:marTop w:val="0"/>
      <w:marBottom w:val="0"/>
      <w:divBdr>
        <w:top w:val="none" w:sz="0" w:space="0" w:color="auto"/>
        <w:left w:val="none" w:sz="0" w:space="0" w:color="auto"/>
        <w:bottom w:val="none" w:sz="0" w:space="0" w:color="auto"/>
        <w:right w:val="none" w:sz="0" w:space="0" w:color="auto"/>
      </w:divBdr>
    </w:div>
    <w:div w:id="849024499">
      <w:bodyDiv w:val="1"/>
      <w:marLeft w:val="0"/>
      <w:marRight w:val="0"/>
      <w:marTop w:val="0"/>
      <w:marBottom w:val="0"/>
      <w:divBdr>
        <w:top w:val="none" w:sz="0" w:space="0" w:color="auto"/>
        <w:left w:val="none" w:sz="0" w:space="0" w:color="auto"/>
        <w:bottom w:val="none" w:sz="0" w:space="0" w:color="auto"/>
        <w:right w:val="none" w:sz="0" w:space="0" w:color="auto"/>
      </w:divBdr>
    </w:div>
    <w:div w:id="849678940">
      <w:bodyDiv w:val="1"/>
      <w:marLeft w:val="0"/>
      <w:marRight w:val="0"/>
      <w:marTop w:val="0"/>
      <w:marBottom w:val="0"/>
      <w:divBdr>
        <w:top w:val="none" w:sz="0" w:space="0" w:color="auto"/>
        <w:left w:val="none" w:sz="0" w:space="0" w:color="auto"/>
        <w:bottom w:val="none" w:sz="0" w:space="0" w:color="auto"/>
        <w:right w:val="none" w:sz="0" w:space="0" w:color="auto"/>
      </w:divBdr>
    </w:div>
    <w:div w:id="851532601">
      <w:bodyDiv w:val="1"/>
      <w:marLeft w:val="0"/>
      <w:marRight w:val="0"/>
      <w:marTop w:val="0"/>
      <w:marBottom w:val="0"/>
      <w:divBdr>
        <w:top w:val="none" w:sz="0" w:space="0" w:color="auto"/>
        <w:left w:val="none" w:sz="0" w:space="0" w:color="auto"/>
        <w:bottom w:val="none" w:sz="0" w:space="0" w:color="auto"/>
        <w:right w:val="none" w:sz="0" w:space="0" w:color="auto"/>
      </w:divBdr>
    </w:div>
    <w:div w:id="852065687">
      <w:bodyDiv w:val="1"/>
      <w:marLeft w:val="0"/>
      <w:marRight w:val="0"/>
      <w:marTop w:val="0"/>
      <w:marBottom w:val="0"/>
      <w:divBdr>
        <w:top w:val="none" w:sz="0" w:space="0" w:color="auto"/>
        <w:left w:val="none" w:sz="0" w:space="0" w:color="auto"/>
        <w:bottom w:val="none" w:sz="0" w:space="0" w:color="auto"/>
        <w:right w:val="none" w:sz="0" w:space="0" w:color="auto"/>
      </w:divBdr>
    </w:div>
    <w:div w:id="852571464">
      <w:bodyDiv w:val="1"/>
      <w:marLeft w:val="0"/>
      <w:marRight w:val="0"/>
      <w:marTop w:val="0"/>
      <w:marBottom w:val="0"/>
      <w:divBdr>
        <w:top w:val="none" w:sz="0" w:space="0" w:color="auto"/>
        <w:left w:val="none" w:sz="0" w:space="0" w:color="auto"/>
        <w:bottom w:val="none" w:sz="0" w:space="0" w:color="auto"/>
        <w:right w:val="none" w:sz="0" w:space="0" w:color="auto"/>
      </w:divBdr>
    </w:div>
    <w:div w:id="855071342">
      <w:bodyDiv w:val="1"/>
      <w:marLeft w:val="0"/>
      <w:marRight w:val="0"/>
      <w:marTop w:val="0"/>
      <w:marBottom w:val="0"/>
      <w:divBdr>
        <w:top w:val="none" w:sz="0" w:space="0" w:color="auto"/>
        <w:left w:val="none" w:sz="0" w:space="0" w:color="auto"/>
        <w:bottom w:val="none" w:sz="0" w:space="0" w:color="auto"/>
        <w:right w:val="none" w:sz="0" w:space="0" w:color="auto"/>
      </w:divBdr>
    </w:div>
    <w:div w:id="857694911">
      <w:bodyDiv w:val="1"/>
      <w:marLeft w:val="0"/>
      <w:marRight w:val="0"/>
      <w:marTop w:val="0"/>
      <w:marBottom w:val="0"/>
      <w:divBdr>
        <w:top w:val="none" w:sz="0" w:space="0" w:color="auto"/>
        <w:left w:val="none" w:sz="0" w:space="0" w:color="auto"/>
        <w:bottom w:val="none" w:sz="0" w:space="0" w:color="auto"/>
        <w:right w:val="none" w:sz="0" w:space="0" w:color="auto"/>
      </w:divBdr>
    </w:div>
    <w:div w:id="859665692">
      <w:bodyDiv w:val="1"/>
      <w:marLeft w:val="0"/>
      <w:marRight w:val="0"/>
      <w:marTop w:val="0"/>
      <w:marBottom w:val="0"/>
      <w:divBdr>
        <w:top w:val="none" w:sz="0" w:space="0" w:color="auto"/>
        <w:left w:val="none" w:sz="0" w:space="0" w:color="auto"/>
        <w:bottom w:val="none" w:sz="0" w:space="0" w:color="auto"/>
        <w:right w:val="none" w:sz="0" w:space="0" w:color="auto"/>
      </w:divBdr>
    </w:div>
    <w:div w:id="861825570">
      <w:bodyDiv w:val="1"/>
      <w:marLeft w:val="0"/>
      <w:marRight w:val="0"/>
      <w:marTop w:val="0"/>
      <w:marBottom w:val="0"/>
      <w:divBdr>
        <w:top w:val="none" w:sz="0" w:space="0" w:color="auto"/>
        <w:left w:val="none" w:sz="0" w:space="0" w:color="auto"/>
        <w:bottom w:val="none" w:sz="0" w:space="0" w:color="auto"/>
        <w:right w:val="none" w:sz="0" w:space="0" w:color="auto"/>
      </w:divBdr>
    </w:div>
    <w:div w:id="862934160">
      <w:bodyDiv w:val="1"/>
      <w:marLeft w:val="0"/>
      <w:marRight w:val="0"/>
      <w:marTop w:val="0"/>
      <w:marBottom w:val="0"/>
      <w:divBdr>
        <w:top w:val="none" w:sz="0" w:space="0" w:color="auto"/>
        <w:left w:val="none" w:sz="0" w:space="0" w:color="auto"/>
        <w:bottom w:val="none" w:sz="0" w:space="0" w:color="auto"/>
        <w:right w:val="none" w:sz="0" w:space="0" w:color="auto"/>
      </w:divBdr>
    </w:div>
    <w:div w:id="863984905">
      <w:bodyDiv w:val="1"/>
      <w:marLeft w:val="0"/>
      <w:marRight w:val="0"/>
      <w:marTop w:val="0"/>
      <w:marBottom w:val="0"/>
      <w:divBdr>
        <w:top w:val="none" w:sz="0" w:space="0" w:color="auto"/>
        <w:left w:val="none" w:sz="0" w:space="0" w:color="auto"/>
        <w:bottom w:val="none" w:sz="0" w:space="0" w:color="auto"/>
        <w:right w:val="none" w:sz="0" w:space="0" w:color="auto"/>
      </w:divBdr>
    </w:div>
    <w:div w:id="872379892">
      <w:bodyDiv w:val="1"/>
      <w:marLeft w:val="0"/>
      <w:marRight w:val="0"/>
      <w:marTop w:val="0"/>
      <w:marBottom w:val="0"/>
      <w:divBdr>
        <w:top w:val="none" w:sz="0" w:space="0" w:color="auto"/>
        <w:left w:val="none" w:sz="0" w:space="0" w:color="auto"/>
        <w:bottom w:val="none" w:sz="0" w:space="0" w:color="auto"/>
        <w:right w:val="none" w:sz="0" w:space="0" w:color="auto"/>
      </w:divBdr>
    </w:div>
    <w:div w:id="873545632">
      <w:bodyDiv w:val="1"/>
      <w:marLeft w:val="0"/>
      <w:marRight w:val="0"/>
      <w:marTop w:val="0"/>
      <w:marBottom w:val="0"/>
      <w:divBdr>
        <w:top w:val="none" w:sz="0" w:space="0" w:color="auto"/>
        <w:left w:val="none" w:sz="0" w:space="0" w:color="auto"/>
        <w:bottom w:val="none" w:sz="0" w:space="0" w:color="auto"/>
        <w:right w:val="none" w:sz="0" w:space="0" w:color="auto"/>
      </w:divBdr>
    </w:div>
    <w:div w:id="874346251">
      <w:bodyDiv w:val="1"/>
      <w:marLeft w:val="0"/>
      <w:marRight w:val="0"/>
      <w:marTop w:val="0"/>
      <w:marBottom w:val="0"/>
      <w:divBdr>
        <w:top w:val="none" w:sz="0" w:space="0" w:color="auto"/>
        <w:left w:val="none" w:sz="0" w:space="0" w:color="auto"/>
        <w:bottom w:val="none" w:sz="0" w:space="0" w:color="auto"/>
        <w:right w:val="none" w:sz="0" w:space="0" w:color="auto"/>
      </w:divBdr>
    </w:div>
    <w:div w:id="875775634">
      <w:bodyDiv w:val="1"/>
      <w:marLeft w:val="0"/>
      <w:marRight w:val="0"/>
      <w:marTop w:val="0"/>
      <w:marBottom w:val="0"/>
      <w:divBdr>
        <w:top w:val="none" w:sz="0" w:space="0" w:color="auto"/>
        <w:left w:val="none" w:sz="0" w:space="0" w:color="auto"/>
        <w:bottom w:val="none" w:sz="0" w:space="0" w:color="auto"/>
        <w:right w:val="none" w:sz="0" w:space="0" w:color="auto"/>
      </w:divBdr>
    </w:div>
    <w:div w:id="877546871">
      <w:bodyDiv w:val="1"/>
      <w:marLeft w:val="0"/>
      <w:marRight w:val="0"/>
      <w:marTop w:val="0"/>
      <w:marBottom w:val="0"/>
      <w:divBdr>
        <w:top w:val="none" w:sz="0" w:space="0" w:color="auto"/>
        <w:left w:val="none" w:sz="0" w:space="0" w:color="auto"/>
        <w:bottom w:val="none" w:sz="0" w:space="0" w:color="auto"/>
        <w:right w:val="none" w:sz="0" w:space="0" w:color="auto"/>
      </w:divBdr>
    </w:div>
    <w:div w:id="880627183">
      <w:bodyDiv w:val="1"/>
      <w:marLeft w:val="0"/>
      <w:marRight w:val="0"/>
      <w:marTop w:val="0"/>
      <w:marBottom w:val="0"/>
      <w:divBdr>
        <w:top w:val="none" w:sz="0" w:space="0" w:color="auto"/>
        <w:left w:val="none" w:sz="0" w:space="0" w:color="auto"/>
        <w:bottom w:val="none" w:sz="0" w:space="0" w:color="auto"/>
        <w:right w:val="none" w:sz="0" w:space="0" w:color="auto"/>
      </w:divBdr>
    </w:div>
    <w:div w:id="880896731">
      <w:bodyDiv w:val="1"/>
      <w:marLeft w:val="0"/>
      <w:marRight w:val="0"/>
      <w:marTop w:val="0"/>
      <w:marBottom w:val="0"/>
      <w:divBdr>
        <w:top w:val="none" w:sz="0" w:space="0" w:color="auto"/>
        <w:left w:val="none" w:sz="0" w:space="0" w:color="auto"/>
        <w:bottom w:val="none" w:sz="0" w:space="0" w:color="auto"/>
        <w:right w:val="none" w:sz="0" w:space="0" w:color="auto"/>
      </w:divBdr>
    </w:div>
    <w:div w:id="882521249">
      <w:bodyDiv w:val="1"/>
      <w:marLeft w:val="0"/>
      <w:marRight w:val="0"/>
      <w:marTop w:val="0"/>
      <w:marBottom w:val="0"/>
      <w:divBdr>
        <w:top w:val="none" w:sz="0" w:space="0" w:color="auto"/>
        <w:left w:val="none" w:sz="0" w:space="0" w:color="auto"/>
        <w:bottom w:val="none" w:sz="0" w:space="0" w:color="auto"/>
        <w:right w:val="none" w:sz="0" w:space="0" w:color="auto"/>
      </w:divBdr>
    </w:div>
    <w:div w:id="882836185">
      <w:bodyDiv w:val="1"/>
      <w:marLeft w:val="0"/>
      <w:marRight w:val="0"/>
      <w:marTop w:val="0"/>
      <w:marBottom w:val="0"/>
      <w:divBdr>
        <w:top w:val="none" w:sz="0" w:space="0" w:color="auto"/>
        <w:left w:val="none" w:sz="0" w:space="0" w:color="auto"/>
        <w:bottom w:val="none" w:sz="0" w:space="0" w:color="auto"/>
        <w:right w:val="none" w:sz="0" w:space="0" w:color="auto"/>
      </w:divBdr>
    </w:div>
    <w:div w:id="884802638">
      <w:bodyDiv w:val="1"/>
      <w:marLeft w:val="0"/>
      <w:marRight w:val="0"/>
      <w:marTop w:val="0"/>
      <w:marBottom w:val="0"/>
      <w:divBdr>
        <w:top w:val="none" w:sz="0" w:space="0" w:color="auto"/>
        <w:left w:val="none" w:sz="0" w:space="0" w:color="auto"/>
        <w:bottom w:val="none" w:sz="0" w:space="0" w:color="auto"/>
        <w:right w:val="none" w:sz="0" w:space="0" w:color="auto"/>
      </w:divBdr>
    </w:div>
    <w:div w:id="887766684">
      <w:bodyDiv w:val="1"/>
      <w:marLeft w:val="0"/>
      <w:marRight w:val="0"/>
      <w:marTop w:val="0"/>
      <w:marBottom w:val="0"/>
      <w:divBdr>
        <w:top w:val="none" w:sz="0" w:space="0" w:color="auto"/>
        <w:left w:val="none" w:sz="0" w:space="0" w:color="auto"/>
        <w:bottom w:val="none" w:sz="0" w:space="0" w:color="auto"/>
        <w:right w:val="none" w:sz="0" w:space="0" w:color="auto"/>
      </w:divBdr>
    </w:div>
    <w:div w:id="889267677">
      <w:bodyDiv w:val="1"/>
      <w:marLeft w:val="0"/>
      <w:marRight w:val="0"/>
      <w:marTop w:val="0"/>
      <w:marBottom w:val="0"/>
      <w:divBdr>
        <w:top w:val="none" w:sz="0" w:space="0" w:color="auto"/>
        <w:left w:val="none" w:sz="0" w:space="0" w:color="auto"/>
        <w:bottom w:val="none" w:sz="0" w:space="0" w:color="auto"/>
        <w:right w:val="none" w:sz="0" w:space="0" w:color="auto"/>
      </w:divBdr>
    </w:div>
    <w:div w:id="892692113">
      <w:bodyDiv w:val="1"/>
      <w:marLeft w:val="0"/>
      <w:marRight w:val="0"/>
      <w:marTop w:val="0"/>
      <w:marBottom w:val="0"/>
      <w:divBdr>
        <w:top w:val="none" w:sz="0" w:space="0" w:color="auto"/>
        <w:left w:val="none" w:sz="0" w:space="0" w:color="auto"/>
        <w:bottom w:val="none" w:sz="0" w:space="0" w:color="auto"/>
        <w:right w:val="none" w:sz="0" w:space="0" w:color="auto"/>
      </w:divBdr>
    </w:div>
    <w:div w:id="893470303">
      <w:bodyDiv w:val="1"/>
      <w:marLeft w:val="0"/>
      <w:marRight w:val="0"/>
      <w:marTop w:val="0"/>
      <w:marBottom w:val="0"/>
      <w:divBdr>
        <w:top w:val="none" w:sz="0" w:space="0" w:color="auto"/>
        <w:left w:val="none" w:sz="0" w:space="0" w:color="auto"/>
        <w:bottom w:val="none" w:sz="0" w:space="0" w:color="auto"/>
        <w:right w:val="none" w:sz="0" w:space="0" w:color="auto"/>
      </w:divBdr>
    </w:div>
    <w:div w:id="897787052">
      <w:bodyDiv w:val="1"/>
      <w:marLeft w:val="0"/>
      <w:marRight w:val="0"/>
      <w:marTop w:val="0"/>
      <w:marBottom w:val="0"/>
      <w:divBdr>
        <w:top w:val="none" w:sz="0" w:space="0" w:color="auto"/>
        <w:left w:val="none" w:sz="0" w:space="0" w:color="auto"/>
        <w:bottom w:val="none" w:sz="0" w:space="0" w:color="auto"/>
        <w:right w:val="none" w:sz="0" w:space="0" w:color="auto"/>
      </w:divBdr>
    </w:div>
    <w:div w:id="901062658">
      <w:bodyDiv w:val="1"/>
      <w:marLeft w:val="0"/>
      <w:marRight w:val="0"/>
      <w:marTop w:val="0"/>
      <w:marBottom w:val="0"/>
      <w:divBdr>
        <w:top w:val="none" w:sz="0" w:space="0" w:color="auto"/>
        <w:left w:val="none" w:sz="0" w:space="0" w:color="auto"/>
        <w:bottom w:val="none" w:sz="0" w:space="0" w:color="auto"/>
        <w:right w:val="none" w:sz="0" w:space="0" w:color="auto"/>
      </w:divBdr>
    </w:div>
    <w:div w:id="902715642">
      <w:bodyDiv w:val="1"/>
      <w:marLeft w:val="0"/>
      <w:marRight w:val="0"/>
      <w:marTop w:val="0"/>
      <w:marBottom w:val="0"/>
      <w:divBdr>
        <w:top w:val="none" w:sz="0" w:space="0" w:color="auto"/>
        <w:left w:val="none" w:sz="0" w:space="0" w:color="auto"/>
        <w:bottom w:val="none" w:sz="0" w:space="0" w:color="auto"/>
        <w:right w:val="none" w:sz="0" w:space="0" w:color="auto"/>
      </w:divBdr>
    </w:div>
    <w:div w:id="903947392">
      <w:bodyDiv w:val="1"/>
      <w:marLeft w:val="0"/>
      <w:marRight w:val="0"/>
      <w:marTop w:val="0"/>
      <w:marBottom w:val="0"/>
      <w:divBdr>
        <w:top w:val="none" w:sz="0" w:space="0" w:color="auto"/>
        <w:left w:val="none" w:sz="0" w:space="0" w:color="auto"/>
        <w:bottom w:val="none" w:sz="0" w:space="0" w:color="auto"/>
        <w:right w:val="none" w:sz="0" w:space="0" w:color="auto"/>
      </w:divBdr>
    </w:div>
    <w:div w:id="912814280">
      <w:bodyDiv w:val="1"/>
      <w:marLeft w:val="0"/>
      <w:marRight w:val="0"/>
      <w:marTop w:val="0"/>
      <w:marBottom w:val="0"/>
      <w:divBdr>
        <w:top w:val="none" w:sz="0" w:space="0" w:color="auto"/>
        <w:left w:val="none" w:sz="0" w:space="0" w:color="auto"/>
        <w:bottom w:val="none" w:sz="0" w:space="0" w:color="auto"/>
        <w:right w:val="none" w:sz="0" w:space="0" w:color="auto"/>
      </w:divBdr>
    </w:div>
    <w:div w:id="920484690">
      <w:bodyDiv w:val="1"/>
      <w:marLeft w:val="0"/>
      <w:marRight w:val="0"/>
      <w:marTop w:val="0"/>
      <w:marBottom w:val="0"/>
      <w:divBdr>
        <w:top w:val="none" w:sz="0" w:space="0" w:color="auto"/>
        <w:left w:val="none" w:sz="0" w:space="0" w:color="auto"/>
        <w:bottom w:val="none" w:sz="0" w:space="0" w:color="auto"/>
        <w:right w:val="none" w:sz="0" w:space="0" w:color="auto"/>
      </w:divBdr>
    </w:div>
    <w:div w:id="921837745">
      <w:bodyDiv w:val="1"/>
      <w:marLeft w:val="0"/>
      <w:marRight w:val="0"/>
      <w:marTop w:val="0"/>
      <w:marBottom w:val="0"/>
      <w:divBdr>
        <w:top w:val="none" w:sz="0" w:space="0" w:color="auto"/>
        <w:left w:val="none" w:sz="0" w:space="0" w:color="auto"/>
        <w:bottom w:val="none" w:sz="0" w:space="0" w:color="auto"/>
        <w:right w:val="none" w:sz="0" w:space="0" w:color="auto"/>
      </w:divBdr>
    </w:div>
    <w:div w:id="924385880">
      <w:bodyDiv w:val="1"/>
      <w:marLeft w:val="0"/>
      <w:marRight w:val="0"/>
      <w:marTop w:val="0"/>
      <w:marBottom w:val="0"/>
      <w:divBdr>
        <w:top w:val="none" w:sz="0" w:space="0" w:color="auto"/>
        <w:left w:val="none" w:sz="0" w:space="0" w:color="auto"/>
        <w:bottom w:val="none" w:sz="0" w:space="0" w:color="auto"/>
        <w:right w:val="none" w:sz="0" w:space="0" w:color="auto"/>
      </w:divBdr>
    </w:div>
    <w:div w:id="927926664">
      <w:bodyDiv w:val="1"/>
      <w:marLeft w:val="0"/>
      <w:marRight w:val="0"/>
      <w:marTop w:val="0"/>
      <w:marBottom w:val="0"/>
      <w:divBdr>
        <w:top w:val="none" w:sz="0" w:space="0" w:color="auto"/>
        <w:left w:val="none" w:sz="0" w:space="0" w:color="auto"/>
        <w:bottom w:val="none" w:sz="0" w:space="0" w:color="auto"/>
        <w:right w:val="none" w:sz="0" w:space="0" w:color="auto"/>
      </w:divBdr>
    </w:div>
    <w:div w:id="930431030">
      <w:bodyDiv w:val="1"/>
      <w:marLeft w:val="0"/>
      <w:marRight w:val="0"/>
      <w:marTop w:val="0"/>
      <w:marBottom w:val="0"/>
      <w:divBdr>
        <w:top w:val="none" w:sz="0" w:space="0" w:color="auto"/>
        <w:left w:val="none" w:sz="0" w:space="0" w:color="auto"/>
        <w:bottom w:val="none" w:sz="0" w:space="0" w:color="auto"/>
        <w:right w:val="none" w:sz="0" w:space="0" w:color="auto"/>
      </w:divBdr>
    </w:div>
    <w:div w:id="930509292">
      <w:bodyDiv w:val="1"/>
      <w:marLeft w:val="0"/>
      <w:marRight w:val="0"/>
      <w:marTop w:val="0"/>
      <w:marBottom w:val="0"/>
      <w:divBdr>
        <w:top w:val="none" w:sz="0" w:space="0" w:color="auto"/>
        <w:left w:val="none" w:sz="0" w:space="0" w:color="auto"/>
        <w:bottom w:val="none" w:sz="0" w:space="0" w:color="auto"/>
        <w:right w:val="none" w:sz="0" w:space="0" w:color="auto"/>
      </w:divBdr>
    </w:div>
    <w:div w:id="933783061">
      <w:bodyDiv w:val="1"/>
      <w:marLeft w:val="0"/>
      <w:marRight w:val="0"/>
      <w:marTop w:val="0"/>
      <w:marBottom w:val="0"/>
      <w:divBdr>
        <w:top w:val="none" w:sz="0" w:space="0" w:color="auto"/>
        <w:left w:val="none" w:sz="0" w:space="0" w:color="auto"/>
        <w:bottom w:val="none" w:sz="0" w:space="0" w:color="auto"/>
        <w:right w:val="none" w:sz="0" w:space="0" w:color="auto"/>
      </w:divBdr>
    </w:div>
    <w:div w:id="936522655">
      <w:bodyDiv w:val="1"/>
      <w:marLeft w:val="0"/>
      <w:marRight w:val="0"/>
      <w:marTop w:val="0"/>
      <w:marBottom w:val="0"/>
      <w:divBdr>
        <w:top w:val="none" w:sz="0" w:space="0" w:color="auto"/>
        <w:left w:val="none" w:sz="0" w:space="0" w:color="auto"/>
        <w:bottom w:val="none" w:sz="0" w:space="0" w:color="auto"/>
        <w:right w:val="none" w:sz="0" w:space="0" w:color="auto"/>
      </w:divBdr>
    </w:div>
    <w:div w:id="938637522">
      <w:bodyDiv w:val="1"/>
      <w:marLeft w:val="0"/>
      <w:marRight w:val="0"/>
      <w:marTop w:val="0"/>
      <w:marBottom w:val="0"/>
      <w:divBdr>
        <w:top w:val="none" w:sz="0" w:space="0" w:color="auto"/>
        <w:left w:val="none" w:sz="0" w:space="0" w:color="auto"/>
        <w:bottom w:val="none" w:sz="0" w:space="0" w:color="auto"/>
        <w:right w:val="none" w:sz="0" w:space="0" w:color="auto"/>
      </w:divBdr>
    </w:div>
    <w:div w:id="939485862">
      <w:bodyDiv w:val="1"/>
      <w:marLeft w:val="0"/>
      <w:marRight w:val="0"/>
      <w:marTop w:val="0"/>
      <w:marBottom w:val="0"/>
      <w:divBdr>
        <w:top w:val="none" w:sz="0" w:space="0" w:color="auto"/>
        <w:left w:val="none" w:sz="0" w:space="0" w:color="auto"/>
        <w:bottom w:val="none" w:sz="0" w:space="0" w:color="auto"/>
        <w:right w:val="none" w:sz="0" w:space="0" w:color="auto"/>
      </w:divBdr>
    </w:div>
    <w:div w:id="943266900">
      <w:bodyDiv w:val="1"/>
      <w:marLeft w:val="0"/>
      <w:marRight w:val="0"/>
      <w:marTop w:val="0"/>
      <w:marBottom w:val="0"/>
      <w:divBdr>
        <w:top w:val="none" w:sz="0" w:space="0" w:color="auto"/>
        <w:left w:val="none" w:sz="0" w:space="0" w:color="auto"/>
        <w:bottom w:val="none" w:sz="0" w:space="0" w:color="auto"/>
        <w:right w:val="none" w:sz="0" w:space="0" w:color="auto"/>
      </w:divBdr>
    </w:div>
    <w:div w:id="953444328">
      <w:bodyDiv w:val="1"/>
      <w:marLeft w:val="0"/>
      <w:marRight w:val="0"/>
      <w:marTop w:val="0"/>
      <w:marBottom w:val="0"/>
      <w:divBdr>
        <w:top w:val="none" w:sz="0" w:space="0" w:color="auto"/>
        <w:left w:val="none" w:sz="0" w:space="0" w:color="auto"/>
        <w:bottom w:val="none" w:sz="0" w:space="0" w:color="auto"/>
        <w:right w:val="none" w:sz="0" w:space="0" w:color="auto"/>
      </w:divBdr>
    </w:div>
    <w:div w:id="958873659">
      <w:bodyDiv w:val="1"/>
      <w:marLeft w:val="0"/>
      <w:marRight w:val="0"/>
      <w:marTop w:val="0"/>
      <w:marBottom w:val="0"/>
      <w:divBdr>
        <w:top w:val="none" w:sz="0" w:space="0" w:color="auto"/>
        <w:left w:val="none" w:sz="0" w:space="0" w:color="auto"/>
        <w:bottom w:val="none" w:sz="0" w:space="0" w:color="auto"/>
        <w:right w:val="none" w:sz="0" w:space="0" w:color="auto"/>
      </w:divBdr>
    </w:div>
    <w:div w:id="959452487">
      <w:bodyDiv w:val="1"/>
      <w:marLeft w:val="0"/>
      <w:marRight w:val="0"/>
      <w:marTop w:val="0"/>
      <w:marBottom w:val="0"/>
      <w:divBdr>
        <w:top w:val="none" w:sz="0" w:space="0" w:color="auto"/>
        <w:left w:val="none" w:sz="0" w:space="0" w:color="auto"/>
        <w:bottom w:val="none" w:sz="0" w:space="0" w:color="auto"/>
        <w:right w:val="none" w:sz="0" w:space="0" w:color="auto"/>
      </w:divBdr>
    </w:div>
    <w:div w:id="968512398">
      <w:bodyDiv w:val="1"/>
      <w:marLeft w:val="0"/>
      <w:marRight w:val="0"/>
      <w:marTop w:val="0"/>
      <w:marBottom w:val="0"/>
      <w:divBdr>
        <w:top w:val="none" w:sz="0" w:space="0" w:color="auto"/>
        <w:left w:val="none" w:sz="0" w:space="0" w:color="auto"/>
        <w:bottom w:val="none" w:sz="0" w:space="0" w:color="auto"/>
        <w:right w:val="none" w:sz="0" w:space="0" w:color="auto"/>
      </w:divBdr>
    </w:div>
    <w:div w:id="976181802">
      <w:bodyDiv w:val="1"/>
      <w:marLeft w:val="0"/>
      <w:marRight w:val="0"/>
      <w:marTop w:val="0"/>
      <w:marBottom w:val="0"/>
      <w:divBdr>
        <w:top w:val="none" w:sz="0" w:space="0" w:color="auto"/>
        <w:left w:val="none" w:sz="0" w:space="0" w:color="auto"/>
        <w:bottom w:val="none" w:sz="0" w:space="0" w:color="auto"/>
        <w:right w:val="none" w:sz="0" w:space="0" w:color="auto"/>
      </w:divBdr>
    </w:div>
    <w:div w:id="977957302">
      <w:bodyDiv w:val="1"/>
      <w:marLeft w:val="0"/>
      <w:marRight w:val="0"/>
      <w:marTop w:val="0"/>
      <w:marBottom w:val="0"/>
      <w:divBdr>
        <w:top w:val="none" w:sz="0" w:space="0" w:color="auto"/>
        <w:left w:val="none" w:sz="0" w:space="0" w:color="auto"/>
        <w:bottom w:val="none" w:sz="0" w:space="0" w:color="auto"/>
        <w:right w:val="none" w:sz="0" w:space="0" w:color="auto"/>
      </w:divBdr>
    </w:div>
    <w:div w:id="982270509">
      <w:bodyDiv w:val="1"/>
      <w:marLeft w:val="0"/>
      <w:marRight w:val="0"/>
      <w:marTop w:val="0"/>
      <w:marBottom w:val="0"/>
      <w:divBdr>
        <w:top w:val="none" w:sz="0" w:space="0" w:color="auto"/>
        <w:left w:val="none" w:sz="0" w:space="0" w:color="auto"/>
        <w:bottom w:val="none" w:sz="0" w:space="0" w:color="auto"/>
        <w:right w:val="none" w:sz="0" w:space="0" w:color="auto"/>
      </w:divBdr>
    </w:div>
    <w:div w:id="986394460">
      <w:bodyDiv w:val="1"/>
      <w:marLeft w:val="0"/>
      <w:marRight w:val="0"/>
      <w:marTop w:val="0"/>
      <w:marBottom w:val="0"/>
      <w:divBdr>
        <w:top w:val="none" w:sz="0" w:space="0" w:color="auto"/>
        <w:left w:val="none" w:sz="0" w:space="0" w:color="auto"/>
        <w:bottom w:val="none" w:sz="0" w:space="0" w:color="auto"/>
        <w:right w:val="none" w:sz="0" w:space="0" w:color="auto"/>
      </w:divBdr>
    </w:div>
    <w:div w:id="986738227">
      <w:bodyDiv w:val="1"/>
      <w:marLeft w:val="0"/>
      <w:marRight w:val="0"/>
      <w:marTop w:val="0"/>
      <w:marBottom w:val="0"/>
      <w:divBdr>
        <w:top w:val="none" w:sz="0" w:space="0" w:color="auto"/>
        <w:left w:val="none" w:sz="0" w:space="0" w:color="auto"/>
        <w:bottom w:val="none" w:sz="0" w:space="0" w:color="auto"/>
        <w:right w:val="none" w:sz="0" w:space="0" w:color="auto"/>
      </w:divBdr>
    </w:div>
    <w:div w:id="991567812">
      <w:bodyDiv w:val="1"/>
      <w:marLeft w:val="0"/>
      <w:marRight w:val="0"/>
      <w:marTop w:val="0"/>
      <w:marBottom w:val="0"/>
      <w:divBdr>
        <w:top w:val="none" w:sz="0" w:space="0" w:color="auto"/>
        <w:left w:val="none" w:sz="0" w:space="0" w:color="auto"/>
        <w:bottom w:val="none" w:sz="0" w:space="0" w:color="auto"/>
        <w:right w:val="none" w:sz="0" w:space="0" w:color="auto"/>
      </w:divBdr>
    </w:div>
    <w:div w:id="992829173">
      <w:bodyDiv w:val="1"/>
      <w:marLeft w:val="0"/>
      <w:marRight w:val="0"/>
      <w:marTop w:val="0"/>
      <w:marBottom w:val="0"/>
      <w:divBdr>
        <w:top w:val="none" w:sz="0" w:space="0" w:color="auto"/>
        <w:left w:val="none" w:sz="0" w:space="0" w:color="auto"/>
        <w:bottom w:val="none" w:sz="0" w:space="0" w:color="auto"/>
        <w:right w:val="none" w:sz="0" w:space="0" w:color="auto"/>
      </w:divBdr>
    </w:div>
    <w:div w:id="994185421">
      <w:bodyDiv w:val="1"/>
      <w:marLeft w:val="0"/>
      <w:marRight w:val="0"/>
      <w:marTop w:val="0"/>
      <w:marBottom w:val="0"/>
      <w:divBdr>
        <w:top w:val="none" w:sz="0" w:space="0" w:color="auto"/>
        <w:left w:val="none" w:sz="0" w:space="0" w:color="auto"/>
        <w:bottom w:val="none" w:sz="0" w:space="0" w:color="auto"/>
        <w:right w:val="none" w:sz="0" w:space="0" w:color="auto"/>
      </w:divBdr>
    </w:div>
    <w:div w:id="997196091">
      <w:bodyDiv w:val="1"/>
      <w:marLeft w:val="0"/>
      <w:marRight w:val="0"/>
      <w:marTop w:val="0"/>
      <w:marBottom w:val="0"/>
      <w:divBdr>
        <w:top w:val="none" w:sz="0" w:space="0" w:color="auto"/>
        <w:left w:val="none" w:sz="0" w:space="0" w:color="auto"/>
        <w:bottom w:val="none" w:sz="0" w:space="0" w:color="auto"/>
        <w:right w:val="none" w:sz="0" w:space="0" w:color="auto"/>
      </w:divBdr>
    </w:div>
    <w:div w:id="997921618">
      <w:bodyDiv w:val="1"/>
      <w:marLeft w:val="0"/>
      <w:marRight w:val="0"/>
      <w:marTop w:val="0"/>
      <w:marBottom w:val="0"/>
      <w:divBdr>
        <w:top w:val="none" w:sz="0" w:space="0" w:color="auto"/>
        <w:left w:val="none" w:sz="0" w:space="0" w:color="auto"/>
        <w:bottom w:val="none" w:sz="0" w:space="0" w:color="auto"/>
        <w:right w:val="none" w:sz="0" w:space="0" w:color="auto"/>
      </w:divBdr>
    </w:div>
    <w:div w:id="1006400414">
      <w:bodyDiv w:val="1"/>
      <w:marLeft w:val="0"/>
      <w:marRight w:val="0"/>
      <w:marTop w:val="0"/>
      <w:marBottom w:val="0"/>
      <w:divBdr>
        <w:top w:val="none" w:sz="0" w:space="0" w:color="auto"/>
        <w:left w:val="none" w:sz="0" w:space="0" w:color="auto"/>
        <w:bottom w:val="none" w:sz="0" w:space="0" w:color="auto"/>
        <w:right w:val="none" w:sz="0" w:space="0" w:color="auto"/>
      </w:divBdr>
    </w:div>
    <w:div w:id="1008945353">
      <w:bodyDiv w:val="1"/>
      <w:marLeft w:val="0"/>
      <w:marRight w:val="0"/>
      <w:marTop w:val="0"/>
      <w:marBottom w:val="0"/>
      <w:divBdr>
        <w:top w:val="none" w:sz="0" w:space="0" w:color="auto"/>
        <w:left w:val="none" w:sz="0" w:space="0" w:color="auto"/>
        <w:bottom w:val="none" w:sz="0" w:space="0" w:color="auto"/>
        <w:right w:val="none" w:sz="0" w:space="0" w:color="auto"/>
      </w:divBdr>
    </w:div>
    <w:div w:id="1014304082">
      <w:bodyDiv w:val="1"/>
      <w:marLeft w:val="0"/>
      <w:marRight w:val="0"/>
      <w:marTop w:val="0"/>
      <w:marBottom w:val="0"/>
      <w:divBdr>
        <w:top w:val="none" w:sz="0" w:space="0" w:color="auto"/>
        <w:left w:val="none" w:sz="0" w:space="0" w:color="auto"/>
        <w:bottom w:val="none" w:sz="0" w:space="0" w:color="auto"/>
        <w:right w:val="none" w:sz="0" w:space="0" w:color="auto"/>
      </w:divBdr>
    </w:div>
    <w:div w:id="1015884181">
      <w:bodyDiv w:val="1"/>
      <w:marLeft w:val="0"/>
      <w:marRight w:val="0"/>
      <w:marTop w:val="0"/>
      <w:marBottom w:val="0"/>
      <w:divBdr>
        <w:top w:val="none" w:sz="0" w:space="0" w:color="auto"/>
        <w:left w:val="none" w:sz="0" w:space="0" w:color="auto"/>
        <w:bottom w:val="none" w:sz="0" w:space="0" w:color="auto"/>
        <w:right w:val="none" w:sz="0" w:space="0" w:color="auto"/>
      </w:divBdr>
    </w:div>
    <w:div w:id="1017004606">
      <w:bodyDiv w:val="1"/>
      <w:marLeft w:val="0"/>
      <w:marRight w:val="0"/>
      <w:marTop w:val="0"/>
      <w:marBottom w:val="0"/>
      <w:divBdr>
        <w:top w:val="none" w:sz="0" w:space="0" w:color="auto"/>
        <w:left w:val="none" w:sz="0" w:space="0" w:color="auto"/>
        <w:bottom w:val="none" w:sz="0" w:space="0" w:color="auto"/>
        <w:right w:val="none" w:sz="0" w:space="0" w:color="auto"/>
      </w:divBdr>
    </w:div>
    <w:div w:id="1024750087">
      <w:bodyDiv w:val="1"/>
      <w:marLeft w:val="0"/>
      <w:marRight w:val="0"/>
      <w:marTop w:val="0"/>
      <w:marBottom w:val="0"/>
      <w:divBdr>
        <w:top w:val="none" w:sz="0" w:space="0" w:color="auto"/>
        <w:left w:val="none" w:sz="0" w:space="0" w:color="auto"/>
        <w:bottom w:val="none" w:sz="0" w:space="0" w:color="auto"/>
        <w:right w:val="none" w:sz="0" w:space="0" w:color="auto"/>
      </w:divBdr>
    </w:div>
    <w:div w:id="1026565761">
      <w:bodyDiv w:val="1"/>
      <w:marLeft w:val="0"/>
      <w:marRight w:val="0"/>
      <w:marTop w:val="0"/>
      <w:marBottom w:val="0"/>
      <w:divBdr>
        <w:top w:val="none" w:sz="0" w:space="0" w:color="auto"/>
        <w:left w:val="none" w:sz="0" w:space="0" w:color="auto"/>
        <w:bottom w:val="none" w:sz="0" w:space="0" w:color="auto"/>
        <w:right w:val="none" w:sz="0" w:space="0" w:color="auto"/>
      </w:divBdr>
    </w:div>
    <w:div w:id="1031346078">
      <w:bodyDiv w:val="1"/>
      <w:marLeft w:val="0"/>
      <w:marRight w:val="0"/>
      <w:marTop w:val="0"/>
      <w:marBottom w:val="0"/>
      <w:divBdr>
        <w:top w:val="none" w:sz="0" w:space="0" w:color="auto"/>
        <w:left w:val="none" w:sz="0" w:space="0" w:color="auto"/>
        <w:bottom w:val="none" w:sz="0" w:space="0" w:color="auto"/>
        <w:right w:val="none" w:sz="0" w:space="0" w:color="auto"/>
      </w:divBdr>
    </w:div>
    <w:div w:id="1036083900">
      <w:bodyDiv w:val="1"/>
      <w:marLeft w:val="0"/>
      <w:marRight w:val="0"/>
      <w:marTop w:val="0"/>
      <w:marBottom w:val="0"/>
      <w:divBdr>
        <w:top w:val="none" w:sz="0" w:space="0" w:color="auto"/>
        <w:left w:val="none" w:sz="0" w:space="0" w:color="auto"/>
        <w:bottom w:val="none" w:sz="0" w:space="0" w:color="auto"/>
        <w:right w:val="none" w:sz="0" w:space="0" w:color="auto"/>
      </w:divBdr>
    </w:div>
    <w:div w:id="1037006577">
      <w:bodyDiv w:val="1"/>
      <w:marLeft w:val="0"/>
      <w:marRight w:val="0"/>
      <w:marTop w:val="0"/>
      <w:marBottom w:val="0"/>
      <w:divBdr>
        <w:top w:val="none" w:sz="0" w:space="0" w:color="auto"/>
        <w:left w:val="none" w:sz="0" w:space="0" w:color="auto"/>
        <w:bottom w:val="none" w:sz="0" w:space="0" w:color="auto"/>
        <w:right w:val="none" w:sz="0" w:space="0" w:color="auto"/>
      </w:divBdr>
    </w:div>
    <w:div w:id="1037318134">
      <w:bodyDiv w:val="1"/>
      <w:marLeft w:val="0"/>
      <w:marRight w:val="0"/>
      <w:marTop w:val="0"/>
      <w:marBottom w:val="0"/>
      <w:divBdr>
        <w:top w:val="none" w:sz="0" w:space="0" w:color="auto"/>
        <w:left w:val="none" w:sz="0" w:space="0" w:color="auto"/>
        <w:bottom w:val="none" w:sz="0" w:space="0" w:color="auto"/>
        <w:right w:val="none" w:sz="0" w:space="0" w:color="auto"/>
      </w:divBdr>
    </w:div>
    <w:div w:id="1037506216">
      <w:bodyDiv w:val="1"/>
      <w:marLeft w:val="0"/>
      <w:marRight w:val="0"/>
      <w:marTop w:val="0"/>
      <w:marBottom w:val="0"/>
      <w:divBdr>
        <w:top w:val="none" w:sz="0" w:space="0" w:color="auto"/>
        <w:left w:val="none" w:sz="0" w:space="0" w:color="auto"/>
        <w:bottom w:val="none" w:sz="0" w:space="0" w:color="auto"/>
        <w:right w:val="none" w:sz="0" w:space="0" w:color="auto"/>
      </w:divBdr>
    </w:div>
    <w:div w:id="1044476748">
      <w:bodyDiv w:val="1"/>
      <w:marLeft w:val="0"/>
      <w:marRight w:val="0"/>
      <w:marTop w:val="0"/>
      <w:marBottom w:val="0"/>
      <w:divBdr>
        <w:top w:val="none" w:sz="0" w:space="0" w:color="auto"/>
        <w:left w:val="none" w:sz="0" w:space="0" w:color="auto"/>
        <w:bottom w:val="none" w:sz="0" w:space="0" w:color="auto"/>
        <w:right w:val="none" w:sz="0" w:space="0" w:color="auto"/>
      </w:divBdr>
    </w:div>
    <w:div w:id="1044794139">
      <w:bodyDiv w:val="1"/>
      <w:marLeft w:val="0"/>
      <w:marRight w:val="0"/>
      <w:marTop w:val="0"/>
      <w:marBottom w:val="0"/>
      <w:divBdr>
        <w:top w:val="none" w:sz="0" w:space="0" w:color="auto"/>
        <w:left w:val="none" w:sz="0" w:space="0" w:color="auto"/>
        <w:bottom w:val="none" w:sz="0" w:space="0" w:color="auto"/>
        <w:right w:val="none" w:sz="0" w:space="0" w:color="auto"/>
      </w:divBdr>
    </w:div>
    <w:div w:id="1047265522">
      <w:bodyDiv w:val="1"/>
      <w:marLeft w:val="0"/>
      <w:marRight w:val="0"/>
      <w:marTop w:val="0"/>
      <w:marBottom w:val="0"/>
      <w:divBdr>
        <w:top w:val="none" w:sz="0" w:space="0" w:color="auto"/>
        <w:left w:val="none" w:sz="0" w:space="0" w:color="auto"/>
        <w:bottom w:val="none" w:sz="0" w:space="0" w:color="auto"/>
        <w:right w:val="none" w:sz="0" w:space="0" w:color="auto"/>
      </w:divBdr>
    </w:div>
    <w:div w:id="1047492777">
      <w:bodyDiv w:val="1"/>
      <w:marLeft w:val="0"/>
      <w:marRight w:val="0"/>
      <w:marTop w:val="0"/>
      <w:marBottom w:val="0"/>
      <w:divBdr>
        <w:top w:val="none" w:sz="0" w:space="0" w:color="auto"/>
        <w:left w:val="none" w:sz="0" w:space="0" w:color="auto"/>
        <w:bottom w:val="none" w:sz="0" w:space="0" w:color="auto"/>
        <w:right w:val="none" w:sz="0" w:space="0" w:color="auto"/>
      </w:divBdr>
    </w:div>
    <w:div w:id="1051033023">
      <w:bodyDiv w:val="1"/>
      <w:marLeft w:val="0"/>
      <w:marRight w:val="0"/>
      <w:marTop w:val="0"/>
      <w:marBottom w:val="0"/>
      <w:divBdr>
        <w:top w:val="none" w:sz="0" w:space="0" w:color="auto"/>
        <w:left w:val="none" w:sz="0" w:space="0" w:color="auto"/>
        <w:bottom w:val="none" w:sz="0" w:space="0" w:color="auto"/>
        <w:right w:val="none" w:sz="0" w:space="0" w:color="auto"/>
      </w:divBdr>
    </w:div>
    <w:div w:id="1057630197">
      <w:bodyDiv w:val="1"/>
      <w:marLeft w:val="0"/>
      <w:marRight w:val="0"/>
      <w:marTop w:val="0"/>
      <w:marBottom w:val="0"/>
      <w:divBdr>
        <w:top w:val="none" w:sz="0" w:space="0" w:color="auto"/>
        <w:left w:val="none" w:sz="0" w:space="0" w:color="auto"/>
        <w:bottom w:val="none" w:sz="0" w:space="0" w:color="auto"/>
        <w:right w:val="none" w:sz="0" w:space="0" w:color="auto"/>
      </w:divBdr>
    </w:div>
    <w:div w:id="1061443591">
      <w:bodyDiv w:val="1"/>
      <w:marLeft w:val="0"/>
      <w:marRight w:val="0"/>
      <w:marTop w:val="0"/>
      <w:marBottom w:val="0"/>
      <w:divBdr>
        <w:top w:val="none" w:sz="0" w:space="0" w:color="auto"/>
        <w:left w:val="none" w:sz="0" w:space="0" w:color="auto"/>
        <w:bottom w:val="none" w:sz="0" w:space="0" w:color="auto"/>
        <w:right w:val="none" w:sz="0" w:space="0" w:color="auto"/>
      </w:divBdr>
    </w:div>
    <w:div w:id="1062678032">
      <w:bodyDiv w:val="1"/>
      <w:marLeft w:val="0"/>
      <w:marRight w:val="0"/>
      <w:marTop w:val="0"/>
      <w:marBottom w:val="0"/>
      <w:divBdr>
        <w:top w:val="none" w:sz="0" w:space="0" w:color="auto"/>
        <w:left w:val="none" w:sz="0" w:space="0" w:color="auto"/>
        <w:bottom w:val="none" w:sz="0" w:space="0" w:color="auto"/>
        <w:right w:val="none" w:sz="0" w:space="0" w:color="auto"/>
      </w:divBdr>
    </w:div>
    <w:div w:id="1064063316">
      <w:bodyDiv w:val="1"/>
      <w:marLeft w:val="0"/>
      <w:marRight w:val="0"/>
      <w:marTop w:val="0"/>
      <w:marBottom w:val="0"/>
      <w:divBdr>
        <w:top w:val="none" w:sz="0" w:space="0" w:color="auto"/>
        <w:left w:val="none" w:sz="0" w:space="0" w:color="auto"/>
        <w:bottom w:val="none" w:sz="0" w:space="0" w:color="auto"/>
        <w:right w:val="none" w:sz="0" w:space="0" w:color="auto"/>
      </w:divBdr>
    </w:div>
    <w:div w:id="1066226698">
      <w:bodyDiv w:val="1"/>
      <w:marLeft w:val="0"/>
      <w:marRight w:val="0"/>
      <w:marTop w:val="0"/>
      <w:marBottom w:val="0"/>
      <w:divBdr>
        <w:top w:val="none" w:sz="0" w:space="0" w:color="auto"/>
        <w:left w:val="none" w:sz="0" w:space="0" w:color="auto"/>
        <w:bottom w:val="none" w:sz="0" w:space="0" w:color="auto"/>
        <w:right w:val="none" w:sz="0" w:space="0" w:color="auto"/>
      </w:divBdr>
    </w:div>
    <w:div w:id="1075010113">
      <w:bodyDiv w:val="1"/>
      <w:marLeft w:val="0"/>
      <w:marRight w:val="0"/>
      <w:marTop w:val="0"/>
      <w:marBottom w:val="0"/>
      <w:divBdr>
        <w:top w:val="none" w:sz="0" w:space="0" w:color="auto"/>
        <w:left w:val="none" w:sz="0" w:space="0" w:color="auto"/>
        <w:bottom w:val="none" w:sz="0" w:space="0" w:color="auto"/>
        <w:right w:val="none" w:sz="0" w:space="0" w:color="auto"/>
      </w:divBdr>
    </w:div>
    <w:div w:id="1075204783">
      <w:bodyDiv w:val="1"/>
      <w:marLeft w:val="0"/>
      <w:marRight w:val="0"/>
      <w:marTop w:val="0"/>
      <w:marBottom w:val="0"/>
      <w:divBdr>
        <w:top w:val="none" w:sz="0" w:space="0" w:color="auto"/>
        <w:left w:val="none" w:sz="0" w:space="0" w:color="auto"/>
        <w:bottom w:val="none" w:sz="0" w:space="0" w:color="auto"/>
        <w:right w:val="none" w:sz="0" w:space="0" w:color="auto"/>
      </w:divBdr>
    </w:div>
    <w:div w:id="1075471028">
      <w:bodyDiv w:val="1"/>
      <w:marLeft w:val="0"/>
      <w:marRight w:val="0"/>
      <w:marTop w:val="0"/>
      <w:marBottom w:val="0"/>
      <w:divBdr>
        <w:top w:val="none" w:sz="0" w:space="0" w:color="auto"/>
        <w:left w:val="none" w:sz="0" w:space="0" w:color="auto"/>
        <w:bottom w:val="none" w:sz="0" w:space="0" w:color="auto"/>
        <w:right w:val="none" w:sz="0" w:space="0" w:color="auto"/>
      </w:divBdr>
    </w:div>
    <w:div w:id="1075709123">
      <w:bodyDiv w:val="1"/>
      <w:marLeft w:val="0"/>
      <w:marRight w:val="0"/>
      <w:marTop w:val="0"/>
      <w:marBottom w:val="0"/>
      <w:divBdr>
        <w:top w:val="none" w:sz="0" w:space="0" w:color="auto"/>
        <w:left w:val="none" w:sz="0" w:space="0" w:color="auto"/>
        <w:bottom w:val="none" w:sz="0" w:space="0" w:color="auto"/>
        <w:right w:val="none" w:sz="0" w:space="0" w:color="auto"/>
      </w:divBdr>
    </w:div>
    <w:div w:id="1081178957">
      <w:bodyDiv w:val="1"/>
      <w:marLeft w:val="0"/>
      <w:marRight w:val="0"/>
      <w:marTop w:val="0"/>
      <w:marBottom w:val="0"/>
      <w:divBdr>
        <w:top w:val="none" w:sz="0" w:space="0" w:color="auto"/>
        <w:left w:val="none" w:sz="0" w:space="0" w:color="auto"/>
        <w:bottom w:val="none" w:sz="0" w:space="0" w:color="auto"/>
        <w:right w:val="none" w:sz="0" w:space="0" w:color="auto"/>
      </w:divBdr>
    </w:div>
    <w:div w:id="1082530132">
      <w:bodyDiv w:val="1"/>
      <w:marLeft w:val="0"/>
      <w:marRight w:val="0"/>
      <w:marTop w:val="0"/>
      <w:marBottom w:val="0"/>
      <w:divBdr>
        <w:top w:val="none" w:sz="0" w:space="0" w:color="auto"/>
        <w:left w:val="none" w:sz="0" w:space="0" w:color="auto"/>
        <w:bottom w:val="none" w:sz="0" w:space="0" w:color="auto"/>
        <w:right w:val="none" w:sz="0" w:space="0" w:color="auto"/>
      </w:divBdr>
    </w:div>
    <w:div w:id="1082795894">
      <w:bodyDiv w:val="1"/>
      <w:marLeft w:val="0"/>
      <w:marRight w:val="0"/>
      <w:marTop w:val="0"/>
      <w:marBottom w:val="0"/>
      <w:divBdr>
        <w:top w:val="none" w:sz="0" w:space="0" w:color="auto"/>
        <w:left w:val="none" w:sz="0" w:space="0" w:color="auto"/>
        <w:bottom w:val="none" w:sz="0" w:space="0" w:color="auto"/>
        <w:right w:val="none" w:sz="0" w:space="0" w:color="auto"/>
      </w:divBdr>
    </w:div>
    <w:div w:id="1085345341">
      <w:bodyDiv w:val="1"/>
      <w:marLeft w:val="0"/>
      <w:marRight w:val="0"/>
      <w:marTop w:val="0"/>
      <w:marBottom w:val="0"/>
      <w:divBdr>
        <w:top w:val="none" w:sz="0" w:space="0" w:color="auto"/>
        <w:left w:val="none" w:sz="0" w:space="0" w:color="auto"/>
        <w:bottom w:val="none" w:sz="0" w:space="0" w:color="auto"/>
        <w:right w:val="none" w:sz="0" w:space="0" w:color="auto"/>
      </w:divBdr>
    </w:div>
    <w:div w:id="1088043256">
      <w:bodyDiv w:val="1"/>
      <w:marLeft w:val="0"/>
      <w:marRight w:val="0"/>
      <w:marTop w:val="0"/>
      <w:marBottom w:val="0"/>
      <w:divBdr>
        <w:top w:val="none" w:sz="0" w:space="0" w:color="auto"/>
        <w:left w:val="none" w:sz="0" w:space="0" w:color="auto"/>
        <w:bottom w:val="none" w:sz="0" w:space="0" w:color="auto"/>
        <w:right w:val="none" w:sz="0" w:space="0" w:color="auto"/>
      </w:divBdr>
    </w:div>
    <w:div w:id="1089623634">
      <w:bodyDiv w:val="1"/>
      <w:marLeft w:val="0"/>
      <w:marRight w:val="0"/>
      <w:marTop w:val="0"/>
      <w:marBottom w:val="0"/>
      <w:divBdr>
        <w:top w:val="none" w:sz="0" w:space="0" w:color="auto"/>
        <w:left w:val="none" w:sz="0" w:space="0" w:color="auto"/>
        <w:bottom w:val="none" w:sz="0" w:space="0" w:color="auto"/>
        <w:right w:val="none" w:sz="0" w:space="0" w:color="auto"/>
      </w:divBdr>
    </w:div>
    <w:div w:id="1090153456">
      <w:bodyDiv w:val="1"/>
      <w:marLeft w:val="0"/>
      <w:marRight w:val="0"/>
      <w:marTop w:val="0"/>
      <w:marBottom w:val="0"/>
      <w:divBdr>
        <w:top w:val="none" w:sz="0" w:space="0" w:color="auto"/>
        <w:left w:val="none" w:sz="0" w:space="0" w:color="auto"/>
        <w:bottom w:val="none" w:sz="0" w:space="0" w:color="auto"/>
        <w:right w:val="none" w:sz="0" w:space="0" w:color="auto"/>
      </w:divBdr>
    </w:div>
    <w:div w:id="1095128228">
      <w:bodyDiv w:val="1"/>
      <w:marLeft w:val="0"/>
      <w:marRight w:val="0"/>
      <w:marTop w:val="0"/>
      <w:marBottom w:val="0"/>
      <w:divBdr>
        <w:top w:val="none" w:sz="0" w:space="0" w:color="auto"/>
        <w:left w:val="none" w:sz="0" w:space="0" w:color="auto"/>
        <w:bottom w:val="none" w:sz="0" w:space="0" w:color="auto"/>
        <w:right w:val="none" w:sz="0" w:space="0" w:color="auto"/>
      </w:divBdr>
    </w:div>
    <w:div w:id="1098065265">
      <w:bodyDiv w:val="1"/>
      <w:marLeft w:val="0"/>
      <w:marRight w:val="0"/>
      <w:marTop w:val="0"/>
      <w:marBottom w:val="0"/>
      <w:divBdr>
        <w:top w:val="none" w:sz="0" w:space="0" w:color="auto"/>
        <w:left w:val="none" w:sz="0" w:space="0" w:color="auto"/>
        <w:bottom w:val="none" w:sz="0" w:space="0" w:color="auto"/>
        <w:right w:val="none" w:sz="0" w:space="0" w:color="auto"/>
      </w:divBdr>
    </w:div>
    <w:div w:id="1099791059">
      <w:bodyDiv w:val="1"/>
      <w:marLeft w:val="0"/>
      <w:marRight w:val="0"/>
      <w:marTop w:val="0"/>
      <w:marBottom w:val="0"/>
      <w:divBdr>
        <w:top w:val="none" w:sz="0" w:space="0" w:color="auto"/>
        <w:left w:val="none" w:sz="0" w:space="0" w:color="auto"/>
        <w:bottom w:val="none" w:sz="0" w:space="0" w:color="auto"/>
        <w:right w:val="none" w:sz="0" w:space="0" w:color="auto"/>
      </w:divBdr>
    </w:div>
    <w:div w:id="1109549768">
      <w:bodyDiv w:val="1"/>
      <w:marLeft w:val="0"/>
      <w:marRight w:val="0"/>
      <w:marTop w:val="0"/>
      <w:marBottom w:val="0"/>
      <w:divBdr>
        <w:top w:val="none" w:sz="0" w:space="0" w:color="auto"/>
        <w:left w:val="none" w:sz="0" w:space="0" w:color="auto"/>
        <w:bottom w:val="none" w:sz="0" w:space="0" w:color="auto"/>
        <w:right w:val="none" w:sz="0" w:space="0" w:color="auto"/>
      </w:divBdr>
    </w:div>
    <w:div w:id="1113404165">
      <w:bodyDiv w:val="1"/>
      <w:marLeft w:val="0"/>
      <w:marRight w:val="0"/>
      <w:marTop w:val="0"/>
      <w:marBottom w:val="0"/>
      <w:divBdr>
        <w:top w:val="none" w:sz="0" w:space="0" w:color="auto"/>
        <w:left w:val="none" w:sz="0" w:space="0" w:color="auto"/>
        <w:bottom w:val="none" w:sz="0" w:space="0" w:color="auto"/>
        <w:right w:val="none" w:sz="0" w:space="0" w:color="auto"/>
      </w:divBdr>
    </w:div>
    <w:div w:id="1113474801">
      <w:bodyDiv w:val="1"/>
      <w:marLeft w:val="0"/>
      <w:marRight w:val="0"/>
      <w:marTop w:val="0"/>
      <w:marBottom w:val="0"/>
      <w:divBdr>
        <w:top w:val="none" w:sz="0" w:space="0" w:color="auto"/>
        <w:left w:val="none" w:sz="0" w:space="0" w:color="auto"/>
        <w:bottom w:val="none" w:sz="0" w:space="0" w:color="auto"/>
        <w:right w:val="none" w:sz="0" w:space="0" w:color="auto"/>
      </w:divBdr>
    </w:div>
    <w:div w:id="1114322343">
      <w:bodyDiv w:val="1"/>
      <w:marLeft w:val="0"/>
      <w:marRight w:val="0"/>
      <w:marTop w:val="0"/>
      <w:marBottom w:val="0"/>
      <w:divBdr>
        <w:top w:val="none" w:sz="0" w:space="0" w:color="auto"/>
        <w:left w:val="none" w:sz="0" w:space="0" w:color="auto"/>
        <w:bottom w:val="none" w:sz="0" w:space="0" w:color="auto"/>
        <w:right w:val="none" w:sz="0" w:space="0" w:color="auto"/>
      </w:divBdr>
    </w:div>
    <w:div w:id="1126584627">
      <w:bodyDiv w:val="1"/>
      <w:marLeft w:val="0"/>
      <w:marRight w:val="0"/>
      <w:marTop w:val="0"/>
      <w:marBottom w:val="0"/>
      <w:divBdr>
        <w:top w:val="none" w:sz="0" w:space="0" w:color="auto"/>
        <w:left w:val="none" w:sz="0" w:space="0" w:color="auto"/>
        <w:bottom w:val="none" w:sz="0" w:space="0" w:color="auto"/>
        <w:right w:val="none" w:sz="0" w:space="0" w:color="auto"/>
      </w:divBdr>
    </w:div>
    <w:div w:id="1128357357">
      <w:bodyDiv w:val="1"/>
      <w:marLeft w:val="0"/>
      <w:marRight w:val="0"/>
      <w:marTop w:val="0"/>
      <w:marBottom w:val="0"/>
      <w:divBdr>
        <w:top w:val="none" w:sz="0" w:space="0" w:color="auto"/>
        <w:left w:val="none" w:sz="0" w:space="0" w:color="auto"/>
        <w:bottom w:val="none" w:sz="0" w:space="0" w:color="auto"/>
        <w:right w:val="none" w:sz="0" w:space="0" w:color="auto"/>
      </w:divBdr>
    </w:div>
    <w:div w:id="1132022340">
      <w:bodyDiv w:val="1"/>
      <w:marLeft w:val="0"/>
      <w:marRight w:val="0"/>
      <w:marTop w:val="0"/>
      <w:marBottom w:val="0"/>
      <w:divBdr>
        <w:top w:val="none" w:sz="0" w:space="0" w:color="auto"/>
        <w:left w:val="none" w:sz="0" w:space="0" w:color="auto"/>
        <w:bottom w:val="none" w:sz="0" w:space="0" w:color="auto"/>
        <w:right w:val="none" w:sz="0" w:space="0" w:color="auto"/>
      </w:divBdr>
    </w:div>
    <w:div w:id="1132094077">
      <w:bodyDiv w:val="1"/>
      <w:marLeft w:val="0"/>
      <w:marRight w:val="0"/>
      <w:marTop w:val="0"/>
      <w:marBottom w:val="0"/>
      <w:divBdr>
        <w:top w:val="none" w:sz="0" w:space="0" w:color="auto"/>
        <w:left w:val="none" w:sz="0" w:space="0" w:color="auto"/>
        <w:bottom w:val="none" w:sz="0" w:space="0" w:color="auto"/>
        <w:right w:val="none" w:sz="0" w:space="0" w:color="auto"/>
      </w:divBdr>
    </w:div>
    <w:div w:id="1135173091">
      <w:bodyDiv w:val="1"/>
      <w:marLeft w:val="0"/>
      <w:marRight w:val="0"/>
      <w:marTop w:val="0"/>
      <w:marBottom w:val="0"/>
      <w:divBdr>
        <w:top w:val="none" w:sz="0" w:space="0" w:color="auto"/>
        <w:left w:val="none" w:sz="0" w:space="0" w:color="auto"/>
        <w:bottom w:val="none" w:sz="0" w:space="0" w:color="auto"/>
        <w:right w:val="none" w:sz="0" w:space="0" w:color="auto"/>
      </w:divBdr>
    </w:div>
    <w:div w:id="1138912640">
      <w:bodyDiv w:val="1"/>
      <w:marLeft w:val="0"/>
      <w:marRight w:val="0"/>
      <w:marTop w:val="0"/>
      <w:marBottom w:val="0"/>
      <w:divBdr>
        <w:top w:val="none" w:sz="0" w:space="0" w:color="auto"/>
        <w:left w:val="none" w:sz="0" w:space="0" w:color="auto"/>
        <w:bottom w:val="none" w:sz="0" w:space="0" w:color="auto"/>
        <w:right w:val="none" w:sz="0" w:space="0" w:color="auto"/>
      </w:divBdr>
    </w:div>
    <w:div w:id="1144614696">
      <w:bodyDiv w:val="1"/>
      <w:marLeft w:val="0"/>
      <w:marRight w:val="0"/>
      <w:marTop w:val="0"/>
      <w:marBottom w:val="0"/>
      <w:divBdr>
        <w:top w:val="none" w:sz="0" w:space="0" w:color="auto"/>
        <w:left w:val="none" w:sz="0" w:space="0" w:color="auto"/>
        <w:bottom w:val="none" w:sz="0" w:space="0" w:color="auto"/>
        <w:right w:val="none" w:sz="0" w:space="0" w:color="auto"/>
      </w:divBdr>
    </w:div>
    <w:div w:id="1147744915">
      <w:bodyDiv w:val="1"/>
      <w:marLeft w:val="0"/>
      <w:marRight w:val="0"/>
      <w:marTop w:val="0"/>
      <w:marBottom w:val="0"/>
      <w:divBdr>
        <w:top w:val="none" w:sz="0" w:space="0" w:color="auto"/>
        <w:left w:val="none" w:sz="0" w:space="0" w:color="auto"/>
        <w:bottom w:val="none" w:sz="0" w:space="0" w:color="auto"/>
        <w:right w:val="none" w:sz="0" w:space="0" w:color="auto"/>
      </w:divBdr>
    </w:div>
    <w:div w:id="1149707718">
      <w:bodyDiv w:val="1"/>
      <w:marLeft w:val="0"/>
      <w:marRight w:val="0"/>
      <w:marTop w:val="0"/>
      <w:marBottom w:val="0"/>
      <w:divBdr>
        <w:top w:val="none" w:sz="0" w:space="0" w:color="auto"/>
        <w:left w:val="none" w:sz="0" w:space="0" w:color="auto"/>
        <w:bottom w:val="none" w:sz="0" w:space="0" w:color="auto"/>
        <w:right w:val="none" w:sz="0" w:space="0" w:color="auto"/>
      </w:divBdr>
    </w:div>
    <w:div w:id="1150097821">
      <w:bodyDiv w:val="1"/>
      <w:marLeft w:val="0"/>
      <w:marRight w:val="0"/>
      <w:marTop w:val="0"/>
      <w:marBottom w:val="0"/>
      <w:divBdr>
        <w:top w:val="none" w:sz="0" w:space="0" w:color="auto"/>
        <w:left w:val="none" w:sz="0" w:space="0" w:color="auto"/>
        <w:bottom w:val="none" w:sz="0" w:space="0" w:color="auto"/>
        <w:right w:val="none" w:sz="0" w:space="0" w:color="auto"/>
      </w:divBdr>
    </w:div>
    <w:div w:id="1151101465">
      <w:bodyDiv w:val="1"/>
      <w:marLeft w:val="0"/>
      <w:marRight w:val="0"/>
      <w:marTop w:val="0"/>
      <w:marBottom w:val="0"/>
      <w:divBdr>
        <w:top w:val="none" w:sz="0" w:space="0" w:color="auto"/>
        <w:left w:val="none" w:sz="0" w:space="0" w:color="auto"/>
        <w:bottom w:val="none" w:sz="0" w:space="0" w:color="auto"/>
        <w:right w:val="none" w:sz="0" w:space="0" w:color="auto"/>
      </w:divBdr>
    </w:div>
    <w:div w:id="1151679477">
      <w:bodyDiv w:val="1"/>
      <w:marLeft w:val="0"/>
      <w:marRight w:val="0"/>
      <w:marTop w:val="0"/>
      <w:marBottom w:val="0"/>
      <w:divBdr>
        <w:top w:val="none" w:sz="0" w:space="0" w:color="auto"/>
        <w:left w:val="none" w:sz="0" w:space="0" w:color="auto"/>
        <w:bottom w:val="none" w:sz="0" w:space="0" w:color="auto"/>
        <w:right w:val="none" w:sz="0" w:space="0" w:color="auto"/>
      </w:divBdr>
    </w:div>
    <w:div w:id="1153251934">
      <w:bodyDiv w:val="1"/>
      <w:marLeft w:val="0"/>
      <w:marRight w:val="0"/>
      <w:marTop w:val="0"/>
      <w:marBottom w:val="0"/>
      <w:divBdr>
        <w:top w:val="none" w:sz="0" w:space="0" w:color="auto"/>
        <w:left w:val="none" w:sz="0" w:space="0" w:color="auto"/>
        <w:bottom w:val="none" w:sz="0" w:space="0" w:color="auto"/>
        <w:right w:val="none" w:sz="0" w:space="0" w:color="auto"/>
      </w:divBdr>
    </w:div>
    <w:div w:id="1156917433">
      <w:bodyDiv w:val="1"/>
      <w:marLeft w:val="0"/>
      <w:marRight w:val="0"/>
      <w:marTop w:val="0"/>
      <w:marBottom w:val="0"/>
      <w:divBdr>
        <w:top w:val="none" w:sz="0" w:space="0" w:color="auto"/>
        <w:left w:val="none" w:sz="0" w:space="0" w:color="auto"/>
        <w:bottom w:val="none" w:sz="0" w:space="0" w:color="auto"/>
        <w:right w:val="none" w:sz="0" w:space="0" w:color="auto"/>
      </w:divBdr>
    </w:div>
    <w:div w:id="1157963225">
      <w:bodyDiv w:val="1"/>
      <w:marLeft w:val="0"/>
      <w:marRight w:val="0"/>
      <w:marTop w:val="0"/>
      <w:marBottom w:val="0"/>
      <w:divBdr>
        <w:top w:val="none" w:sz="0" w:space="0" w:color="auto"/>
        <w:left w:val="none" w:sz="0" w:space="0" w:color="auto"/>
        <w:bottom w:val="none" w:sz="0" w:space="0" w:color="auto"/>
        <w:right w:val="none" w:sz="0" w:space="0" w:color="auto"/>
      </w:divBdr>
    </w:div>
    <w:div w:id="1160387354">
      <w:bodyDiv w:val="1"/>
      <w:marLeft w:val="0"/>
      <w:marRight w:val="0"/>
      <w:marTop w:val="0"/>
      <w:marBottom w:val="0"/>
      <w:divBdr>
        <w:top w:val="none" w:sz="0" w:space="0" w:color="auto"/>
        <w:left w:val="none" w:sz="0" w:space="0" w:color="auto"/>
        <w:bottom w:val="none" w:sz="0" w:space="0" w:color="auto"/>
        <w:right w:val="none" w:sz="0" w:space="0" w:color="auto"/>
      </w:divBdr>
    </w:div>
    <w:div w:id="1166091516">
      <w:bodyDiv w:val="1"/>
      <w:marLeft w:val="0"/>
      <w:marRight w:val="0"/>
      <w:marTop w:val="0"/>
      <w:marBottom w:val="0"/>
      <w:divBdr>
        <w:top w:val="none" w:sz="0" w:space="0" w:color="auto"/>
        <w:left w:val="none" w:sz="0" w:space="0" w:color="auto"/>
        <w:bottom w:val="none" w:sz="0" w:space="0" w:color="auto"/>
        <w:right w:val="none" w:sz="0" w:space="0" w:color="auto"/>
      </w:divBdr>
    </w:div>
    <w:div w:id="1167210950">
      <w:bodyDiv w:val="1"/>
      <w:marLeft w:val="0"/>
      <w:marRight w:val="0"/>
      <w:marTop w:val="0"/>
      <w:marBottom w:val="0"/>
      <w:divBdr>
        <w:top w:val="none" w:sz="0" w:space="0" w:color="auto"/>
        <w:left w:val="none" w:sz="0" w:space="0" w:color="auto"/>
        <w:bottom w:val="none" w:sz="0" w:space="0" w:color="auto"/>
        <w:right w:val="none" w:sz="0" w:space="0" w:color="auto"/>
      </w:divBdr>
    </w:div>
    <w:div w:id="1172447476">
      <w:bodyDiv w:val="1"/>
      <w:marLeft w:val="0"/>
      <w:marRight w:val="0"/>
      <w:marTop w:val="0"/>
      <w:marBottom w:val="0"/>
      <w:divBdr>
        <w:top w:val="none" w:sz="0" w:space="0" w:color="auto"/>
        <w:left w:val="none" w:sz="0" w:space="0" w:color="auto"/>
        <w:bottom w:val="none" w:sz="0" w:space="0" w:color="auto"/>
        <w:right w:val="none" w:sz="0" w:space="0" w:color="auto"/>
      </w:divBdr>
    </w:div>
    <w:div w:id="1177623169">
      <w:bodyDiv w:val="1"/>
      <w:marLeft w:val="0"/>
      <w:marRight w:val="0"/>
      <w:marTop w:val="0"/>
      <w:marBottom w:val="0"/>
      <w:divBdr>
        <w:top w:val="none" w:sz="0" w:space="0" w:color="auto"/>
        <w:left w:val="none" w:sz="0" w:space="0" w:color="auto"/>
        <w:bottom w:val="none" w:sz="0" w:space="0" w:color="auto"/>
        <w:right w:val="none" w:sz="0" w:space="0" w:color="auto"/>
      </w:divBdr>
    </w:div>
    <w:div w:id="1178696425">
      <w:bodyDiv w:val="1"/>
      <w:marLeft w:val="0"/>
      <w:marRight w:val="0"/>
      <w:marTop w:val="0"/>
      <w:marBottom w:val="0"/>
      <w:divBdr>
        <w:top w:val="none" w:sz="0" w:space="0" w:color="auto"/>
        <w:left w:val="none" w:sz="0" w:space="0" w:color="auto"/>
        <w:bottom w:val="none" w:sz="0" w:space="0" w:color="auto"/>
        <w:right w:val="none" w:sz="0" w:space="0" w:color="auto"/>
      </w:divBdr>
    </w:div>
    <w:div w:id="1179198891">
      <w:bodyDiv w:val="1"/>
      <w:marLeft w:val="0"/>
      <w:marRight w:val="0"/>
      <w:marTop w:val="0"/>
      <w:marBottom w:val="0"/>
      <w:divBdr>
        <w:top w:val="none" w:sz="0" w:space="0" w:color="auto"/>
        <w:left w:val="none" w:sz="0" w:space="0" w:color="auto"/>
        <w:bottom w:val="none" w:sz="0" w:space="0" w:color="auto"/>
        <w:right w:val="none" w:sz="0" w:space="0" w:color="auto"/>
      </w:divBdr>
    </w:div>
    <w:div w:id="1179201859">
      <w:bodyDiv w:val="1"/>
      <w:marLeft w:val="0"/>
      <w:marRight w:val="0"/>
      <w:marTop w:val="0"/>
      <w:marBottom w:val="0"/>
      <w:divBdr>
        <w:top w:val="none" w:sz="0" w:space="0" w:color="auto"/>
        <w:left w:val="none" w:sz="0" w:space="0" w:color="auto"/>
        <w:bottom w:val="none" w:sz="0" w:space="0" w:color="auto"/>
        <w:right w:val="none" w:sz="0" w:space="0" w:color="auto"/>
      </w:divBdr>
    </w:div>
    <w:div w:id="1180242896">
      <w:bodyDiv w:val="1"/>
      <w:marLeft w:val="0"/>
      <w:marRight w:val="0"/>
      <w:marTop w:val="0"/>
      <w:marBottom w:val="0"/>
      <w:divBdr>
        <w:top w:val="none" w:sz="0" w:space="0" w:color="auto"/>
        <w:left w:val="none" w:sz="0" w:space="0" w:color="auto"/>
        <w:bottom w:val="none" w:sz="0" w:space="0" w:color="auto"/>
        <w:right w:val="none" w:sz="0" w:space="0" w:color="auto"/>
      </w:divBdr>
    </w:div>
    <w:div w:id="1181503755">
      <w:bodyDiv w:val="1"/>
      <w:marLeft w:val="0"/>
      <w:marRight w:val="0"/>
      <w:marTop w:val="0"/>
      <w:marBottom w:val="0"/>
      <w:divBdr>
        <w:top w:val="none" w:sz="0" w:space="0" w:color="auto"/>
        <w:left w:val="none" w:sz="0" w:space="0" w:color="auto"/>
        <w:bottom w:val="none" w:sz="0" w:space="0" w:color="auto"/>
        <w:right w:val="none" w:sz="0" w:space="0" w:color="auto"/>
      </w:divBdr>
    </w:div>
    <w:div w:id="1184706517">
      <w:bodyDiv w:val="1"/>
      <w:marLeft w:val="0"/>
      <w:marRight w:val="0"/>
      <w:marTop w:val="0"/>
      <w:marBottom w:val="0"/>
      <w:divBdr>
        <w:top w:val="none" w:sz="0" w:space="0" w:color="auto"/>
        <w:left w:val="none" w:sz="0" w:space="0" w:color="auto"/>
        <w:bottom w:val="none" w:sz="0" w:space="0" w:color="auto"/>
        <w:right w:val="none" w:sz="0" w:space="0" w:color="auto"/>
      </w:divBdr>
    </w:div>
    <w:div w:id="1188326782">
      <w:bodyDiv w:val="1"/>
      <w:marLeft w:val="0"/>
      <w:marRight w:val="0"/>
      <w:marTop w:val="0"/>
      <w:marBottom w:val="0"/>
      <w:divBdr>
        <w:top w:val="none" w:sz="0" w:space="0" w:color="auto"/>
        <w:left w:val="none" w:sz="0" w:space="0" w:color="auto"/>
        <w:bottom w:val="none" w:sz="0" w:space="0" w:color="auto"/>
        <w:right w:val="none" w:sz="0" w:space="0" w:color="auto"/>
      </w:divBdr>
    </w:div>
    <w:div w:id="1189023188">
      <w:bodyDiv w:val="1"/>
      <w:marLeft w:val="0"/>
      <w:marRight w:val="0"/>
      <w:marTop w:val="0"/>
      <w:marBottom w:val="0"/>
      <w:divBdr>
        <w:top w:val="none" w:sz="0" w:space="0" w:color="auto"/>
        <w:left w:val="none" w:sz="0" w:space="0" w:color="auto"/>
        <w:bottom w:val="none" w:sz="0" w:space="0" w:color="auto"/>
        <w:right w:val="none" w:sz="0" w:space="0" w:color="auto"/>
      </w:divBdr>
    </w:div>
    <w:div w:id="1189029883">
      <w:bodyDiv w:val="1"/>
      <w:marLeft w:val="0"/>
      <w:marRight w:val="0"/>
      <w:marTop w:val="0"/>
      <w:marBottom w:val="0"/>
      <w:divBdr>
        <w:top w:val="none" w:sz="0" w:space="0" w:color="auto"/>
        <w:left w:val="none" w:sz="0" w:space="0" w:color="auto"/>
        <w:bottom w:val="none" w:sz="0" w:space="0" w:color="auto"/>
        <w:right w:val="none" w:sz="0" w:space="0" w:color="auto"/>
      </w:divBdr>
    </w:div>
    <w:div w:id="1194728287">
      <w:bodyDiv w:val="1"/>
      <w:marLeft w:val="0"/>
      <w:marRight w:val="0"/>
      <w:marTop w:val="0"/>
      <w:marBottom w:val="0"/>
      <w:divBdr>
        <w:top w:val="none" w:sz="0" w:space="0" w:color="auto"/>
        <w:left w:val="none" w:sz="0" w:space="0" w:color="auto"/>
        <w:bottom w:val="none" w:sz="0" w:space="0" w:color="auto"/>
        <w:right w:val="none" w:sz="0" w:space="0" w:color="auto"/>
      </w:divBdr>
    </w:div>
    <w:div w:id="1202941328">
      <w:bodyDiv w:val="1"/>
      <w:marLeft w:val="0"/>
      <w:marRight w:val="0"/>
      <w:marTop w:val="0"/>
      <w:marBottom w:val="0"/>
      <w:divBdr>
        <w:top w:val="none" w:sz="0" w:space="0" w:color="auto"/>
        <w:left w:val="none" w:sz="0" w:space="0" w:color="auto"/>
        <w:bottom w:val="none" w:sz="0" w:space="0" w:color="auto"/>
        <w:right w:val="none" w:sz="0" w:space="0" w:color="auto"/>
      </w:divBdr>
    </w:div>
    <w:div w:id="1203516850">
      <w:bodyDiv w:val="1"/>
      <w:marLeft w:val="0"/>
      <w:marRight w:val="0"/>
      <w:marTop w:val="0"/>
      <w:marBottom w:val="0"/>
      <w:divBdr>
        <w:top w:val="none" w:sz="0" w:space="0" w:color="auto"/>
        <w:left w:val="none" w:sz="0" w:space="0" w:color="auto"/>
        <w:bottom w:val="none" w:sz="0" w:space="0" w:color="auto"/>
        <w:right w:val="none" w:sz="0" w:space="0" w:color="auto"/>
      </w:divBdr>
    </w:div>
    <w:div w:id="1206990598">
      <w:bodyDiv w:val="1"/>
      <w:marLeft w:val="0"/>
      <w:marRight w:val="0"/>
      <w:marTop w:val="0"/>
      <w:marBottom w:val="0"/>
      <w:divBdr>
        <w:top w:val="none" w:sz="0" w:space="0" w:color="auto"/>
        <w:left w:val="none" w:sz="0" w:space="0" w:color="auto"/>
        <w:bottom w:val="none" w:sz="0" w:space="0" w:color="auto"/>
        <w:right w:val="none" w:sz="0" w:space="0" w:color="auto"/>
      </w:divBdr>
    </w:div>
    <w:div w:id="1208103755">
      <w:bodyDiv w:val="1"/>
      <w:marLeft w:val="0"/>
      <w:marRight w:val="0"/>
      <w:marTop w:val="0"/>
      <w:marBottom w:val="0"/>
      <w:divBdr>
        <w:top w:val="none" w:sz="0" w:space="0" w:color="auto"/>
        <w:left w:val="none" w:sz="0" w:space="0" w:color="auto"/>
        <w:bottom w:val="none" w:sz="0" w:space="0" w:color="auto"/>
        <w:right w:val="none" w:sz="0" w:space="0" w:color="auto"/>
      </w:divBdr>
    </w:div>
    <w:div w:id="1211306041">
      <w:bodyDiv w:val="1"/>
      <w:marLeft w:val="0"/>
      <w:marRight w:val="0"/>
      <w:marTop w:val="0"/>
      <w:marBottom w:val="0"/>
      <w:divBdr>
        <w:top w:val="none" w:sz="0" w:space="0" w:color="auto"/>
        <w:left w:val="none" w:sz="0" w:space="0" w:color="auto"/>
        <w:bottom w:val="none" w:sz="0" w:space="0" w:color="auto"/>
        <w:right w:val="none" w:sz="0" w:space="0" w:color="auto"/>
      </w:divBdr>
    </w:div>
    <w:div w:id="1217397486">
      <w:bodyDiv w:val="1"/>
      <w:marLeft w:val="0"/>
      <w:marRight w:val="0"/>
      <w:marTop w:val="0"/>
      <w:marBottom w:val="0"/>
      <w:divBdr>
        <w:top w:val="none" w:sz="0" w:space="0" w:color="auto"/>
        <w:left w:val="none" w:sz="0" w:space="0" w:color="auto"/>
        <w:bottom w:val="none" w:sz="0" w:space="0" w:color="auto"/>
        <w:right w:val="none" w:sz="0" w:space="0" w:color="auto"/>
      </w:divBdr>
    </w:div>
    <w:div w:id="1217548127">
      <w:bodyDiv w:val="1"/>
      <w:marLeft w:val="0"/>
      <w:marRight w:val="0"/>
      <w:marTop w:val="0"/>
      <w:marBottom w:val="0"/>
      <w:divBdr>
        <w:top w:val="none" w:sz="0" w:space="0" w:color="auto"/>
        <w:left w:val="none" w:sz="0" w:space="0" w:color="auto"/>
        <w:bottom w:val="none" w:sz="0" w:space="0" w:color="auto"/>
        <w:right w:val="none" w:sz="0" w:space="0" w:color="auto"/>
      </w:divBdr>
    </w:div>
    <w:div w:id="1219783991">
      <w:bodyDiv w:val="1"/>
      <w:marLeft w:val="0"/>
      <w:marRight w:val="0"/>
      <w:marTop w:val="0"/>
      <w:marBottom w:val="0"/>
      <w:divBdr>
        <w:top w:val="none" w:sz="0" w:space="0" w:color="auto"/>
        <w:left w:val="none" w:sz="0" w:space="0" w:color="auto"/>
        <w:bottom w:val="none" w:sz="0" w:space="0" w:color="auto"/>
        <w:right w:val="none" w:sz="0" w:space="0" w:color="auto"/>
      </w:divBdr>
    </w:div>
    <w:div w:id="1220092246">
      <w:bodyDiv w:val="1"/>
      <w:marLeft w:val="0"/>
      <w:marRight w:val="0"/>
      <w:marTop w:val="0"/>
      <w:marBottom w:val="0"/>
      <w:divBdr>
        <w:top w:val="none" w:sz="0" w:space="0" w:color="auto"/>
        <w:left w:val="none" w:sz="0" w:space="0" w:color="auto"/>
        <w:bottom w:val="none" w:sz="0" w:space="0" w:color="auto"/>
        <w:right w:val="none" w:sz="0" w:space="0" w:color="auto"/>
      </w:divBdr>
    </w:div>
    <w:div w:id="1223322861">
      <w:bodyDiv w:val="1"/>
      <w:marLeft w:val="0"/>
      <w:marRight w:val="0"/>
      <w:marTop w:val="0"/>
      <w:marBottom w:val="0"/>
      <w:divBdr>
        <w:top w:val="none" w:sz="0" w:space="0" w:color="auto"/>
        <w:left w:val="none" w:sz="0" w:space="0" w:color="auto"/>
        <w:bottom w:val="none" w:sz="0" w:space="0" w:color="auto"/>
        <w:right w:val="none" w:sz="0" w:space="0" w:color="auto"/>
      </w:divBdr>
    </w:div>
    <w:div w:id="1230338991">
      <w:bodyDiv w:val="1"/>
      <w:marLeft w:val="0"/>
      <w:marRight w:val="0"/>
      <w:marTop w:val="0"/>
      <w:marBottom w:val="0"/>
      <w:divBdr>
        <w:top w:val="none" w:sz="0" w:space="0" w:color="auto"/>
        <w:left w:val="none" w:sz="0" w:space="0" w:color="auto"/>
        <w:bottom w:val="none" w:sz="0" w:space="0" w:color="auto"/>
        <w:right w:val="none" w:sz="0" w:space="0" w:color="auto"/>
      </w:divBdr>
    </w:div>
    <w:div w:id="1232499181">
      <w:bodyDiv w:val="1"/>
      <w:marLeft w:val="0"/>
      <w:marRight w:val="0"/>
      <w:marTop w:val="0"/>
      <w:marBottom w:val="0"/>
      <w:divBdr>
        <w:top w:val="none" w:sz="0" w:space="0" w:color="auto"/>
        <w:left w:val="none" w:sz="0" w:space="0" w:color="auto"/>
        <w:bottom w:val="none" w:sz="0" w:space="0" w:color="auto"/>
        <w:right w:val="none" w:sz="0" w:space="0" w:color="auto"/>
      </w:divBdr>
    </w:div>
    <w:div w:id="1232883516">
      <w:bodyDiv w:val="1"/>
      <w:marLeft w:val="0"/>
      <w:marRight w:val="0"/>
      <w:marTop w:val="0"/>
      <w:marBottom w:val="0"/>
      <w:divBdr>
        <w:top w:val="none" w:sz="0" w:space="0" w:color="auto"/>
        <w:left w:val="none" w:sz="0" w:space="0" w:color="auto"/>
        <w:bottom w:val="none" w:sz="0" w:space="0" w:color="auto"/>
        <w:right w:val="none" w:sz="0" w:space="0" w:color="auto"/>
      </w:divBdr>
    </w:div>
    <w:div w:id="1233539108">
      <w:bodyDiv w:val="1"/>
      <w:marLeft w:val="0"/>
      <w:marRight w:val="0"/>
      <w:marTop w:val="0"/>
      <w:marBottom w:val="0"/>
      <w:divBdr>
        <w:top w:val="none" w:sz="0" w:space="0" w:color="auto"/>
        <w:left w:val="none" w:sz="0" w:space="0" w:color="auto"/>
        <w:bottom w:val="none" w:sz="0" w:space="0" w:color="auto"/>
        <w:right w:val="none" w:sz="0" w:space="0" w:color="auto"/>
      </w:divBdr>
    </w:div>
    <w:div w:id="1234658729">
      <w:bodyDiv w:val="1"/>
      <w:marLeft w:val="0"/>
      <w:marRight w:val="0"/>
      <w:marTop w:val="0"/>
      <w:marBottom w:val="0"/>
      <w:divBdr>
        <w:top w:val="none" w:sz="0" w:space="0" w:color="auto"/>
        <w:left w:val="none" w:sz="0" w:space="0" w:color="auto"/>
        <w:bottom w:val="none" w:sz="0" w:space="0" w:color="auto"/>
        <w:right w:val="none" w:sz="0" w:space="0" w:color="auto"/>
      </w:divBdr>
    </w:div>
    <w:div w:id="1235968859">
      <w:bodyDiv w:val="1"/>
      <w:marLeft w:val="0"/>
      <w:marRight w:val="0"/>
      <w:marTop w:val="0"/>
      <w:marBottom w:val="0"/>
      <w:divBdr>
        <w:top w:val="none" w:sz="0" w:space="0" w:color="auto"/>
        <w:left w:val="none" w:sz="0" w:space="0" w:color="auto"/>
        <w:bottom w:val="none" w:sz="0" w:space="0" w:color="auto"/>
        <w:right w:val="none" w:sz="0" w:space="0" w:color="auto"/>
      </w:divBdr>
    </w:div>
    <w:div w:id="1237856595">
      <w:bodyDiv w:val="1"/>
      <w:marLeft w:val="0"/>
      <w:marRight w:val="0"/>
      <w:marTop w:val="0"/>
      <w:marBottom w:val="0"/>
      <w:divBdr>
        <w:top w:val="none" w:sz="0" w:space="0" w:color="auto"/>
        <w:left w:val="none" w:sz="0" w:space="0" w:color="auto"/>
        <w:bottom w:val="none" w:sz="0" w:space="0" w:color="auto"/>
        <w:right w:val="none" w:sz="0" w:space="0" w:color="auto"/>
      </w:divBdr>
    </w:div>
    <w:div w:id="1240555370">
      <w:bodyDiv w:val="1"/>
      <w:marLeft w:val="0"/>
      <w:marRight w:val="0"/>
      <w:marTop w:val="0"/>
      <w:marBottom w:val="0"/>
      <w:divBdr>
        <w:top w:val="none" w:sz="0" w:space="0" w:color="auto"/>
        <w:left w:val="none" w:sz="0" w:space="0" w:color="auto"/>
        <w:bottom w:val="none" w:sz="0" w:space="0" w:color="auto"/>
        <w:right w:val="none" w:sz="0" w:space="0" w:color="auto"/>
      </w:divBdr>
    </w:div>
    <w:div w:id="1252004299">
      <w:bodyDiv w:val="1"/>
      <w:marLeft w:val="0"/>
      <w:marRight w:val="0"/>
      <w:marTop w:val="0"/>
      <w:marBottom w:val="0"/>
      <w:divBdr>
        <w:top w:val="none" w:sz="0" w:space="0" w:color="auto"/>
        <w:left w:val="none" w:sz="0" w:space="0" w:color="auto"/>
        <w:bottom w:val="none" w:sz="0" w:space="0" w:color="auto"/>
        <w:right w:val="none" w:sz="0" w:space="0" w:color="auto"/>
      </w:divBdr>
    </w:div>
    <w:div w:id="1258832579">
      <w:bodyDiv w:val="1"/>
      <w:marLeft w:val="0"/>
      <w:marRight w:val="0"/>
      <w:marTop w:val="0"/>
      <w:marBottom w:val="0"/>
      <w:divBdr>
        <w:top w:val="none" w:sz="0" w:space="0" w:color="auto"/>
        <w:left w:val="none" w:sz="0" w:space="0" w:color="auto"/>
        <w:bottom w:val="none" w:sz="0" w:space="0" w:color="auto"/>
        <w:right w:val="none" w:sz="0" w:space="0" w:color="auto"/>
      </w:divBdr>
    </w:div>
    <w:div w:id="1263370066">
      <w:bodyDiv w:val="1"/>
      <w:marLeft w:val="0"/>
      <w:marRight w:val="0"/>
      <w:marTop w:val="0"/>
      <w:marBottom w:val="0"/>
      <w:divBdr>
        <w:top w:val="none" w:sz="0" w:space="0" w:color="auto"/>
        <w:left w:val="none" w:sz="0" w:space="0" w:color="auto"/>
        <w:bottom w:val="none" w:sz="0" w:space="0" w:color="auto"/>
        <w:right w:val="none" w:sz="0" w:space="0" w:color="auto"/>
      </w:divBdr>
    </w:div>
    <w:div w:id="1270119249">
      <w:bodyDiv w:val="1"/>
      <w:marLeft w:val="0"/>
      <w:marRight w:val="0"/>
      <w:marTop w:val="0"/>
      <w:marBottom w:val="0"/>
      <w:divBdr>
        <w:top w:val="none" w:sz="0" w:space="0" w:color="auto"/>
        <w:left w:val="none" w:sz="0" w:space="0" w:color="auto"/>
        <w:bottom w:val="none" w:sz="0" w:space="0" w:color="auto"/>
        <w:right w:val="none" w:sz="0" w:space="0" w:color="auto"/>
      </w:divBdr>
    </w:div>
    <w:div w:id="1272935022">
      <w:bodyDiv w:val="1"/>
      <w:marLeft w:val="0"/>
      <w:marRight w:val="0"/>
      <w:marTop w:val="0"/>
      <w:marBottom w:val="0"/>
      <w:divBdr>
        <w:top w:val="none" w:sz="0" w:space="0" w:color="auto"/>
        <w:left w:val="none" w:sz="0" w:space="0" w:color="auto"/>
        <w:bottom w:val="none" w:sz="0" w:space="0" w:color="auto"/>
        <w:right w:val="none" w:sz="0" w:space="0" w:color="auto"/>
      </w:divBdr>
    </w:div>
    <w:div w:id="1275134648">
      <w:bodyDiv w:val="1"/>
      <w:marLeft w:val="0"/>
      <w:marRight w:val="0"/>
      <w:marTop w:val="0"/>
      <w:marBottom w:val="0"/>
      <w:divBdr>
        <w:top w:val="none" w:sz="0" w:space="0" w:color="auto"/>
        <w:left w:val="none" w:sz="0" w:space="0" w:color="auto"/>
        <w:bottom w:val="none" w:sz="0" w:space="0" w:color="auto"/>
        <w:right w:val="none" w:sz="0" w:space="0" w:color="auto"/>
      </w:divBdr>
    </w:div>
    <w:div w:id="1281842012">
      <w:bodyDiv w:val="1"/>
      <w:marLeft w:val="0"/>
      <w:marRight w:val="0"/>
      <w:marTop w:val="0"/>
      <w:marBottom w:val="0"/>
      <w:divBdr>
        <w:top w:val="none" w:sz="0" w:space="0" w:color="auto"/>
        <w:left w:val="none" w:sz="0" w:space="0" w:color="auto"/>
        <w:bottom w:val="none" w:sz="0" w:space="0" w:color="auto"/>
        <w:right w:val="none" w:sz="0" w:space="0" w:color="auto"/>
      </w:divBdr>
    </w:div>
    <w:div w:id="1290936531">
      <w:bodyDiv w:val="1"/>
      <w:marLeft w:val="0"/>
      <w:marRight w:val="0"/>
      <w:marTop w:val="0"/>
      <w:marBottom w:val="0"/>
      <w:divBdr>
        <w:top w:val="none" w:sz="0" w:space="0" w:color="auto"/>
        <w:left w:val="none" w:sz="0" w:space="0" w:color="auto"/>
        <w:bottom w:val="none" w:sz="0" w:space="0" w:color="auto"/>
        <w:right w:val="none" w:sz="0" w:space="0" w:color="auto"/>
      </w:divBdr>
    </w:div>
    <w:div w:id="1294100594">
      <w:bodyDiv w:val="1"/>
      <w:marLeft w:val="0"/>
      <w:marRight w:val="0"/>
      <w:marTop w:val="0"/>
      <w:marBottom w:val="0"/>
      <w:divBdr>
        <w:top w:val="none" w:sz="0" w:space="0" w:color="auto"/>
        <w:left w:val="none" w:sz="0" w:space="0" w:color="auto"/>
        <w:bottom w:val="none" w:sz="0" w:space="0" w:color="auto"/>
        <w:right w:val="none" w:sz="0" w:space="0" w:color="auto"/>
      </w:divBdr>
    </w:div>
    <w:div w:id="1297368333">
      <w:bodyDiv w:val="1"/>
      <w:marLeft w:val="0"/>
      <w:marRight w:val="0"/>
      <w:marTop w:val="0"/>
      <w:marBottom w:val="0"/>
      <w:divBdr>
        <w:top w:val="none" w:sz="0" w:space="0" w:color="auto"/>
        <w:left w:val="none" w:sz="0" w:space="0" w:color="auto"/>
        <w:bottom w:val="none" w:sz="0" w:space="0" w:color="auto"/>
        <w:right w:val="none" w:sz="0" w:space="0" w:color="auto"/>
      </w:divBdr>
    </w:div>
    <w:div w:id="1298487991">
      <w:bodyDiv w:val="1"/>
      <w:marLeft w:val="0"/>
      <w:marRight w:val="0"/>
      <w:marTop w:val="0"/>
      <w:marBottom w:val="0"/>
      <w:divBdr>
        <w:top w:val="none" w:sz="0" w:space="0" w:color="auto"/>
        <w:left w:val="none" w:sz="0" w:space="0" w:color="auto"/>
        <w:bottom w:val="none" w:sz="0" w:space="0" w:color="auto"/>
        <w:right w:val="none" w:sz="0" w:space="0" w:color="auto"/>
      </w:divBdr>
    </w:div>
    <w:div w:id="1303461108">
      <w:bodyDiv w:val="1"/>
      <w:marLeft w:val="0"/>
      <w:marRight w:val="0"/>
      <w:marTop w:val="0"/>
      <w:marBottom w:val="0"/>
      <w:divBdr>
        <w:top w:val="none" w:sz="0" w:space="0" w:color="auto"/>
        <w:left w:val="none" w:sz="0" w:space="0" w:color="auto"/>
        <w:bottom w:val="none" w:sz="0" w:space="0" w:color="auto"/>
        <w:right w:val="none" w:sz="0" w:space="0" w:color="auto"/>
      </w:divBdr>
    </w:div>
    <w:div w:id="1304234778">
      <w:bodyDiv w:val="1"/>
      <w:marLeft w:val="0"/>
      <w:marRight w:val="0"/>
      <w:marTop w:val="0"/>
      <w:marBottom w:val="0"/>
      <w:divBdr>
        <w:top w:val="none" w:sz="0" w:space="0" w:color="auto"/>
        <w:left w:val="none" w:sz="0" w:space="0" w:color="auto"/>
        <w:bottom w:val="none" w:sz="0" w:space="0" w:color="auto"/>
        <w:right w:val="none" w:sz="0" w:space="0" w:color="auto"/>
      </w:divBdr>
    </w:div>
    <w:div w:id="1308826483">
      <w:bodyDiv w:val="1"/>
      <w:marLeft w:val="0"/>
      <w:marRight w:val="0"/>
      <w:marTop w:val="0"/>
      <w:marBottom w:val="0"/>
      <w:divBdr>
        <w:top w:val="none" w:sz="0" w:space="0" w:color="auto"/>
        <w:left w:val="none" w:sz="0" w:space="0" w:color="auto"/>
        <w:bottom w:val="none" w:sz="0" w:space="0" w:color="auto"/>
        <w:right w:val="none" w:sz="0" w:space="0" w:color="auto"/>
      </w:divBdr>
    </w:div>
    <w:div w:id="1311011277">
      <w:bodyDiv w:val="1"/>
      <w:marLeft w:val="0"/>
      <w:marRight w:val="0"/>
      <w:marTop w:val="0"/>
      <w:marBottom w:val="0"/>
      <w:divBdr>
        <w:top w:val="none" w:sz="0" w:space="0" w:color="auto"/>
        <w:left w:val="none" w:sz="0" w:space="0" w:color="auto"/>
        <w:bottom w:val="none" w:sz="0" w:space="0" w:color="auto"/>
        <w:right w:val="none" w:sz="0" w:space="0" w:color="auto"/>
      </w:divBdr>
    </w:div>
    <w:div w:id="1313169405">
      <w:bodyDiv w:val="1"/>
      <w:marLeft w:val="0"/>
      <w:marRight w:val="0"/>
      <w:marTop w:val="0"/>
      <w:marBottom w:val="0"/>
      <w:divBdr>
        <w:top w:val="none" w:sz="0" w:space="0" w:color="auto"/>
        <w:left w:val="none" w:sz="0" w:space="0" w:color="auto"/>
        <w:bottom w:val="none" w:sz="0" w:space="0" w:color="auto"/>
        <w:right w:val="none" w:sz="0" w:space="0" w:color="auto"/>
      </w:divBdr>
    </w:div>
    <w:div w:id="1313754714">
      <w:bodyDiv w:val="1"/>
      <w:marLeft w:val="0"/>
      <w:marRight w:val="0"/>
      <w:marTop w:val="0"/>
      <w:marBottom w:val="0"/>
      <w:divBdr>
        <w:top w:val="none" w:sz="0" w:space="0" w:color="auto"/>
        <w:left w:val="none" w:sz="0" w:space="0" w:color="auto"/>
        <w:bottom w:val="none" w:sz="0" w:space="0" w:color="auto"/>
        <w:right w:val="none" w:sz="0" w:space="0" w:color="auto"/>
      </w:divBdr>
    </w:div>
    <w:div w:id="1313755934">
      <w:bodyDiv w:val="1"/>
      <w:marLeft w:val="0"/>
      <w:marRight w:val="0"/>
      <w:marTop w:val="0"/>
      <w:marBottom w:val="0"/>
      <w:divBdr>
        <w:top w:val="none" w:sz="0" w:space="0" w:color="auto"/>
        <w:left w:val="none" w:sz="0" w:space="0" w:color="auto"/>
        <w:bottom w:val="none" w:sz="0" w:space="0" w:color="auto"/>
        <w:right w:val="none" w:sz="0" w:space="0" w:color="auto"/>
      </w:divBdr>
    </w:div>
    <w:div w:id="1315571730">
      <w:bodyDiv w:val="1"/>
      <w:marLeft w:val="0"/>
      <w:marRight w:val="0"/>
      <w:marTop w:val="0"/>
      <w:marBottom w:val="0"/>
      <w:divBdr>
        <w:top w:val="none" w:sz="0" w:space="0" w:color="auto"/>
        <w:left w:val="none" w:sz="0" w:space="0" w:color="auto"/>
        <w:bottom w:val="none" w:sz="0" w:space="0" w:color="auto"/>
        <w:right w:val="none" w:sz="0" w:space="0" w:color="auto"/>
      </w:divBdr>
    </w:div>
    <w:div w:id="1315792857">
      <w:bodyDiv w:val="1"/>
      <w:marLeft w:val="0"/>
      <w:marRight w:val="0"/>
      <w:marTop w:val="0"/>
      <w:marBottom w:val="0"/>
      <w:divBdr>
        <w:top w:val="none" w:sz="0" w:space="0" w:color="auto"/>
        <w:left w:val="none" w:sz="0" w:space="0" w:color="auto"/>
        <w:bottom w:val="none" w:sz="0" w:space="0" w:color="auto"/>
        <w:right w:val="none" w:sz="0" w:space="0" w:color="auto"/>
      </w:divBdr>
    </w:div>
    <w:div w:id="1315910234">
      <w:bodyDiv w:val="1"/>
      <w:marLeft w:val="0"/>
      <w:marRight w:val="0"/>
      <w:marTop w:val="0"/>
      <w:marBottom w:val="0"/>
      <w:divBdr>
        <w:top w:val="none" w:sz="0" w:space="0" w:color="auto"/>
        <w:left w:val="none" w:sz="0" w:space="0" w:color="auto"/>
        <w:bottom w:val="none" w:sz="0" w:space="0" w:color="auto"/>
        <w:right w:val="none" w:sz="0" w:space="0" w:color="auto"/>
      </w:divBdr>
    </w:div>
    <w:div w:id="1315917891">
      <w:bodyDiv w:val="1"/>
      <w:marLeft w:val="0"/>
      <w:marRight w:val="0"/>
      <w:marTop w:val="0"/>
      <w:marBottom w:val="0"/>
      <w:divBdr>
        <w:top w:val="none" w:sz="0" w:space="0" w:color="auto"/>
        <w:left w:val="none" w:sz="0" w:space="0" w:color="auto"/>
        <w:bottom w:val="none" w:sz="0" w:space="0" w:color="auto"/>
        <w:right w:val="none" w:sz="0" w:space="0" w:color="auto"/>
      </w:divBdr>
    </w:div>
    <w:div w:id="1318873728">
      <w:bodyDiv w:val="1"/>
      <w:marLeft w:val="0"/>
      <w:marRight w:val="0"/>
      <w:marTop w:val="0"/>
      <w:marBottom w:val="0"/>
      <w:divBdr>
        <w:top w:val="none" w:sz="0" w:space="0" w:color="auto"/>
        <w:left w:val="none" w:sz="0" w:space="0" w:color="auto"/>
        <w:bottom w:val="none" w:sz="0" w:space="0" w:color="auto"/>
        <w:right w:val="none" w:sz="0" w:space="0" w:color="auto"/>
      </w:divBdr>
    </w:div>
    <w:div w:id="1320766209">
      <w:bodyDiv w:val="1"/>
      <w:marLeft w:val="0"/>
      <w:marRight w:val="0"/>
      <w:marTop w:val="0"/>
      <w:marBottom w:val="0"/>
      <w:divBdr>
        <w:top w:val="none" w:sz="0" w:space="0" w:color="auto"/>
        <w:left w:val="none" w:sz="0" w:space="0" w:color="auto"/>
        <w:bottom w:val="none" w:sz="0" w:space="0" w:color="auto"/>
        <w:right w:val="none" w:sz="0" w:space="0" w:color="auto"/>
      </w:divBdr>
    </w:div>
    <w:div w:id="1327443110">
      <w:bodyDiv w:val="1"/>
      <w:marLeft w:val="0"/>
      <w:marRight w:val="0"/>
      <w:marTop w:val="0"/>
      <w:marBottom w:val="0"/>
      <w:divBdr>
        <w:top w:val="none" w:sz="0" w:space="0" w:color="auto"/>
        <w:left w:val="none" w:sz="0" w:space="0" w:color="auto"/>
        <w:bottom w:val="none" w:sz="0" w:space="0" w:color="auto"/>
        <w:right w:val="none" w:sz="0" w:space="0" w:color="auto"/>
      </w:divBdr>
    </w:div>
    <w:div w:id="1330207290">
      <w:bodyDiv w:val="1"/>
      <w:marLeft w:val="0"/>
      <w:marRight w:val="0"/>
      <w:marTop w:val="0"/>
      <w:marBottom w:val="0"/>
      <w:divBdr>
        <w:top w:val="none" w:sz="0" w:space="0" w:color="auto"/>
        <w:left w:val="none" w:sz="0" w:space="0" w:color="auto"/>
        <w:bottom w:val="none" w:sz="0" w:space="0" w:color="auto"/>
        <w:right w:val="none" w:sz="0" w:space="0" w:color="auto"/>
      </w:divBdr>
    </w:div>
    <w:div w:id="1331370441">
      <w:bodyDiv w:val="1"/>
      <w:marLeft w:val="0"/>
      <w:marRight w:val="0"/>
      <w:marTop w:val="0"/>
      <w:marBottom w:val="0"/>
      <w:divBdr>
        <w:top w:val="none" w:sz="0" w:space="0" w:color="auto"/>
        <w:left w:val="none" w:sz="0" w:space="0" w:color="auto"/>
        <w:bottom w:val="none" w:sz="0" w:space="0" w:color="auto"/>
        <w:right w:val="none" w:sz="0" w:space="0" w:color="auto"/>
      </w:divBdr>
    </w:div>
    <w:div w:id="1335692863">
      <w:bodyDiv w:val="1"/>
      <w:marLeft w:val="0"/>
      <w:marRight w:val="0"/>
      <w:marTop w:val="0"/>
      <w:marBottom w:val="0"/>
      <w:divBdr>
        <w:top w:val="none" w:sz="0" w:space="0" w:color="auto"/>
        <w:left w:val="none" w:sz="0" w:space="0" w:color="auto"/>
        <w:bottom w:val="none" w:sz="0" w:space="0" w:color="auto"/>
        <w:right w:val="none" w:sz="0" w:space="0" w:color="auto"/>
      </w:divBdr>
    </w:div>
    <w:div w:id="1336298053">
      <w:bodyDiv w:val="1"/>
      <w:marLeft w:val="0"/>
      <w:marRight w:val="0"/>
      <w:marTop w:val="0"/>
      <w:marBottom w:val="0"/>
      <w:divBdr>
        <w:top w:val="none" w:sz="0" w:space="0" w:color="auto"/>
        <w:left w:val="none" w:sz="0" w:space="0" w:color="auto"/>
        <w:bottom w:val="none" w:sz="0" w:space="0" w:color="auto"/>
        <w:right w:val="none" w:sz="0" w:space="0" w:color="auto"/>
      </w:divBdr>
    </w:div>
    <w:div w:id="1337805311">
      <w:bodyDiv w:val="1"/>
      <w:marLeft w:val="0"/>
      <w:marRight w:val="0"/>
      <w:marTop w:val="0"/>
      <w:marBottom w:val="0"/>
      <w:divBdr>
        <w:top w:val="none" w:sz="0" w:space="0" w:color="auto"/>
        <w:left w:val="none" w:sz="0" w:space="0" w:color="auto"/>
        <w:bottom w:val="none" w:sz="0" w:space="0" w:color="auto"/>
        <w:right w:val="none" w:sz="0" w:space="0" w:color="auto"/>
      </w:divBdr>
    </w:div>
    <w:div w:id="1344624095">
      <w:bodyDiv w:val="1"/>
      <w:marLeft w:val="0"/>
      <w:marRight w:val="0"/>
      <w:marTop w:val="0"/>
      <w:marBottom w:val="0"/>
      <w:divBdr>
        <w:top w:val="none" w:sz="0" w:space="0" w:color="auto"/>
        <w:left w:val="none" w:sz="0" w:space="0" w:color="auto"/>
        <w:bottom w:val="none" w:sz="0" w:space="0" w:color="auto"/>
        <w:right w:val="none" w:sz="0" w:space="0" w:color="auto"/>
      </w:divBdr>
    </w:div>
    <w:div w:id="1345938177">
      <w:bodyDiv w:val="1"/>
      <w:marLeft w:val="0"/>
      <w:marRight w:val="0"/>
      <w:marTop w:val="0"/>
      <w:marBottom w:val="0"/>
      <w:divBdr>
        <w:top w:val="none" w:sz="0" w:space="0" w:color="auto"/>
        <w:left w:val="none" w:sz="0" w:space="0" w:color="auto"/>
        <w:bottom w:val="none" w:sz="0" w:space="0" w:color="auto"/>
        <w:right w:val="none" w:sz="0" w:space="0" w:color="auto"/>
      </w:divBdr>
    </w:div>
    <w:div w:id="1353647037">
      <w:bodyDiv w:val="1"/>
      <w:marLeft w:val="0"/>
      <w:marRight w:val="0"/>
      <w:marTop w:val="0"/>
      <w:marBottom w:val="0"/>
      <w:divBdr>
        <w:top w:val="none" w:sz="0" w:space="0" w:color="auto"/>
        <w:left w:val="none" w:sz="0" w:space="0" w:color="auto"/>
        <w:bottom w:val="none" w:sz="0" w:space="0" w:color="auto"/>
        <w:right w:val="none" w:sz="0" w:space="0" w:color="auto"/>
      </w:divBdr>
    </w:div>
    <w:div w:id="1355572451">
      <w:bodyDiv w:val="1"/>
      <w:marLeft w:val="0"/>
      <w:marRight w:val="0"/>
      <w:marTop w:val="0"/>
      <w:marBottom w:val="0"/>
      <w:divBdr>
        <w:top w:val="none" w:sz="0" w:space="0" w:color="auto"/>
        <w:left w:val="none" w:sz="0" w:space="0" w:color="auto"/>
        <w:bottom w:val="none" w:sz="0" w:space="0" w:color="auto"/>
        <w:right w:val="none" w:sz="0" w:space="0" w:color="auto"/>
      </w:divBdr>
    </w:div>
    <w:div w:id="1356228097">
      <w:bodyDiv w:val="1"/>
      <w:marLeft w:val="0"/>
      <w:marRight w:val="0"/>
      <w:marTop w:val="0"/>
      <w:marBottom w:val="0"/>
      <w:divBdr>
        <w:top w:val="none" w:sz="0" w:space="0" w:color="auto"/>
        <w:left w:val="none" w:sz="0" w:space="0" w:color="auto"/>
        <w:bottom w:val="none" w:sz="0" w:space="0" w:color="auto"/>
        <w:right w:val="none" w:sz="0" w:space="0" w:color="auto"/>
      </w:divBdr>
    </w:div>
    <w:div w:id="1365404749">
      <w:bodyDiv w:val="1"/>
      <w:marLeft w:val="0"/>
      <w:marRight w:val="0"/>
      <w:marTop w:val="0"/>
      <w:marBottom w:val="0"/>
      <w:divBdr>
        <w:top w:val="none" w:sz="0" w:space="0" w:color="auto"/>
        <w:left w:val="none" w:sz="0" w:space="0" w:color="auto"/>
        <w:bottom w:val="none" w:sz="0" w:space="0" w:color="auto"/>
        <w:right w:val="none" w:sz="0" w:space="0" w:color="auto"/>
      </w:divBdr>
    </w:div>
    <w:div w:id="1369912131">
      <w:bodyDiv w:val="1"/>
      <w:marLeft w:val="0"/>
      <w:marRight w:val="0"/>
      <w:marTop w:val="0"/>
      <w:marBottom w:val="0"/>
      <w:divBdr>
        <w:top w:val="none" w:sz="0" w:space="0" w:color="auto"/>
        <w:left w:val="none" w:sz="0" w:space="0" w:color="auto"/>
        <w:bottom w:val="none" w:sz="0" w:space="0" w:color="auto"/>
        <w:right w:val="none" w:sz="0" w:space="0" w:color="auto"/>
      </w:divBdr>
    </w:div>
    <w:div w:id="1378164690">
      <w:bodyDiv w:val="1"/>
      <w:marLeft w:val="0"/>
      <w:marRight w:val="0"/>
      <w:marTop w:val="0"/>
      <w:marBottom w:val="0"/>
      <w:divBdr>
        <w:top w:val="none" w:sz="0" w:space="0" w:color="auto"/>
        <w:left w:val="none" w:sz="0" w:space="0" w:color="auto"/>
        <w:bottom w:val="none" w:sz="0" w:space="0" w:color="auto"/>
        <w:right w:val="none" w:sz="0" w:space="0" w:color="auto"/>
      </w:divBdr>
    </w:div>
    <w:div w:id="1379162468">
      <w:bodyDiv w:val="1"/>
      <w:marLeft w:val="0"/>
      <w:marRight w:val="0"/>
      <w:marTop w:val="0"/>
      <w:marBottom w:val="0"/>
      <w:divBdr>
        <w:top w:val="none" w:sz="0" w:space="0" w:color="auto"/>
        <w:left w:val="none" w:sz="0" w:space="0" w:color="auto"/>
        <w:bottom w:val="none" w:sz="0" w:space="0" w:color="auto"/>
        <w:right w:val="none" w:sz="0" w:space="0" w:color="auto"/>
      </w:divBdr>
    </w:div>
    <w:div w:id="1381173401">
      <w:bodyDiv w:val="1"/>
      <w:marLeft w:val="0"/>
      <w:marRight w:val="0"/>
      <w:marTop w:val="0"/>
      <w:marBottom w:val="0"/>
      <w:divBdr>
        <w:top w:val="none" w:sz="0" w:space="0" w:color="auto"/>
        <w:left w:val="none" w:sz="0" w:space="0" w:color="auto"/>
        <w:bottom w:val="none" w:sz="0" w:space="0" w:color="auto"/>
        <w:right w:val="none" w:sz="0" w:space="0" w:color="auto"/>
      </w:divBdr>
    </w:div>
    <w:div w:id="1381174117">
      <w:bodyDiv w:val="1"/>
      <w:marLeft w:val="0"/>
      <w:marRight w:val="0"/>
      <w:marTop w:val="0"/>
      <w:marBottom w:val="0"/>
      <w:divBdr>
        <w:top w:val="none" w:sz="0" w:space="0" w:color="auto"/>
        <w:left w:val="none" w:sz="0" w:space="0" w:color="auto"/>
        <w:bottom w:val="none" w:sz="0" w:space="0" w:color="auto"/>
        <w:right w:val="none" w:sz="0" w:space="0" w:color="auto"/>
      </w:divBdr>
    </w:div>
    <w:div w:id="1381437522">
      <w:bodyDiv w:val="1"/>
      <w:marLeft w:val="0"/>
      <w:marRight w:val="0"/>
      <w:marTop w:val="0"/>
      <w:marBottom w:val="0"/>
      <w:divBdr>
        <w:top w:val="none" w:sz="0" w:space="0" w:color="auto"/>
        <w:left w:val="none" w:sz="0" w:space="0" w:color="auto"/>
        <w:bottom w:val="none" w:sz="0" w:space="0" w:color="auto"/>
        <w:right w:val="none" w:sz="0" w:space="0" w:color="auto"/>
      </w:divBdr>
    </w:div>
    <w:div w:id="1385913012">
      <w:bodyDiv w:val="1"/>
      <w:marLeft w:val="0"/>
      <w:marRight w:val="0"/>
      <w:marTop w:val="0"/>
      <w:marBottom w:val="0"/>
      <w:divBdr>
        <w:top w:val="none" w:sz="0" w:space="0" w:color="auto"/>
        <w:left w:val="none" w:sz="0" w:space="0" w:color="auto"/>
        <w:bottom w:val="none" w:sz="0" w:space="0" w:color="auto"/>
        <w:right w:val="none" w:sz="0" w:space="0" w:color="auto"/>
      </w:divBdr>
    </w:div>
    <w:div w:id="1386173851">
      <w:bodyDiv w:val="1"/>
      <w:marLeft w:val="0"/>
      <w:marRight w:val="0"/>
      <w:marTop w:val="0"/>
      <w:marBottom w:val="0"/>
      <w:divBdr>
        <w:top w:val="none" w:sz="0" w:space="0" w:color="auto"/>
        <w:left w:val="none" w:sz="0" w:space="0" w:color="auto"/>
        <w:bottom w:val="none" w:sz="0" w:space="0" w:color="auto"/>
        <w:right w:val="none" w:sz="0" w:space="0" w:color="auto"/>
      </w:divBdr>
    </w:div>
    <w:div w:id="1388995861">
      <w:bodyDiv w:val="1"/>
      <w:marLeft w:val="0"/>
      <w:marRight w:val="0"/>
      <w:marTop w:val="0"/>
      <w:marBottom w:val="0"/>
      <w:divBdr>
        <w:top w:val="none" w:sz="0" w:space="0" w:color="auto"/>
        <w:left w:val="none" w:sz="0" w:space="0" w:color="auto"/>
        <w:bottom w:val="none" w:sz="0" w:space="0" w:color="auto"/>
        <w:right w:val="none" w:sz="0" w:space="0" w:color="auto"/>
      </w:divBdr>
    </w:div>
    <w:div w:id="1399129659">
      <w:bodyDiv w:val="1"/>
      <w:marLeft w:val="0"/>
      <w:marRight w:val="0"/>
      <w:marTop w:val="0"/>
      <w:marBottom w:val="0"/>
      <w:divBdr>
        <w:top w:val="none" w:sz="0" w:space="0" w:color="auto"/>
        <w:left w:val="none" w:sz="0" w:space="0" w:color="auto"/>
        <w:bottom w:val="none" w:sz="0" w:space="0" w:color="auto"/>
        <w:right w:val="none" w:sz="0" w:space="0" w:color="auto"/>
      </w:divBdr>
    </w:div>
    <w:div w:id="1399397385">
      <w:bodyDiv w:val="1"/>
      <w:marLeft w:val="0"/>
      <w:marRight w:val="0"/>
      <w:marTop w:val="0"/>
      <w:marBottom w:val="0"/>
      <w:divBdr>
        <w:top w:val="none" w:sz="0" w:space="0" w:color="auto"/>
        <w:left w:val="none" w:sz="0" w:space="0" w:color="auto"/>
        <w:bottom w:val="none" w:sz="0" w:space="0" w:color="auto"/>
        <w:right w:val="none" w:sz="0" w:space="0" w:color="auto"/>
      </w:divBdr>
    </w:div>
    <w:div w:id="1406296384">
      <w:bodyDiv w:val="1"/>
      <w:marLeft w:val="0"/>
      <w:marRight w:val="0"/>
      <w:marTop w:val="0"/>
      <w:marBottom w:val="0"/>
      <w:divBdr>
        <w:top w:val="none" w:sz="0" w:space="0" w:color="auto"/>
        <w:left w:val="none" w:sz="0" w:space="0" w:color="auto"/>
        <w:bottom w:val="none" w:sz="0" w:space="0" w:color="auto"/>
        <w:right w:val="none" w:sz="0" w:space="0" w:color="auto"/>
      </w:divBdr>
    </w:div>
    <w:div w:id="1407990276">
      <w:bodyDiv w:val="1"/>
      <w:marLeft w:val="0"/>
      <w:marRight w:val="0"/>
      <w:marTop w:val="0"/>
      <w:marBottom w:val="0"/>
      <w:divBdr>
        <w:top w:val="none" w:sz="0" w:space="0" w:color="auto"/>
        <w:left w:val="none" w:sz="0" w:space="0" w:color="auto"/>
        <w:bottom w:val="none" w:sz="0" w:space="0" w:color="auto"/>
        <w:right w:val="none" w:sz="0" w:space="0" w:color="auto"/>
      </w:divBdr>
    </w:div>
    <w:div w:id="1412504844">
      <w:bodyDiv w:val="1"/>
      <w:marLeft w:val="0"/>
      <w:marRight w:val="0"/>
      <w:marTop w:val="0"/>
      <w:marBottom w:val="0"/>
      <w:divBdr>
        <w:top w:val="none" w:sz="0" w:space="0" w:color="auto"/>
        <w:left w:val="none" w:sz="0" w:space="0" w:color="auto"/>
        <w:bottom w:val="none" w:sz="0" w:space="0" w:color="auto"/>
        <w:right w:val="none" w:sz="0" w:space="0" w:color="auto"/>
      </w:divBdr>
    </w:div>
    <w:div w:id="1413510436">
      <w:bodyDiv w:val="1"/>
      <w:marLeft w:val="0"/>
      <w:marRight w:val="0"/>
      <w:marTop w:val="0"/>
      <w:marBottom w:val="0"/>
      <w:divBdr>
        <w:top w:val="none" w:sz="0" w:space="0" w:color="auto"/>
        <w:left w:val="none" w:sz="0" w:space="0" w:color="auto"/>
        <w:bottom w:val="none" w:sz="0" w:space="0" w:color="auto"/>
        <w:right w:val="none" w:sz="0" w:space="0" w:color="auto"/>
      </w:divBdr>
    </w:div>
    <w:div w:id="1414543793">
      <w:bodyDiv w:val="1"/>
      <w:marLeft w:val="0"/>
      <w:marRight w:val="0"/>
      <w:marTop w:val="0"/>
      <w:marBottom w:val="0"/>
      <w:divBdr>
        <w:top w:val="none" w:sz="0" w:space="0" w:color="auto"/>
        <w:left w:val="none" w:sz="0" w:space="0" w:color="auto"/>
        <w:bottom w:val="none" w:sz="0" w:space="0" w:color="auto"/>
        <w:right w:val="none" w:sz="0" w:space="0" w:color="auto"/>
      </w:divBdr>
    </w:div>
    <w:div w:id="1415123886">
      <w:bodyDiv w:val="1"/>
      <w:marLeft w:val="0"/>
      <w:marRight w:val="0"/>
      <w:marTop w:val="0"/>
      <w:marBottom w:val="0"/>
      <w:divBdr>
        <w:top w:val="none" w:sz="0" w:space="0" w:color="auto"/>
        <w:left w:val="none" w:sz="0" w:space="0" w:color="auto"/>
        <w:bottom w:val="none" w:sz="0" w:space="0" w:color="auto"/>
        <w:right w:val="none" w:sz="0" w:space="0" w:color="auto"/>
      </w:divBdr>
    </w:div>
    <w:div w:id="1415860606">
      <w:bodyDiv w:val="1"/>
      <w:marLeft w:val="0"/>
      <w:marRight w:val="0"/>
      <w:marTop w:val="0"/>
      <w:marBottom w:val="0"/>
      <w:divBdr>
        <w:top w:val="none" w:sz="0" w:space="0" w:color="auto"/>
        <w:left w:val="none" w:sz="0" w:space="0" w:color="auto"/>
        <w:bottom w:val="none" w:sz="0" w:space="0" w:color="auto"/>
        <w:right w:val="none" w:sz="0" w:space="0" w:color="auto"/>
      </w:divBdr>
    </w:div>
    <w:div w:id="1418138697">
      <w:bodyDiv w:val="1"/>
      <w:marLeft w:val="0"/>
      <w:marRight w:val="0"/>
      <w:marTop w:val="0"/>
      <w:marBottom w:val="0"/>
      <w:divBdr>
        <w:top w:val="none" w:sz="0" w:space="0" w:color="auto"/>
        <w:left w:val="none" w:sz="0" w:space="0" w:color="auto"/>
        <w:bottom w:val="none" w:sz="0" w:space="0" w:color="auto"/>
        <w:right w:val="none" w:sz="0" w:space="0" w:color="auto"/>
      </w:divBdr>
    </w:div>
    <w:div w:id="1421101547">
      <w:bodyDiv w:val="1"/>
      <w:marLeft w:val="0"/>
      <w:marRight w:val="0"/>
      <w:marTop w:val="0"/>
      <w:marBottom w:val="0"/>
      <w:divBdr>
        <w:top w:val="none" w:sz="0" w:space="0" w:color="auto"/>
        <w:left w:val="none" w:sz="0" w:space="0" w:color="auto"/>
        <w:bottom w:val="none" w:sz="0" w:space="0" w:color="auto"/>
        <w:right w:val="none" w:sz="0" w:space="0" w:color="auto"/>
      </w:divBdr>
    </w:div>
    <w:div w:id="1422603154">
      <w:bodyDiv w:val="1"/>
      <w:marLeft w:val="0"/>
      <w:marRight w:val="0"/>
      <w:marTop w:val="0"/>
      <w:marBottom w:val="0"/>
      <w:divBdr>
        <w:top w:val="none" w:sz="0" w:space="0" w:color="auto"/>
        <w:left w:val="none" w:sz="0" w:space="0" w:color="auto"/>
        <w:bottom w:val="none" w:sz="0" w:space="0" w:color="auto"/>
        <w:right w:val="none" w:sz="0" w:space="0" w:color="auto"/>
      </w:divBdr>
    </w:div>
    <w:div w:id="1424456374">
      <w:bodyDiv w:val="1"/>
      <w:marLeft w:val="0"/>
      <w:marRight w:val="0"/>
      <w:marTop w:val="0"/>
      <w:marBottom w:val="0"/>
      <w:divBdr>
        <w:top w:val="none" w:sz="0" w:space="0" w:color="auto"/>
        <w:left w:val="none" w:sz="0" w:space="0" w:color="auto"/>
        <w:bottom w:val="none" w:sz="0" w:space="0" w:color="auto"/>
        <w:right w:val="none" w:sz="0" w:space="0" w:color="auto"/>
      </w:divBdr>
    </w:div>
    <w:div w:id="1426224573">
      <w:bodyDiv w:val="1"/>
      <w:marLeft w:val="0"/>
      <w:marRight w:val="0"/>
      <w:marTop w:val="0"/>
      <w:marBottom w:val="0"/>
      <w:divBdr>
        <w:top w:val="none" w:sz="0" w:space="0" w:color="auto"/>
        <w:left w:val="none" w:sz="0" w:space="0" w:color="auto"/>
        <w:bottom w:val="none" w:sz="0" w:space="0" w:color="auto"/>
        <w:right w:val="none" w:sz="0" w:space="0" w:color="auto"/>
      </w:divBdr>
    </w:div>
    <w:div w:id="1426539951">
      <w:bodyDiv w:val="1"/>
      <w:marLeft w:val="0"/>
      <w:marRight w:val="0"/>
      <w:marTop w:val="0"/>
      <w:marBottom w:val="0"/>
      <w:divBdr>
        <w:top w:val="none" w:sz="0" w:space="0" w:color="auto"/>
        <w:left w:val="none" w:sz="0" w:space="0" w:color="auto"/>
        <w:bottom w:val="none" w:sz="0" w:space="0" w:color="auto"/>
        <w:right w:val="none" w:sz="0" w:space="0" w:color="auto"/>
      </w:divBdr>
    </w:div>
    <w:div w:id="1426921300">
      <w:bodyDiv w:val="1"/>
      <w:marLeft w:val="0"/>
      <w:marRight w:val="0"/>
      <w:marTop w:val="0"/>
      <w:marBottom w:val="0"/>
      <w:divBdr>
        <w:top w:val="none" w:sz="0" w:space="0" w:color="auto"/>
        <w:left w:val="none" w:sz="0" w:space="0" w:color="auto"/>
        <w:bottom w:val="none" w:sz="0" w:space="0" w:color="auto"/>
        <w:right w:val="none" w:sz="0" w:space="0" w:color="auto"/>
      </w:divBdr>
    </w:div>
    <w:div w:id="1429084831">
      <w:bodyDiv w:val="1"/>
      <w:marLeft w:val="0"/>
      <w:marRight w:val="0"/>
      <w:marTop w:val="0"/>
      <w:marBottom w:val="0"/>
      <w:divBdr>
        <w:top w:val="none" w:sz="0" w:space="0" w:color="auto"/>
        <w:left w:val="none" w:sz="0" w:space="0" w:color="auto"/>
        <w:bottom w:val="none" w:sz="0" w:space="0" w:color="auto"/>
        <w:right w:val="none" w:sz="0" w:space="0" w:color="auto"/>
      </w:divBdr>
    </w:div>
    <w:div w:id="1431318476">
      <w:bodyDiv w:val="1"/>
      <w:marLeft w:val="0"/>
      <w:marRight w:val="0"/>
      <w:marTop w:val="0"/>
      <w:marBottom w:val="0"/>
      <w:divBdr>
        <w:top w:val="none" w:sz="0" w:space="0" w:color="auto"/>
        <w:left w:val="none" w:sz="0" w:space="0" w:color="auto"/>
        <w:bottom w:val="none" w:sz="0" w:space="0" w:color="auto"/>
        <w:right w:val="none" w:sz="0" w:space="0" w:color="auto"/>
      </w:divBdr>
    </w:div>
    <w:div w:id="1431320132">
      <w:bodyDiv w:val="1"/>
      <w:marLeft w:val="0"/>
      <w:marRight w:val="0"/>
      <w:marTop w:val="0"/>
      <w:marBottom w:val="0"/>
      <w:divBdr>
        <w:top w:val="none" w:sz="0" w:space="0" w:color="auto"/>
        <w:left w:val="none" w:sz="0" w:space="0" w:color="auto"/>
        <w:bottom w:val="none" w:sz="0" w:space="0" w:color="auto"/>
        <w:right w:val="none" w:sz="0" w:space="0" w:color="auto"/>
      </w:divBdr>
    </w:div>
    <w:div w:id="1433551096">
      <w:bodyDiv w:val="1"/>
      <w:marLeft w:val="0"/>
      <w:marRight w:val="0"/>
      <w:marTop w:val="0"/>
      <w:marBottom w:val="0"/>
      <w:divBdr>
        <w:top w:val="none" w:sz="0" w:space="0" w:color="auto"/>
        <w:left w:val="none" w:sz="0" w:space="0" w:color="auto"/>
        <w:bottom w:val="none" w:sz="0" w:space="0" w:color="auto"/>
        <w:right w:val="none" w:sz="0" w:space="0" w:color="auto"/>
      </w:divBdr>
    </w:div>
    <w:div w:id="1440023283">
      <w:bodyDiv w:val="1"/>
      <w:marLeft w:val="0"/>
      <w:marRight w:val="0"/>
      <w:marTop w:val="0"/>
      <w:marBottom w:val="0"/>
      <w:divBdr>
        <w:top w:val="none" w:sz="0" w:space="0" w:color="auto"/>
        <w:left w:val="none" w:sz="0" w:space="0" w:color="auto"/>
        <w:bottom w:val="none" w:sz="0" w:space="0" w:color="auto"/>
        <w:right w:val="none" w:sz="0" w:space="0" w:color="auto"/>
      </w:divBdr>
    </w:div>
    <w:div w:id="1440368253">
      <w:bodyDiv w:val="1"/>
      <w:marLeft w:val="0"/>
      <w:marRight w:val="0"/>
      <w:marTop w:val="0"/>
      <w:marBottom w:val="0"/>
      <w:divBdr>
        <w:top w:val="none" w:sz="0" w:space="0" w:color="auto"/>
        <w:left w:val="none" w:sz="0" w:space="0" w:color="auto"/>
        <w:bottom w:val="none" w:sz="0" w:space="0" w:color="auto"/>
        <w:right w:val="none" w:sz="0" w:space="0" w:color="auto"/>
      </w:divBdr>
    </w:div>
    <w:div w:id="1441955813">
      <w:bodyDiv w:val="1"/>
      <w:marLeft w:val="0"/>
      <w:marRight w:val="0"/>
      <w:marTop w:val="0"/>
      <w:marBottom w:val="0"/>
      <w:divBdr>
        <w:top w:val="none" w:sz="0" w:space="0" w:color="auto"/>
        <w:left w:val="none" w:sz="0" w:space="0" w:color="auto"/>
        <w:bottom w:val="none" w:sz="0" w:space="0" w:color="auto"/>
        <w:right w:val="none" w:sz="0" w:space="0" w:color="auto"/>
      </w:divBdr>
    </w:div>
    <w:div w:id="1442801526">
      <w:bodyDiv w:val="1"/>
      <w:marLeft w:val="0"/>
      <w:marRight w:val="0"/>
      <w:marTop w:val="0"/>
      <w:marBottom w:val="0"/>
      <w:divBdr>
        <w:top w:val="none" w:sz="0" w:space="0" w:color="auto"/>
        <w:left w:val="none" w:sz="0" w:space="0" w:color="auto"/>
        <w:bottom w:val="none" w:sz="0" w:space="0" w:color="auto"/>
        <w:right w:val="none" w:sz="0" w:space="0" w:color="auto"/>
      </w:divBdr>
    </w:div>
    <w:div w:id="1448155226">
      <w:bodyDiv w:val="1"/>
      <w:marLeft w:val="0"/>
      <w:marRight w:val="0"/>
      <w:marTop w:val="0"/>
      <w:marBottom w:val="0"/>
      <w:divBdr>
        <w:top w:val="none" w:sz="0" w:space="0" w:color="auto"/>
        <w:left w:val="none" w:sz="0" w:space="0" w:color="auto"/>
        <w:bottom w:val="none" w:sz="0" w:space="0" w:color="auto"/>
        <w:right w:val="none" w:sz="0" w:space="0" w:color="auto"/>
      </w:divBdr>
    </w:div>
    <w:div w:id="1450513977">
      <w:bodyDiv w:val="1"/>
      <w:marLeft w:val="0"/>
      <w:marRight w:val="0"/>
      <w:marTop w:val="0"/>
      <w:marBottom w:val="0"/>
      <w:divBdr>
        <w:top w:val="none" w:sz="0" w:space="0" w:color="auto"/>
        <w:left w:val="none" w:sz="0" w:space="0" w:color="auto"/>
        <w:bottom w:val="none" w:sz="0" w:space="0" w:color="auto"/>
        <w:right w:val="none" w:sz="0" w:space="0" w:color="auto"/>
      </w:divBdr>
    </w:div>
    <w:div w:id="1456217709">
      <w:bodyDiv w:val="1"/>
      <w:marLeft w:val="0"/>
      <w:marRight w:val="0"/>
      <w:marTop w:val="0"/>
      <w:marBottom w:val="0"/>
      <w:divBdr>
        <w:top w:val="none" w:sz="0" w:space="0" w:color="auto"/>
        <w:left w:val="none" w:sz="0" w:space="0" w:color="auto"/>
        <w:bottom w:val="none" w:sz="0" w:space="0" w:color="auto"/>
        <w:right w:val="none" w:sz="0" w:space="0" w:color="auto"/>
      </w:divBdr>
    </w:div>
    <w:div w:id="1461462857">
      <w:bodyDiv w:val="1"/>
      <w:marLeft w:val="0"/>
      <w:marRight w:val="0"/>
      <w:marTop w:val="0"/>
      <w:marBottom w:val="0"/>
      <w:divBdr>
        <w:top w:val="none" w:sz="0" w:space="0" w:color="auto"/>
        <w:left w:val="none" w:sz="0" w:space="0" w:color="auto"/>
        <w:bottom w:val="none" w:sz="0" w:space="0" w:color="auto"/>
        <w:right w:val="none" w:sz="0" w:space="0" w:color="auto"/>
      </w:divBdr>
    </w:div>
    <w:div w:id="1463767148">
      <w:bodyDiv w:val="1"/>
      <w:marLeft w:val="0"/>
      <w:marRight w:val="0"/>
      <w:marTop w:val="0"/>
      <w:marBottom w:val="0"/>
      <w:divBdr>
        <w:top w:val="none" w:sz="0" w:space="0" w:color="auto"/>
        <w:left w:val="none" w:sz="0" w:space="0" w:color="auto"/>
        <w:bottom w:val="none" w:sz="0" w:space="0" w:color="auto"/>
        <w:right w:val="none" w:sz="0" w:space="0" w:color="auto"/>
      </w:divBdr>
    </w:div>
    <w:div w:id="1472167910">
      <w:bodyDiv w:val="1"/>
      <w:marLeft w:val="0"/>
      <w:marRight w:val="0"/>
      <w:marTop w:val="0"/>
      <w:marBottom w:val="0"/>
      <w:divBdr>
        <w:top w:val="none" w:sz="0" w:space="0" w:color="auto"/>
        <w:left w:val="none" w:sz="0" w:space="0" w:color="auto"/>
        <w:bottom w:val="none" w:sz="0" w:space="0" w:color="auto"/>
        <w:right w:val="none" w:sz="0" w:space="0" w:color="auto"/>
      </w:divBdr>
    </w:div>
    <w:div w:id="1473668076">
      <w:bodyDiv w:val="1"/>
      <w:marLeft w:val="0"/>
      <w:marRight w:val="0"/>
      <w:marTop w:val="0"/>
      <w:marBottom w:val="0"/>
      <w:divBdr>
        <w:top w:val="none" w:sz="0" w:space="0" w:color="auto"/>
        <w:left w:val="none" w:sz="0" w:space="0" w:color="auto"/>
        <w:bottom w:val="none" w:sz="0" w:space="0" w:color="auto"/>
        <w:right w:val="none" w:sz="0" w:space="0" w:color="auto"/>
      </w:divBdr>
    </w:div>
    <w:div w:id="1474954757">
      <w:bodyDiv w:val="1"/>
      <w:marLeft w:val="0"/>
      <w:marRight w:val="0"/>
      <w:marTop w:val="0"/>
      <w:marBottom w:val="0"/>
      <w:divBdr>
        <w:top w:val="none" w:sz="0" w:space="0" w:color="auto"/>
        <w:left w:val="none" w:sz="0" w:space="0" w:color="auto"/>
        <w:bottom w:val="none" w:sz="0" w:space="0" w:color="auto"/>
        <w:right w:val="none" w:sz="0" w:space="0" w:color="auto"/>
      </w:divBdr>
    </w:div>
    <w:div w:id="1483697003">
      <w:bodyDiv w:val="1"/>
      <w:marLeft w:val="0"/>
      <w:marRight w:val="0"/>
      <w:marTop w:val="0"/>
      <w:marBottom w:val="0"/>
      <w:divBdr>
        <w:top w:val="none" w:sz="0" w:space="0" w:color="auto"/>
        <w:left w:val="none" w:sz="0" w:space="0" w:color="auto"/>
        <w:bottom w:val="none" w:sz="0" w:space="0" w:color="auto"/>
        <w:right w:val="none" w:sz="0" w:space="0" w:color="auto"/>
      </w:divBdr>
    </w:div>
    <w:div w:id="1486698162">
      <w:bodyDiv w:val="1"/>
      <w:marLeft w:val="0"/>
      <w:marRight w:val="0"/>
      <w:marTop w:val="0"/>
      <w:marBottom w:val="0"/>
      <w:divBdr>
        <w:top w:val="none" w:sz="0" w:space="0" w:color="auto"/>
        <w:left w:val="none" w:sz="0" w:space="0" w:color="auto"/>
        <w:bottom w:val="none" w:sz="0" w:space="0" w:color="auto"/>
        <w:right w:val="none" w:sz="0" w:space="0" w:color="auto"/>
      </w:divBdr>
    </w:div>
    <w:div w:id="1487621835">
      <w:bodyDiv w:val="1"/>
      <w:marLeft w:val="0"/>
      <w:marRight w:val="0"/>
      <w:marTop w:val="0"/>
      <w:marBottom w:val="0"/>
      <w:divBdr>
        <w:top w:val="none" w:sz="0" w:space="0" w:color="auto"/>
        <w:left w:val="none" w:sz="0" w:space="0" w:color="auto"/>
        <w:bottom w:val="none" w:sz="0" w:space="0" w:color="auto"/>
        <w:right w:val="none" w:sz="0" w:space="0" w:color="auto"/>
      </w:divBdr>
    </w:div>
    <w:div w:id="1488283645">
      <w:bodyDiv w:val="1"/>
      <w:marLeft w:val="0"/>
      <w:marRight w:val="0"/>
      <w:marTop w:val="0"/>
      <w:marBottom w:val="0"/>
      <w:divBdr>
        <w:top w:val="none" w:sz="0" w:space="0" w:color="auto"/>
        <w:left w:val="none" w:sz="0" w:space="0" w:color="auto"/>
        <w:bottom w:val="none" w:sz="0" w:space="0" w:color="auto"/>
        <w:right w:val="none" w:sz="0" w:space="0" w:color="auto"/>
      </w:divBdr>
    </w:div>
    <w:div w:id="1488471486">
      <w:bodyDiv w:val="1"/>
      <w:marLeft w:val="0"/>
      <w:marRight w:val="0"/>
      <w:marTop w:val="0"/>
      <w:marBottom w:val="0"/>
      <w:divBdr>
        <w:top w:val="none" w:sz="0" w:space="0" w:color="auto"/>
        <w:left w:val="none" w:sz="0" w:space="0" w:color="auto"/>
        <w:bottom w:val="none" w:sz="0" w:space="0" w:color="auto"/>
        <w:right w:val="none" w:sz="0" w:space="0" w:color="auto"/>
      </w:divBdr>
    </w:div>
    <w:div w:id="1491865090">
      <w:bodyDiv w:val="1"/>
      <w:marLeft w:val="0"/>
      <w:marRight w:val="0"/>
      <w:marTop w:val="0"/>
      <w:marBottom w:val="0"/>
      <w:divBdr>
        <w:top w:val="none" w:sz="0" w:space="0" w:color="auto"/>
        <w:left w:val="none" w:sz="0" w:space="0" w:color="auto"/>
        <w:bottom w:val="none" w:sz="0" w:space="0" w:color="auto"/>
        <w:right w:val="none" w:sz="0" w:space="0" w:color="auto"/>
      </w:divBdr>
    </w:div>
    <w:div w:id="1498418124">
      <w:bodyDiv w:val="1"/>
      <w:marLeft w:val="0"/>
      <w:marRight w:val="0"/>
      <w:marTop w:val="0"/>
      <w:marBottom w:val="0"/>
      <w:divBdr>
        <w:top w:val="none" w:sz="0" w:space="0" w:color="auto"/>
        <w:left w:val="none" w:sz="0" w:space="0" w:color="auto"/>
        <w:bottom w:val="none" w:sz="0" w:space="0" w:color="auto"/>
        <w:right w:val="none" w:sz="0" w:space="0" w:color="auto"/>
      </w:divBdr>
    </w:div>
    <w:div w:id="1501431837">
      <w:bodyDiv w:val="1"/>
      <w:marLeft w:val="0"/>
      <w:marRight w:val="0"/>
      <w:marTop w:val="0"/>
      <w:marBottom w:val="0"/>
      <w:divBdr>
        <w:top w:val="none" w:sz="0" w:space="0" w:color="auto"/>
        <w:left w:val="none" w:sz="0" w:space="0" w:color="auto"/>
        <w:bottom w:val="none" w:sz="0" w:space="0" w:color="auto"/>
        <w:right w:val="none" w:sz="0" w:space="0" w:color="auto"/>
      </w:divBdr>
    </w:div>
    <w:div w:id="1505051641">
      <w:bodyDiv w:val="1"/>
      <w:marLeft w:val="0"/>
      <w:marRight w:val="0"/>
      <w:marTop w:val="0"/>
      <w:marBottom w:val="0"/>
      <w:divBdr>
        <w:top w:val="none" w:sz="0" w:space="0" w:color="auto"/>
        <w:left w:val="none" w:sz="0" w:space="0" w:color="auto"/>
        <w:bottom w:val="none" w:sz="0" w:space="0" w:color="auto"/>
        <w:right w:val="none" w:sz="0" w:space="0" w:color="auto"/>
      </w:divBdr>
    </w:div>
    <w:div w:id="1507550007">
      <w:bodyDiv w:val="1"/>
      <w:marLeft w:val="0"/>
      <w:marRight w:val="0"/>
      <w:marTop w:val="0"/>
      <w:marBottom w:val="0"/>
      <w:divBdr>
        <w:top w:val="none" w:sz="0" w:space="0" w:color="auto"/>
        <w:left w:val="none" w:sz="0" w:space="0" w:color="auto"/>
        <w:bottom w:val="none" w:sz="0" w:space="0" w:color="auto"/>
        <w:right w:val="none" w:sz="0" w:space="0" w:color="auto"/>
      </w:divBdr>
    </w:div>
    <w:div w:id="1510679649">
      <w:bodyDiv w:val="1"/>
      <w:marLeft w:val="0"/>
      <w:marRight w:val="0"/>
      <w:marTop w:val="0"/>
      <w:marBottom w:val="0"/>
      <w:divBdr>
        <w:top w:val="none" w:sz="0" w:space="0" w:color="auto"/>
        <w:left w:val="none" w:sz="0" w:space="0" w:color="auto"/>
        <w:bottom w:val="none" w:sz="0" w:space="0" w:color="auto"/>
        <w:right w:val="none" w:sz="0" w:space="0" w:color="auto"/>
      </w:divBdr>
    </w:div>
    <w:div w:id="1512063763">
      <w:bodyDiv w:val="1"/>
      <w:marLeft w:val="0"/>
      <w:marRight w:val="0"/>
      <w:marTop w:val="0"/>
      <w:marBottom w:val="0"/>
      <w:divBdr>
        <w:top w:val="none" w:sz="0" w:space="0" w:color="auto"/>
        <w:left w:val="none" w:sz="0" w:space="0" w:color="auto"/>
        <w:bottom w:val="none" w:sz="0" w:space="0" w:color="auto"/>
        <w:right w:val="none" w:sz="0" w:space="0" w:color="auto"/>
      </w:divBdr>
    </w:div>
    <w:div w:id="1519545733">
      <w:bodyDiv w:val="1"/>
      <w:marLeft w:val="0"/>
      <w:marRight w:val="0"/>
      <w:marTop w:val="0"/>
      <w:marBottom w:val="0"/>
      <w:divBdr>
        <w:top w:val="none" w:sz="0" w:space="0" w:color="auto"/>
        <w:left w:val="none" w:sz="0" w:space="0" w:color="auto"/>
        <w:bottom w:val="none" w:sz="0" w:space="0" w:color="auto"/>
        <w:right w:val="none" w:sz="0" w:space="0" w:color="auto"/>
      </w:divBdr>
    </w:div>
    <w:div w:id="1520656875">
      <w:bodyDiv w:val="1"/>
      <w:marLeft w:val="0"/>
      <w:marRight w:val="0"/>
      <w:marTop w:val="0"/>
      <w:marBottom w:val="0"/>
      <w:divBdr>
        <w:top w:val="none" w:sz="0" w:space="0" w:color="auto"/>
        <w:left w:val="none" w:sz="0" w:space="0" w:color="auto"/>
        <w:bottom w:val="none" w:sz="0" w:space="0" w:color="auto"/>
        <w:right w:val="none" w:sz="0" w:space="0" w:color="auto"/>
      </w:divBdr>
    </w:div>
    <w:div w:id="1522820833">
      <w:bodyDiv w:val="1"/>
      <w:marLeft w:val="0"/>
      <w:marRight w:val="0"/>
      <w:marTop w:val="0"/>
      <w:marBottom w:val="0"/>
      <w:divBdr>
        <w:top w:val="none" w:sz="0" w:space="0" w:color="auto"/>
        <w:left w:val="none" w:sz="0" w:space="0" w:color="auto"/>
        <w:bottom w:val="none" w:sz="0" w:space="0" w:color="auto"/>
        <w:right w:val="none" w:sz="0" w:space="0" w:color="auto"/>
      </w:divBdr>
    </w:div>
    <w:div w:id="1524203405">
      <w:bodyDiv w:val="1"/>
      <w:marLeft w:val="0"/>
      <w:marRight w:val="0"/>
      <w:marTop w:val="0"/>
      <w:marBottom w:val="0"/>
      <w:divBdr>
        <w:top w:val="none" w:sz="0" w:space="0" w:color="auto"/>
        <w:left w:val="none" w:sz="0" w:space="0" w:color="auto"/>
        <w:bottom w:val="none" w:sz="0" w:space="0" w:color="auto"/>
        <w:right w:val="none" w:sz="0" w:space="0" w:color="auto"/>
      </w:divBdr>
    </w:div>
    <w:div w:id="1524828048">
      <w:bodyDiv w:val="1"/>
      <w:marLeft w:val="0"/>
      <w:marRight w:val="0"/>
      <w:marTop w:val="0"/>
      <w:marBottom w:val="0"/>
      <w:divBdr>
        <w:top w:val="none" w:sz="0" w:space="0" w:color="auto"/>
        <w:left w:val="none" w:sz="0" w:space="0" w:color="auto"/>
        <w:bottom w:val="none" w:sz="0" w:space="0" w:color="auto"/>
        <w:right w:val="none" w:sz="0" w:space="0" w:color="auto"/>
      </w:divBdr>
    </w:div>
    <w:div w:id="1525249496">
      <w:bodyDiv w:val="1"/>
      <w:marLeft w:val="0"/>
      <w:marRight w:val="0"/>
      <w:marTop w:val="0"/>
      <w:marBottom w:val="0"/>
      <w:divBdr>
        <w:top w:val="none" w:sz="0" w:space="0" w:color="auto"/>
        <w:left w:val="none" w:sz="0" w:space="0" w:color="auto"/>
        <w:bottom w:val="none" w:sz="0" w:space="0" w:color="auto"/>
        <w:right w:val="none" w:sz="0" w:space="0" w:color="auto"/>
      </w:divBdr>
    </w:div>
    <w:div w:id="1526208420">
      <w:bodyDiv w:val="1"/>
      <w:marLeft w:val="0"/>
      <w:marRight w:val="0"/>
      <w:marTop w:val="0"/>
      <w:marBottom w:val="0"/>
      <w:divBdr>
        <w:top w:val="none" w:sz="0" w:space="0" w:color="auto"/>
        <w:left w:val="none" w:sz="0" w:space="0" w:color="auto"/>
        <w:bottom w:val="none" w:sz="0" w:space="0" w:color="auto"/>
        <w:right w:val="none" w:sz="0" w:space="0" w:color="auto"/>
      </w:divBdr>
    </w:div>
    <w:div w:id="1526212145">
      <w:bodyDiv w:val="1"/>
      <w:marLeft w:val="0"/>
      <w:marRight w:val="0"/>
      <w:marTop w:val="0"/>
      <w:marBottom w:val="0"/>
      <w:divBdr>
        <w:top w:val="none" w:sz="0" w:space="0" w:color="auto"/>
        <w:left w:val="none" w:sz="0" w:space="0" w:color="auto"/>
        <w:bottom w:val="none" w:sz="0" w:space="0" w:color="auto"/>
        <w:right w:val="none" w:sz="0" w:space="0" w:color="auto"/>
      </w:divBdr>
    </w:div>
    <w:div w:id="1527400428">
      <w:bodyDiv w:val="1"/>
      <w:marLeft w:val="0"/>
      <w:marRight w:val="0"/>
      <w:marTop w:val="0"/>
      <w:marBottom w:val="0"/>
      <w:divBdr>
        <w:top w:val="none" w:sz="0" w:space="0" w:color="auto"/>
        <w:left w:val="none" w:sz="0" w:space="0" w:color="auto"/>
        <w:bottom w:val="none" w:sz="0" w:space="0" w:color="auto"/>
        <w:right w:val="none" w:sz="0" w:space="0" w:color="auto"/>
      </w:divBdr>
    </w:div>
    <w:div w:id="1529951432">
      <w:bodyDiv w:val="1"/>
      <w:marLeft w:val="0"/>
      <w:marRight w:val="0"/>
      <w:marTop w:val="0"/>
      <w:marBottom w:val="0"/>
      <w:divBdr>
        <w:top w:val="none" w:sz="0" w:space="0" w:color="auto"/>
        <w:left w:val="none" w:sz="0" w:space="0" w:color="auto"/>
        <w:bottom w:val="none" w:sz="0" w:space="0" w:color="auto"/>
        <w:right w:val="none" w:sz="0" w:space="0" w:color="auto"/>
      </w:divBdr>
    </w:div>
    <w:div w:id="1544364691">
      <w:bodyDiv w:val="1"/>
      <w:marLeft w:val="0"/>
      <w:marRight w:val="0"/>
      <w:marTop w:val="0"/>
      <w:marBottom w:val="0"/>
      <w:divBdr>
        <w:top w:val="none" w:sz="0" w:space="0" w:color="auto"/>
        <w:left w:val="none" w:sz="0" w:space="0" w:color="auto"/>
        <w:bottom w:val="none" w:sz="0" w:space="0" w:color="auto"/>
        <w:right w:val="none" w:sz="0" w:space="0" w:color="auto"/>
      </w:divBdr>
    </w:div>
    <w:div w:id="1544438343">
      <w:bodyDiv w:val="1"/>
      <w:marLeft w:val="0"/>
      <w:marRight w:val="0"/>
      <w:marTop w:val="0"/>
      <w:marBottom w:val="0"/>
      <w:divBdr>
        <w:top w:val="none" w:sz="0" w:space="0" w:color="auto"/>
        <w:left w:val="none" w:sz="0" w:space="0" w:color="auto"/>
        <w:bottom w:val="none" w:sz="0" w:space="0" w:color="auto"/>
        <w:right w:val="none" w:sz="0" w:space="0" w:color="auto"/>
      </w:divBdr>
    </w:div>
    <w:div w:id="1544441310">
      <w:bodyDiv w:val="1"/>
      <w:marLeft w:val="0"/>
      <w:marRight w:val="0"/>
      <w:marTop w:val="0"/>
      <w:marBottom w:val="0"/>
      <w:divBdr>
        <w:top w:val="none" w:sz="0" w:space="0" w:color="auto"/>
        <w:left w:val="none" w:sz="0" w:space="0" w:color="auto"/>
        <w:bottom w:val="none" w:sz="0" w:space="0" w:color="auto"/>
        <w:right w:val="none" w:sz="0" w:space="0" w:color="auto"/>
      </w:divBdr>
    </w:div>
    <w:div w:id="1548564250">
      <w:bodyDiv w:val="1"/>
      <w:marLeft w:val="0"/>
      <w:marRight w:val="0"/>
      <w:marTop w:val="0"/>
      <w:marBottom w:val="0"/>
      <w:divBdr>
        <w:top w:val="none" w:sz="0" w:space="0" w:color="auto"/>
        <w:left w:val="none" w:sz="0" w:space="0" w:color="auto"/>
        <w:bottom w:val="none" w:sz="0" w:space="0" w:color="auto"/>
        <w:right w:val="none" w:sz="0" w:space="0" w:color="auto"/>
      </w:divBdr>
    </w:div>
    <w:div w:id="1554272783">
      <w:bodyDiv w:val="1"/>
      <w:marLeft w:val="0"/>
      <w:marRight w:val="0"/>
      <w:marTop w:val="0"/>
      <w:marBottom w:val="0"/>
      <w:divBdr>
        <w:top w:val="none" w:sz="0" w:space="0" w:color="auto"/>
        <w:left w:val="none" w:sz="0" w:space="0" w:color="auto"/>
        <w:bottom w:val="none" w:sz="0" w:space="0" w:color="auto"/>
        <w:right w:val="none" w:sz="0" w:space="0" w:color="auto"/>
      </w:divBdr>
    </w:div>
    <w:div w:id="1557205897">
      <w:bodyDiv w:val="1"/>
      <w:marLeft w:val="0"/>
      <w:marRight w:val="0"/>
      <w:marTop w:val="0"/>
      <w:marBottom w:val="0"/>
      <w:divBdr>
        <w:top w:val="none" w:sz="0" w:space="0" w:color="auto"/>
        <w:left w:val="none" w:sz="0" w:space="0" w:color="auto"/>
        <w:bottom w:val="none" w:sz="0" w:space="0" w:color="auto"/>
        <w:right w:val="none" w:sz="0" w:space="0" w:color="auto"/>
      </w:divBdr>
    </w:div>
    <w:div w:id="1559393404">
      <w:bodyDiv w:val="1"/>
      <w:marLeft w:val="0"/>
      <w:marRight w:val="0"/>
      <w:marTop w:val="0"/>
      <w:marBottom w:val="0"/>
      <w:divBdr>
        <w:top w:val="none" w:sz="0" w:space="0" w:color="auto"/>
        <w:left w:val="none" w:sz="0" w:space="0" w:color="auto"/>
        <w:bottom w:val="none" w:sz="0" w:space="0" w:color="auto"/>
        <w:right w:val="none" w:sz="0" w:space="0" w:color="auto"/>
      </w:divBdr>
    </w:div>
    <w:div w:id="1560553512">
      <w:bodyDiv w:val="1"/>
      <w:marLeft w:val="0"/>
      <w:marRight w:val="0"/>
      <w:marTop w:val="0"/>
      <w:marBottom w:val="0"/>
      <w:divBdr>
        <w:top w:val="none" w:sz="0" w:space="0" w:color="auto"/>
        <w:left w:val="none" w:sz="0" w:space="0" w:color="auto"/>
        <w:bottom w:val="none" w:sz="0" w:space="0" w:color="auto"/>
        <w:right w:val="none" w:sz="0" w:space="0" w:color="auto"/>
      </w:divBdr>
    </w:div>
    <w:div w:id="1562255807">
      <w:bodyDiv w:val="1"/>
      <w:marLeft w:val="0"/>
      <w:marRight w:val="0"/>
      <w:marTop w:val="0"/>
      <w:marBottom w:val="0"/>
      <w:divBdr>
        <w:top w:val="none" w:sz="0" w:space="0" w:color="auto"/>
        <w:left w:val="none" w:sz="0" w:space="0" w:color="auto"/>
        <w:bottom w:val="none" w:sz="0" w:space="0" w:color="auto"/>
        <w:right w:val="none" w:sz="0" w:space="0" w:color="auto"/>
      </w:divBdr>
    </w:div>
    <w:div w:id="1562715197">
      <w:bodyDiv w:val="1"/>
      <w:marLeft w:val="0"/>
      <w:marRight w:val="0"/>
      <w:marTop w:val="0"/>
      <w:marBottom w:val="0"/>
      <w:divBdr>
        <w:top w:val="none" w:sz="0" w:space="0" w:color="auto"/>
        <w:left w:val="none" w:sz="0" w:space="0" w:color="auto"/>
        <w:bottom w:val="none" w:sz="0" w:space="0" w:color="auto"/>
        <w:right w:val="none" w:sz="0" w:space="0" w:color="auto"/>
      </w:divBdr>
    </w:div>
    <w:div w:id="1567567670">
      <w:bodyDiv w:val="1"/>
      <w:marLeft w:val="0"/>
      <w:marRight w:val="0"/>
      <w:marTop w:val="0"/>
      <w:marBottom w:val="0"/>
      <w:divBdr>
        <w:top w:val="none" w:sz="0" w:space="0" w:color="auto"/>
        <w:left w:val="none" w:sz="0" w:space="0" w:color="auto"/>
        <w:bottom w:val="none" w:sz="0" w:space="0" w:color="auto"/>
        <w:right w:val="none" w:sz="0" w:space="0" w:color="auto"/>
      </w:divBdr>
    </w:div>
    <w:div w:id="1567910154">
      <w:bodyDiv w:val="1"/>
      <w:marLeft w:val="0"/>
      <w:marRight w:val="0"/>
      <w:marTop w:val="0"/>
      <w:marBottom w:val="0"/>
      <w:divBdr>
        <w:top w:val="none" w:sz="0" w:space="0" w:color="auto"/>
        <w:left w:val="none" w:sz="0" w:space="0" w:color="auto"/>
        <w:bottom w:val="none" w:sz="0" w:space="0" w:color="auto"/>
        <w:right w:val="none" w:sz="0" w:space="0" w:color="auto"/>
      </w:divBdr>
    </w:div>
    <w:div w:id="1568884240">
      <w:bodyDiv w:val="1"/>
      <w:marLeft w:val="0"/>
      <w:marRight w:val="0"/>
      <w:marTop w:val="0"/>
      <w:marBottom w:val="0"/>
      <w:divBdr>
        <w:top w:val="none" w:sz="0" w:space="0" w:color="auto"/>
        <w:left w:val="none" w:sz="0" w:space="0" w:color="auto"/>
        <w:bottom w:val="none" w:sz="0" w:space="0" w:color="auto"/>
        <w:right w:val="none" w:sz="0" w:space="0" w:color="auto"/>
      </w:divBdr>
    </w:div>
    <w:div w:id="1571233001">
      <w:bodyDiv w:val="1"/>
      <w:marLeft w:val="0"/>
      <w:marRight w:val="0"/>
      <w:marTop w:val="0"/>
      <w:marBottom w:val="0"/>
      <w:divBdr>
        <w:top w:val="none" w:sz="0" w:space="0" w:color="auto"/>
        <w:left w:val="none" w:sz="0" w:space="0" w:color="auto"/>
        <w:bottom w:val="none" w:sz="0" w:space="0" w:color="auto"/>
        <w:right w:val="none" w:sz="0" w:space="0" w:color="auto"/>
      </w:divBdr>
    </w:div>
    <w:div w:id="1575971239">
      <w:bodyDiv w:val="1"/>
      <w:marLeft w:val="0"/>
      <w:marRight w:val="0"/>
      <w:marTop w:val="0"/>
      <w:marBottom w:val="0"/>
      <w:divBdr>
        <w:top w:val="none" w:sz="0" w:space="0" w:color="auto"/>
        <w:left w:val="none" w:sz="0" w:space="0" w:color="auto"/>
        <w:bottom w:val="none" w:sz="0" w:space="0" w:color="auto"/>
        <w:right w:val="none" w:sz="0" w:space="0" w:color="auto"/>
      </w:divBdr>
    </w:div>
    <w:div w:id="1580822348">
      <w:bodyDiv w:val="1"/>
      <w:marLeft w:val="0"/>
      <w:marRight w:val="0"/>
      <w:marTop w:val="0"/>
      <w:marBottom w:val="0"/>
      <w:divBdr>
        <w:top w:val="none" w:sz="0" w:space="0" w:color="auto"/>
        <w:left w:val="none" w:sz="0" w:space="0" w:color="auto"/>
        <w:bottom w:val="none" w:sz="0" w:space="0" w:color="auto"/>
        <w:right w:val="none" w:sz="0" w:space="0" w:color="auto"/>
      </w:divBdr>
    </w:div>
    <w:div w:id="1584681951">
      <w:bodyDiv w:val="1"/>
      <w:marLeft w:val="0"/>
      <w:marRight w:val="0"/>
      <w:marTop w:val="0"/>
      <w:marBottom w:val="0"/>
      <w:divBdr>
        <w:top w:val="none" w:sz="0" w:space="0" w:color="auto"/>
        <w:left w:val="none" w:sz="0" w:space="0" w:color="auto"/>
        <w:bottom w:val="none" w:sz="0" w:space="0" w:color="auto"/>
        <w:right w:val="none" w:sz="0" w:space="0" w:color="auto"/>
      </w:divBdr>
    </w:div>
    <w:div w:id="1590654321">
      <w:bodyDiv w:val="1"/>
      <w:marLeft w:val="0"/>
      <w:marRight w:val="0"/>
      <w:marTop w:val="0"/>
      <w:marBottom w:val="0"/>
      <w:divBdr>
        <w:top w:val="none" w:sz="0" w:space="0" w:color="auto"/>
        <w:left w:val="none" w:sz="0" w:space="0" w:color="auto"/>
        <w:bottom w:val="none" w:sz="0" w:space="0" w:color="auto"/>
        <w:right w:val="none" w:sz="0" w:space="0" w:color="auto"/>
      </w:divBdr>
    </w:div>
    <w:div w:id="1597594880">
      <w:bodyDiv w:val="1"/>
      <w:marLeft w:val="0"/>
      <w:marRight w:val="0"/>
      <w:marTop w:val="0"/>
      <w:marBottom w:val="0"/>
      <w:divBdr>
        <w:top w:val="none" w:sz="0" w:space="0" w:color="auto"/>
        <w:left w:val="none" w:sz="0" w:space="0" w:color="auto"/>
        <w:bottom w:val="none" w:sz="0" w:space="0" w:color="auto"/>
        <w:right w:val="none" w:sz="0" w:space="0" w:color="auto"/>
      </w:divBdr>
    </w:div>
    <w:div w:id="1599410785">
      <w:bodyDiv w:val="1"/>
      <w:marLeft w:val="0"/>
      <w:marRight w:val="0"/>
      <w:marTop w:val="0"/>
      <w:marBottom w:val="0"/>
      <w:divBdr>
        <w:top w:val="none" w:sz="0" w:space="0" w:color="auto"/>
        <w:left w:val="none" w:sz="0" w:space="0" w:color="auto"/>
        <w:bottom w:val="none" w:sz="0" w:space="0" w:color="auto"/>
        <w:right w:val="none" w:sz="0" w:space="0" w:color="auto"/>
      </w:divBdr>
    </w:div>
    <w:div w:id="1601989177">
      <w:bodyDiv w:val="1"/>
      <w:marLeft w:val="0"/>
      <w:marRight w:val="0"/>
      <w:marTop w:val="0"/>
      <w:marBottom w:val="0"/>
      <w:divBdr>
        <w:top w:val="none" w:sz="0" w:space="0" w:color="auto"/>
        <w:left w:val="none" w:sz="0" w:space="0" w:color="auto"/>
        <w:bottom w:val="none" w:sz="0" w:space="0" w:color="auto"/>
        <w:right w:val="none" w:sz="0" w:space="0" w:color="auto"/>
      </w:divBdr>
    </w:div>
    <w:div w:id="1602688417">
      <w:bodyDiv w:val="1"/>
      <w:marLeft w:val="0"/>
      <w:marRight w:val="0"/>
      <w:marTop w:val="0"/>
      <w:marBottom w:val="0"/>
      <w:divBdr>
        <w:top w:val="none" w:sz="0" w:space="0" w:color="auto"/>
        <w:left w:val="none" w:sz="0" w:space="0" w:color="auto"/>
        <w:bottom w:val="none" w:sz="0" w:space="0" w:color="auto"/>
        <w:right w:val="none" w:sz="0" w:space="0" w:color="auto"/>
      </w:divBdr>
    </w:div>
    <w:div w:id="1603681048">
      <w:bodyDiv w:val="1"/>
      <w:marLeft w:val="0"/>
      <w:marRight w:val="0"/>
      <w:marTop w:val="0"/>
      <w:marBottom w:val="0"/>
      <w:divBdr>
        <w:top w:val="none" w:sz="0" w:space="0" w:color="auto"/>
        <w:left w:val="none" w:sz="0" w:space="0" w:color="auto"/>
        <w:bottom w:val="none" w:sz="0" w:space="0" w:color="auto"/>
        <w:right w:val="none" w:sz="0" w:space="0" w:color="auto"/>
      </w:divBdr>
    </w:div>
    <w:div w:id="1609971037">
      <w:bodyDiv w:val="1"/>
      <w:marLeft w:val="0"/>
      <w:marRight w:val="0"/>
      <w:marTop w:val="0"/>
      <w:marBottom w:val="0"/>
      <w:divBdr>
        <w:top w:val="none" w:sz="0" w:space="0" w:color="auto"/>
        <w:left w:val="none" w:sz="0" w:space="0" w:color="auto"/>
        <w:bottom w:val="none" w:sz="0" w:space="0" w:color="auto"/>
        <w:right w:val="none" w:sz="0" w:space="0" w:color="auto"/>
      </w:divBdr>
    </w:div>
    <w:div w:id="1619070389">
      <w:bodyDiv w:val="1"/>
      <w:marLeft w:val="0"/>
      <w:marRight w:val="0"/>
      <w:marTop w:val="0"/>
      <w:marBottom w:val="0"/>
      <w:divBdr>
        <w:top w:val="none" w:sz="0" w:space="0" w:color="auto"/>
        <w:left w:val="none" w:sz="0" w:space="0" w:color="auto"/>
        <w:bottom w:val="none" w:sz="0" w:space="0" w:color="auto"/>
        <w:right w:val="none" w:sz="0" w:space="0" w:color="auto"/>
      </w:divBdr>
    </w:div>
    <w:div w:id="1620181210">
      <w:bodyDiv w:val="1"/>
      <w:marLeft w:val="0"/>
      <w:marRight w:val="0"/>
      <w:marTop w:val="0"/>
      <w:marBottom w:val="0"/>
      <w:divBdr>
        <w:top w:val="none" w:sz="0" w:space="0" w:color="auto"/>
        <w:left w:val="none" w:sz="0" w:space="0" w:color="auto"/>
        <w:bottom w:val="none" w:sz="0" w:space="0" w:color="auto"/>
        <w:right w:val="none" w:sz="0" w:space="0" w:color="auto"/>
      </w:divBdr>
    </w:div>
    <w:div w:id="1620720551">
      <w:bodyDiv w:val="1"/>
      <w:marLeft w:val="0"/>
      <w:marRight w:val="0"/>
      <w:marTop w:val="0"/>
      <w:marBottom w:val="0"/>
      <w:divBdr>
        <w:top w:val="none" w:sz="0" w:space="0" w:color="auto"/>
        <w:left w:val="none" w:sz="0" w:space="0" w:color="auto"/>
        <w:bottom w:val="none" w:sz="0" w:space="0" w:color="auto"/>
        <w:right w:val="none" w:sz="0" w:space="0" w:color="auto"/>
      </w:divBdr>
    </w:div>
    <w:div w:id="1623925741">
      <w:bodyDiv w:val="1"/>
      <w:marLeft w:val="0"/>
      <w:marRight w:val="0"/>
      <w:marTop w:val="0"/>
      <w:marBottom w:val="0"/>
      <w:divBdr>
        <w:top w:val="none" w:sz="0" w:space="0" w:color="auto"/>
        <w:left w:val="none" w:sz="0" w:space="0" w:color="auto"/>
        <w:bottom w:val="none" w:sz="0" w:space="0" w:color="auto"/>
        <w:right w:val="none" w:sz="0" w:space="0" w:color="auto"/>
      </w:divBdr>
    </w:div>
    <w:div w:id="1626539153">
      <w:bodyDiv w:val="1"/>
      <w:marLeft w:val="0"/>
      <w:marRight w:val="0"/>
      <w:marTop w:val="0"/>
      <w:marBottom w:val="0"/>
      <w:divBdr>
        <w:top w:val="none" w:sz="0" w:space="0" w:color="auto"/>
        <w:left w:val="none" w:sz="0" w:space="0" w:color="auto"/>
        <w:bottom w:val="none" w:sz="0" w:space="0" w:color="auto"/>
        <w:right w:val="none" w:sz="0" w:space="0" w:color="auto"/>
      </w:divBdr>
    </w:div>
    <w:div w:id="1629627021">
      <w:bodyDiv w:val="1"/>
      <w:marLeft w:val="0"/>
      <w:marRight w:val="0"/>
      <w:marTop w:val="0"/>
      <w:marBottom w:val="0"/>
      <w:divBdr>
        <w:top w:val="none" w:sz="0" w:space="0" w:color="auto"/>
        <w:left w:val="none" w:sz="0" w:space="0" w:color="auto"/>
        <w:bottom w:val="none" w:sz="0" w:space="0" w:color="auto"/>
        <w:right w:val="none" w:sz="0" w:space="0" w:color="auto"/>
      </w:divBdr>
    </w:div>
    <w:div w:id="1629896792">
      <w:bodyDiv w:val="1"/>
      <w:marLeft w:val="0"/>
      <w:marRight w:val="0"/>
      <w:marTop w:val="0"/>
      <w:marBottom w:val="0"/>
      <w:divBdr>
        <w:top w:val="none" w:sz="0" w:space="0" w:color="auto"/>
        <w:left w:val="none" w:sz="0" w:space="0" w:color="auto"/>
        <w:bottom w:val="none" w:sz="0" w:space="0" w:color="auto"/>
        <w:right w:val="none" w:sz="0" w:space="0" w:color="auto"/>
      </w:divBdr>
    </w:div>
    <w:div w:id="1636595879">
      <w:bodyDiv w:val="1"/>
      <w:marLeft w:val="0"/>
      <w:marRight w:val="0"/>
      <w:marTop w:val="0"/>
      <w:marBottom w:val="0"/>
      <w:divBdr>
        <w:top w:val="none" w:sz="0" w:space="0" w:color="auto"/>
        <w:left w:val="none" w:sz="0" w:space="0" w:color="auto"/>
        <w:bottom w:val="none" w:sz="0" w:space="0" w:color="auto"/>
        <w:right w:val="none" w:sz="0" w:space="0" w:color="auto"/>
      </w:divBdr>
    </w:div>
    <w:div w:id="1638992901">
      <w:bodyDiv w:val="1"/>
      <w:marLeft w:val="0"/>
      <w:marRight w:val="0"/>
      <w:marTop w:val="0"/>
      <w:marBottom w:val="0"/>
      <w:divBdr>
        <w:top w:val="none" w:sz="0" w:space="0" w:color="auto"/>
        <w:left w:val="none" w:sz="0" w:space="0" w:color="auto"/>
        <w:bottom w:val="none" w:sz="0" w:space="0" w:color="auto"/>
        <w:right w:val="none" w:sz="0" w:space="0" w:color="auto"/>
      </w:divBdr>
    </w:div>
    <w:div w:id="1639451565">
      <w:bodyDiv w:val="1"/>
      <w:marLeft w:val="0"/>
      <w:marRight w:val="0"/>
      <w:marTop w:val="0"/>
      <w:marBottom w:val="0"/>
      <w:divBdr>
        <w:top w:val="none" w:sz="0" w:space="0" w:color="auto"/>
        <w:left w:val="none" w:sz="0" w:space="0" w:color="auto"/>
        <w:bottom w:val="none" w:sz="0" w:space="0" w:color="auto"/>
        <w:right w:val="none" w:sz="0" w:space="0" w:color="auto"/>
      </w:divBdr>
    </w:div>
    <w:div w:id="1640106404">
      <w:bodyDiv w:val="1"/>
      <w:marLeft w:val="0"/>
      <w:marRight w:val="0"/>
      <w:marTop w:val="0"/>
      <w:marBottom w:val="0"/>
      <w:divBdr>
        <w:top w:val="none" w:sz="0" w:space="0" w:color="auto"/>
        <w:left w:val="none" w:sz="0" w:space="0" w:color="auto"/>
        <w:bottom w:val="none" w:sz="0" w:space="0" w:color="auto"/>
        <w:right w:val="none" w:sz="0" w:space="0" w:color="auto"/>
      </w:divBdr>
    </w:div>
    <w:div w:id="1643609168">
      <w:bodyDiv w:val="1"/>
      <w:marLeft w:val="0"/>
      <w:marRight w:val="0"/>
      <w:marTop w:val="0"/>
      <w:marBottom w:val="0"/>
      <w:divBdr>
        <w:top w:val="none" w:sz="0" w:space="0" w:color="auto"/>
        <w:left w:val="none" w:sz="0" w:space="0" w:color="auto"/>
        <w:bottom w:val="none" w:sz="0" w:space="0" w:color="auto"/>
        <w:right w:val="none" w:sz="0" w:space="0" w:color="auto"/>
      </w:divBdr>
    </w:div>
    <w:div w:id="1645432364">
      <w:bodyDiv w:val="1"/>
      <w:marLeft w:val="0"/>
      <w:marRight w:val="0"/>
      <w:marTop w:val="0"/>
      <w:marBottom w:val="0"/>
      <w:divBdr>
        <w:top w:val="none" w:sz="0" w:space="0" w:color="auto"/>
        <w:left w:val="none" w:sz="0" w:space="0" w:color="auto"/>
        <w:bottom w:val="none" w:sz="0" w:space="0" w:color="auto"/>
        <w:right w:val="none" w:sz="0" w:space="0" w:color="auto"/>
      </w:divBdr>
    </w:div>
    <w:div w:id="1646163068">
      <w:bodyDiv w:val="1"/>
      <w:marLeft w:val="0"/>
      <w:marRight w:val="0"/>
      <w:marTop w:val="0"/>
      <w:marBottom w:val="0"/>
      <w:divBdr>
        <w:top w:val="none" w:sz="0" w:space="0" w:color="auto"/>
        <w:left w:val="none" w:sz="0" w:space="0" w:color="auto"/>
        <w:bottom w:val="none" w:sz="0" w:space="0" w:color="auto"/>
        <w:right w:val="none" w:sz="0" w:space="0" w:color="auto"/>
      </w:divBdr>
    </w:div>
    <w:div w:id="1649244079">
      <w:bodyDiv w:val="1"/>
      <w:marLeft w:val="0"/>
      <w:marRight w:val="0"/>
      <w:marTop w:val="0"/>
      <w:marBottom w:val="0"/>
      <w:divBdr>
        <w:top w:val="none" w:sz="0" w:space="0" w:color="auto"/>
        <w:left w:val="none" w:sz="0" w:space="0" w:color="auto"/>
        <w:bottom w:val="none" w:sz="0" w:space="0" w:color="auto"/>
        <w:right w:val="none" w:sz="0" w:space="0" w:color="auto"/>
      </w:divBdr>
    </w:div>
    <w:div w:id="1652293852">
      <w:bodyDiv w:val="1"/>
      <w:marLeft w:val="0"/>
      <w:marRight w:val="0"/>
      <w:marTop w:val="0"/>
      <w:marBottom w:val="0"/>
      <w:divBdr>
        <w:top w:val="none" w:sz="0" w:space="0" w:color="auto"/>
        <w:left w:val="none" w:sz="0" w:space="0" w:color="auto"/>
        <w:bottom w:val="none" w:sz="0" w:space="0" w:color="auto"/>
        <w:right w:val="none" w:sz="0" w:space="0" w:color="auto"/>
      </w:divBdr>
    </w:div>
    <w:div w:id="1653025987">
      <w:bodyDiv w:val="1"/>
      <w:marLeft w:val="0"/>
      <w:marRight w:val="0"/>
      <w:marTop w:val="0"/>
      <w:marBottom w:val="0"/>
      <w:divBdr>
        <w:top w:val="none" w:sz="0" w:space="0" w:color="auto"/>
        <w:left w:val="none" w:sz="0" w:space="0" w:color="auto"/>
        <w:bottom w:val="none" w:sz="0" w:space="0" w:color="auto"/>
        <w:right w:val="none" w:sz="0" w:space="0" w:color="auto"/>
      </w:divBdr>
    </w:div>
    <w:div w:id="1655526090">
      <w:bodyDiv w:val="1"/>
      <w:marLeft w:val="0"/>
      <w:marRight w:val="0"/>
      <w:marTop w:val="0"/>
      <w:marBottom w:val="0"/>
      <w:divBdr>
        <w:top w:val="none" w:sz="0" w:space="0" w:color="auto"/>
        <w:left w:val="none" w:sz="0" w:space="0" w:color="auto"/>
        <w:bottom w:val="none" w:sz="0" w:space="0" w:color="auto"/>
        <w:right w:val="none" w:sz="0" w:space="0" w:color="auto"/>
      </w:divBdr>
    </w:div>
    <w:div w:id="1655986930">
      <w:bodyDiv w:val="1"/>
      <w:marLeft w:val="0"/>
      <w:marRight w:val="0"/>
      <w:marTop w:val="0"/>
      <w:marBottom w:val="0"/>
      <w:divBdr>
        <w:top w:val="none" w:sz="0" w:space="0" w:color="auto"/>
        <w:left w:val="none" w:sz="0" w:space="0" w:color="auto"/>
        <w:bottom w:val="none" w:sz="0" w:space="0" w:color="auto"/>
        <w:right w:val="none" w:sz="0" w:space="0" w:color="auto"/>
      </w:divBdr>
    </w:div>
    <w:div w:id="1656835434">
      <w:bodyDiv w:val="1"/>
      <w:marLeft w:val="0"/>
      <w:marRight w:val="0"/>
      <w:marTop w:val="0"/>
      <w:marBottom w:val="0"/>
      <w:divBdr>
        <w:top w:val="none" w:sz="0" w:space="0" w:color="auto"/>
        <w:left w:val="none" w:sz="0" w:space="0" w:color="auto"/>
        <w:bottom w:val="none" w:sz="0" w:space="0" w:color="auto"/>
        <w:right w:val="none" w:sz="0" w:space="0" w:color="auto"/>
      </w:divBdr>
    </w:div>
    <w:div w:id="1658027937">
      <w:bodyDiv w:val="1"/>
      <w:marLeft w:val="0"/>
      <w:marRight w:val="0"/>
      <w:marTop w:val="0"/>
      <w:marBottom w:val="0"/>
      <w:divBdr>
        <w:top w:val="none" w:sz="0" w:space="0" w:color="auto"/>
        <w:left w:val="none" w:sz="0" w:space="0" w:color="auto"/>
        <w:bottom w:val="none" w:sz="0" w:space="0" w:color="auto"/>
        <w:right w:val="none" w:sz="0" w:space="0" w:color="auto"/>
      </w:divBdr>
    </w:div>
    <w:div w:id="1659765613">
      <w:bodyDiv w:val="1"/>
      <w:marLeft w:val="0"/>
      <w:marRight w:val="0"/>
      <w:marTop w:val="0"/>
      <w:marBottom w:val="0"/>
      <w:divBdr>
        <w:top w:val="none" w:sz="0" w:space="0" w:color="auto"/>
        <w:left w:val="none" w:sz="0" w:space="0" w:color="auto"/>
        <w:bottom w:val="none" w:sz="0" w:space="0" w:color="auto"/>
        <w:right w:val="none" w:sz="0" w:space="0" w:color="auto"/>
      </w:divBdr>
    </w:div>
    <w:div w:id="1670326311">
      <w:bodyDiv w:val="1"/>
      <w:marLeft w:val="0"/>
      <w:marRight w:val="0"/>
      <w:marTop w:val="0"/>
      <w:marBottom w:val="0"/>
      <w:divBdr>
        <w:top w:val="none" w:sz="0" w:space="0" w:color="auto"/>
        <w:left w:val="none" w:sz="0" w:space="0" w:color="auto"/>
        <w:bottom w:val="none" w:sz="0" w:space="0" w:color="auto"/>
        <w:right w:val="none" w:sz="0" w:space="0" w:color="auto"/>
      </w:divBdr>
    </w:div>
    <w:div w:id="1671903342">
      <w:bodyDiv w:val="1"/>
      <w:marLeft w:val="0"/>
      <w:marRight w:val="0"/>
      <w:marTop w:val="0"/>
      <w:marBottom w:val="0"/>
      <w:divBdr>
        <w:top w:val="none" w:sz="0" w:space="0" w:color="auto"/>
        <w:left w:val="none" w:sz="0" w:space="0" w:color="auto"/>
        <w:bottom w:val="none" w:sz="0" w:space="0" w:color="auto"/>
        <w:right w:val="none" w:sz="0" w:space="0" w:color="auto"/>
      </w:divBdr>
    </w:div>
    <w:div w:id="1672678628">
      <w:bodyDiv w:val="1"/>
      <w:marLeft w:val="0"/>
      <w:marRight w:val="0"/>
      <w:marTop w:val="0"/>
      <w:marBottom w:val="0"/>
      <w:divBdr>
        <w:top w:val="none" w:sz="0" w:space="0" w:color="auto"/>
        <w:left w:val="none" w:sz="0" w:space="0" w:color="auto"/>
        <w:bottom w:val="none" w:sz="0" w:space="0" w:color="auto"/>
        <w:right w:val="none" w:sz="0" w:space="0" w:color="auto"/>
      </w:divBdr>
    </w:div>
    <w:div w:id="1674651358">
      <w:bodyDiv w:val="1"/>
      <w:marLeft w:val="0"/>
      <w:marRight w:val="0"/>
      <w:marTop w:val="0"/>
      <w:marBottom w:val="0"/>
      <w:divBdr>
        <w:top w:val="none" w:sz="0" w:space="0" w:color="auto"/>
        <w:left w:val="none" w:sz="0" w:space="0" w:color="auto"/>
        <w:bottom w:val="none" w:sz="0" w:space="0" w:color="auto"/>
        <w:right w:val="none" w:sz="0" w:space="0" w:color="auto"/>
      </w:divBdr>
    </w:div>
    <w:div w:id="1677418069">
      <w:bodyDiv w:val="1"/>
      <w:marLeft w:val="0"/>
      <w:marRight w:val="0"/>
      <w:marTop w:val="0"/>
      <w:marBottom w:val="0"/>
      <w:divBdr>
        <w:top w:val="none" w:sz="0" w:space="0" w:color="auto"/>
        <w:left w:val="none" w:sz="0" w:space="0" w:color="auto"/>
        <w:bottom w:val="none" w:sz="0" w:space="0" w:color="auto"/>
        <w:right w:val="none" w:sz="0" w:space="0" w:color="auto"/>
      </w:divBdr>
    </w:div>
    <w:div w:id="1677882066">
      <w:bodyDiv w:val="1"/>
      <w:marLeft w:val="0"/>
      <w:marRight w:val="0"/>
      <w:marTop w:val="0"/>
      <w:marBottom w:val="0"/>
      <w:divBdr>
        <w:top w:val="none" w:sz="0" w:space="0" w:color="auto"/>
        <w:left w:val="none" w:sz="0" w:space="0" w:color="auto"/>
        <w:bottom w:val="none" w:sz="0" w:space="0" w:color="auto"/>
        <w:right w:val="none" w:sz="0" w:space="0" w:color="auto"/>
      </w:divBdr>
    </w:div>
    <w:div w:id="1681739552">
      <w:bodyDiv w:val="1"/>
      <w:marLeft w:val="0"/>
      <w:marRight w:val="0"/>
      <w:marTop w:val="0"/>
      <w:marBottom w:val="0"/>
      <w:divBdr>
        <w:top w:val="none" w:sz="0" w:space="0" w:color="auto"/>
        <w:left w:val="none" w:sz="0" w:space="0" w:color="auto"/>
        <w:bottom w:val="none" w:sz="0" w:space="0" w:color="auto"/>
        <w:right w:val="none" w:sz="0" w:space="0" w:color="auto"/>
      </w:divBdr>
    </w:div>
    <w:div w:id="1684554627">
      <w:bodyDiv w:val="1"/>
      <w:marLeft w:val="0"/>
      <w:marRight w:val="0"/>
      <w:marTop w:val="0"/>
      <w:marBottom w:val="0"/>
      <w:divBdr>
        <w:top w:val="none" w:sz="0" w:space="0" w:color="auto"/>
        <w:left w:val="none" w:sz="0" w:space="0" w:color="auto"/>
        <w:bottom w:val="none" w:sz="0" w:space="0" w:color="auto"/>
        <w:right w:val="none" w:sz="0" w:space="0" w:color="auto"/>
      </w:divBdr>
    </w:div>
    <w:div w:id="1685934665">
      <w:bodyDiv w:val="1"/>
      <w:marLeft w:val="0"/>
      <w:marRight w:val="0"/>
      <w:marTop w:val="0"/>
      <w:marBottom w:val="0"/>
      <w:divBdr>
        <w:top w:val="none" w:sz="0" w:space="0" w:color="auto"/>
        <w:left w:val="none" w:sz="0" w:space="0" w:color="auto"/>
        <w:bottom w:val="none" w:sz="0" w:space="0" w:color="auto"/>
        <w:right w:val="none" w:sz="0" w:space="0" w:color="auto"/>
      </w:divBdr>
    </w:div>
    <w:div w:id="1686134272">
      <w:bodyDiv w:val="1"/>
      <w:marLeft w:val="0"/>
      <w:marRight w:val="0"/>
      <w:marTop w:val="0"/>
      <w:marBottom w:val="0"/>
      <w:divBdr>
        <w:top w:val="none" w:sz="0" w:space="0" w:color="auto"/>
        <w:left w:val="none" w:sz="0" w:space="0" w:color="auto"/>
        <w:bottom w:val="none" w:sz="0" w:space="0" w:color="auto"/>
        <w:right w:val="none" w:sz="0" w:space="0" w:color="auto"/>
      </w:divBdr>
    </w:div>
    <w:div w:id="1686863276">
      <w:bodyDiv w:val="1"/>
      <w:marLeft w:val="0"/>
      <w:marRight w:val="0"/>
      <w:marTop w:val="0"/>
      <w:marBottom w:val="0"/>
      <w:divBdr>
        <w:top w:val="none" w:sz="0" w:space="0" w:color="auto"/>
        <w:left w:val="none" w:sz="0" w:space="0" w:color="auto"/>
        <w:bottom w:val="none" w:sz="0" w:space="0" w:color="auto"/>
        <w:right w:val="none" w:sz="0" w:space="0" w:color="auto"/>
      </w:divBdr>
    </w:div>
    <w:div w:id="1687172688">
      <w:bodyDiv w:val="1"/>
      <w:marLeft w:val="0"/>
      <w:marRight w:val="0"/>
      <w:marTop w:val="0"/>
      <w:marBottom w:val="0"/>
      <w:divBdr>
        <w:top w:val="none" w:sz="0" w:space="0" w:color="auto"/>
        <w:left w:val="none" w:sz="0" w:space="0" w:color="auto"/>
        <w:bottom w:val="none" w:sz="0" w:space="0" w:color="auto"/>
        <w:right w:val="none" w:sz="0" w:space="0" w:color="auto"/>
      </w:divBdr>
    </w:div>
    <w:div w:id="1691756969">
      <w:bodyDiv w:val="1"/>
      <w:marLeft w:val="0"/>
      <w:marRight w:val="0"/>
      <w:marTop w:val="0"/>
      <w:marBottom w:val="0"/>
      <w:divBdr>
        <w:top w:val="none" w:sz="0" w:space="0" w:color="auto"/>
        <w:left w:val="none" w:sz="0" w:space="0" w:color="auto"/>
        <w:bottom w:val="none" w:sz="0" w:space="0" w:color="auto"/>
        <w:right w:val="none" w:sz="0" w:space="0" w:color="auto"/>
      </w:divBdr>
    </w:div>
    <w:div w:id="1694184880">
      <w:bodyDiv w:val="1"/>
      <w:marLeft w:val="0"/>
      <w:marRight w:val="0"/>
      <w:marTop w:val="0"/>
      <w:marBottom w:val="0"/>
      <w:divBdr>
        <w:top w:val="none" w:sz="0" w:space="0" w:color="auto"/>
        <w:left w:val="none" w:sz="0" w:space="0" w:color="auto"/>
        <w:bottom w:val="none" w:sz="0" w:space="0" w:color="auto"/>
        <w:right w:val="none" w:sz="0" w:space="0" w:color="auto"/>
      </w:divBdr>
    </w:div>
    <w:div w:id="1696073125">
      <w:bodyDiv w:val="1"/>
      <w:marLeft w:val="0"/>
      <w:marRight w:val="0"/>
      <w:marTop w:val="0"/>
      <w:marBottom w:val="0"/>
      <w:divBdr>
        <w:top w:val="none" w:sz="0" w:space="0" w:color="auto"/>
        <w:left w:val="none" w:sz="0" w:space="0" w:color="auto"/>
        <w:bottom w:val="none" w:sz="0" w:space="0" w:color="auto"/>
        <w:right w:val="none" w:sz="0" w:space="0" w:color="auto"/>
      </w:divBdr>
    </w:div>
    <w:div w:id="1697654977">
      <w:bodyDiv w:val="1"/>
      <w:marLeft w:val="0"/>
      <w:marRight w:val="0"/>
      <w:marTop w:val="0"/>
      <w:marBottom w:val="0"/>
      <w:divBdr>
        <w:top w:val="none" w:sz="0" w:space="0" w:color="auto"/>
        <w:left w:val="none" w:sz="0" w:space="0" w:color="auto"/>
        <w:bottom w:val="none" w:sz="0" w:space="0" w:color="auto"/>
        <w:right w:val="none" w:sz="0" w:space="0" w:color="auto"/>
      </w:divBdr>
    </w:div>
    <w:div w:id="1698383317">
      <w:bodyDiv w:val="1"/>
      <w:marLeft w:val="0"/>
      <w:marRight w:val="0"/>
      <w:marTop w:val="0"/>
      <w:marBottom w:val="0"/>
      <w:divBdr>
        <w:top w:val="none" w:sz="0" w:space="0" w:color="auto"/>
        <w:left w:val="none" w:sz="0" w:space="0" w:color="auto"/>
        <w:bottom w:val="none" w:sz="0" w:space="0" w:color="auto"/>
        <w:right w:val="none" w:sz="0" w:space="0" w:color="auto"/>
      </w:divBdr>
    </w:div>
    <w:div w:id="1698458246">
      <w:bodyDiv w:val="1"/>
      <w:marLeft w:val="0"/>
      <w:marRight w:val="0"/>
      <w:marTop w:val="0"/>
      <w:marBottom w:val="0"/>
      <w:divBdr>
        <w:top w:val="none" w:sz="0" w:space="0" w:color="auto"/>
        <w:left w:val="none" w:sz="0" w:space="0" w:color="auto"/>
        <w:bottom w:val="none" w:sz="0" w:space="0" w:color="auto"/>
        <w:right w:val="none" w:sz="0" w:space="0" w:color="auto"/>
      </w:divBdr>
    </w:div>
    <w:div w:id="1702971359">
      <w:bodyDiv w:val="1"/>
      <w:marLeft w:val="0"/>
      <w:marRight w:val="0"/>
      <w:marTop w:val="0"/>
      <w:marBottom w:val="0"/>
      <w:divBdr>
        <w:top w:val="none" w:sz="0" w:space="0" w:color="auto"/>
        <w:left w:val="none" w:sz="0" w:space="0" w:color="auto"/>
        <w:bottom w:val="none" w:sz="0" w:space="0" w:color="auto"/>
        <w:right w:val="none" w:sz="0" w:space="0" w:color="auto"/>
      </w:divBdr>
    </w:div>
    <w:div w:id="1703821351">
      <w:bodyDiv w:val="1"/>
      <w:marLeft w:val="0"/>
      <w:marRight w:val="0"/>
      <w:marTop w:val="0"/>
      <w:marBottom w:val="0"/>
      <w:divBdr>
        <w:top w:val="none" w:sz="0" w:space="0" w:color="auto"/>
        <w:left w:val="none" w:sz="0" w:space="0" w:color="auto"/>
        <w:bottom w:val="none" w:sz="0" w:space="0" w:color="auto"/>
        <w:right w:val="none" w:sz="0" w:space="0" w:color="auto"/>
      </w:divBdr>
    </w:div>
    <w:div w:id="1705057650">
      <w:bodyDiv w:val="1"/>
      <w:marLeft w:val="0"/>
      <w:marRight w:val="0"/>
      <w:marTop w:val="0"/>
      <w:marBottom w:val="0"/>
      <w:divBdr>
        <w:top w:val="none" w:sz="0" w:space="0" w:color="auto"/>
        <w:left w:val="none" w:sz="0" w:space="0" w:color="auto"/>
        <w:bottom w:val="none" w:sz="0" w:space="0" w:color="auto"/>
        <w:right w:val="none" w:sz="0" w:space="0" w:color="auto"/>
      </w:divBdr>
    </w:div>
    <w:div w:id="1707489133">
      <w:bodyDiv w:val="1"/>
      <w:marLeft w:val="0"/>
      <w:marRight w:val="0"/>
      <w:marTop w:val="0"/>
      <w:marBottom w:val="0"/>
      <w:divBdr>
        <w:top w:val="none" w:sz="0" w:space="0" w:color="auto"/>
        <w:left w:val="none" w:sz="0" w:space="0" w:color="auto"/>
        <w:bottom w:val="none" w:sz="0" w:space="0" w:color="auto"/>
        <w:right w:val="none" w:sz="0" w:space="0" w:color="auto"/>
      </w:divBdr>
    </w:div>
    <w:div w:id="1709646234">
      <w:bodyDiv w:val="1"/>
      <w:marLeft w:val="0"/>
      <w:marRight w:val="0"/>
      <w:marTop w:val="0"/>
      <w:marBottom w:val="0"/>
      <w:divBdr>
        <w:top w:val="none" w:sz="0" w:space="0" w:color="auto"/>
        <w:left w:val="none" w:sz="0" w:space="0" w:color="auto"/>
        <w:bottom w:val="none" w:sz="0" w:space="0" w:color="auto"/>
        <w:right w:val="none" w:sz="0" w:space="0" w:color="auto"/>
      </w:divBdr>
    </w:div>
    <w:div w:id="1710568424">
      <w:bodyDiv w:val="1"/>
      <w:marLeft w:val="0"/>
      <w:marRight w:val="0"/>
      <w:marTop w:val="0"/>
      <w:marBottom w:val="0"/>
      <w:divBdr>
        <w:top w:val="none" w:sz="0" w:space="0" w:color="auto"/>
        <w:left w:val="none" w:sz="0" w:space="0" w:color="auto"/>
        <w:bottom w:val="none" w:sz="0" w:space="0" w:color="auto"/>
        <w:right w:val="none" w:sz="0" w:space="0" w:color="auto"/>
      </w:divBdr>
    </w:div>
    <w:div w:id="1719427568">
      <w:bodyDiv w:val="1"/>
      <w:marLeft w:val="0"/>
      <w:marRight w:val="0"/>
      <w:marTop w:val="0"/>
      <w:marBottom w:val="0"/>
      <w:divBdr>
        <w:top w:val="none" w:sz="0" w:space="0" w:color="auto"/>
        <w:left w:val="none" w:sz="0" w:space="0" w:color="auto"/>
        <w:bottom w:val="none" w:sz="0" w:space="0" w:color="auto"/>
        <w:right w:val="none" w:sz="0" w:space="0" w:color="auto"/>
      </w:divBdr>
    </w:div>
    <w:div w:id="1720545904">
      <w:bodyDiv w:val="1"/>
      <w:marLeft w:val="0"/>
      <w:marRight w:val="0"/>
      <w:marTop w:val="0"/>
      <w:marBottom w:val="0"/>
      <w:divBdr>
        <w:top w:val="none" w:sz="0" w:space="0" w:color="auto"/>
        <w:left w:val="none" w:sz="0" w:space="0" w:color="auto"/>
        <w:bottom w:val="none" w:sz="0" w:space="0" w:color="auto"/>
        <w:right w:val="none" w:sz="0" w:space="0" w:color="auto"/>
      </w:divBdr>
    </w:div>
    <w:div w:id="1728339345">
      <w:bodyDiv w:val="1"/>
      <w:marLeft w:val="0"/>
      <w:marRight w:val="0"/>
      <w:marTop w:val="0"/>
      <w:marBottom w:val="0"/>
      <w:divBdr>
        <w:top w:val="none" w:sz="0" w:space="0" w:color="auto"/>
        <w:left w:val="none" w:sz="0" w:space="0" w:color="auto"/>
        <w:bottom w:val="none" w:sz="0" w:space="0" w:color="auto"/>
        <w:right w:val="none" w:sz="0" w:space="0" w:color="auto"/>
      </w:divBdr>
    </w:div>
    <w:div w:id="1730109458">
      <w:bodyDiv w:val="1"/>
      <w:marLeft w:val="0"/>
      <w:marRight w:val="0"/>
      <w:marTop w:val="0"/>
      <w:marBottom w:val="0"/>
      <w:divBdr>
        <w:top w:val="none" w:sz="0" w:space="0" w:color="auto"/>
        <w:left w:val="none" w:sz="0" w:space="0" w:color="auto"/>
        <w:bottom w:val="none" w:sz="0" w:space="0" w:color="auto"/>
        <w:right w:val="none" w:sz="0" w:space="0" w:color="auto"/>
      </w:divBdr>
    </w:div>
    <w:div w:id="1732918880">
      <w:bodyDiv w:val="1"/>
      <w:marLeft w:val="0"/>
      <w:marRight w:val="0"/>
      <w:marTop w:val="0"/>
      <w:marBottom w:val="0"/>
      <w:divBdr>
        <w:top w:val="none" w:sz="0" w:space="0" w:color="auto"/>
        <w:left w:val="none" w:sz="0" w:space="0" w:color="auto"/>
        <w:bottom w:val="none" w:sz="0" w:space="0" w:color="auto"/>
        <w:right w:val="none" w:sz="0" w:space="0" w:color="auto"/>
      </w:divBdr>
    </w:div>
    <w:div w:id="1733119916">
      <w:bodyDiv w:val="1"/>
      <w:marLeft w:val="0"/>
      <w:marRight w:val="0"/>
      <w:marTop w:val="0"/>
      <w:marBottom w:val="0"/>
      <w:divBdr>
        <w:top w:val="none" w:sz="0" w:space="0" w:color="auto"/>
        <w:left w:val="none" w:sz="0" w:space="0" w:color="auto"/>
        <w:bottom w:val="none" w:sz="0" w:space="0" w:color="auto"/>
        <w:right w:val="none" w:sz="0" w:space="0" w:color="auto"/>
      </w:divBdr>
    </w:div>
    <w:div w:id="1734356449">
      <w:bodyDiv w:val="1"/>
      <w:marLeft w:val="0"/>
      <w:marRight w:val="0"/>
      <w:marTop w:val="0"/>
      <w:marBottom w:val="0"/>
      <w:divBdr>
        <w:top w:val="none" w:sz="0" w:space="0" w:color="auto"/>
        <w:left w:val="none" w:sz="0" w:space="0" w:color="auto"/>
        <w:bottom w:val="none" w:sz="0" w:space="0" w:color="auto"/>
        <w:right w:val="none" w:sz="0" w:space="0" w:color="auto"/>
      </w:divBdr>
    </w:div>
    <w:div w:id="1737241294">
      <w:bodyDiv w:val="1"/>
      <w:marLeft w:val="0"/>
      <w:marRight w:val="0"/>
      <w:marTop w:val="0"/>
      <w:marBottom w:val="0"/>
      <w:divBdr>
        <w:top w:val="none" w:sz="0" w:space="0" w:color="auto"/>
        <w:left w:val="none" w:sz="0" w:space="0" w:color="auto"/>
        <w:bottom w:val="none" w:sz="0" w:space="0" w:color="auto"/>
        <w:right w:val="none" w:sz="0" w:space="0" w:color="auto"/>
      </w:divBdr>
    </w:div>
    <w:div w:id="1740715366">
      <w:bodyDiv w:val="1"/>
      <w:marLeft w:val="0"/>
      <w:marRight w:val="0"/>
      <w:marTop w:val="0"/>
      <w:marBottom w:val="0"/>
      <w:divBdr>
        <w:top w:val="none" w:sz="0" w:space="0" w:color="auto"/>
        <w:left w:val="none" w:sz="0" w:space="0" w:color="auto"/>
        <w:bottom w:val="none" w:sz="0" w:space="0" w:color="auto"/>
        <w:right w:val="none" w:sz="0" w:space="0" w:color="auto"/>
      </w:divBdr>
    </w:div>
    <w:div w:id="1741709433">
      <w:bodyDiv w:val="1"/>
      <w:marLeft w:val="0"/>
      <w:marRight w:val="0"/>
      <w:marTop w:val="0"/>
      <w:marBottom w:val="0"/>
      <w:divBdr>
        <w:top w:val="none" w:sz="0" w:space="0" w:color="auto"/>
        <w:left w:val="none" w:sz="0" w:space="0" w:color="auto"/>
        <w:bottom w:val="none" w:sz="0" w:space="0" w:color="auto"/>
        <w:right w:val="none" w:sz="0" w:space="0" w:color="auto"/>
      </w:divBdr>
    </w:div>
    <w:div w:id="1742288054">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42411786">
      <w:bodyDiv w:val="1"/>
      <w:marLeft w:val="0"/>
      <w:marRight w:val="0"/>
      <w:marTop w:val="0"/>
      <w:marBottom w:val="0"/>
      <w:divBdr>
        <w:top w:val="none" w:sz="0" w:space="0" w:color="auto"/>
        <w:left w:val="none" w:sz="0" w:space="0" w:color="auto"/>
        <w:bottom w:val="none" w:sz="0" w:space="0" w:color="auto"/>
        <w:right w:val="none" w:sz="0" w:space="0" w:color="auto"/>
      </w:divBdr>
    </w:div>
    <w:div w:id="1743988339">
      <w:bodyDiv w:val="1"/>
      <w:marLeft w:val="0"/>
      <w:marRight w:val="0"/>
      <w:marTop w:val="0"/>
      <w:marBottom w:val="0"/>
      <w:divBdr>
        <w:top w:val="none" w:sz="0" w:space="0" w:color="auto"/>
        <w:left w:val="none" w:sz="0" w:space="0" w:color="auto"/>
        <w:bottom w:val="none" w:sz="0" w:space="0" w:color="auto"/>
        <w:right w:val="none" w:sz="0" w:space="0" w:color="auto"/>
      </w:divBdr>
    </w:div>
    <w:div w:id="1746953021">
      <w:bodyDiv w:val="1"/>
      <w:marLeft w:val="0"/>
      <w:marRight w:val="0"/>
      <w:marTop w:val="0"/>
      <w:marBottom w:val="0"/>
      <w:divBdr>
        <w:top w:val="none" w:sz="0" w:space="0" w:color="auto"/>
        <w:left w:val="none" w:sz="0" w:space="0" w:color="auto"/>
        <w:bottom w:val="none" w:sz="0" w:space="0" w:color="auto"/>
        <w:right w:val="none" w:sz="0" w:space="0" w:color="auto"/>
      </w:divBdr>
    </w:div>
    <w:div w:id="1753315857">
      <w:bodyDiv w:val="1"/>
      <w:marLeft w:val="0"/>
      <w:marRight w:val="0"/>
      <w:marTop w:val="0"/>
      <w:marBottom w:val="0"/>
      <w:divBdr>
        <w:top w:val="none" w:sz="0" w:space="0" w:color="auto"/>
        <w:left w:val="none" w:sz="0" w:space="0" w:color="auto"/>
        <w:bottom w:val="none" w:sz="0" w:space="0" w:color="auto"/>
        <w:right w:val="none" w:sz="0" w:space="0" w:color="auto"/>
      </w:divBdr>
    </w:div>
    <w:div w:id="1758600424">
      <w:bodyDiv w:val="1"/>
      <w:marLeft w:val="0"/>
      <w:marRight w:val="0"/>
      <w:marTop w:val="0"/>
      <w:marBottom w:val="0"/>
      <w:divBdr>
        <w:top w:val="none" w:sz="0" w:space="0" w:color="auto"/>
        <w:left w:val="none" w:sz="0" w:space="0" w:color="auto"/>
        <w:bottom w:val="none" w:sz="0" w:space="0" w:color="auto"/>
        <w:right w:val="none" w:sz="0" w:space="0" w:color="auto"/>
      </w:divBdr>
    </w:div>
    <w:div w:id="1759323293">
      <w:bodyDiv w:val="1"/>
      <w:marLeft w:val="0"/>
      <w:marRight w:val="0"/>
      <w:marTop w:val="0"/>
      <w:marBottom w:val="0"/>
      <w:divBdr>
        <w:top w:val="none" w:sz="0" w:space="0" w:color="auto"/>
        <w:left w:val="none" w:sz="0" w:space="0" w:color="auto"/>
        <w:bottom w:val="none" w:sz="0" w:space="0" w:color="auto"/>
        <w:right w:val="none" w:sz="0" w:space="0" w:color="auto"/>
      </w:divBdr>
    </w:div>
    <w:div w:id="1764254119">
      <w:bodyDiv w:val="1"/>
      <w:marLeft w:val="0"/>
      <w:marRight w:val="0"/>
      <w:marTop w:val="0"/>
      <w:marBottom w:val="0"/>
      <w:divBdr>
        <w:top w:val="none" w:sz="0" w:space="0" w:color="auto"/>
        <w:left w:val="none" w:sz="0" w:space="0" w:color="auto"/>
        <w:bottom w:val="none" w:sz="0" w:space="0" w:color="auto"/>
        <w:right w:val="none" w:sz="0" w:space="0" w:color="auto"/>
      </w:divBdr>
    </w:div>
    <w:div w:id="1764564697">
      <w:bodyDiv w:val="1"/>
      <w:marLeft w:val="0"/>
      <w:marRight w:val="0"/>
      <w:marTop w:val="0"/>
      <w:marBottom w:val="0"/>
      <w:divBdr>
        <w:top w:val="none" w:sz="0" w:space="0" w:color="auto"/>
        <w:left w:val="none" w:sz="0" w:space="0" w:color="auto"/>
        <w:bottom w:val="none" w:sz="0" w:space="0" w:color="auto"/>
        <w:right w:val="none" w:sz="0" w:space="0" w:color="auto"/>
      </w:divBdr>
    </w:div>
    <w:div w:id="1765766569">
      <w:bodyDiv w:val="1"/>
      <w:marLeft w:val="0"/>
      <w:marRight w:val="0"/>
      <w:marTop w:val="0"/>
      <w:marBottom w:val="0"/>
      <w:divBdr>
        <w:top w:val="none" w:sz="0" w:space="0" w:color="auto"/>
        <w:left w:val="none" w:sz="0" w:space="0" w:color="auto"/>
        <w:bottom w:val="none" w:sz="0" w:space="0" w:color="auto"/>
        <w:right w:val="none" w:sz="0" w:space="0" w:color="auto"/>
      </w:divBdr>
    </w:div>
    <w:div w:id="1767534790">
      <w:bodyDiv w:val="1"/>
      <w:marLeft w:val="0"/>
      <w:marRight w:val="0"/>
      <w:marTop w:val="0"/>
      <w:marBottom w:val="0"/>
      <w:divBdr>
        <w:top w:val="none" w:sz="0" w:space="0" w:color="auto"/>
        <w:left w:val="none" w:sz="0" w:space="0" w:color="auto"/>
        <w:bottom w:val="none" w:sz="0" w:space="0" w:color="auto"/>
        <w:right w:val="none" w:sz="0" w:space="0" w:color="auto"/>
      </w:divBdr>
    </w:div>
    <w:div w:id="1767574539">
      <w:bodyDiv w:val="1"/>
      <w:marLeft w:val="0"/>
      <w:marRight w:val="0"/>
      <w:marTop w:val="0"/>
      <w:marBottom w:val="0"/>
      <w:divBdr>
        <w:top w:val="none" w:sz="0" w:space="0" w:color="auto"/>
        <w:left w:val="none" w:sz="0" w:space="0" w:color="auto"/>
        <w:bottom w:val="none" w:sz="0" w:space="0" w:color="auto"/>
        <w:right w:val="none" w:sz="0" w:space="0" w:color="auto"/>
      </w:divBdr>
    </w:div>
    <w:div w:id="1769613416">
      <w:bodyDiv w:val="1"/>
      <w:marLeft w:val="0"/>
      <w:marRight w:val="0"/>
      <w:marTop w:val="0"/>
      <w:marBottom w:val="0"/>
      <w:divBdr>
        <w:top w:val="none" w:sz="0" w:space="0" w:color="auto"/>
        <w:left w:val="none" w:sz="0" w:space="0" w:color="auto"/>
        <w:bottom w:val="none" w:sz="0" w:space="0" w:color="auto"/>
        <w:right w:val="none" w:sz="0" w:space="0" w:color="auto"/>
      </w:divBdr>
    </w:div>
    <w:div w:id="1770732049">
      <w:bodyDiv w:val="1"/>
      <w:marLeft w:val="0"/>
      <w:marRight w:val="0"/>
      <w:marTop w:val="0"/>
      <w:marBottom w:val="0"/>
      <w:divBdr>
        <w:top w:val="none" w:sz="0" w:space="0" w:color="auto"/>
        <w:left w:val="none" w:sz="0" w:space="0" w:color="auto"/>
        <w:bottom w:val="none" w:sz="0" w:space="0" w:color="auto"/>
        <w:right w:val="none" w:sz="0" w:space="0" w:color="auto"/>
      </w:divBdr>
    </w:div>
    <w:div w:id="1773746103">
      <w:bodyDiv w:val="1"/>
      <w:marLeft w:val="0"/>
      <w:marRight w:val="0"/>
      <w:marTop w:val="0"/>
      <w:marBottom w:val="0"/>
      <w:divBdr>
        <w:top w:val="none" w:sz="0" w:space="0" w:color="auto"/>
        <w:left w:val="none" w:sz="0" w:space="0" w:color="auto"/>
        <w:bottom w:val="none" w:sz="0" w:space="0" w:color="auto"/>
        <w:right w:val="none" w:sz="0" w:space="0" w:color="auto"/>
      </w:divBdr>
    </w:div>
    <w:div w:id="1775008411">
      <w:bodyDiv w:val="1"/>
      <w:marLeft w:val="0"/>
      <w:marRight w:val="0"/>
      <w:marTop w:val="0"/>
      <w:marBottom w:val="0"/>
      <w:divBdr>
        <w:top w:val="none" w:sz="0" w:space="0" w:color="auto"/>
        <w:left w:val="none" w:sz="0" w:space="0" w:color="auto"/>
        <w:bottom w:val="none" w:sz="0" w:space="0" w:color="auto"/>
        <w:right w:val="none" w:sz="0" w:space="0" w:color="auto"/>
      </w:divBdr>
    </w:div>
    <w:div w:id="1777557365">
      <w:bodyDiv w:val="1"/>
      <w:marLeft w:val="0"/>
      <w:marRight w:val="0"/>
      <w:marTop w:val="0"/>
      <w:marBottom w:val="0"/>
      <w:divBdr>
        <w:top w:val="none" w:sz="0" w:space="0" w:color="auto"/>
        <w:left w:val="none" w:sz="0" w:space="0" w:color="auto"/>
        <w:bottom w:val="none" w:sz="0" w:space="0" w:color="auto"/>
        <w:right w:val="none" w:sz="0" w:space="0" w:color="auto"/>
      </w:divBdr>
    </w:div>
    <w:div w:id="1783529086">
      <w:bodyDiv w:val="1"/>
      <w:marLeft w:val="0"/>
      <w:marRight w:val="0"/>
      <w:marTop w:val="0"/>
      <w:marBottom w:val="0"/>
      <w:divBdr>
        <w:top w:val="none" w:sz="0" w:space="0" w:color="auto"/>
        <w:left w:val="none" w:sz="0" w:space="0" w:color="auto"/>
        <w:bottom w:val="none" w:sz="0" w:space="0" w:color="auto"/>
        <w:right w:val="none" w:sz="0" w:space="0" w:color="auto"/>
      </w:divBdr>
    </w:div>
    <w:div w:id="1786852176">
      <w:bodyDiv w:val="1"/>
      <w:marLeft w:val="0"/>
      <w:marRight w:val="0"/>
      <w:marTop w:val="0"/>
      <w:marBottom w:val="0"/>
      <w:divBdr>
        <w:top w:val="none" w:sz="0" w:space="0" w:color="auto"/>
        <w:left w:val="none" w:sz="0" w:space="0" w:color="auto"/>
        <w:bottom w:val="none" w:sz="0" w:space="0" w:color="auto"/>
        <w:right w:val="none" w:sz="0" w:space="0" w:color="auto"/>
      </w:divBdr>
    </w:div>
    <w:div w:id="1789081529">
      <w:bodyDiv w:val="1"/>
      <w:marLeft w:val="0"/>
      <w:marRight w:val="0"/>
      <w:marTop w:val="0"/>
      <w:marBottom w:val="0"/>
      <w:divBdr>
        <w:top w:val="none" w:sz="0" w:space="0" w:color="auto"/>
        <w:left w:val="none" w:sz="0" w:space="0" w:color="auto"/>
        <w:bottom w:val="none" w:sz="0" w:space="0" w:color="auto"/>
        <w:right w:val="none" w:sz="0" w:space="0" w:color="auto"/>
      </w:divBdr>
    </w:div>
    <w:div w:id="1790079342">
      <w:bodyDiv w:val="1"/>
      <w:marLeft w:val="0"/>
      <w:marRight w:val="0"/>
      <w:marTop w:val="0"/>
      <w:marBottom w:val="0"/>
      <w:divBdr>
        <w:top w:val="none" w:sz="0" w:space="0" w:color="auto"/>
        <w:left w:val="none" w:sz="0" w:space="0" w:color="auto"/>
        <w:bottom w:val="none" w:sz="0" w:space="0" w:color="auto"/>
        <w:right w:val="none" w:sz="0" w:space="0" w:color="auto"/>
      </w:divBdr>
    </w:div>
    <w:div w:id="1793013612">
      <w:bodyDiv w:val="1"/>
      <w:marLeft w:val="0"/>
      <w:marRight w:val="0"/>
      <w:marTop w:val="0"/>
      <w:marBottom w:val="0"/>
      <w:divBdr>
        <w:top w:val="none" w:sz="0" w:space="0" w:color="auto"/>
        <w:left w:val="none" w:sz="0" w:space="0" w:color="auto"/>
        <w:bottom w:val="none" w:sz="0" w:space="0" w:color="auto"/>
        <w:right w:val="none" w:sz="0" w:space="0" w:color="auto"/>
      </w:divBdr>
    </w:div>
    <w:div w:id="1796368679">
      <w:bodyDiv w:val="1"/>
      <w:marLeft w:val="0"/>
      <w:marRight w:val="0"/>
      <w:marTop w:val="0"/>
      <w:marBottom w:val="0"/>
      <w:divBdr>
        <w:top w:val="none" w:sz="0" w:space="0" w:color="auto"/>
        <w:left w:val="none" w:sz="0" w:space="0" w:color="auto"/>
        <w:bottom w:val="none" w:sz="0" w:space="0" w:color="auto"/>
        <w:right w:val="none" w:sz="0" w:space="0" w:color="auto"/>
      </w:divBdr>
    </w:div>
    <w:div w:id="1796564175">
      <w:bodyDiv w:val="1"/>
      <w:marLeft w:val="0"/>
      <w:marRight w:val="0"/>
      <w:marTop w:val="0"/>
      <w:marBottom w:val="0"/>
      <w:divBdr>
        <w:top w:val="none" w:sz="0" w:space="0" w:color="auto"/>
        <w:left w:val="none" w:sz="0" w:space="0" w:color="auto"/>
        <w:bottom w:val="none" w:sz="0" w:space="0" w:color="auto"/>
        <w:right w:val="none" w:sz="0" w:space="0" w:color="auto"/>
      </w:divBdr>
    </w:div>
    <w:div w:id="1796755189">
      <w:bodyDiv w:val="1"/>
      <w:marLeft w:val="0"/>
      <w:marRight w:val="0"/>
      <w:marTop w:val="0"/>
      <w:marBottom w:val="0"/>
      <w:divBdr>
        <w:top w:val="none" w:sz="0" w:space="0" w:color="auto"/>
        <w:left w:val="none" w:sz="0" w:space="0" w:color="auto"/>
        <w:bottom w:val="none" w:sz="0" w:space="0" w:color="auto"/>
        <w:right w:val="none" w:sz="0" w:space="0" w:color="auto"/>
      </w:divBdr>
    </w:div>
    <w:div w:id="1799489142">
      <w:bodyDiv w:val="1"/>
      <w:marLeft w:val="0"/>
      <w:marRight w:val="0"/>
      <w:marTop w:val="0"/>
      <w:marBottom w:val="0"/>
      <w:divBdr>
        <w:top w:val="none" w:sz="0" w:space="0" w:color="auto"/>
        <w:left w:val="none" w:sz="0" w:space="0" w:color="auto"/>
        <w:bottom w:val="none" w:sz="0" w:space="0" w:color="auto"/>
        <w:right w:val="none" w:sz="0" w:space="0" w:color="auto"/>
      </w:divBdr>
    </w:div>
    <w:div w:id="1800147343">
      <w:bodyDiv w:val="1"/>
      <w:marLeft w:val="0"/>
      <w:marRight w:val="0"/>
      <w:marTop w:val="0"/>
      <w:marBottom w:val="0"/>
      <w:divBdr>
        <w:top w:val="none" w:sz="0" w:space="0" w:color="auto"/>
        <w:left w:val="none" w:sz="0" w:space="0" w:color="auto"/>
        <w:bottom w:val="none" w:sz="0" w:space="0" w:color="auto"/>
        <w:right w:val="none" w:sz="0" w:space="0" w:color="auto"/>
      </w:divBdr>
    </w:div>
    <w:div w:id="1805461399">
      <w:bodyDiv w:val="1"/>
      <w:marLeft w:val="0"/>
      <w:marRight w:val="0"/>
      <w:marTop w:val="0"/>
      <w:marBottom w:val="0"/>
      <w:divBdr>
        <w:top w:val="none" w:sz="0" w:space="0" w:color="auto"/>
        <w:left w:val="none" w:sz="0" w:space="0" w:color="auto"/>
        <w:bottom w:val="none" w:sz="0" w:space="0" w:color="auto"/>
        <w:right w:val="none" w:sz="0" w:space="0" w:color="auto"/>
      </w:divBdr>
    </w:div>
    <w:div w:id="1805851670">
      <w:bodyDiv w:val="1"/>
      <w:marLeft w:val="0"/>
      <w:marRight w:val="0"/>
      <w:marTop w:val="0"/>
      <w:marBottom w:val="0"/>
      <w:divBdr>
        <w:top w:val="none" w:sz="0" w:space="0" w:color="auto"/>
        <w:left w:val="none" w:sz="0" w:space="0" w:color="auto"/>
        <w:bottom w:val="none" w:sz="0" w:space="0" w:color="auto"/>
        <w:right w:val="none" w:sz="0" w:space="0" w:color="auto"/>
      </w:divBdr>
    </w:div>
    <w:div w:id="1806043513">
      <w:bodyDiv w:val="1"/>
      <w:marLeft w:val="0"/>
      <w:marRight w:val="0"/>
      <w:marTop w:val="0"/>
      <w:marBottom w:val="0"/>
      <w:divBdr>
        <w:top w:val="none" w:sz="0" w:space="0" w:color="auto"/>
        <w:left w:val="none" w:sz="0" w:space="0" w:color="auto"/>
        <w:bottom w:val="none" w:sz="0" w:space="0" w:color="auto"/>
        <w:right w:val="none" w:sz="0" w:space="0" w:color="auto"/>
      </w:divBdr>
    </w:div>
    <w:div w:id="1806198301">
      <w:bodyDiv w:val="1"/>
      <w:marLeft w:val="0"/>
      <w:marRight w:val="0"/>
      <w:marTop w:val="0"/>
      <w:marBottom w:val="0"/>
      <w:divBdr>
        <w:top w:val="none" w:sz="0" w:space="0" w:color="auto"/>
        <w:left w:val="none" w:sz="0" w:space="0" w:color="auto"/>
        <w:bottom w:val="none" w:sz="0" w:space="0" w:color="auto"/>
        <w:right w:val="none" w:sz="0" w:space="0" w:color="auto"/>
      </w:divBdr>
    </w:div>
    <w:div w:id="1808622867">
      <w:bodyDiv w:val="1"/>
      <w:marLeft w:val="0"/>
      <w:marRight w:val="0"/>
      <w:marTop w:val="0"/>
      <w:marBottom w:val="0"/>
      <w:divBdr>
        <w:top w:val="none" w:sz="0" w:space="0" w:color="auto"/>
        <w:left w:val="none" w:sz="0" w:space="0" w:color="auto"/>
        <w:bottom w:val="none" w:sz="0" w:space="0" w:color="auto"/>
        <w:right w:val="none" w:sz="0" w:space="0" w:color="auto"/>
      </w:divBdr>
    </w:div>
    <w:div w:id="1809857978">
      <w:bodyDiv w:val="1"/>
      <w:marLeft w:val="0"/>
      <w:marRight w:val="0"/>
      <w:marTop w:val="0"/>
      <w:marBottom w:val="0"/>
      <w:divBdr>
        <w:top w:val="none" w:sz="0" w:space="0" w:color="auto"/>
        <w:left w:val="none" w:sz="0" w:space="0" w:color="auto"/>
        <w:bottom w:val="none" w:sz="0" w:space="0" w:color="auto"/>
        <w:right w:val="none" w:sz="0" w:space="0" w:color="auto"/>
      </w:divBdr>
    </w:div>
    <w:div w:id="1811091725">
      <w:bodyDiv w:val="1"/>
      <w:marLeft w:val="0"/>
      <w:marRight w:val="0"/>
      <w:marTop w:val="0"/>
      <w:marBottom w:val="0"/>
      <w:divBdr>
        <w:top w:val="none" w:sz="0" w:space="0" w:color="auto"/>
        <w:left w:val="none" w:sz="0" w:space="0" w:color="auto"/>
        <w:bottom w:val="none" w:sz="0" w:space="0" w:color="auto"/>
        <w:right w:val="none" w:sz="0" w:space="0" w:color="auto"/>
      </w:divBdr>
    </w:div>
    <w:div w:id="1815029886">
      <w:bodyDiv w:val="1"/>
      <w:marLeft w:val="0"/>
      <w:marRight w:val="0"/>
      <w:marTop w:val="0"/>
      <w:marBottom w:val="0"/>
      <w:divBdr>
        <w:top w:val="none" w:sz="0" w:space="0" w:color="auto"/>
        <w:left w:val="none" w:sz="0" w:space="0" w:color="auto"/>
        <w:bottom w:val="none" w:sz="0" w:space="0" w:color="auto"/>
        <w:right w:val="none" w:sz="0" w:space="0" w:color="auto"/>
      </w:divBdr>
    </w:div>
    <w:div w:id="1818524054">
      <w:bodyDiv w:val="1"/>
      <w:marLeft w:val="0"/>
      <w:marRight w:val="0"/>
      <w:marTop w:val="0"/>
      <w:marBottom w:val="0"/>
      <w:divBdr>
        <w:top w:val="none" w:sz="0" w:space="0" w:color="auto"/>
        <w:left w:val="none" w:sz="0" w:space="0" w:color="auto"/>
        <w:bottom w:val="none" w:sz="0" w:space="0" w:color="auto"/>
        <w:right w:val="none" w:sz="0" w:space="0" w:color="auto"/>
      </w:divBdr>
    </w:div>
    <w:div w:id="1825850478">
      <w:bodyDiv w:val="1"/>
      <w:marLeft w:val="0"/>
      <w:marRight w:val="0"/>
      <w:marTop w:val="0"/>
      <w:marBottom w:val="0"/>
      <w:divBdr>
        <w:top w:val="none" w:sz="0" w:space="0" w:color="auto"/>
        <w:left w:val="none" w:sz="0" w:space="0" w:color="auto"/>
        <w:bottom w:val="none" w:sz="0" w:space="0" w:color="auto"/>
        <w:right w:val="none" w:sz="0" w:space="0" w:color="auto"/>
      </w:divBdr>
    </w:div>
    <w:div w:id="1827626514">
      <w:bodyDiv w:val="1"/>
      <w:marLeft w:val="0"/>
      <w:marRight w:val="0"/>
      <w:marTop w:val="0"/>
      <w:marBottom w:val="0"/>
      <w:divBdr>
        <w:top w:val="none" w:sz="0" w:space="0" w:color="auto"/>
        <w:left w:val="none" w:sz="0" w:space="0" w:color="auto"/>
        <w:bottom w:val="none" w:sz="0" w:space="0" w:color="auto"/>
        <w:right w:val="none" w:sz="0" w:space="0" w:color="auto"/>
      </w:divBdr>
    </w:div>
    <w:div w:id="1827934839">
      <w:bodyDiv w:val="1"/>
      <w:marLeft w:val="0"/>
      <w:marRight w:val="0"/>
      <w:marTop w:val="0"/>
      <w:marBottom w:val="0"/>
      <w:divBdr>
        <w:top w:val="none" w:sz="0" w:space="0" w:color="auto"/>
        <w:left w:val="none" w:sz="0" w:space="0" w:color="auto"/>
        <w:bottom w:val="none" w:sz="0" w:space="0" w:color="auto"/>
        <w:right w:val="none" w:sz="0" w:space="0" w:color="auto"/>
      </w:divBdr>
    </w:div>
    <w:div w:id="1831943459">
      <w:bodyDiv w:val="1"/>
      <w:marLeft w:val="0"/>
      <w:marRight w:val="0"/>
      <w:marTop w:val="0"/>
      <w:marBottom w:val="0"/>
      <w:divBdr>
        <w:top w:val="none" w:sz="0" w:space="0" w:color="auto"/>
        <w:left w:val="none" w:sz="0" w:space="0" w:color="auto"/>
        <w:bottom w:val="none" w:sz="0" w:space="0" w:color="auto"/>
        <w:right w:val="none" w:sz="0" w:space="0" w:color="auto"/>
      </w:divBdr>
    </w:div>
    <w:div w:id="1840929125">
      <w:bodyDiv w:val="1"/>
      <w:marLeft w:val="0"/>
      <w:marRight w:val="0"/>
      <w:marTop w:val="0"/>
      <w:marBottom w:val="0"/>
      <w:divBdr>
        <w:top w:val="none" w:sz="0" w:space="0" w:color="auto"/>
        <w:left w:val="none" w:sz="0" w:space="0" w:color="auto"/>
        <w:bottom w:val="none" w:sz="0" w:space="0" w:color="auto"/>
        <w:right w:val="none" w:sz="0" w:space="0" w:color="auto"/>
      </w:divBdr>
    </w:div>
    <w:div w:id="1841313049">
      <w:bodyDiv w:val="1"/>
      <w:marLeft w:val="0"/>
      <w:marRight w:val="0"/>
      <w:marTop w:val="0"/>
      <w:marBottom w:val="0"/>
      <w:divBdr>
        <w:top w:val="none" w:sz="0" w:space="0" w:color="auto"/>
        <w:left w:val="none" w:sz="0" w:space="0" w:color="auto"/>
        <w:bottom w:val="none" w:sz="0" w:space="0" w:color="auto"/>
        <w:right w:val="none" w:sz="0" w:space="0" w:color="auto"/>
      </w:divBdr>
    </w:div>
    <w:div w:id="1841890927">
      <w:bodyDiv w:val="1"/>
      <w:marLeft w:val="0"/>
      <w:marRight w:val="0"/>
      <w:marTop w:val="0"/>
      <w:marBottom w:val="0"/>
      <w:divBdr>
        <w:top w:val="none" w:sz="0" w:space="0" w:color="auto"/>
        <w:left w:val="none" w:sz="0" w:space="0" w:color="auto"/>
        <w:bottom w:val="none" w:sz="0" w:space="0" w:color="auto"/>
        <w:right w:val="none" w:sz="0" w:space="0" w:color="auto"/>
      </w:divBdr>
    </w:div>
    <w:div w:id="1841963558">
      <w:bodyDiv w:val="1"/>
      <w:marLeft w:val="0"/>
      <w:marRight w:val="0"/>
      <w:marTop w:val="0"/>
      <w:marBottom w:val="0"/>
      <w:divBdr>
        <w:top w:val="none" w:sz="0" w:space="0" w:color="auto"/>
        <w:left w:val="none" w:sz="0" w:space="0" w:color="auto"/>
        <w:bottom w:val="none" w:sz="0" w:space="0" w:color="auto"/>
        <w:right w:val="none" w:sz="0" w:space="0" w:color="auto"/>
      </w:divBdr>
    </w:div>
    <w:div w:id="1842617388">
      <w:bodyDiv w:val="1"/>
      <w:marLeft w:val="0"/>
      <w:marRight w:val="0"/>
      <w:marTop w:val="0"/>
      <w:marBottom w:val="0"/>
      <w:divBdr>
        <w:top w:val="none" w:sz="0" w:space="0" w:color="auto"/>
        <w:left w:val="none" w:sz="0" w:space="0" w:color="auto"/>
        <w:bottom w:val="none" w:sz="0" w:space="0" w:color="auto"/>
        <w:right w:val="none" w:sz="0" w:space="0" w:color="auto"/>
      </w:divBdr>
    </w:div>
    <w:div w:id="1853295807">
      <w:bodyDiv w:val="1"/>
      <w:marLeft w:val="0"/>
      <w:marRight w:val="0"/>
      <w:marTop w:val="0"/>
      <w:marBottom w:val="0"/>
      <w:divBdr>
        <w:top w:val="none" w:sz="0" w:space="0" w:color="auto"/>
        <w:left w:val="none" w:sz="0" w:space="0" w:color="auto"/>
        <w:bottom w:val="none" w:sz="0" w:space="0" w:color="auto"/>
        <w:right w:val="none" w:sz="0" w:space="0" w:color="auto"/>
      </w:divBdr>
    </w:div>
    <w:div w:id="1859200411">
      <w:bodyDiv w:val="1"/>
      <w:marLeft w:val="0"/>
      <w:marRight w:val="0"/>
      <w:marTop w:val="0"/>
      <w:marBottom w:val="0"/>
      <w:divBdr>
        <w:top w:val="none" w:sz="0" w:space="0" w:color="auto"/>
        <w:left w:val="none" w:sz="0" w:space="0" w:color="auto"/>
        <w:bottom w:val="none" w:sz="0" w:space="0" w:color="auto"/>
        <w:right w:val="none" w:sz="0" w:space="0" w:color="auto"/>
      </w:divBdr>
    </w:div>
    <w:div w:id="1859394604">
      <w:bodyDiv w:val="1"/>
      <w:marLeft w:val="0"/>
      <w:marRight w:val="0"/>
      <w:marTop w:val="0"/>
      <w:marBottom w:val="0"/>
      <w:divBdr>
        <w:top w:val="none" w:sz="0" w:space="0" w:color="auto"/>
        <w:left w:val="none" w:sz="0" w:space="0" w:color="auto"/>
        <w:bottom w:val="none" w:sz="0" w:space="0" w:color="auto"/>
        <w:right w:val="none" w:sz="0" w:space="0" w:color="auto"/>
      </w:divBdr>
    </w:div>
    <w:div w:id="1859924054">
      <w:bodyDiv w:val="1"/>
      <w:marLeft w:val="0"/>
      <w:marRight w:val="0"/>
      <w:marTop w:val="0"/>
      <w:marBottom w:val="0"/>
      <w:divBdr>
        <w:top w:val="none" w:sz="0" w:space="0" w:color="auto"/>
        <w:left w:val="none" w:sz="0" w:space="0" w:color="auto"/>
        <w:bottom w:val="none" w:sz="0" w:space="0" w:color="auto"/>
        <w:right w:val="none" w:sz="0" w:space="0" w:color="auto"/>
      </w:divBdr>
    </w:div>
    <w:div w:id="1860192353">
      <w:bodyDiv w:val="1"/>
      <w:marLeft w:val="0"/>
      <w:marRight w:val="0"/>
      <w:marTop w:val="0"/>
      <w:marBottom w:val="0"/>
      <w:divBdr>
        <w:top w:val="none" w:sz="0" w:space="0" w:color="auto"/>
        <w:left w:val="none" w:sz="0" w:space="0" w:color="auto"/>
        <w:bottom w:val="none" w:sz="0" w:space="0" w:color="auto"/>
        <w:right w:val="none" w:sz="0" w:space="0" w:color="auto"/>
      </w:divBdr>
    </w:div>
    <w:div w:id="1863083047">
      <w:bodyDiv w:val="1"/>
      <w:marLeft w:val="0"/>
      <w:marRight w:val="0"/>
      <w:marTop w:val="0"/>
      <w:marBottom w:val="0"/>
      <w:divBdr>
        <w:top w:val="none" w:sz="0" w:space="0" w:color="auto"/>
        <w:left w:val="none" w:sz="0" w:space="0" w:color="auto"/>
        <w:bottom w:val="none" w:sz="0" w:space="0" w:color="auto"/>
        <w:right w:val="none" w:sz="0" w:space="0" w:color="auto"/>
      </w:divBdr>
    </w:div>
    <w:div w:id="1867480178">
      <w:bodyDiv w:val="1"/>
      <w:marLeft w:val="0"/>
      <w:marRight w:val="0"/>
      <w:marTop w:val="0"/>
      <w:marBottom w:val="0"/>
      <w:divBdr>
        <w:top w:val="none" w:sz="0" w:space="0" w:color="auto"/>
        <w:left w:val="none" w:sz="0" w:space="0" w:color="auto"/>
        <w:bottom w:val="none" w:sz="0" w:space="0" w:color="auto"/>
        <w:right w:val="none" w:sz="0" w:space="0" w:color="auto"/>
      </w:divBdr>
    </w:div>
    <w:div w:id="1868759321">
      <w:bodyDiv w:val="1"/>
      <w:marLeft w:val="0"/>
      <w:marRight w:val="0"/>
      <w:marTop w:val="0"/>
      <w:marBottom w:val="0"/>
      <w:divBdr>
        <w:top w:val="none" w:sz="0" w:space="0" w:color="auto"/>
        <w:left w:val="none" w:sz="0" w:space="0" w:color="auto"/>
        <w:bottom w:val="none" w:sz="0" w:space="0" w:color="auto"/>
        <w:right w:val="none" w:sz="0" w:space="0" w:color="auto"/>
      </w:divBdr>
    </w:div>
    <w:div w:id="1872257942">
      <w:bodyDiv w:val="1"/>
      <w:marLeft w:val="0"/>
      <w:marRight w:val="0"/>
      <w:marTop w:val="0"/>
      <w:marBottom w:val="0"/>
      <w:divBdr>
        <w:top w:val="none" w:sz="0" w:space="0" w:color="auto"/>
        <w:left w:val="none" w:sz="0" w:space="0" w:color="auto"/>
        <w:bottom w:val="none" w:sz="0" w:space="0" w:color="auto"/>
        <w:right w:val="none" w:sz="0" w:space="0" w:color="auto"/>
      </w:divBdr>
    </w:div>
    <w:div w:id="1873107360">
      <w:bodyDiv w:val="1"/>
      <w:marLeft w:val="0"/>
      <w:marRight w:val="0"/>
      <w:marTop w:val="0"/>
      <w:marBottom w:val="0"/>
      <w:divBdr>
        <w:top w:val="none" w:sz="0" w:space="0" w:color="auto"/>
        <w:left w:val="none" w:sz="0" w:space="0" w:color="auto"/>
        <w:bottom w:val="none" w:sz="0" w:space="0" w:color="auto"/>
        <w:right w:val="none" w:sz="0" w:space="0" w:color="auto"/>
      </w:divBdr>
    </w:div>
    <w:div w:id="1873180264">
      <w:bodyDiv w:val="1"/>
      <w:marLeft w:val="0"/>
      <w:marRight w:val="0"/>
      <w:marTop w:val="0"/>
      <w:marBottom w:val="0"/>
      <w:divBdr>
        <w:top w:val="none" w:sz="0" w:space="0" w:color="auto"/>
        <w:left w:val="none" w:sz="0" w:space="0" w:color="auto"/>
        <w:bottom w:val="none" w:sz="0" w:space="0" w:color="auto"/>
        <w:right w:val="none" w:sz="0" w:space="0" w:color="auto"/>
      </w:divBdr>
    </w:div>
    <w:div w:id="1873499335">
      <w:bodyDiv w:val="1"/>
      <w:marLeft w:val="0"/>
      <w:marRight w:val="0"/>
      <w:marTop w:val="0"/>
      <w:marBottom w:val="0"/>
      <w:divBdr>
        <w:top w:val="none" w:sz="0" w:space="0" w:color="auto"/>
        <w:left w:val="none" w:sz="0" w:space="0" w:color="auto"/>
        <w:bottom w:val="none" w:sz="0" w:space="0" w:color="auto"/>
        <w:right w:val="none" w:sz="0" w:space="0" w:color="auto"/>
      </w:divBdr>
    </w:div>
    <w:div w:id="1875771898">
      <w:bodyDiv w:val="1"/>
      <w:marLeft w:val="0"/>
      <w:marRight w:val="0"/>
      <w:marTop w:val="0"/>
      <w:marBottom w:val="0"/>
      <w:divBdr>
        <w:top w:val="none" w:sz="0" w:space="0" w:color="auto"/>
        <w:left w:val="none" w:sz="0" w:space="0" w:color="auto"/>
        <w:bottom w:val="none" w:sz="0" w:space="0" w:color="auto"/>
        <w:right w:val="none" w:sz="0" w:space="0" w:color="auto"/>
      </w:divBdr>
    </w:div>
    <w:div w:id="1879245186">
      <w:bodyDiv w:val="1"/>
      <w:marLeft w:val="0"/>
      <w:marRight w:val="0"/>
      <w:marTop w:val="0"/>
      <w:marBottom w:val="0"/>
      <w:divBdr>
        <w:top w:val="none" w:sz="0" w:space="0" w:color="auto"/>
        <w:left w:val="none" w:sz="0" w:space="0" w:color="auto"/>
        <w:bottom w:val="none" w:sz="0" w:space="0" w:color="auto"/>
        <w:right w:val="none" w:sz="0" w:space="0" w:color="auto"/>
      </w:divBdr>
    </w:div>
    <w:div w:id="1880899761">
      <w:bodyDiv w:val="1"/>
      <w:marLeft w:val="0"/>
      <w:marRight w:val="0"/>
      <w:marTop w:val="0"/>
      <w:marBottom w:val="0"/>
      <w:divBdr>
        <w:top w:val="none" w:sz="0" w:space="0" w:color="auto"/>
        <w:left w:val="none" w:sz="0" w:space="0" w:color="auto"/>
        <w:bottom w:val="none" w:sz="0" w:space="0" w:color="auto"/>
        <w:right w:val="none" w:sz="0" w:space="0" w:color="auto"/>
      </w:divBdr>
    </w:div>
    <w:div w:id="1885631198">
      <w:bodyDiv w:val="1"/>
      <w:marLeft w:val="0"/>
      <w:marRight w:val="0"/>
      <w:marTop w:val="0"/>
      <w:marBottom w:val="0"/>
      <w:divBdr>
        <w:top w:val="none" w:sz="0" w:space="0" w:color="auto"/>
        <w:left w:val="none" w:sz="0" w:space="0" w:color="auto"/>
        <w:bottom w:val="none" w:sz="0" w:space="0" w:color="auto"/>
        <w:right w:val="none" w:sz="0" w:space="0" w:color="auto"/>
      </w:divBdr>
    </w:div>
    <w:div w:id="1885753865">
      <w:bodyDiv w:val="1"/>
      <w:marLeft w:val="0"/>
      <w:marRight w:val="0"/>
      <w:marTop w:val="0"/>
      <w:marBottom w:val="0"/>
      <w:divBdr>
        <w:top w:val="none" w:sz="0" w:space="0" w:color="auto"/>
        <w:left w:val="none" w:sz="0" w:space="0" w:color="auto"/>
        <w:bottom w:val="none" w:sz="0" w:space="0" w:color="auto"/>
        <w:right w:val="none" w:sz="0" w:space="0" w:color="auto"/>
      </w:divBdr>
    </w:div>
    <w:div w:id="1886940987">
      <w:bodyDiv w:val="1"/>
      <w:marLeft w:val="0"/>
      <w:marRight w:val="0"/>
      <w:marTop w:val="0"/>
      <w:marBottom w:val="0"/>
      <w:divBdr>
        <w:top w:val="none" w:sz="0" w:space="0" w:color="auto"/>
        <w:left w:val="none" w:sz="0" w:space="0" w:color="auto"/>
        <w:bottom w:val="none" w:sz="0" w:space="0" w:color="auto"/>
        <w:right w:val="none" w:sz="0" w:space="0" w:color="auto"/>
      </w:divBdr>
    </w:div>
    <w:div w:id="1893424258">
      <w:bodyDiv w:val="1"/>
      <w:marLeft w:val="0"/>
      <w:marRight w:val="0"/>
      <w:marTop w:val="0"/>
      <w:marBottom w:val="0"/>
      <w:divBdr>
        <w:top w:val="none" w:sz="0" w:space="0" w:color="auto"/>
        <w:left w:val="none" w:sz="0" w:space="0" w:color="auto"/>
        <w:bottom w:val="none" w:sz="0" w:space="0" w:color="auto"/>
        <w:right w:val="none" w:sz="0" w:space="0" w:color="auto"/>
      </w:divBdr>
    </w:div>
    <w:div w:id="1894729178">
      <w:bodyDiv w:val="1"/>
      <w:marLeft w:val="0"/>
      <w:marRight w:val="0"/>
      <w:marTop w:val="0"/>
      <w:marBottom w:val="0"/>
      <w:divBdr>
        <w:top w:val="none" w:sz="0" w:space="0" w:color="auto"/>
        <w:left w:val="none" w:sz="0" w:space="0" w:color="auto"/>
        <w:bottom w:val="none" w:sz="0" w:space="0" w:color="auto"/>
        <w:right w:val="none" w:sz="0" w:space="0" w:color="auto"/>
      </w:divBdr>
    </w:div>
    <w:div w:id="1895041086">
      <w:bodyDiv w:val="1"/>
      <w:marLeft w:val="0"/>
      <w:marRight w:val="0"/>
      <w:marTop w:val="0"/>
      <w:marBottom w:val="0"/>
      <w:divBdr>
        <w:top w:val="none" w:sz="0" w:space="0" w:color="auto"/>
        <w:left w:val="none" w:sz="0" w:space="0" w:color="auto"/>
        <w:bottom w:val="none" w:sz="0" w:space="0" w:color="auto"/>
        <w:right w:val="none" w:sz="0" w:space="0" w:color="auto"/>
      </w:divBdr>
    </w:div>
    <w:div w:id="1898583547">
      <w:bodyDiv w:val="1"/>
      <w:marLeft w:val="0"/>
      <w:marRight w:val="0"/>
      <w:marTop w:val="0"/>
      <w:marBottom w:val="0"/>
      <w:divBdr>
        <w:top w:val="none" w:sz="0" w:space="0" w:color="auto"/>
        <w:left w:val="none" w:sz="0" w:space="0" w:color="auto"/>
        <w:bottom w:val="none" w:sz="0" w:space="0" w:color="auto"/>
        <w:right w:val="none" w:sz="0" w:space="0" w:color="auto"/>
      </w:divBdr>
    </w:div>
    <w:div w:id="1899897119">
      <w:bodyDiv w:val="1"/>
      <w:marLeft w:val="0"/>
      <w:marRight w:val="0"/>
      <w:marTop w:val="0"/>
      <w:marBottom w:val="0"/>
      <w:divBdr>
        <w:top w:val="none" w:sz="0" w:space="0" w:color="auto"/>
        <w:left w:val="none" w:sz="0" w:space="0" w:color="auto"/>
        <w:bottom w:val="none" w:sz="0" w:space="0" w:color="auto"/>
        <w:right w:val="none" w:sz="0" w:space="0" w:color="auto"/>
      </w:divBdr>
    </w:div>
    <w:div w:id="1907258915">
      <w:bodyDiv w:val="1"/>
      <w:marLeft w:val="0"/>
      <w:marRight w:val="0"/>
      <w:marTop w:val="0"/>
      <w:marBottom w:val="0"/>
      <w:divBdr>
        <w:top w:val="none" w:sz="0" w:space="0" w:color="auto"/>
        <w:left w:val="none" w:sz="0" w:space="0" w:color="auto"/>
        <w:bottom w:val="none" w:sz="0" w:space="0" w:color="auto"/>
        <w:right w:val="none" w:sz="0" w:space="0" w:color="auto"/>
      </w:divBdr>
    </w:div>
    <w:div w:id="1910769342">
      <w:bodyDiv w:val="1"/>
      <w:marLeft w:val="0"/>
      <w:marRight w:val="0"/>
      <w:marTop w:val="0"/>
      <w:marBottom w:val="0"/>
      <w:divBdr>
        <w:top w:val="none" w:sz="0" w:space="0" w:color="auto"/>
        <w:left w:val="none" w:sz="0" w:space="0" w:color="auto"/>
        <w:bottom w:val="none" w:sz="0" w:space="0" w:color="auto"/>
        <w:right w:val="none" w:sz="0" w:space="0" w:color="auto"/>
      </w:divBdr>
    </w:div>
    <w:div w:id="1911497402">
      <w:bodyDiv w:val="1"/>
      <w:marLeft w:val="0"/>
      <w:marRight w:val="0"/>
      <w:marTop w:val="0"/>
      <w:marBottom w:val="0"/>
      <w:divBdr>
        <w:top w:val="none" w:sz="0" w:space="0" w:color="auto"/>
        <w:left w:val="none" w:sz="0" w:space="0" w:color="auto"/>
        <w:bottom w:val="none" w:sz="0" w:space="0" w:color="auto"/>
        <w:right w:val="none" w:sz="0" w:space="0" w:color="auto"/>
      </w:divBdr>
    </w:div>
    <w:div w:id="1912882821">
      <w:bodyDiv w:val="1"/>
      <w:marLeft w:val="0"/>
      <w:marRight w:val="0"/>
      <w:marTop w:val="0"/>
      <w:marBottom w:val="0"/>
      <w:divBdr>
        <w:top w:val="none" w:sz="0" w:space="0" w:color="auto"/>
        <w:left w:val="none" w:sz="0" w:space="0" w:color="auto"/>
        <w:bottom w:val="none" w:sz="0" w:space="0" w:color="auto"/>
        <w:right w:val="none" w:sz="0" w:space="0" w:color="auto"/>
      </w:divBdr>
    </w:div>
    <w:div w:id="1912932674">
      <w:bodyDiv w:val="1"/>
      <w:marLeft w:val="0"/>
      <w:marRight w:val="0"/>
      <w:marTop w:val="0"/>
      <w:marBottom w:val="0"/>
      <w:divBdr>
        <w:top w:val="none" w:sz="0" w:space="0" w:color="auto"/>
        <w:left w:val="none" w:sz="0" w:space="0" w:color="auto"/>
        <w:bottom w:val="none" w:sz="0" w:space="0" w:color="auto"/>
        <w:right w:val="none" w:sz="0" w:space="0" w:color="auto"/>
      </w:divBdr>
    </w:div>
    <w:div w:id="1916207419">
      <w:bodyDiv w:val="1"/>
      <w:marLeft w:val="0"/>
      <w:marRight w:val="0"/>
      <w:marTop w:val="0"/>
      <w:marBottom w:val="0"/>
      <w:divBdr>
        <w:top w:val="none" w:sz="0" w:space="0" w:color="auto"/>
        <w:left w:val="none" w:sz="0" w:space="0" w:color="auto"/>
        <w:bottom w:val="none" w:sz="0" w:space="0" w:color="auto"/>
        <w:right w:val="none" w:sz="0" w:space="0" w:color="auto"/>
      </w:divBdr>
    </w:div>
    <w:div w:id="1919822894">
      <w:bodyDiv w:val="1"/>
      <w:marLeft w:val="0"/>
      <w:marRight w:val="0"/>
      <w:marTop w:val="0"/>
      <w:marBottom w:val="0"/>
      <w:divBdr>
        <w:top w:val="none" w:sz="0" w:space="0" w:color="auto"/>
        <w:left w:val="none" w:sz="0" w:space="0" w:color="auto"/>
        <w:bottom w:val="none" w:sz="0" w:space="0" w:color="auto"/>
        <w:right w:val="none" w:sz="0" w:space="0" w:color="auto"/>
      </w:divBdr>
    </w:div>
    <w:div w:id="1922368793">
      <w:bodyDiv w:val="1"/>
      <w:marLeft w:val="0"/>
      <w:marRight w:val="0"/>
      <w:marTop w:val="0"/>
      <w:marBottom w:val="0"/>
      <w:divBdr>
        <w:top w:val="none" w:sz="0" w:space="0" w:color="auto"/>
        <w:left w:val="none" w:sz="0" w:space="0" w:color="auto"/>
        <w:bottom w:val="none" w:sz="0" w:space="0" w:color="auto"/>
        <w:right w:val="none" w:sz="0" w:space="0" w:color="auto"/>
      </w:divBdr>
    </w:div>
    <w:div w:id="1923298186">
      <w:bodyDiv w:val="1"/>
      <w:marLeft w:val="0"/>
      <w:marRight w:val="0"/>
      <w:marTop w:val="0"/>
      <w:marBottom w:val="0"/>
      <w:divBdr>
        <w:top w:val="none" w:sz="0" w:space="0" w:color="auto"/>
        <w:left w:val="none" w:sz="0" w:space="0" w:color="auto"/>
        <w:bottom w:val="none" w:sz="0" w:space="0" w:color="auto"/>
        <w:right w:val="none" w:sz="0" w:space="0" w:color="auto"/>
      </w:divBdr>
    </w:div>
    <w:div w:id="1928683937">
      <w:bodyDiv w:val="1"/>
      <w:marLeft w:val="0"/>
      <w:marRight w:val="0"/>
      <w:marTop w:val="0"/>
      <w:marBottom w:val="0"/>
      <w:divBdr>
        <w:top w:val="none" w:sz="0" w:space="0" w:color="auto"/>
        <w:left w:val="none" w:sz="0" w:space="0" w:color="auto"/>
        <w:bottom w:val="none" w:sz="0" w:space="0" w:color="auto"/>
        <w:right w:val="none" w:sz="0" w:space="0" w:color="auto"/>
      </w:divBdr>
    </w:div>
    <w:div w:id="1937246761">
      <w:bodyDiv w:val="1"/>
      <w:marLeft w:val="0"/>
      <w:marRight w:val="0"/>
      <w:marTop w:val="0"/>
      <w:marBottom w:val="0"/>
      <w:divBdr>
        <w:top w:val="none" w:sz="0" w:space="0" w:color="auto"/>
        <w:left w:val="none" w:sz="0" w:space="0" w:color="auto"/>
        <w:bottom w:val="none" w:sz="0" w:space="0" w:color="auto"/>
        <w:right w:val="none" w:sz="0" w:space="0" w:color="auto"/>
      </w:divBdr>
    </w:div>
    <w:div w:id="1939944263">
      <w:bodyDiv w:val="1"/>
      <w:marLeft w:val="0"/>
      <w:marRight w:val="0"/>
      <w:marTop w:val="0"/>
      <w:marBottom w:val="0"/>
      <w:divBdr>
        <w:top w:val="none" w:sz="0" w:space="0" w:color="auto"/>
        <w:left w:val="none" w:sz="0" w:space="0" w:color="auto"/>
        <w:bottom w:val="none" w:sz="0" w:space="0" w:color="auto"/>
        <w:right w:val="none" w:sz="0" w:space="0" w:color="auto"/>
      </w:divBdr>
    </w:div>
    <w:div w:id="1941329956">
      <w:bodyDiv w:val="1"/>
      <w:marLeft w:val="0"/>
      <w:marRight w:val="0"/>
      <w:marTop w:val="0"/>
      <w:marBottom w:val="0"/>
      <w:divBdr>
        <w:top w:val="none" w:sz="0" w:space="0" w:color="auto"/>
        <w:left w:val="none" w:sz="0" w:space="0" w:color="auto"/>
        <w:bottom w:val="none" w:sz="0" w:space="0" w:color="auto"/>
        <w:right w:val="none" w:sz="0" w:space="0" w:color="auto"/>
      </w:divBdr>
    </w:div>
    <w:div w:id="1944992012">
      <w:bodyDiv w:val="1"/>
      <w:marLeft w:val="0"/>
      <w:marRight w:val="0"/>
      <w:marTop w:val="0"/>
      <w:marBottom w:val="0"/>
      <w:divBdr>
        <w:top w:val="none" w:sz="0" w:space="0" w:color="auto"/>
        <w:left w:val="none" w:sz="0" w:space="0" w:color="auto"/>
        <w:bottom w:val="none" w:sz="0" w:space="0" w:color="auto"/>
        <w:right w:val="none" w:sz="0" w:space="0" w:color="auto"/>
      </w:divBdr>
    </w:div>
    <w:div w:id="1945916475">
      <w:bodyDiv w:val="1"/>
      <w:marLeft w:val="0"/>
      <w:marRight w:val="0"/>
      <w:marTop w:val="0"/>
      <w:marBottom w:val="0"/>
      <w:divBdr>
        <w:top w:val="none" w:sz="0" w:space="0" w:color="auto"/>
        <w:left w:val="none" w:sz="0" w:space="0" w:color="auto"/>
        <w:bottom w:val="none" w:sz="0" w:space="0" w:color="auto"/>
        <w:right w:val="none" w:sz="0" w:space="0" w:color="auto"/>
      </w:divBdr>
    </w:div>
    <w:div w:id="1946183089">
      <w:bodyDiv w:val="1"/>
      <w:marLeft w:val="0"/>
      <w:marRight w:val="0"/>
      <w:marTop w:val="0"/>
      <w:marBottom w:val="0"/>
      <w:divBdr>
        <w:top w:val="none" w:sz="0" w:space="0" w:color="auto"/>
        <w:left w:val="none" w:sz="0" w:space="0" w:color="auto"/>
        <w:bottom w:val="none" w:sz="0" w:space="0" w:color="auto"/>
        <w:right w:val="none" w:sz="0" w:space="0" w:color="auto"/>
      </w:divBdr>
    </w:div>
    <w:div w:id="1952393672">
      <w:bodyDiv w:val="1"/>
      <w:marLeft w:val="0"/>
      <w:marRight w:val="0"/>
      <w:marTop w:val="0"/>
      <w:marBottom w:val="0"/>
      <w:divBdr>
        <w:top w:val="none" w:sz="0" w:space="0" w:color="auto"/>
        <w:left w:val="none" w:sz="0" w:space="0" w:color="auto"/>
        <w:bottom w:val="none" w:sz="0" w:space="0" w:color="auto"/>
        <w:right w:val="none" w:sz="0" w:space="0" w:color="auto"/>
      </w:divBdr>
    </w:div>
    <w:div w:id="1952933063">
      <w:bodyDiv w:val="1"/>
      <w:marLeft w:val="0"/>
      <w:marRight w:val="0"/>
      <w:marTop w:val="0"/>
      <w:marBottom w:val="0"/>
      <w:divBdr>
        <w:top w:val="none" w:sz="0" w:space="0" w:color="auto"/>
        <w:left w:val="none" w:sz="0" w:space="0" w:color="auto"/>
        <w:bottom w:val="none" w:sz="0" w:space="0" w:color="auto"/>
        <w:right w:val="none" w:sz="0" w:space="0" w:color="auto"/>
      </w:divBdr>
    </w:div>
    <w:div w:id="1953973011">
      <w:bodyDiv w:val="1"/>
      <w:marLeft w:val="0"/>
      <w:marRight w:val="0"/>
      <w:marTop w:val="0"/>
      <w:marBottom w:val="0"/>
      <w:divBdr>
        <w:top w:val="none" w:sz="0" w:space="0" w:color="auto"/>
        <w:left w:val="none" w:sz="0" w:space="0" w:color="auto"/>
        <w:bottom w:val="none" w:sz="0" w:space="0" w:color="auto"/>
        <w:right w:val="none" w:sz="0" w:space="0" w:color="auto"/>
      </w:divBdr>
    </w:div>
    <w:div w:id="1955944831">
      <w:bodyDiv w:val="1"/>
      <w:marLeft w:val="0"/>
      <w:marRight w:val="0"/>
      <w:marTop w:val="0"/>
      <w:marBottom w:val="0"/>
      <w:divBdr>
        <w:top w:val="none" w:sz="0" w:space="0" w:color="auto"/>
        <w:left w:val="none" w:sz="0" w:space="0" w:color="auto"/>
        <w:bottom w:val="none" w:sz="0" w:space="0" w:color="auto"/>
        <w:right w:val="none" w:sz="0" w:space="0" w:color="auto"/>
      </w:divBdr>
    </w:div>
    <w:div w:id="1964338908">
      <w:bodyDiv w:val="1"/>
      <w:marLeft w:val="0"/>
      <w:marRight w:val="0"/>
      <w:marTop w:val="0"/>
      <w:marBottom w:val="0"/>
      <w:divBdr>
        <w:top w:val="none" w:sz="0" w:space="0" w:color="auto"/>
        <w:left w:val="none" w:sz="0" w:space="0" w:color="auto"/>
        <w:bottom w:val="none" w:sz="0" w:space="0" w:color="auto"/>
        <w:right w:val="none" w:sz="0" w:space="0" w:color="auto"/>
      </w:divBdr>
    </w:div>
    <w:div w:id="1964923051">
      <w:bodyDiv w:val="1"/>
      <w:marLeft w:val="0"/>
      <w:marRight w:val="0"/>
      <w:marTop w:val="0"/>
      <w:marBottom w:val="0"/>
      <w:divBdr>
        <w:top w:val="none" w:sz="0" w:space="0" w:color="auto"/>
        <w:left w:val="none" w:sz="0" w:space="0" w:color="auto"/>
        <w:bottom w:val="none" w:sz="0" w:space="0" w:color="auto"/>
        <w:right w:val="none" w:sz="0" w:space="0" w:color="auto"/>
      </w:divBdr>
    </w:div>
    <w:div w:id="1965844365">
      <w:bodyDiv w:val="1"/>
      <w:marLeft w:val="0"/>
      <w:marRight w:val="0"/>
      <w:marTop w:val="0"/>
      <w:marBottom w:val="0"/>
      <w:divBdr>
        <w:top w:val="none" w:sz="0" w:space="0" w:color="auto"/>
        <w:left w:val="none" w:sz="0" w:space="0" w:color="auto"/>
        <w:bottom w:val="none" w:sz="0" w:space="0" w:color="auto"/>
        <w:right w:val="none" w:sz="0" w:space="0" w:color="auto"/>
      </w:divBdr>
    </w:div>
    <w:div w:id="1966764768">
      <w:bodyDiv w:val="1"/>
      <w:marLeft w:val="0"/>
      <w:marRight w:val="0"/>
      <w:marTop w:val="0"/>
      <w:marBottom w:val="0"/>
      <w:divBdr>
        <w:top w:val="none" w:sz="0" w:space="0" w:color="auto"/>
        <w:left w:val="none" w:sz="0" w:space="0" w:color="auto"/>
        <w:bottom w:val="none" w:sz="0" w:space="0" w:color="auto"/>
        <w:right w:val="none" w:sz="0" w:space="0" w:color="auto"/>
      </w:divBdr>
    </w:div>
    <w:div w:id="1966883353">
      <w:bodyDiv w:val="1"/>
      <w:marLeft w:val="0"/>
      <w:marRight w:val="0"/>
      <w:marTop w:val="0"/>
      <w:marBottom w:val="0"/>
      <w:divBdr>
        <w:top w:val="none" w:sz="0" w:space="0" w:color="auto"/>
        <w:left w:val="none" w:sz="0" w:space="0" w:color="auto"/>
        <w:bottom w:val="none" w:sz="0" w:space="0" w:color="auto"/>
        <w:right w:val="none" w:sz="0" w:space="0" w:color="auto"/>
      </w:divBdr>
    </w:div>
    <w:div w:id="1970278973">
      <w:bodyDiv w:val="1"/>
      <w:marLeft w:val="0"/>
      <w:marRight w:val="0"/>
      <w:marTop w:val="0"/>
      <w:marBottom w:val="0"/>
      <w:divBdr>
        <w:top w:val="none" w:sz="0" w:space="0" w:color="auto"/>
        <w:left w:val="none" w:sz="0" w:space="0" w:color="auto"/>
        <w:bottom w:val="none" w:sz="0" w:space="0" w:color="auto"/>
        <w:right w:val="none" w:sz="0" w:space="0" w:color="auto"/>
      </w:divBdr>
    </w:div>
    <w:div w:id="1972176495">
      <w:bodyDiv w:val="1"/>
      <w:marLeft w:val="0"/>
      <w:marRight w:val="0"/>
      <w:marTop w:val="0"/>
      <w:marBottom w:val="0"/>
      <w:divBdr>
        <w:top w:val="none" w:sz="0" w:space="0" w:color="auto"/>
        <w:left w:val="none" w:sz="0" w:space="0" w:color="auto"/>
        <w:bottom w:val="none" w:sz="0" w:space="0" w:color="auto"/>
        <w:right w:val="none" w:sz="0" w:space="0" w:color="auto"/>
      </w:divBdr>
    </w:div>
    <w:div w:id="1978993193">
      <w:bodyDiv w:val="1"/>
      <w:marLeft w:val="0"/>
      <w:marRight w:val="0"/>
      <w:marTop w:val="0"/>
      <w:marBottom w:val="0"/>
      <w:divBdr>
        <w:top w:val="none" w:sz="0" w:space="0" w:color="auto"/>
        <w:left w:val="none" w:sz="0" w:space="0" w:color="auto"/>
        <w:bottom w:val="none" w:sz="0" w:space="0" w:color="auto"/>
        <w:right w:val="none" w:sz="0" w:space="0" w:color="auto"/>
      </w:divBdr>
    </w:div>
    <w:div w:id="1979144609">
      <w:bodyDiv w:val="1"/>
      <w:marLeft w:val="0"/>
      <w:marRight w:val="0"/>
      <w:marTop w:val="0"/>
      <w:marBottom w:val="0"/>
      <w:divBdr>
        <w:top w:val="none" w:sz="0" w:space="0" w:color="auto"/>
        <w:left w:val="none" w:sz="0" w:space="0" w:color="auto"/>
        <w:bottom w:val="none" w:sz="0" w:space="0" w:color="auto"/>
        <w:right w:val="none" w:sz="0" w:space="0" w:color="auto"/>
      </w:divBdr>
    </w:div>
    <w:div w:id="1979919844">
      <w:bodyDiv w:val="1"/>
      <w:marLeft w:val="0"/>
      <w:marRight w:val="0"/>
      <w:marTop w:val="0"/>
      <w:marBottom w:val="0"/>
      <w:divBdr>
        <w:top w:val="none" w:sz="0" w:space="0" w:color="auto"/>
        <w:left w:val="none" w:sz="0" w:space="0" w:color="auto"/>
        <w:bottom w:val="none" w:sz="0" w:space="0" w:color="auto"/>
        <w:right w:val="none" w:sz="0" w:space="0" w:color="auto"/>
      </w:divBdr>
    </w:div>
    <w:div w:id="1980113481">
      <w:bodyDiv w:val="1"/>
      <w:marLeft w:val="0"/>
      <w:marRight w:val="0"/>
      <w:marTop w:val="0"/>
      <w:marBottom w:val="0"/>
      <w:divBdr>
        <w:top w:val="none" w:sz="0" w:space="0" w:color="auto"/>
        <w:left w:val="none" w:sz="0" w:space="0" w:color="auto"/>
        <w:bottom w:val="none" w:sz="0" w:space="0" w:color="auto"/>
        <w:right w:val="none" w:sz="0" w:space="0" w:color="auto"/>
      </w:divBdr>
    </w:div>
    <w:div w:id="1985550400">
      <w:bodyDiv w:val="1"/>
      <w:marLeft w:val="0"/>
      <w:marRight w:val="0"/>
      <w:marTop w:val="0"/>
      <w:marBottom w:val="0"/>
      <w:divBdr>
        <w:top w:val="none" w:sz="0" w:space="0" w:color="auto"/>
        <w:left w:val="none" w:sz="0" w:space="0" w:color="auto"/>
        <w:bottom w:val="none" w:sz="0" w:space="0" w:color="auto"/>
        <w:right w:val="none" w:sz="0" w:space="0" w:color="auto"/>
      </w:divBdr>
    </w:div>
    <w:div w:id="1989048918">
      <w:bodyDiv w:val="1"/>
      <w:marLeft w:val="0"/>
      <w:marRight w:val="0"/>
      <w:marTop w:val="0"/>
      <w:marBottom w:val="0"/>
      <w:divBdr>
        <w:top w:val="none" w:sz="0" w:space="0" w:color="auto"/>
        <w:left w:val="none" w:sz="0" w:space="0" w:color="auto"/>
        <w:bottom w:val="none" w:sz="0" w:space="0" w:color="auto"/>
        <w:right w:val="none" w:sz="0" w:space="0" w:color="auto"/>
      </w:divBdr>
    </w:div>
    <w:div w:id="1995184868">
      <w:bodyDiv w:val="1"/>
      <w:marLeft w:val="0"/>
      <w:marRight w:val="0"/>
      <w:marTop w:val="0"/>
      <w:marBottom w:val="0"/>
      <w:divBdr>
        <w:top w:val="none" w:sz="0" w:space="0" w:color="auto"/>
        <w:left w:val="none" w:sz="0" w:space="0" w:color="auto"/>
        <w:bottom w:val="none" w:sz="0" w:space="0" w:color="auto"/>
        <w:right w:val="none" w:sz="0" w:space="0" w:color="auto"/>
      </w:divBdr>
    </w:div>
    <w:div w:id="1996371570">
      <w:bodyDiv w:val="1"/>
      <w:marLeft w:val="0"/>
      <w:marRight w:val="0"/>
      <w:marTop w:val="0"/>
      <w:marBottom w:val="0"/>
      <w:divBdr>
        <w:top w:val="none" w:sz="0" w:space="0" w:color="auto"/>
        <w:left w:val="none" w:sz="0" w:space="0" w:color="auto"/>
        <w:bottom w:val="none" w:sz="0" w:space="0" w:color="auto"/>
        <w:right w:val="none" w:sz="0" w:space="0" w:color="auto"/>
      </w:divBdr>
    </w:div>
    <w:div w:id="1996492790">
      <w:bodyDiv w:val="1"/>
      <w:marLeft w:val="0"/>
      <w:marRight w:val="0"/>
      <w:marTop w:val="0"/>
      <w:marBottom w:val="0"/>
      <w:divBdr>
        <w:top w:val="none" w:sz="0" w:space="0" w:color="auto"/>
        <w:left w:val="none" w:sz="0" w:space="0" w:color="auto"/>
        <w:bottom w:val="none" w:sz="0" w:space="0" w:color="auto"/>
        <w:right w:val="none" w:sz="0" w:space="0" w:color="auto"/>
      </w:divBdr>
    </w:div>
    <w:div w:id="1997805532">
      <w:bodyDiv w:val="1"/>
      <w:marLeft w:val="0"/>
      <w:marRight w:val="0"/>
      <w:marTop w:val="0"/>
      <w:marBottom w:val="0"/>
      <w:divBdr>
        <w:top w:val="none" w:sz="0" w:space="0" w:color="auto"/>
        <w:left w:val="none" w:sz="0" w:space="0" w:color="auto"/>
        <w:bottom w:val="none" w:sz="0" w:space="0" w:color="auto"/>
        <w:right w:val="none" w:sz="0" w:space="0" w:color="auto"/>
      </w:divBdr>
    </w:div>
    <w:div w:id="1998025594">
      <w:bodyDiv w:val="1"/>
      <w:marLeft w:val="0"/>
      <w:marRight w:val="0"/>
      <w:marTop w:val="0"/>
      <w:marBottom w:val="0"/>
      <w:divBdr>
        <w:top w:val="none" w:sz="0" w:space="0" w:color="auto"/>
        <w:left w:val="none" w:sz="0" w:space="0" w:color="auto"/>
        <w:bottom w:val="none" w:sz="0" w:space="0" w:color="auto"/>
        <w:right w:val="none" w:sz="0" w:space="0" w:color="auto"/>
      </w:divBdr>
    </w:div>
    <w:div w:id="1998652310">
      <w:bodyDiv w:val="1"/>
      <w:marLeft w:val="0"/>
      <w:marRight w:val="0"/>
      <w:marTop w:val="0"/>
      <w:marBottom w:val="0"/>
      <w:divBdr>
        <w:top w:val="none" w:sz="0" w:space="0" w:color="auto"/>
        <w:left w:val="none" w:sz="0" w:space="0" w:color="auto"/>
        <w:bottom w:val="none" w:sz="0" w:space="0" w:color="auto"/>
        <w:right w:val="none" w:sz="0" w:space="0" w:color="auto"/>
      </w:divBdr>
    </w:div>
    <w:div w:id="2000619575">
      <w:bodyDiv w:val="1"/>
      <w:marLeft w:val="0"/>
      <w:marRight w:val="0"/>
      <w:marTop w:val="0"/>
      <w:marBottom w:val="0"/>
      <w:divBdr>
        <w:top w:val="none" w:sz="0" w:space="0" w:color="auto"/>
        <w:left w:val="none" w:sz="0" w:space="0" w:color="auto"/>
        <w:bottom w:val="none" w:sz="0" w:space="0" w:color="auto"/>
        <w:right w:val="none" w:sz="0" w:space="0" w:color="auto"/>
      </w:divBdr>
    </w:div>
    <w:div w:id="2003239286">
      <w:bodyDiv w:val="1"/>
      <w:marLeft w:val="0"/>
      <w:marRight w:val="0"/>
      <w:marTop w:val="0"/>
      <w:marBottom w:val="0"/>
      <w:divBdr>
        <w:top w:val="none" w:sz="0" w:space="0" w:color="auto"/>
        <w:left w:val="none" w:sz="0" w:space="0" w:color="auto"/>
        <w:bottom w:val="none" w:sz="0" w:space="0" w:color="auto"/>
        <w:right w:val="none" w:sz="0" w:space="0" w:color="auto"/>
      </w:divBdr>
    </w:div>
    <w:div w:id="2003315356">
      <w:bodyDiv w:val="1"/>
      <w:marLeft w:val="0"/>
      <w:marRight w:val="0"/>
      <w:marTop w:val="0"/>
      <w:marBottom w:val="0"/>
      <w:divBdr>
        <w:top w:val="none" w:sz="0" w:space="0" w:color="auto"/>
        <w:left w:val="none" w:sz="0" w:space="0" w:color="auto"/>
        <w:bottom w:val="none" w:sz="0" w:space="0" w:color="auto"/>
        <w:right w:val="none" w:sz="0" w:space="0" w:color="auto"/>
      </w:divBdr>
    </w:div>
    <w:div w:id="2006977535">
      <w:bodyDiv w:val="1"/>
      <w:marLeft w:val="0"/>
      <w:marRight w:val="0"/>
      <w:marTop w:val="0"/>
      <w:marBottom w:val="0"/>
      <w:divBdr>
        <w:top w:val="none" w:sz="0" w:space="0" w:color="auto"/>
        <w:left w:val="none" w:sz="0" w:space="0" w:color="auto"/>
        <w:bottom w:val="none" w:sz="0" w:space="0" w:color="auto"/>
        <w:right w:val="none" w:sz="0" w:space="0" w:color="auto"/>
      </w:divBdr>
    </w:div>
    <w:div w:id="2007048030">
      <w:bodyDiv w:val="1"/>
      <w:marLeft w:val="0"/>
      <w:marRight w:val="0"/>
      <w:marTop w:val="0"/>
      <w:marBottom w:val="0"/>
      <w:divBdr>
        <w:top w:val="none" w:sz="0" w:space="0" w:color="auto"/>
        <w:left w:val="none" w:sz="0" w:space="0" w:color="auto"/>
        <w:bottom w:val="none" w:sz="0" w:space="0" w:color="auto"/>
        <w:right w:val="none" w:sz="0" w:space="0" w:color="auto"/>
      </w:divBdr>
    </w:div>
    <w:div w:id="2010862784">
      <w:bodyDiv w:val="1"/>
      <w:marLeft w:val="0"/>
      <w:marRight w:val="0"/>
      <w:marTop w:val="0"/>
      <w:marBottom w:val="0"/>
      <w:divBdr>
        <w:top w:val="none" w:sz="0" w:space="0" w:color="auto"/>
        <w:left w:val="none" w:sz="0" w:space="0" w:color="auto"/>
        <w:bottom w:val="none" w:sz="0" w:space="0" w:color="auto"/>
        <w:right w:val="none" w:sz="0" w:space="0" w:color="auto"/>
      </w:divBdr>
    </w:div>
    <w:div w:id="2013096160">
      <w:bodyDiv w:val="1"/>
      <w:marLeft w:val="0"/>
      <w:marRight w:val="0"/>
      <w:marTop w:val="0"/>
      <w:marBottom w:val="0"/>
      <w:divBdr>
        <w:top w:val="none" w:sz="0" w:space="0" w:color="auto"/>
        <w:left w:val="none" w:sz="0" w:space="0" w:color="auto"/>
        <w:bottom w:val="none" w:sz="0" w:space="0" w:color="auto"/>
        <w:right w:val="none" w:sz="0" w:space="0" w:color="auto"/>
      </w:divBdr>
    </w:div>
    <w:div w:id="2013333398">
      <w:bodyDiv w:val="1"/>
      <w:marLeft w:val="0"/>
      <w:marRight w:val="0"/>
      <w:marTop w:val="0"/>
      <w:marBottom w:val="0"/>
      <w:divBdr>
        <w:top w:val="none" w:sz="0" w:space="0" w:color="auto"/>
        <w:left w:val="none" w:sz="0" w:space="0" w:color="auto"/>
        <w:bottom w:val="none" w:sz="0" w:space="0" w:color="auto"/>
        <w:right w:val="none" w:sz="0" w:space="0" w:color="auto"/>
      </w:divBdr>
    </w:div>
    <w:div w:id="2014066533">
      <w:bodyDiv w:val="1"/>
      <w:marLeft w:val="0"/>
      <w:marRight w:val="0"/>
      <w:marTop w:val="0"/>
      <w:marBottom w:val="0"/>
      <w:divBdr>
        <w:top w:val="none" w:sz="0" w:space="0" w:color="auto"/>
        <w:left w:val="none" w:sz="0" w:space="0" w:color="auto"/>
        <w:bottom w:val="none" w:sz="0" w:space="0" w:color="auto"/>
        <w:right w:val="none" w:sz="0" w:space="0" w:color="auto"/>
      </w:divBdr>
    </w:div>
    <w:div w:id="2016489540">
      <w:bodyDiv w:val="1"/>
      <w:marLeft w:val="0"/>
      <w:marRight w:val="0"/>
      <w:marTop w:val="0"/>
      <w:marBottom w:val="0"/>
      <w:divBdr>
        <w:top w:val="none" w:sz="0" w:space="0" w:color="auto"/>
        <w:left w:val="none" w:sz="0" w:space="0" w:color="auto"/>
        <w:bottom w:val="none" w:sz="0" w:space="0" w:color="auto"/>
        <w:right w:val="none" w:sz="0" w:space="0" w:color="auto"/>
      </w:divBdr>
    </w:div>
    <w:div w:id="2017683303">
      <w:bodyDiv w:val="1"/>
      <w:marLeft w:val="0"/>
      <w:marRight w:val="0"/>
      <w:marTop w:val="0"/>
      <w:marBottom w:val="0"/>
      <w:divBdr>
        <w:top w:val="none" w:sz="0" w:space="0" w:color="auto"/>
        <w:left w:val="none" w:sz="0" w:space="0" w:color="auto"/>
        <w:bottom w:val="none" w:sz="0" w:space="0" w:color="auto"/>
        <w:right w:val="none" w:sz="0" w:space="0" w:color="auto"/>
      </w:divBdr>
    </w:div>
    <w:div w:id="2020738224">
      <w:bodyDiv w:val="1"/>
      <w:marLeft w:val="0"/>
      <w:marRight w:val="0"/>
      <w:marTop w:val="0"/>
      <w:marBottom w:val="0"/>
      <w:divBdr>
        <w:top w:val="none" w:sz="0" w:space="0" w:color="auto"/>
        <w:left w:val="none" w:sz="0" w:space="0" w:color="auto"/>
        <w:bottom w:val="none" w:sz="0" w:space="0" w:color="auto"/>
        <w:right w:val="none" w:sz="0" w:space="0" w:color="auto"/>
      </w:divBdr>
    </w:div>
    <w:div w:id="2024085810">
      <w:bodyDiv w:val="1"/>
      <w:marLeft w:val="0"/>
      <w:marRight w:val="0"/>
      <w:marTop w:val="0"/>
      <w:marBottom w:val="0"/>
      <w:divBdr>
        <w:top w:val="none" w:sz="0" w:space="0" w:color="auto"/>
        <w:left w:val="none" w:sz="0" w:space="0" w:color="auto"/>
        <w:bottom w:val="none" w:sz="0" w:space="0" w:color="auto"/>
        <w:right w:val="none" w:sz="0" w:space="0" w:color="auto"/>
      </w:divBdr>
    </w:div>
    <w:div w:id="2026637359">
      <w:bodyDiv w:val="1"/>
      <w:marLeft w:val="0"/>
      <w:marRight w:val="0"/>
      <w:marTop w:val="0"/>
      <w:marBottom w:val="0"/>
      <w:divBdr>
        <w:top w:val="none" w:sz="0" w:space="0" w:color="auto"/>
        <w:left w:val="none" w:sz="0" w:space="0" w:color="auto"/>
        <w:bottom w:val="none" w:sz="0" w:space="0" w:color="auto"/>
        <w:right w:val="none" w:sz="0" w:space="0" w:color="auto"/>
      </w:divBdr>
    </w:div>
    <w:div w:id="2028411499">
      <w:bodyDiv w:val="1"/>
      <w:marLeft w:val="0"/>
      <w:marRight w:val="0"/>
      <w:marTop w:val="0"/>
      <w:marBottom w:val="0"/>
      <w:divBdr>
        <w:top w:val="none" w:sz="0" w:space="0" w:color="auto"/>
        <w:left w:val="none" w:sz="0" w:space="0" w:color="auto"/>
        <w:bottom w:val="none" w:sz="0" w:space="0" w:color="auto"/>
        <w:right w:val="none" w:sz="0" w:space="0" w:color="auto"/>
      </w:divBdr>
    </w:div>
    <w:div w:id="2030987711">
      <w:bodyDiv w:val="1"/>
      <w:marLeft w:val="0"/>
      <w:marRight w:val="0"/>
      <w:marTop w:val="0"/>
      <w:marBottom w:val="0"/>
      <w:divBdr>
        <w:top w:val="none" w:sz="0" w:space="0" w:color="auto"/>
        <w:left w:val="none" w:sz="0" w:space="0" w:color="auto"/>
        <w:bottom w:val="none" w:sz="0" w:space="0" w:color="auto"/>
        <w:right w:val="none" w:sz="0" w:space="0" w:color="auto"/>
      </w:divBdr>
    </w:div>
    <w:div w:id="2031368073">
      <w:bodyDiv w:val="1"/>
      <w:marLeft w:val="0"/>
      <w:marRight w:val="0"/>
      <w:marTop w:val="0"/>
      <w:marBottom w:val="0"/>
      <w:divBdr>
        <w:top w:val="none" w:sz="0" w:space="0" w:color="auto"/>
        <w:left w:val="none" w:sz="0" w:space="0" w:color="auto"/>
        <w:bottom w:val="none" w:sz="0" w:space="0" w:color="auto"/>
        <w:right w:val="none" w:sz="0" w:space="0" w:color="auto"/>
      </w:divBdr>
    </w:div>
    <w:div w:id="2032300643">
      <w:bodyDiv w:val="1"/>
      <w:marLeft w:val="0"/>
      <w:marRight w:val="0"/>
      <w:marTop w:val="0"/>
      <w:marBottom w:val="0"/>
      <w:divBdr>
        <w:top w:val="none" w:sz="0" w:space="0" w:color="auto"/>
        <w:left w:val="none" w:sz="0" w:space="0" w:color="auto"/>
        <w:bottom w:val="none" w:sz="0" w:space="0" w:color="auto"/>
        <w:right w:val="none" w:sz="0" w:space="0" w:color="auto"/>
      </w:divBdr>
    </w:div>
    <w:div w:id="2034335681">
      <w:bodyDiv w:val="1"/>
      <w:marLeft w:val="0"/>
      <w:marRight w:val="0"/>
      <w:marTop w:val="0"/>
      <w:marBottom w:val="0"/>
      <w:divBdr>
        <w:top w:val="none" w:sz="0" w:space="0" w:color="auto"/>
        <w:left w:val="none" w:sz="0" w:space="0" w:color="auto"/>
        <w:bottom w:val="none" w:sz="0" w:space="0" w:color="auto"/>
        <w:right w:val="none" w:sz="0" w:space="0" w:color="auto"/>
      </w:divBdr>
    </w:div>
    <w:div w:id="2035426294">
      <w:bodyDiv w:val="1"/>
      <w:marLeft w:val="0"/>
      <w:marRight w:val="0"/>
      <w:marTop w:val="0"/>
      <w:marBottom w:val="0"/>
      <w:divBdr>
        <w:top w:val="none" w:sz="0" w:space="0" w:color="auto"/>
        <w:left w:val="none" w:sz="0" w:space="0" w:color="auto"/>
        <w:bottom w:val="none" w:sz="0" w:space="0" w:color="auto"/>
        <w:right w:val="none" w:sz="0" w:space="0" w:color="auto"/>
      </w:divBdr>
    </w:div>
    <w:div w:id="2035880710">
      <w:bodyDiv w:val="1"/>
      <w:marLeft w:val="0"/>
      <w:marRight w:val="0"/>
      <w:marTop w:val="0"/>
      <w:marBottom w:val="0"/>
      <w:divBdr>
        <w:top w:val="none" w:sz="0" w:space="0" w:color="auto"/>
        <w:left w:val="none" w:sz="0" w:space="0" w:color="auto"/>
        <w:bottom w:val="none" w:sz="0" w:space="0" w:color="auto"/>
        <w:right w:val="none" w:sz="0" w:space="0" w:color="auto"/>
      </w:divBdr>
    </w:div>
    <w:div w:id="2036497478">
      <w:bodyDiv w:val="1"/>
      <w:marLeft w:val="0"/>
      <w:marRight w:val="0"/>
      <w:marTop w:val="0"/>
      <w:marBottom w:val="0"/>
      <w:divBdr>
        <w:top w:val="none" w:sz="0" w:space="0" w:color="auto"/>
        <w:left w:val="none" w:sz="0" w:space="0" w:color="auto"/>
        <w:bottom w:val="none" w:sz="0" w:space="0" w:color="auto"/>
        <w:right w:val="none" w:sz="0" w:space="0" w:color="auto"/>
      </w:divBdr>
    </w:div>
    <w:div w:id="2038695696">
      <w:bodyDiv w:val="1"/>
      <w:marLeft w:val="0"/>
      <w:marRight w:val="0"/>
      <w:marTop w:val="0"/>
      <w:marBottom w:val="0"/>
      <w:divBdr>
        <w:top w:val="none" w:sz="0" w:space="0" w:color="auto"/>
        <w:left w:val="none" w:sz="0" w:space="0" w:color="auto"/>
        <w:bottom w:val="none" w:sz="0" w:space="0" w:color="auto"/>
        <w:right w:val="none" w:sz="0" w:space="0" w:color="auto"/>
      </w:divBdr>
    </w:div>
    <w:div w:id="2044359289">
      <w:bodyDiv w:val="1"/>
      <w:marLeft w:val="0"/>
      <w:marRight w:val="0"/>
      <w:marTop w:val="0"/>
      <w:marBottom w:val="0"/>
      <w:divBdr>
        <w:top w:val="none" w:sz="0" w:space="0" w:color="auto"/>
        <w:left w:val="none" w:sz="0" w:space="0" w:color="auto"/>
        <w:bottom w:val="none" w:sz="0" w:space="0" w:color="auto"/>
        <w:right w:val="none" w:sz="0" w:space="0" w:color="auto"/>
      </w:divBdr>
    </w:div>
    <w:div w:id="2046520696">
      <w:bodyDiv w:val="1"/>
      <w:marLeft w:val="0"/>
      <w:marRight w:val="0"/>
      <w:marTop w:val="0"/>
      <w:marBottom w:val="0"/>
      <w:divBdr>
        <w:top w:val="none" w:sz="0" w:space="0" w:color="auto"/>
        <w:left w:val="none" w:sz="0" w:space="0" w:color="auto"/>
        <w:bottom w:val="none" w:sz="0" w:space="0" w:color="auto"/>
        <w:right w:val="none" w:sz="0" w:space="0" w:color="auto"/>
      </w:divBdr>
    </w:div>
    <w:div w:id="2048675226">
      <w:bodyDiv w:val="1"/>
      <w:marLeft w:val="0"/>
      <w:marRight w:val="0"/>
      <w:marTop w:val="0"/>
      <w:marBottom w:val="0"/>
      <w:divBdr>
        <w:top w:val="none" w:sz="0" w:space="0" w:color="auto"/>
        <w:left w:val="none" w:sz="0" w:space="0" w:color="auto"/>
        <w:bottom w:val="none" w:sz="0" w:space="0" w:color="auto"/>
        <w:right w:val="none" w:sz="0" w:space="0" w:color="auto"/>
      </w:divBdr>
    </w:div>
    <w:div w:id="2051613541">
      <w:bodyDiv w:val="1"/>
      <w:marLeft w:val="0"/>
      <w:marRight w:val="0"/>
      <w:marTop w:val="0"/>
      <w:marBottom w:val="0"/>
      <w:divBdr>
        <w:top w:val="none" w:sz="0" w:space="0" w:color="auto"/>
        <w:left w:val="none" w:sz="0" w:space="0" w:color="auto"/>
        <w:bottom w:val="none" w:sz="0" w:space="0" w:color="auto"/>
        <w:right w:val="none" w:sz="0" w:space="0" w:color="auto"/>
      </w:divBdr>
    </w:div>
    <w:div w:id="2053648926">
      <w:bodyDiv w:val="1"/>
      <w:marLeft w:val="0"/>
      <w:marRight w:val="0"/>
      <w:marTop w:val="0"/>
      <w:marBottom w:val="0"/>
      <w:divBdr>
        <w:top w:val="none" w:sz="0" w:space="0" w:color="auto"/>
        <w:left w:val="none" w:sz="0" w:space="0" w:color="auto"/>
        <w:bottom w:val="none" w:sz="0" w:space="0" w:color="auto"/>
        <w:right w:val="none" w:sz="0" w:space="0" w:color="auto"/>
      </w:divBdr>
    </w:div>
    <w:div w:id="2054960292">
      <w:bodyDiv w:val="1"/>
      <w:marLeft w:val="0"/>
      <w:marRight w:val="0"/>
      <w:marTop w:val="0"/>
      <w:marBottom w:val="0"/>
      <w:divBdr>
        <w:top w:val="none" w:sz="0" w:space="0" w:color="auto"/>
        <w:left w:val="none" w:sz="0" w:space="0" w:color="auto"/>
        <w:bottom w:val="none" w:sz="0" w:space="0" w:color="auto"/>
        <w:right w:val="none" w:sz="0" w:space="0" w:color="auto"/>
      </w:divBdr>
    </w:div>
    <w:div w:id="2055884591">
      <w:bodyDiv w:val="1"/>
      <w:marLeft w:val="0"/>
      <w:marRight w:val="0"/>
      <w:marTop w:val="0"/>
      <w:marBottom w:val="0"/>
      <w:divBdr>
        <w:top w:val="none" w:sz="0" w:space="0" w:color="auto"/>
        <w:left w:val="none" w:sz="0" w:space="0" w:color="auto"/>
        <w:bottom w:val="none" w:sz="0" w:space="0" w:color="auto"/>
        <w:right w:val="none" w:sz="0" w:space="0" w:color="auto"/>
      </w:divBdr>
    </w:div>
    <w:div w:id="2056079577">
      <w:bodyDiv w:val="1"/>
      <w:marLeft w:val="0"/>
      <w:marRight w:val="0"/>
      <w:marTop w:val="0"/>
      <w:marBottom w:val="0"/>
      <w:divBdr>
        <w:top w:val="none" w:sz="0" w:space="0" w:color="auto"/>
        <w:left w:val="none" w:sz="0" w:space="0" w:color="auto"/>
        <w:bottom w:val="none" w:sz="0" w:space="0" w:color="auto"/>
        <w:right w:val="none" w:sz="0" w:space="0" w:color="auto"/>
      </w:divBdr>
    </w:div>
    <w:div w:id="2061779932">
      <w:bodyDiv w:val="1"/>
      <w:marLeft w:val="0"/>
      <w:marRight w:val="0"/>
      <w:marTop w:val="0"/>
      <w:marBottom w:val="0"/>
      <w:divBdr>
        <w:top w:val="none" w:sz="0" w:space="0" w:color="auto"/>
        <w:left w:val="none" w:sz="0" w:space="0" w:color="auto"/>
        <w:bottom w:val="none" w:sz="0" w:space="0" w:color="auto"/>
        <w:right w:val="none" w:sz="0" w:space="0" w:color="auto"/>
      </w:divBdr>
    </w:div>
    <w:div w:id="2065987434">
      <w:bodyDiv w:val="1"/>
      <w:marLeft w:val="0"/>
      <w:marRight w:val="0"/>
      <w:marTop w:val="0"/>
      <w:marBottom w:val="0"/>
      <w:divBdr>
        <w:top w:val="none" w:sz="0" w:space="0" w:color="auto"/>
        <w:left w:val="none" w:sz="0" w:space="0" w:color="auto"/>
        <w:bottom w:val="none" w:sz="0" w:space="0" w:color="auto"/>
        <w:right w:val="none" w:sz="0" w:space="0" w:color="auto"/>
      </w:divBdr>
    </w:div>
    <w:div w:id="2066637095">
      <w:bodyDiv w:val="1"/>
      <w:marLeft w:val="0"/>
      <w:marRight w:val="0"/>
      <w:marTop w:val="0"/>
      <w:marBottom w:val="0"/>
      <w:divBdr>
        <w:top w:val="none" w:sz="0" w:space="0" w:color="auto"/>
        <w:left w:val="none" w:sz="0" w:space="0" w:color="auto"/>
        <w:bottom w:val="none" w:sz="0" w:space="0" w:color="auto"/>
        <w:right w:val="none" w:sz="0" w:space="0" w:color="auto"/>
      </w:divBdr>
    </w:div>
    <w:div w:id="2067945983">
      <w:bodyDiv w:val="1"/>
      <w:marLeft w:val="0"/>
      <w:marRight w:val="0"/>
      <w:marTop w:val="0"/>
      <w:marBottom w:val="0"/>
      <w:divBdr>
        <w:top w:val="none" w:sz="0" w:space="0" w:color="auto"/>
        <w:left w:val="none" w:sz="0" w:space="0" w:color="auto"/>
        <w:bottom w:val="none" w:sz="0" w:space="0" w:color="auto"/>
        <w:right w:val="none" w:sz="0" w:space="0" w:color="auto"/>
      </w:divBdr>
    </w:div>
    <w:div w:id="2068607215">
      <w:bodyDiv w:val="1"/>
      <w:marLeft w:val="0"/>
      <w:marRight w:val="0"/>
      <w:marTop w:val="0"/>
      <w:marBottom w:val="0"/>
      <w:divBdr>
        <w:top w:val="none" w:sz="0" w:space="0" w:color="auto"/>
        <w:left w:val="none" w:sz="0" w:space="0" w:color="auto"/>
        <w:bottom w:val="none" w:sz="0" w:space="0" w:color="auto"/>
        <w:right w:val="none" w:sz="0" w:space="0" w:color="auto"/>
      </w:divBdr>
    </w:div>
    <w:div w:id="2070034048">
      <w:bodyDiv w:val="1"/>
      <w:marLeft w:val="0"/>
      <w:marRight w:val="0"/>
      <w:marTop w:val="0"/>
      <w:marBottom w:val="0"/>
      <w:divBdr>
        <w:top w:val="none" w:sz="0" w:space="0" w:color="auto"/>
        <w:left w:val="none" w:sz="0" w:space="0" w:color="auto"/>
        <w:bottom w:val="none" w:sz="0" w:space="0" w:color="auto"/>
        <w:right w:val="none" w:sz="0" w:space="0" w:color="auto"/>
      </w:divBdr>
    </w:div>
    <w:div w:id="2072345960">
      <w:bodyDiv w:val="1"/>
      <w:marLeft w:val="0"/>
      <w:marRight w:val="0"/>
      <w:marTop w:val="0"/>
      <w:marBottom w:val="0"/>
      <w:divBdr>
        <w:top w:val="none" w:sz="0" w:space="0" w:color="auto"/>
        <w:left w:val="none" w:sz="0" w:space="0" w:color="auto"/>
        <w:bottom w:val="none" w:sz="0" w:space="0" w:color="auto"/>
        <w:right w:val="none" w:sz="0" w:space="0" w:color="auto"/>
      </w:divBdr>
    </w:div>
    <w:div w:id="2075661645">
      <w:bodyDiv w:val="1"/>
      <w:marLeft w:val="0"/>
      <w:marRight w:val="0"/>
      <w:marTop w:val="0"/>
      <w:marBottom w:val="0"/>
      <w:divBdr>
        <w:top w:val="none" w:sz="0" w:space="0" w:color="auto"/>
        <w:left w:val="none" w:sz="0" w:space="0" w:color="auto"/>
        <w:bottom w:val="none" w:sz="0" w:space="0" w:color="auto"/>
        <w:right w:val="none" w:sz="0" w:space="0" w:color="auto"/>
      </w:divBdr>
    </w:div>
    <w:div w:id="2078942781">
      <w:bodyDiv w:val="1"/>
      <w:marLeft w:val="0"/>
      <w:marRight w:val="0"/>
      <w:marTop w:val="0"/>
      <w:marBottom w:val="0"/>
      <w:divBdr>
        <w:top w:val="none" w:sz="0" w:space="0" w:color="auto"/>
        <w:left w:val="none" w:sz="0" w:space="0" w:color="auto"/>
        <w:bottom w:val="none" w:sz="0" w:space="0" w:color="auto"/>
        <w:right w:val="none" w:sz="0" w:space="0" w:color="auto"/>
      </w:divBdr>
    </w:div>
    <w:div w:id="2081783318">
      <w:bodyDiv w:val="1"/>
      <w:marLeft w:val="0"/>
      <w:marRight w:val="0"/>
      <w:marTop w:val="0"/>
      <w:marBottom w:val="0"/>
      <w:divBdr>
        <w:top w:val="none" w:sz="0" w:space="0" w:color="auto"/>
        <w:left w:val="none" w:sz="0" w:space="0" w:color="auto"/>
        <w:bottom w:val="none" w:sz="0" w:space="0" w:color="auto"/>
        <w:right w:val="none" w:sz="0" w:space="0" w:color="auto"/>
      </w:divBdr>
    </w:div>
    <w:div w:id="2088840091">
      <w:bodyDiv w:val="1"/>
      <w:marLeft w:val="0"/>
      <w:marRight w:val="0"/>
      <w:marTop w:val="0"/>
      <w:marBottom w:val="0"/>
      <w:divBdr>
        <w:top w:val="none" w:sz="0" w:space="0" w:color="auto"/>
        <w:left w:val="none" w:sz="0" w:space="0" w:color="auto"/>
        <w:bottom w:val="none" w:sz="0" w:space="0" w:color="auto"/>
        <w:right w:val="none" w:sz="0" w:space="0" w:color="auto"/>
      </w:divBdr>
    </w:div>
    <w:div w:id="2090882511">
      <w:bodyDiv w:val="1"/>
      <w:marLeft w:val="0"/>
      <w:marRight w:val="0"/>
      <w:marTop w:val="0"/>
      <w:marBottom w:val="0"/>
      <w:divBdr>
        <w:top w:val="none" w:sz="0" w:space="0" w:color="auto"/>
        <w:left w:val="none" w:sz="0" w:space="0" w:color="auto"/>
        <w:bottom w:val="none" w:sz="0" w:space="0" w:color="auto"/>
        <w:right w:val="none" w:sz="0" w:space="0" w:color="auto"/>
      </w:divBdr>
    </w:div>
    <w:div w:id="2092585098">
      <w:bodyDiv w:val="1"/>
      <w:marLeft w:val="0"/>
      <w:marRight w:val="0"/>
      <w:marTop w:val="0"/>
      <w:marBottom w:val="0"/>
      <w:divBdr>
        <w:top w:val="none" w:sz="0" w:space="0" w:color="auto"/>
        <w:left w:val="none" w:sz="0" w:space="0" w:color="auto"/>
        <w:bottom w:val="none" w:sz="0" w:space="0" w:color="auto"/>
        <w:right w:val="none" w:sz="0" w:space="0" w:color="auto"/>
      </w:divBdr>
    </w:div>
    <w:div w:id="2096704003">
      <w:bodyDiv w:val="1"/>
      <w:marLeft w:val="0"/>
      <w:marRight w:val="0"/>
      <w:marTop w:val="0"/>
      <w:marBottom w:val="0"/>
      <w:divBdr>
        <w:top w:val="none" w:sz="0" w:space="0" w:color="auto"/>
        <w:left w:val="none" w:sz="0" w:space="0" w:color="auto"/>
        <w:bottom w:val="none" w:sz="0" w:space="0" w:color="auto"/>
        <w:right w:val="none" w:sz="0" w:space="0" w:color="auto"/>
      </w:divBdr>
    </w:div>
    <w:div w:id="2098095546">
      <w:bodyDiv w:val="1"/>
      <w:marLeft w:val="0"/>
      <w:marRight w:val="0"/>
      <w:marTop w:val="0"/>
      <w:marBottom w:val="0"/>
      <w:divBdr>
        <w:top w:val="none" w:sz="0" w:space="0" w:color="auto"/>
        <w:left w:val="none" w:sz="0" w:space="0" w:color="auto"/>
        <w:bottom w:val="none" w:sz="0" w:space="0" w:color="auto"/>
        <w:right w:val="none" w:sz="0" w:space="0" w:color="auto"/>
      </w:divBdr>
    </w:div>
    <w:div w:id="2098557354">
      <w:bodyDiv w:val="1"/>
      <w:marLeft w:val="0"/>
      <w:marRight w:val="0"/>
      <w:marTop w:val="0"/>
      <w:marBottom w:val="0"/>
      <w:divBdr>
        <w:top w:val="none" w:sz="0" w:space="0" w:color="auto"/>
        <w:left w:val="none" w:sz="0" w:space="0" w:color="auto"/>
        <w:bottom w:val="none" w:sz="0" w:space="0" w:color="auto"/>
        <w:right w:val="none" w:sz="0" w:space="0" w:color="auto"/>
      </w:divBdr>
    </w:div>
    <w:div w:id="2100441836">
      <w:bodyDiv w:val="1"/>
      <w:marLeft w:val="0"/>
      <w:marRight w:val="0"/>
      <w:marTop w:val="0"/>
      <w:marBottom w:val="0"/>
      <w:divBdr>
        <w:top w:val="none" w:sz="0" w:space="0" w:color="auto"/>
        <w:left w:val="none" w:sz="0" w:space="0" w:color="auto"/>
        <w:bottom w:val="none" w:sz="0" w:space="0" w:color="auto"/>
        <w:right w:val="none" w:sz="0" w:space="0" w:color="auto"/>
      </w:divBdr>
    </w:div>
    <w:div w:id="2110083010">
      <w:bodyDiv w:val="1"/>
      <w:marLeft w:val="0"/>
      <w:marRight w:val="0"/>
      <w:marTop w:val="0"/>
      <w:marBottom w:val="0"/>
      <w:divBdr>
        <w:top w:val="none" w:sz="0" w:space="0" w:color="auto"/>
        <w:left w:val="none" w:sz="0" w:space="0" w:color="auto"/>
        <w:bottom w:val="none" w:sz="0" w:space="0" w:color="auto"/>
        <w:right w:val="none" w:sz="0" w:space="0" w:color="auto"/>
      </w:divBdr>
    </w:div>
    <w:div w:id="2117216156">
      <w:bodyDiv w:val="1"/>
      <w:marLeft w:val="0"/>
      <w:marRight w:val="0"/>
      <w:marTop w:val="0"/>
      <w:marBottom w:val="0"/>
      <w:divBdr>
        <w:top w:val="none" w:sz="0" w:space="0" w:color="auto"/>
        <w:left w:val="none" w:sz="0" w:space="0" w:color="auto"/>
        <w:bottom w:val="none" w:sz="0" w:space="0" w:color="auto"/>
        <w:right w:val="none" w:sz="0" w:space="0" w:color="auto"/>
      </w:divBdr>
    </w:div>
    <w:div w:id="2117863383">
      <w:bodyDiv w:val="1"/>
      <w:marLeft w:val="0"/>
      <w:marRight w:val="0"/>
      <w:marTop w:val="0"/>
      <w:marBottom w:val="0"/>
      <w:divBdr>
        <w:top w:val="none" w:sz="0" w:space="0" w:color="auto"/>
        <w:left w:val="none" w:sz="0" w:space="0" w:color="auto"/>
        <w:bottom w:val="none" w:sz="0" w:space="0" w:color="auto"/>
        <w:right w:val="none" w:sz="0" w:space="0" w:color="auto"/>
      </w:divBdr>
    </w:div>
    <w:div w:id="2121299272">
      <w:bodyDiv w:val="1"/>
      <w:marLeft w:val="0"/>
      <w:marRight w:val="0"/>
      <w:marTop w:val="0"/>
      <w:marBottom w:val="0"/>
      <w:divBdr>
        <w:top w:val="none" w:sz="0" w:space="0" w:color="auto"/>
        <w:left w:val="none" w:sz="0" w:space="0" w:color="auto"/>
        <w:bottom w:val="none" w:sz="0" w:space="0" w:color="auto"/>
        <w:right w:val="none" w:sz="0" w:space="0" w:color="auto"/>
      </w:divBdr>
    </w:div>
    <w:div w:id="2121870559">
      <w:bodyDiv w:val="1"/>
      <w:marLeft w:val="0"/>
      <w:marRight w:val="0"/>
      <w:marTop w:val="0"/>
      <w:marBottom w:val="0"/>
      <w:divBdr>
        <w:top w:val="none" w:sz="0" w:space="0" w:color="auto"/>
        <w:left w:val="none" w:sz="0" w:space="0" w:color="auto"/>
        <w:bottom w:val="none" w:sz="0" w:space="0" w:color="auto"/>
        <w:right w:val="none" w:sz="0" w:space="0" w:color="auto"/>
      </w:divBdr>
    </w:div>
    <w:div w:id="2128886091">
      <w:bodyDiv w:val="1"/>
      <w:marLeft w:val="0"/>
      <w:marRight w:val="0"/>
      <w:marTop w:val="0"/>
      <w:marBottom w:val="0"/>
      <w:divBdr>
        <w:top w:val="none" w:sz="0" w:space="0" w:color="auto"/>
        <w:left w:val="none" w:sz="0" w:space="0" w:color="auto"/>
        <w:bottom w:val="none" w:sz="0" w:space="0" w:color="auto"/>
        <w:right w:val="none" w:sz="0" w:space="0" w:color="auto"/>
      </w:divBdr>
    </w:div>
    <w:div w:id="2129272984">
      <w:bodyDiv w:val="1"/>
      <w:marLeft w:val="0"/>
      <w:marRight w:val="0"/>
      <w:marTop w:val="0"/>
      <w:marBottom w:val="0"/>
      <w:divBdr>
        <w:top w:val="none" w:sz="0" w:space="0" w:color="auto"/>
        <w:left w:val="none" w:sz="0" w:space="0" w:color="auto"/>
        <w:bottom w:val="none" w:sz="0" w:space="0" w:color="auto"/>
        <w:right w:val="none" w:sz="0" w:space="0" w:color="auto"/>
      </w:divBdr>
    </w:div>
    <w:div w:id="2129666231">
      <w:bodyDiv w:val="1"/>
      <w:marLeft w:val="0"/>
      <w:marRight w:val="0"/>
      <w:marTop w:val="0"/>
      <w:marBottom w:val="0"/>
      <w:divBdr>
        <w:top w:val="none" w:sz="0" w:space="0" w:color="auto"/>
        <w:left w:val="none" w:sz="0" w:space="0" w:color="auto"/>
        <w:bottom w:val="none" w:sz="0" w:space="0" w:color="auto"/>
        <w:right w:val="none" w:sz="0" w:space="0" w:color="auto"/>
      </w:divBdr>
    </w:div>
    <w:div w:id="2134519412">
      <w:bodyDiv w:val="1"/>
      <w:marLeft w:val="0"/>
      <w:marRight w:val="0"/>
      <w:marTop w:val="0"/>
      <w:marBottom w:val="0"/>
      <w:divBdr>
        <w:top w:val="none" w:sz="0" w:space="0" w:color="auto"/>
        <w:left w:val="none" w:sz="0" w:space="0" w:color="auto"/>
        <w:bottom w:val="none" w:sz="0" w:space="0" w:color="auto"/>
        <w:right w:val="none" w:sz="0" w:space="0" w:color="auto"/>
      </w:divBdr>
    </w:div>
    <w:div w:id="2135363388">
      <w:bodyDiv w:val="1"/>
      <w:marLeft w:val="0"/>
      <w:marRight w:val="0"/>
      <w:marTop w:val="0"/>
      <w:marBottom w:val="0"/>
      <w:divBdr>
        <w:top w:val="none" w:sz="0" w:space="0" w:color="auto"/>
        <w:left w:val="none" w:sz="0" w:space="0" w:color="auto"/>
        <w:bottom w:val="none" w:sz="0" w:space="0" w:color="auto"/>
        <w:right w:val="none" w:sz="0" w:space="0" w:color="auto"/>
      </w:divBdr>
    </w:div>
    <w:div w:id="2139760038">
      <w:bodyDiv w:val="1"/>
      <w:marLeft w:val="0"/>
      <w:marRight w:val="0"/>
      <w:marTop w:val="0"/>
      <w:marBottom w:val="0"/>
      <w:divBdr>
        <w:top w:val="none" w:sz="0" w:space="0" w:color="auto"/>
        <w:left w:val="none" w:sz="0" w:space="0" w:color="auto"/>
        <w:bottom w:val="none" w:sz="0" w:space="0" w:color="auto"/>
        <w:right w:val="none" w:sz="0" w:space="0" w:color="auto"/>
      </w:divBdr>
    </w:div>
    <w:div w:id="2140147548">
      <w:bodyDiv w:val="1"/>
      <w:marLeft w:val="0"/>
      <w:marRight w:val="0"/>
      <w:marTop w:val="0"/>
      <w:marBottom w:val="0"/>
      <w:divBdr>
        <w:top w:val="none" w:sz="0" w:space="0" w:color="auto"/>
        <w:left w:val="none" w:sz="0" w:space="0" w:color="auto"/>
        <w:bottom w:val="none" w:sz="0" w:space="0" w:color="auto"/>
        <w:right w:val="none" w:sz="0" w:space="0" w:color="auto"/>
      </w:divBdr>
    </w:div>
    <w:div w:id="2142068262">
      <w:bodyDiv w:val="1"/>
      <w:marLeft w:val="0"/>
      <w:marRight w:val="0"/>
      <w:marTop w:val="0"/>
      <w:marBottom w:val="0"/>
      <w:divBdr>
        <w:top w:val="none" w:sz="0" w:space="0" w:color="auto"/>
        <w:left w:val="none" w:sz="0" w:space="0" w:color="auto"/>
        <w:bottom w:val="none" w:sz="0" w:space="0" w:color="auto"/>
        <w:right w:val="none" w:sz="0" w:space="0" w:color="auto"/>
      </w:divBdr>
    </w:div>
    <w:div w:id="2142456976">
      <w:bodyDiv w:val="1"/>
      <w:marLeft w:val="0"/>
      <w:marRight w:val="0"/>
      <w:marTop w:val="0"/>
      <w:marBottom w:val="0"/>
      <w:divBdr>
        <w:top w:val="none" w:sz="0" w:space="0" w:color="auto"/>
        <w:left w:val="none" w:sz="0" w:space="0" w:color="auto"/>
        <w:bottom w:val="none" w:sz="0" w:space="0" w:color="auto"/>
        <w:right w:val="none" w:sz="0" w:space="0" w:color="auto"/>
      </w:divBdr>
    </w:div>
    <w:div w:id="2143451678">
      <w:bodyDiv w:val="1"/>
      <w:marLeft w:val="0"/>
      <w:marRight w:val="0"/>
      <w:marTop w:val="0"/>
      <w:marBottom w:val="0"/>
      <w:divBdr>
        <w:top w:val="none" w:sz="0" w:space="0" w:color="auto"/>
        <w:left w:val="none" w:sz="0" w:space="0" w:color="auto"/>
        <w:bottom w:val="none" w:sz="0" w:space="0" w:color="auto"/>
        <w:right w:val="none" w:sz="0" w:space="0" w:color="auto"/>
      </w:divBdr>
    </w:div>
    <w:div w:id="21453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Dow15</b:Tag>
    <b:SourceType>JournalArticle</b:SourceType>
    <b:Guid>{266059F8-33A7-463B-836F-333D834BF73D}</b:Guid>
    <b:Title>Bticoin will be the dust</b:Title>
    <b:Year>2015</b:Year>
    <b:JournalName>Cato Journal </b:JournalName>
    <b:Pages>357-382</b:Pages>
    <b:Author>
      <b:Author>
        <b:NameList>
          <b:Person>
            <b:Last>Dowd</b:Last>
            <b:First>Kevin</b:First>
          </b:Person>
          <b:Person>
            <b:Last>Hutchinson</b:Last>
            <b:First>Martin</b:First>
          </b:Person>
        </b:NameList>
      </b:Author>
    </b:Author>
    <b:RefOrder>1</b:RefOrder>
  </b:Source>
  <b:Source>
    <b:Tag>Bla17</b:Tag>
    <b:SourceType>JournalArticle</b:SourceType>
    <b:Guid>{3F618D4E-1C04-4526-A75A-526802AF9849}</b:Guid>
    <b:Title>Price dynamics and speculative trading in Bitcoin</b:Title>
    <b:JournalName>Research in International Business and Finance</b:JournalName>
    <b:Year>2017</b:Year>
    <b:Pages>493-499</b:Pages>
    <b:Author>
      <b:Author>
        <b:NameList>
          <b:Person>
            <b:Last>Blau</b:Last>
            <b:First>Benjamin</b:First>
          </b:Person>
        </b:NameList>
      </b:Author>
    </b:Author>
    <b:RefOrder>2</b:RefOrder>
  </b:Source>
  <b:Source>
    <b:Tag>Cor18</b:Tag>
    <b:SourceType>JournalArticle</b:SourceType>
    <b:Guid>{F7A967C1-C2E5-4957-8084-AD7886DC491B}</b:Guid>
    <b:Title>Exploring the dynamic relationships between cryptocurrencies and other financial assets</b:Title>
    <b:JournalName>Economics Letters</b:JournalName>
    <b:Year>2018</b:Year>
    <b:Pages>28-34</b:Pages>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3</b:RefOrder>
  </b:Source>
  <b:Source>
    <b:Tag>Dyh16</b:Tag>
    <b:SourceType>JournalArticle</b:SourceType>
    <b:Guid>{A10DE682-D3C3-46D7-8295-A3DA2C20BD3A}</b:Guid>
    <b:Title>Hedging capabilities of bitcoin. Is it the virtual gold?</b:Title>
    <b:JournalName>Finance Research Letters</b:JournalName>
    <b:Year>2016</b:Year>
    <b:Pages>139-144</b:Pages>
    <b:Author>
      <b:Author>
        <b:NameList>
          <b:Person>
            <b:Last>Dyhrberg</b:Last>
            <b:Middle>Haubo</b:Middle>
            <b:First>Anne</b:First>
          </b:Person>
        </b:NameList>
      </b:Author>
    </b:Author>
    <b:RefOrder>4</b:RefOrder>
  </b:Source>
  <b:Source>
    <b:Tag>Pol15</b:Tag>
    <b:SourceType>JournalArticle</b:SourceType>
    <b:Guid>{4288CA48-FC60-4B85-97F2-3A9097D00209}</b:Guid>
    <b:Title>Price Fluctuations and the Use of Bitcoin: An Empirical Inquiry</b:Title>
    <b:JournalName>International Journal of Electronic</b:JournalName>
    <b:Year>2015</b:Year>
    <b:Pages>9-49</b:Pages>
    <b:Author>
      <b:Author>
        <b:NameList>
          <b:Person>
            <b:Last>Polasik</b:Last>
            <b:First>Michal</b:First>
          </b:Person>
          <b:Person>
            <b:Last>Piotrowska</b:Last>
            <b:First>Anna</b:First>
          </b:Person>
          <b:Person>
            <b:Last>Wisniewski</b:Last>
            <b:First>Tomasz</b:First>
          </b:Person>
          <b:Person>
            <b:Last>Kotkowski</b:Last>
            <b:First>Radoslaw</b:First>
          </b:Person>
          <b:Person>
            <b:Last>Lightfoot</b:Last>
            <b:First>Geoffrey</b:First>
          </b:Person>
        </b:NameList>
      </b:Author>
    </b:Author>
    <b:RefOrder>5</b:RefOrder>
  </b:Source>
  <b:Source>
    <b:Tag>Bau18</b:Tag>
    <b:SourceType>JournalArticle</b:SourceType>
    <b:Guid>{E653F61E-81EC-4390-9772-09975AFA81EF}</b:Guid>
    <b:Title>Bitcoin: Medium of exchange or speculative assets?</b:Title>
    <b:JournalName>Journal of International Financial Markets. Institutions and Money</b:JournalName>
    <b:Year>2018</b:Year>
    <b:Pages>177-189</b:Pages>
    <b:Author>
      <b:Author>
        <b:NameList>
          <b:Person>
            <b:Last>Baur</b:Last>
            <b:First>Dirk</b:First>
          </b:Person>
          <b:Person>
            <b:Last>Hong</b:Last>
            <b:First>Ki</b:First>
          </b:Person>
          <b:Person>
            <b:Last>Lee</b:Last>
            <b:First>Adrian</b:First>
          </b:Person>
        </b:NameList>
      </b:Author>
    </b:Author>
    <b:RefOrder>6</b:RefOrder>
  </b:Source>
  <b:Source>
    <b:Tag>Dem18</b:Tag>
    <b:SourceType>JournalArticle</b:SourceType>
    <b:Guid>{CFF3355C-6611-4620-901E-71FF3711DB12}</b:Guid>
    <b:Title>Does economic policy uncertainty predict the Bitcoin returns? An empirical investigation</b:Title>
    <b:JournalName>Finance Research Letters</b:JournalName>
    <b:Year>2018</b:Year>
    <b:Pages>145-149</b:Pages>
    <b:Author>
      <b:Author>
        <b:NameList>
          <b:Person>
            <b:Last>Demir</b:Last>
            <b:First>Ender</b:First>
          </b:Person>
          <b:Person>
            <b:Last>Lau</b:Last>
            <b:First>Marco</b:First>
          </b:Person>
          <b:Person>
            <b:Last>Vigne</b:Last>
            <b:First>Samuel</b:First>
          </b:Person>
          <b:Person>
            <b:Last>Gozgor</b:Last>
            <b:First>Giray</b:First>
          </b:Person>
        </b:NameList>
      </b:Author>
    </b:Author>
    <b:RefOrder>7</b:RefOrder>
  </b:Source>
  <b:Source>
    <b:Tag>Gue19</b:Tag>
    <b:SourceType>JournalArticle</b:SourceType>
    <b:Guid>{9DE5B3DC-AF11-421D-B0AE-030868889E9E}</b:Guid>
    <b:Title>Portfolio diversification with virtual currency: Evidence from bitcoin</b:Title>
    <b:JournalName>International Review of Financial Analysis</b:JournalName>
    <b:Year>2019</b:Year>
    <b:Pages>431-437</b:Pages>
    <b:Author>
      <b:Author>
        <b:NameList>
          <b:Person>
            <b:Last>Guesmi</b:Last>
            <b:First>Khaled</b:First>
          </b:Person>
          <b:Person>
            <b:Last>Saadi</b:Last>
            <b:First>Samir</b:First>
          </b:Person>
          <b:Person>
            <b:Last>Abid</b:Last>
            <b:First>Ilyes</b:First>
          </b:Person>
          <b:Person>
            <b:Last>Ftiti</b:Last>
            <b:First>Zied</b:First>
          </b:Person>
        </b:NameList>
      </b:Author>
    </b:Author>
    <b:RefOrder>8</b:RefOrder>
  </b:Source>
  <b:Source>
    <b:Tag>Kat17</b:Tag>
    <b:SourceType>JournalArticle</b:SourceType>
    <b:Guid>{DF5DD0B1-9BD6-430D-8441-CB71539D0E45}</b:Guid>
    <b:Title>Volatility estimation for Bitcoin: A comparison of GARCH models</b:Title>
    <b:JournalName>Economics Letters</b:JournalName>
    <b:Year>2017</b:Year>
    <b:Pages>3-6</b:Pages>
    <b:Author>
      <b:Author>
        <b:NameList>
          <b:Person>
            <b:Last>Katsiampa</b:Last>
            <b:First>Paraskevi</b:First>
          </b:Person>
        </b:NameList>
      </b:Author>
    </b:Author>
    <b:RefOrder>9</b:RefOrder>
  </b:Source>
  <b:Source>
    <b:Tag>Kle18</b:Tag>
    <b:SourceType>JournalArticle</b:SourceType>
    <b:Guid>{83C0A2E7-0C34-4831-8356-3267804E825A}</b:Guid>
    <b:Title>Bitcoin is not the New Gold–A comparison of volatility, correlation, and portfolio performance.</b:Title>
    <b:JournalName>International Review of Financial Analysis</b:JournalName>
    <b:Year>2018</b:Year>
    <b:Pages>105-116</b:Pages>
    <b:Author>
      <b:Author>
        <b:NameList>
          <b:Person>
            <b:Last>Klein</b:Last>
            <b:First>Tony</b:First>
          </b:Person>
          <b:Person>
            <b:Last>Thu</b:Last>
            <b:First>Hien</b:First>
          </b:Person>
          <b:Person>
            <b:Last>Walther</b:Last>
            <b:First>Thomas</b:First>
          </b:Person>
        </b:NameList>
      </b:Author>
    </b:Author>
    <b:RefOrder>10</b:RefOrder>
  </b:Source>
  <b:Source>
    <b:Tag>Ina20</b:Tag>
    <b:SourceType>JournalArticle</b:SourceType>
    <b:Guid>{D9ED0372-1855-4A2A-A428-F0BF777C0306}</b:Guid>
    <b:Title>A global look into stock market comovements</b:Title>
    <b:JournalName>Review of World Economics</b:JournalName>
    <b:Year>2020</b:Year>
    <b:Pages>517-55</b:Pages>
    <b:Author>
      <b:Author>
        <b:NameList>
          <b:Person>
            <b:Last>Inaba</b:Last>
            <b:First>Key-Ichiro</b:First>
          </b:Person>
        </b:NameList>
      </b:Author>
    </b:Author>
    <b:RefOrder>11</b:RefOrder>
  </b:Source>
  <b:Source>
    <b:Tag>Che21</b:Tag>
    <b:SourceType>JournalArticle</b:SourceType>
    <b:Guid>{83DA7361-C087-4528-826F-ACDCF48EA4D1}</b:Guid>
    <b:Title>Empirical analysis of bitcoin price</b:Title>
    <b:JournalName>Journal of Economics and Finance</b:JournalName>
    <b:Year>2021</b:Year>
    <b:Pages>692–671</b:Pages>
    <b:Author>
      <b:Author>
        <b:NameList>
          <b:Person>
            <b:Last>Chen</b:Last>
            <b:First>Yuanyuan</b:First>
          </b:Person>
        </b:NameList>
      </b:Author>
    </b:Author>
    <b:RefOrder>12</b:RefOrder>
  </b:Source>
  <b:Source>
    <b:Tag>Ilk21</b:Tag>
    <b:SourceType>JournalArticle</b:SourceType>
    <b:Guid>{580016E0-1FAB-440A-AEF3-BAAE44559CF7}</b:Guid>
    <b:Title>Stability of Transaction Fees in Bitcoin: A Supply and Demand Perspective</b:Title>
    <b:JournalName>Management Information Systems Quaterly</b:JournalName>
    <b:Year>2021</b:Year>
    <b:Pages>563-592</b:Pages>
    <b:Author>
      <b:Author>
        <b:NameList>
          <b:Person>
            <b:Last>Ilk</b:Last>
            <b:First>Noyan</b:First>
          </b:Person>
          <b:Person>
            <b:Last>Guangzhi</b:Last>
            <b:First>Shang</b:First>
          </b:Person>
          <b:Person>
            <b:Last>Shaokun</b:Last>
            <b:First>Fan</b:First>
          </b:Person>
          <b:Person>
            <b:Last>Zhao</b:Last>
            <b:First>J.</b:First>
          </b:Person>
        </b:NameList>
      </b:Author>
    </b:Author>
    <b:RefOrder>13</b:RefOrder>
  </b:Source>
  <b:Source>
    <b:Tag>Bas12</b:Tag>
    <b:SourceType>JournalArticle</b:SourceType>
    <b:Guid>{EB7795DF-CA61-451A-82FA-FCE8A10A07C4}</b:Guid>
    <b:Title>Oil prices, exchange rates and emerging stock markets</b:Title>
    <b:JournalName>Energy Economics</b:JournalName>
    <b:Year>2012</b:Year>
    <b:Pages>227-240</b:Pages>
    <b:Author>
      <b:Author>
        <b:NameList>
          <b:Person>
            <b:Last>Basher</b:Last>
            <b:First>Syed</b:First>
          </b:Person>
          <b:Person>
            <b:Last>Haug</b:Last>
            <b:First>Alfred</b:First>
          </b:Person>
          <b:Person>
            <b:Last>Sadorsky</b:Last>
            <b:First>Perry</b:First>
          </b:Person>
        </b:NameList>
      </b:Author>
    </b:Author>
    <b:RefOrder>14</b:RefOrder>
  </b:Source>
  <b:Source>
    <b:Tag>Ben17</b:Tag>
    <b:SourceType>JournalArticle</b:SourceType>
    <b:Guid>{1E91A1F1-67A7-476B-9786-F01C9405B5AA}</b:Guid>
    <b:Title>Traditional and modern forms of money: euro</b:Title>
    <b:JournalName>Czech Journal of Social Sciences Business</b:JournalName>
    <b:Year>2017</b:Year>
    <b:Pages>22-30</b:Pages>
    <b:Author>
      <b:Author>
        <b:NameList>
          <b:Person>
            <b:Last>Beniamin</b:Last>
            <b:First>Noga</b:First>
          </b:Person>
        </b:NameList>
      </b:Author>
    </b:Author>
    <b:RefOrder>15</b:RefOrder>
  </b:Source>
  <b:Source>
    <b:Tag>Tsc16</b:Tag>
    <b:SourceType>JournalArticle</b:SourceType>
    <b:Guid>{2399144F-A296-4CC8-9C97-CB4DDCE95516}</b:Guid>
    <b:Title>Bitcoin and Beyond: A Technical Survey on Decentralized Digital Currencies</b:Title>
    <b:JournalName>IEEE Communications Surveys &amp; Tutorials</b:JournalName>
    <b:Year>2016</b:Year>
    <b:Pages>2084–2123</b:Pages>
    <b:Author>
      <b:Author>
        <b:NameList>
          <b:Person>
            <b:Last>Tschorsch</b:Last>
            <b:First>Florian</b:First>
          </b:Person>
          <b:Person>
            <b:Last> Scheuermann</b:Last>
            <b:First> Björn</b:First>
          </b:Person>
        </b:NameList>
      </b:Author>
    </b:Author>
    <b:RefOrder>16</b:RefOrder>
  </b:Source>
  <b:Source>
    <b:Tag>Van13</b:Tag>
    <b:SourceType>JournalArticle</b:SourceType>
    <b:Guid>{7B8D7EC1-C02A-4D04-9F02-AD9DE00A75F3}</b:Guid>
    <b:Title>What can be expected from the Bitcoin?</b:Title>
    <b:JournalName>Business Economics</b:JournalName>
    <b:Year>2013</b:Year>
    <b:Author>
      <b:Author>
        <b:NameList>
          <b:Person>
            <b:Last>Van Wijk</b:Last>
            <b:First>Dennis</b:First>
          </b:Person>
        </b:NameList>
      </b:Author>
    </b:Author>
    <b:RefOrder>17</b:RefOrder>
  </b:Source>
  <b:Source>
    <b:Tag>Gol18</b:Tag>
    <b:SourceType>JournalArticle</b:SourceType>
    <b:Guid>{E6C9E5CA-2C5D-439F-8689-79998A9A6E38}</b:Guid>
    <b:Title>Four centuries of return predictability</b:Title>
    <b:JournalName>Journal of Financial Economics</b:JournalName>
    <b:Year>2018</b:Year>
    <b:Author>
      <b:Author>
        <b:NameList>
          <b:Person>
            <b:Last>Golez</b:Last>
            <b:First>Benjamin</b:First>
          </b:Person>
          <b:Person>
            <b:Last>Koudijs</b:Last>
            <b:First>Peter</b:First>
          </b:Person>
        </b:NameList>
      </b:Author>
    </b:Author>
    <b:RefOrder>18</b:RefOrder>
  </b:Source>
  <b:Source>
    <b:Tag>Coc08</b:Tag>
    <b:SourceType>JournalArticle</b:SourceType>
    <b:Guid>{A584F46C-AACD-4E62-A686-2A985796C34A}</b:Guid>
    <b:Title>The Dog That Did Not Bark: A Defense of Return Predictability</b:Title>
    <b:JournalName>Review of Financial Studies</b:JournalName>
    <b:Year>2008</b:Year>
    <b:Pages>1533-1575</b:Pages>
    <b:Author>
      <b:Author>
        <b:NameList>
          <b:Person>
            <b:Last>Cochrane</b:Last>
            <b:First>John</b:First>
          </b:Person>
        </b:NameList>
      </b:Author>
    </b:Author>
    <b:RefOrder>19</b:RefOrder>
  </b:Source>
  <b:Source>
    <b:Tag>Van10</b:Tag>
    <b:SourceType>JournalArticle</b:SourceType>
    <b:Guid>{755F241B-82A0-4760-A066-5A3701D8F3E7}</b:Guid>
    <b:Title>Predictive Regressions: A Present-Value Approach</b:Title>
    <b:JournalName>The Journal of Finance</b:JournalName>
    <b:Year>2010</b:Year>
    <b:Pages>1439-1471 </b:Pages>
    <b:Author>
      <b:Author>
        <b:NameList>
          <b:Person>
            <b:Last>Van Binsbergen</b:Last>
            <b:First>Jules</b:First>
          </b:Person>
          <b:Person>
            <b:Last>Koijen</b:Last>
            <b:First>Ralph</b:First>
          </b:Person>
        </b:NameList>
      </b:Author>
    </b:Author>
    <b:RefOrder>20</b:RefOrder>
  </b:Source>
  <b:Source>
    <b:Tag>Che15</b:Tag>
    <b:SourceType>JournalArticle</b:SourceType>
    <b:Guid>{987402BF-DFEC-4F93-8B9B-0254F56F1F8C}</b:Guid>
    <b:Title>Speculative bubbles in Bitcoin markets? An empirical investigation into the fundamental value of Bitcoin</b:Title>
    <b:JournalName>Economics Letters</b:JournalName>
    <b:Year>2015</b:Year>
    <b:Pages>32-36</b:Pages>
    <b:Author>
      <b:Author>
        <b:NameList>
          <b:Person>
            <b:Last>Chea</b:Last>
            <b:First>Eng-Tuck</b:First>
          </b:Person>
          <b:Person>
            <b:Last>Fry</b:Last>
            <b:First>John</b:First>
          </b:Person>
        </b:NameList>
      </b:Author>
    </b:Author>
    <b:RefOrder>21</b:RefOrder>
  </b:Source>
  <b:Source>
    <b:Tag>Dyh6a</b:Tag>
    <b:SourceType>JournalArticle</b:SourceType>
    <b:Guid>{BE8BB163-204D-49E4-AED3-C186CC086976}</b:Guid>
    <b:Title>Bitcoin, gold and the dollar – A GARCH volatility analysis</b:Title>
    <b:JournalName>Finance Research Letters</b:JournalName>
    <b:Year>2006a</b:Year>
    <b:Pages>85-92</b:Pages>
    <b:Author>
      <b:Author>
        <b:NameList>
          <b:Person>
            <b:Last>Dyhrberg</b:Last>
            <b:First>Anne</b:First>
          </b:Person>
        </b:NameList>
      </b:Author>
    </b:Author>
    <b:RefOrder>22</b:RefOrder>
  </b:Source>
  <b:Source>
    <b:Tag>Dyh6b</b:Tag>
    <b:SourceType>JournalArticle</b:SourceType>
    <b:Guid>{D1C8506D-A343-4633-9B3A-05C6FAC0BAC5}</b:Guid>
    <b:Title>Hedging capabilities of bitcoin. Is it the</b:Title>
    <b:JournalName>Finance Research Letters</b:JournalName>
    <b:Year>2016b</b:Year>
    <b:Pages>85-92</b:Pages>
    <b:Author>
      <b:Author>
        <b:NameList>
          <b:Person>
            <b:Last>Dyhrberg</b:Last>
            <b:First>Anne</b:First>
          </b:Person>
        </b:NameList>
      </b:Author>
    </b:Author>
    <b:RefOrder>23</b:RefOrder>
  </b:Source>
  <b:Source>
    <b:Tag>Mal</b:Tag>
    <b:SourceType>JournalArticle</b:SourceType>
    <b:Guid>{57287937-677C-4562-B897-89D1A0265936}</b:Guid>
    <b:Title>Time series analysis of Cryptocurrency returns and volatilities</b:Title>
    <b:JournalName>Journal of Economics and Finance</b:JournalName>
    <b:Author>
      <b:Author>
        <b:NameList>
          <b:Person>
            <b:Last>Malladi</b:Last>
            <b:First>Rama</b:First>
          </b:Person>
          <b:Person>
            <b:Last>Dheeriya</b:Last>
            <b:First>Prakash</b:First>
          </b:Person>
        </b:NameList>
      </b:Author>
    </b:Author>
    <b:Year>2020</b:Year>
    <b:Pages>75-94</b:Pages>
    <b:RefOrder>24</b:RefOrder>
  </b:Source>
  <b:Source>
    <b:Tag>Qia18</b:Tag>
    <b:SourceType>JournalArticle</b:SourceType>
    <b:Guid>{0080404F-5B4C-47A8-9C0C-19A0D6974C4C}</b:Guid>
    <b:Title>Network causality structures among Bitcoin and other financial assets: A directed acyclic graph approach</b:Title>
    <b:JournalName>The Quaterly Review of Economics and Finance</b:JournalName>
    <b:Year>2018</b:Year>
    <b:Pages>203-213</b:Pages>
    <b:Author>
      <b:Author>
        <b:NameList>
          <b:Person>
            <b:Last>Qiang</b:Last>
            <b:First>Ji</b:First>
          </b:Person>
          <b:Person>
            <b:Last>Bouri</b:Last>
            <b:First>Elie</b:First>
          </b:Person>
          <b:Person>
            <b:Last>Gupta</b:Last>
            <b:First>Rangan</b:First>
          </b:Person>
          <b:Person>
            <b:Last>Roubaud</b:Last>
            <b:First>David</b:First>
          </b:Person>
        </b:NameList>
      </b:Author>
    </b:Author>
    <b:RefOrder>25</b:RefOrder>
  </b:Source>
  <b:Source>
    <b:Tag>Zen20</b:Tag>
    <b:SourceType>JournalArticle</b:SourceType>
    <b:Guid>{B2F81E6E-EC81-4E7F-BD2E-5FCC72D49951}</b:Guid>
    <b:Title>Fancy Bitcoin and conventional financial assets: Measuring market integration based on connectedness networks</b:Title>
    <b:JournalName>Economic Modelling</b:JournalName>
    <b:Year>2020</b:Year>
    <b:Pages>209-220</b:Pages>
    <b:Author>
      <b:Author>
        <b:NameList>
          <b:Person>
            <b:Last>Zeng</b:Last>
            <b:First>Ting</b:First>
          </b:Person>
          <b:Person>
            <b:Last>Yang</b:Last>
            <b:First>Mengying</b:First>
          </b:Person>
          <b:Person>
            <b:Last>Shen</b:Last>
            <b:First>Yifan</b:First>
          </b:Person>
        </b:NameList>
      </b:Author>
    </b:Author>
    <b:RefOrder>26</b:RefOrder>
  </b:Source>
  <b:Source>
    <b:Tag>Kur18</b:Tag>
    <b:SourceType>JournalArticle</b:SourceType>
    <b:Guid>{30C4896E-244B-4146-894E-ADE74A9A0EFF}</b:Guid>
    <b:Title>How Does Price of Bitcoin Volatility Change?</b:Title>
    <b:JournalName>International Research in Economics and Finance</b:JournalName>
    <b:Year>2018</b:Year>
    <b:Pages>8-14</b:Pages>
    <b:Author>
      <b:Author>
        <b:NameList>
          <b:Person>
            <b:Last>Kurihara</b:Last>
            <b:First>Yutaka</b:First>
          </b:Person>
          <b:Person>
            <b:Last>Fukushima</b:Last>
            <b:First>Akio</b:First>
          </b:Person>
        </b:NameList>
      </b:Author>
    </b:Author>
    <b:RefOrder>27</b:RefOrder>
  </b:Source>
  <b:Source>
    <b:Tag>Par21</b:Tag>
    <b:SourceType>JournalArticle</b:SourceType>
    <b:Guid>{D4C0C3C6-27A7-4D59-8BA6-77C4CF13833F}</b:Guid>
    <b:Title>Information flow between bitcoin and other financial assets</b:Title>
    <b:JournalName>Physica A: Statistical Mechanics and its Applications</b:JournalName>
    <b:Year>2021</b:Year>
    <b:Author>
      <b:Author>
        <b:NameList>
          <b:Person>
            <b:Last>Park</b:Last>
            <b:First>Sangjin</b:First>
          </b:Person>
          <b:Person>
            <b:Last>Jang</b:Last>
            <b:First>Kwahngsoo</b:First>
          </b:Person>
          <b:Person>
            <b:Last>Yang</b:Last>
            <b:First>Jae-Suk</b:First>
          </b:Person>
        </b:NameList>
      </b:Author>
    </b:Author>
    <b:RefOrder>28</b:RefOrder>
  </b:Source>
  <b:Source>
    <b:Tag>Bou17</b:Tag>
    <b:SourceType>JournalArticle</b:SourceType>
    <b:Guid>{7852EB1F-6D97-45A5-9CB7-7372ED3A3B05}</b:Guid>
    <b:Title>On the hedge and safe haven properties of Bitcoin: Is it really more than a diversifier?</b:Title>
    <b:JournalName>Finance Research Letters</b:JournalName>
    <b:Year>2017</b:Year>
    <b:Pages>192-198</b:Pages>
    <b:Author>
      <b:Author>
        <b:NameList>
          <b:Person>
            <b:Last>Bouri</b:Last>
            <b:First>Elie</b:First>
          </b:Person>
          <b:Person>
            <b:Last>Molnar</b:Last>
            <b:First>Peter</b:First>
          </b:Person>
          <b:Person>
            <b:Last>Azzi</b:Last>
            <b:First>Georges</b:First>
          </b:Person>
          <b:Person>
            <b:Last>Roubaud</b:Last>
            <b:First>David</b:First>
          </b:Person>
          <b:Person>
            <b:Last>Hagfors</b:Last>
            <b:First>Lars</b:First>
          </b:Person>
        </b:NameList>
      </b:Author>
    </b:Author>
    <b:RefOrder>29</b:RefOrder>
  </b:Source>
  <b:Source>
    <b:Tag>Erd18</b:Tag>
    <b:SourceType>JournalArticle</b:SourceType>
    <b:Guid>{A094D234-52D2-48D3-8584-EE071A2290E4}</b:Guid>
    <b:Title>Analysis of the relationships between Bitcoin and exchange rate, commodities and global indexes by asymmetric causality test</b:Title>
    <b:JournalName>Eastern Journal of European</b:JournalName>
    <b:Year>2018</b:Year>
    <b:Pages>27-45</b:Pages>
    <b:Author>
      <b:Author>
        <b:NameList>
          <b:Person>
            <b:Last>Erdas</b:Last>
            <b:First>Mehmet</b:First>
          </b:Person>
          <b:Person>
            <b:Last>Caglar</b:Last>
            <b:First>Abdullah</b:First>
          </b:Person>
        </b:NameList>
      </b:Author>
    </b:Author>
    <b:RefOrder>30</b:RefOrder>
  </b:Source>
  <b:Source>
    <b:Tag>Det21</b:Tag>
    <b:SourceType>Report</b:SourceType>
    <b:Guid>{C4479102-04D8-495C-BBFC-3A5E1E75DC9D}</b:Guid>
    <b:Title>Statistical Analysis of Financial Data</b:Title>
    <b:Year>2021</b:Year>
    <b:Author>
      <b:Author>
        <b:NameList>
          <b:Person>
            <b:Last>Dettling </b:Last>
            <b:First>Marcel</b:First>
          </b:Person>
        </b:NameList>
      </b:Author>
    </b:Author>
    <b:Publisher>Zurich University of Applied Sciences</b:Publisher>
    <b:City>Zurich</b:City>
    <b:URL>https://ethz.ch/content/dam/ethz/special-interest/math/statistics/sfs/Education/Advanced%20Studies%20in%20Applied%20Statistics/course-material-1921/FinancialData/Script_v210113.pdf</b:URL>
    <b:RefOrder>31</b:RefOrder>
  </b:Source>
  <b:Source>
    <b:Tag>Lüt05</b:Tag>
    <b:SourceType>Book</b:SourceType>
    <b:Guid>{6FB24BBD-5C42-4285-A667-76D0A02ADCE8}</b:Guid>
    <b:Title>New Introduction to Multiple Time Series Analysis</b:Title>
    <b:Year>2005</b:Year>
    <b:Publisher>Springer Link</b:Publisher>
    <b:Author>
      <b:Author>
        <b:NameList>
          <b:Person>
            <b:Last>Lütkepohl</b:Last>
            <b:First>Helmut</b:First>
          </b:Person>
        </b:NameList>
      </b:Author>
    </b:Author>
    <b:RefOrder>32</b:RefOrder>
  </b:Source>
</b:Sources>
</file>

<file path=customXml/itemProps1.xml><?xml version="1.0" encoding="utf-8"?>
<ds:datastoreItem xmlns:ds="http://schemas.openxmlformats.org/officeDocument/2006/customXml" ds:itemID="{78648BD8-0444-4E13-AA03-AB845E70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TotalTime>
  <Pages>19</Pages>
  <Words>4247</Words>
  <Characters>23360</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Sebastian Haro Paredes</dc:creator>
  <cp:keywords/>
  <dc:description/>
  <cp:lastModifiedBy>Eduardo Sebastian Haro Paredes</cp:lastModifiedBy>
  <cp:revision>980</cp:revision>
  <cp:lastPrinted>2023-12-18T11:18:00Z</cp:lastPrinted>
  <dcterms:created xsi:type="dcterms:W3CDTF">2023-11-17T11:12:00Z</dcterms:created>
  <dcterms:modified xsi:type="dcterms:W3CDTF">2023-12-21T12:02:00Z</dcterms:modified>
</cp:coreProperties>
</file>