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Backlog – Evolução do SEND para aceitar veículos To-Be</w:t>
      </w:r>
    </w:p>
    <w:p>
      <w:pPr>
        <w:pStyle w:val="Heading2"/>
        <w:bidi w:val="0"/>
        <w:spacing w:lineRule="auto" w:line="24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FASE 1 – SEND para aceitar veículos</w:t>
      </w:r>
    </w:p>
    <w:p>
      <w:pPr>
        <w:pStyle w:val="Heading3"/>
        <w:bidi w:val="0"/>
        <w:spacing w:lineRule="auto" w:line="24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Descrição:</w:t>
      </w:r>
    </w:p>
    <w:p>
      <w:pPr>
        <w:pStyle w:val="BodyText"/>
        <w:bidi w:val="0"/>
        <w:spacing w:lineRule="auto" w:line="240"/>
        <w:jc w:val="both"/>
        <w:rPr/>
      </w:pPr>
      <w:r>
        <w:rPr>
          <w:rFonts w:ascii="Arial" w:hAnsi="Arial"/>
          <w:sz w:val="20"/>
          <w:szCs w:val="20"/>
        </w:rPr>
        <w:t xml:space="preserve">Evoluir o SEND para processar contratos de alienação de </w:t>
      </w:r>
      <w:r>
        <w:rPr>
          <w:rStyle w:val="Strong"/>
          <w:rFonts w:ascii="Arial" w:hAnsi="Arial"/>
          <w:sz w:val="20"/>
          <w:szCs w:val="20"/>
        </w:rPr>
        <w:t>veículos</w:t>
      </w:r>
      <w:r>
        <w:rPr>
          <w:rFonts w:ascii="Arial" w:hAnsi="Arial"/>
          <w:sz w:val="20"/>
          <w:szCs w:val="20"/>
        </w:rPr>
        <w:t xml:space="preserve"> além de consórcio, incluindo fluxo de tratamento de documentos não encontrados (24h) e integração com Kafka para eventos.</w:t>
      </w:r>
    </w:p>
    <w:p>
      <w:pPr>
        <w:pStyle w:val="Heading3"/>
        <w:bidi w:val="0"/>
        <w:spacing w:lineRule="auto" w:line="24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Título:</w:t>
      </w:r>
    </w:p>
    <w:p>
      <w:pPr>
        <w:pStyle w:val="BodyText"/>
        <w:bidi w:val="0"/>
        <w:spacing w:lineRule="auto" w:line="240"/>
        <w:jc w:val="both"/>
        <w:rPr/>
      </w:pPr>
      <w:r>
        <w:rPr>
          <w:rStyle w:val="Strong"/>
          <w:rFonts w:ascii="Arial" w:hAnsi="Arial"/>
          <w:sz w:val="20"/>
          <w:szCs w:val="20"/>
        </w:rPr>
        <w:t>SEND – Fase 1: Inclusão de veículos e tratamento not found</w:t>
      </w:r>
    </w:p>
    <w:p>
      <w:pPr>
        <w:pStyle w:val="Heading3"/>
        <w:bidi w:val="0"/>
        <w:spacing w:lineRule="auto" w:line="24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História de Usuário:</w:t>
      </w:r>
    </w:p>
    <w:p>
      <w:pPr>
        <w:pStyle w:val="BodyText"/>
        <w:bidi w:val="0"/>
        <w:spacing w:lineRule="auto" w:line="240"/>
        <w:jc w:val="start"/>
        <w:rPr/>
      </w:pPr>
      <w:r>
        <w:rPr>
          <w:rStyle w:val="Strong"/>
          <w:rFonts w:ascii="Arial" w:hAnsi="Arial"/>
          <w:sz w:val="20"/>
          <w:szCs w:val="20"/>
        </w:rPr>
        <w:t>[Como]</w:t>
      </w:r>
      <w:r>
        <w:rPr>
          <w:rFonts w:ascii="Arial" w:hAnsi="Arial"/>
          <w:sz w:val="20"/>
          <w:szCs w:val="20"/>
        </w:rPr>
        <w:t xml:space="preserve"> analista de integração de gravames</w:t>
        <w:br/>
      </w:r>
      <w:r>
        <w:rPr>
          <w:rStyle w:val="Strong"/>
          <w:rFonts w:ascii="Arial" w:hAnsi="Arial"/>
          <w:sz w:val="20"/>
          <w:szCs w:val="20"/>
        </w:rPr>
        <w:t>[Quero]</w:t>
      </w:r>
      <w:r>
        <w:rPr>
          <w:rFonts w:ascii="Arial" w:hAnsi="Arial"/>
          <w:sz w:val="20"/>
          <w:szCs w:val="20"/>
        </w:rPr>
        <w:t xml:space="preserve"> que o SEND aceite e processe também contratos de alienação de veículos</w:t>
        <w:br/>
      </w:r>
      <w:r>
        <w:rPr>
          <w:rStyle w:val="Strong"/>
          <w:rFonts w:ascii="Arial" w:hAnsi="Arial"/>
          <w:sz w:val="20"/>
          <w:szCs w:val="20"/>
        </w:rPr>
        <w:t>[Para]</w:t>
      </w:r>
      <w:r>
        <w:rPr>
          <w:rFonts w:ascii="Arial" w:hAnsi="Arial"/>
          <w:sz w:val="20"/>
          <w:szCs w:val="20"/>
        </w:rPr>
        <w:t xml:space="preserve"> reduzir manualidade e riscos, ampliando cobertura da automação.</w:t>
      </w:r>
    </w:p>
    <w:p>
      <w:pPr>
        <w:pStyle w:val="Heading3"/>
        <w:bidi w:val="0"/>
        <w:spacing w:lineRule="auto" w:line="24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Narrativa de negócio:</w:t>
      </w:r>
    </w:p>
    <w:p>
      <w:pPr>
        <w:pStyle w:val="BodyText"/>
        <w:bidi w:val="0"/>
        <w:spacing w:lineRule="auto" w:line="24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Hoje os analistas só têm processo automatizado para consórcio. Para veículos, é necessário fazer tratamento manual. Com a evolução, os veículos passam a ser aceitos pelo SEND, mantendo compatibilidade com consórcio, e eventos de documentos não encontrados são publicados em Kafka.</w:t>
      </w:r>
    </w:p>
    <w:p>
      <w:pPr>
        <w:pStyle w:val="Heading3"/>
        <w:bidi w:val="0"/>
        <w:spacing w:lineRule="auto" w:line="240" w:before="0" w:after="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Fluxo: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lineRule="auto" w:line="240" w:before="0" w:after="0"/>
        <w:ind w:hanging="283" w:start="709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API Gravames de Veículos recebe solicitação.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lineRule="auto" w:line="240" w:before="0" w:after="0"/>
        <w:ind w:hanging="283" w:start="709"/>
        <w:jc w:val="both"/>
        <w:rPr/>
      </w:pPr>
      <w:r>
        <w:rPr>
          <w:rStyle w:val="Cdigo-fonte"/>
          <w:rFonts w:ascii="Arial" w:hAnsi="Arial"/>
          <w:sz w:val="20"/>
          <w:szCs w:val="20"/>
        </w:rPr>
        <w:t>processar-inclusao-gravame-lambda-function</w:t>
      </w:r>
      <w:r>
        <w:rPr>
          <w:rFonts w:ascii="Arial" w:hAnsi="Arial"/>
          <w:sz w:val="20"/>
          <w:szCs w:val="20"/>
        </w:rPr>
        <w:t xml:space="preserve"> inicia o fluxo.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lineRule="auto" w:line="240" w:before="0" w:after="0"/>
        <w:ind w:hanging="283" w:start="709"/>
        <w:jc w:val="both"/>
        <w:rPr/>
      </w:pPr>
      <w:r>
        <w:rPr>
          <w:rFonts w:ascii="Arial" w:hAnsi="Arial"/>
          <w:sz w:val="20"/>
          <w:szCs w:val="20"/>
        </w:rPr>
        <w:t xml:space="preserve">Payload enviado para </w:t>
      </w:r>
      <w:r>
        <w:rPr>
          <w:rStyle w:val="Cdigo-fonte"/>
          <w:rFonts w:ascii="Arial" w:hAnsi="Arial"/>
          <w:sz w:val="20"/>
          <w:szCs w:val="20"/>
        </w:rPr>
        <w:t>processamento-envio-contrato-alienacao-queue</w:t>
      </w:r>
      <w:r>
        <w:rPr>
          <w:rFonts w:ascii="Arial" w:hAnsi="Arial"/>
          <w:sz w:val="20"/>
          <w:szCs w:val="20"/>
        </w:rPr>
        <w:t>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lineRule="auto" w:line="240" w:before="0" w:after="0"/>
        <w:ind w:hanging="283" w:start="709"/>
        <w:jc w:val="both"/>
        <w:rPr/>
      </w:pPr>
      <w:r>
        <w:rPr>
          <w:rStyle w:val="Cdigo-fonte"/>
          <w:rFonts w:ascii="Arial" w:hAnsi="Arial"/>
          <w:sz w:val="20"/>
          <w:szCs w:val="20"/>
        </w:rPr>
        <w:t>preca-processar-envio-contrato-alienacao-lambda-function</w:t>
      </w:r>
      <w:r>
        <w:rPr>
          <w:rFonts w:ascii="Arial" w:hAnsi="Arial"/>
          <w:sz w:val="20"/>
          <w:szCs w:val="20"/>
        </w:rPr>
        <w:t xml:space="preserve"> executa normalização.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lineRule="auto" w:line="240" w:before="0" w:after="0"/>
        <w:ind w:hanging="283" w:start="709"/>
        <w:jc w:val="both"/>
        <w:rPr/>
      </w:pPr>
      <w:r>
        <w:rPr>
          <w:rFonts w:ascii="Arial" w:hAnsi="Arial"/>
          <w:sz w:val="20"/>
          <w:szCs w:val="20"/>
        </w:rPr>
        <w:t xml:space="preserve">Documento encontrado </w:t>
      </w:r>
      <w:r>
        <w:rPr>
          <w:rFonts w:ascii="Courier New" w:hAnsi="Courier New"/>
          <w:b/>
          <w:sz w:val="20"/>
          <w:szCs w:val="20"/>
        </w:rPr>
        <w:t>-&gt;</w:t>
      </w:r>
      <w:r>
        <w:rPr>
          <w:rFonts w:ascii="Arial" w:hAnsi="Arial"/>
          <w:sz w:val="20"/>
          <w:szCs w:val="20"/>
        </w:rPr>
        <w:t xml:space="preserve"> base64-di4-file </w:t>
      </w:r>
      <w:r>
        <w:rPr>
          <w:rFonts w:ascii="Courier New" w:hAnsi="Courier New"/>
          <w:b/>
          <w:sz w:val="20"/>
          <w:szCs w:val="20"/>
        </w:rPr>
        <w:t>-&gt;</w:t>
      </w:r>
      <w:r>
        <w:rPr>
          <w:rFonts w:ascii="Arial" w:hAnsi="Arial"/>
          <w:sz w:val="20"/>
          <w:szCs w:val="20"/>
        </w:rPr>
        <w:t xml:space="preserve"> </w:t>
      </w:r>
      <w:r>
        <w:rPr>
          <w:rStyle w:val="Cdigo-fonte"/>
          <w:rFonts w:ascii="Arial" w:hAnsi="Arial"/>
          <w:sz w:val="20"/>
          <w:szCs w:val="20"/>
        </w:rPr>
        <w:t>envca-enviar-contrato-alienacao-lambda-function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ascii="Courier New" w:hAnsi="Courier New"/>
          <w:b/>
          <w:sz w:val="20"/>
          <w:szCs w:val="20"/>
        </w:rPr>
        <w:t>-&gt;</w:t>
      </w:r>
      <w:r>
        <w:rPr>
          <w:rFonts w:ascii="Arial" w:hAnsi="Arial"/>
          <w:sz w:val="20"/>
          <w:szCs w:val="20"/>
        </w:rPr>
        <w:t xml:space="preserve"> B3-SEND/BitOne.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lineRule="auto" w:line="240" w:before="0" w:after="0"/>
        <w:ind w:hanging="283" w:start="709"/>
        <w:jc w:val="both"/>
        <w:rPr/>
      </w:pPr>
      <w:r>
        <w:rPr>
          <w:rFonts w:ascii="Arial" w:hAnsi="Arial"/>
          <w:sz w:val="20"/>
          <w:szCs w:val="20"/>
        </w:rPr>
        <w:t xml:space="preserve">Documento não encontrado </w:t>
      </w:r>
      <w:r>
        <w:rPr>
          <w:rFonts w:ascii="Courier New" w:hAnsi="Courier New"/>
          <w:b/>
          <w:sz w:val="20"/>
          <w:szCs w:val="20"/>
        </w:rPr>
        <w:t>-&gt;</w:t>
      </w:r>
      <w:r>
        <w:rPr>
          <w:rFonts w:ascii="Arial" w:hAnsi="Arial"/>
          <w:sz w:val="20"/>
          <w:szCs w:val="20"/>
        </w:rPr>
        <w:t xml:space="preserve"> </w:t>
      </w:r>
      <w:r>
        <w:rPr>
          <w:rStyle w:val="Cdigo-fonte"/>
          <w:rFonts w:ascii="Arial" w:hAnsi="Arial"/>
          <w:sz w:val="20"/>
          <w:szCs w:val="20"/>
        </w:rPr>
        <w:t>doc-notfound-handler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ascii="Courier New" w:hAnsi="Courier New"/>
          <w:b/>
          <w:sz w:val="20"/>
          <w:szCs w:val="20"/>
        </w:rPr>
        <w:t>-&gt;</w:t>
      </w:r>
      <w:r>
        <w:rPr>
          <w:rFonts w:ascii="Arial" w:hAnsi="Arial"/>
          <w:sz w:val="20"/>
          <w:szCs w:val="20"/>
        </w:rPr>
        <w:t xml:space="preserve"> </w:t>
      </w:r>
      <w:r>
        <w:rPr>
          <w:rStyle w:val="Cdigo-fonte"/>
          <w:rFonts w:ascii="Arial" w:hAnsi="Arial"/>
          <w:sz w:val="20"/>
          <w:szCs w:val="20"/>
        </w:rPr>
        <w:t>fifo-doc-not-found-event</w:t>
      </w:r>
      <w:r>
        <w:rPr>
          <w:rFonts w:ascii="Arial" w:hAnsi="Arial"/>
          <w:sz w:val="20"/>
          <w:szCs w:val="20"/>
        </w:rPr>
        <w:t xml:space="preserve"> (delay 2h) </w:t>
      </w:r>
      <w:r>
        <w:rPr>
          <w:rFonts w:ascii="Courier New" w:hAnsi="Courier New"/>
          <w:b/>
          <w:sz w:val="20"/>
          <w:szCs w:val="20"/>
        </w:rPr>
        <w:t>-&gt;</w:t>
      </w:r>
      <w:r>
        <w:rPr>
          <w:rFonts w:ascii="Arial" w:hAnsi="Arial"/>
          <w:sz w:val="20"/>
          <w:szCs w:val="20"/>
        </w:rPr>
        <w:t xml:space="preserve"> </w:t>
      </w:r>
      <w:r>
        <w:rPr>
          <w:rStyle w:val="Cdigo-fonte"/>
          <w:rFonts w:ascii="Arial" w:hAnsi="Arial"/>
          <w:sz w:val="20"/>
          <w:szCs w:val="20"/>
        </w:rPr>
        <w:t>di4-notfound-error-handler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ascii="Courier New" w:hAnsi="Courier New"/>
          <w:b/>
          <w:sz w:val="20"/>
          <w:szCs w:val="20"/>
        </w:rPr>
        <w:t>-&gt;</w:t>
      </w:r>
      <w:r>
        <w:rPr>
          <w:rFonts w:ascii="Arial" w:hAnsi="Arial"/>
          <w:sz w:val="20"/>
          <w:szCs w:val="20"/>
        </w:rPr>
        <w:t xml:space="preserve"> </w:t>
      </w:r>
      <w:r>
        <w:rPr>
          <w:rStyle w:val="Cdigo-fonte"/>
          <w:rFonts w:ascii="Arial" w:hAnsi="Arial"/>
          <w:sz w:val="20"/>
          <w:szCs w:val="20"/>
        </w:rPr>
        <w:t>dlq-not-found</w:t>
      </w:r>
      <w:r>
        <w:rPr>
          <w:rFonts w:ascii="Arial" w:hAnsi="Arial"/>
          <w:sz w:val="20"/>
          <w:szCs w:val="20"/>
        </w:rPr>
        <w:t xml:space="preserve"> ou Kafka (</w:t>
      </w:r>
      <w:r>
        <w:rPr>
          <w:rStyle w:val="Cdigo-fonte"/>
          <w:rFonts w:ascii="Arial" w:hAnsi="Arial"/>
          <w:sz w:val="20"/>
          <w:szCs w:val="20"/>
        </w:rPr>
        <w:t>highway-topic-veiculo-doc-notfound</w:t>
      </w:r>
      <w:r>
        <w:rPr>
          <w:rFonts w:ascii="Arial" w:hAnsi="Arial"/>
          <w:sz w:val="20"/>
          <w:szCs w:val="20"/>
        </w:rPr>
        <w:t>).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lineRule="auto" w:line="240" w:before="0" w:after="0"/>
        <w:ind w:hanging="283" w:start="709"/>
        <w:jc w:val="both"/>
        <w:rPr/>
      </w:pPr>
      <w:r>
        <w:rPr>
          <w:rFonts w:ascii="Arial" w:hAnsi="Arial"/>
          <w:sz w:val="20"/>
          <w:szCs w:val="20"/>
        </w:rPr>
        <w:t xml:space="preserve">Documentos enviados com sucesso </w:t>
      </w:r>
      <w:r>
        <w:rPr>
          <w:rFonts w:ascii="Courier New" w:hAnsi="Courier New"/>
          <w:b/>
          <w:sz w:val="20"/>
          <w:szCs w:val="20"/>
        </w:rPr>
        <w:t>-&gt;</w:t>
      </w:r>
      <w:r>
        <w:rPr>
          <w:rFonts w:ascii="Arial" w:hAnsi="Arial"/>
          <w:sz w:val="20"/>
          <w:szCs w:val="20"/>
        </w:rPr>
        <w:t xml:space="preserve"> Kafka (</w:t>
      </w:r>
      <w:r>
        <w:rPr>
          <w:rStyle w:val="Cdigo-fonte"/>
          <w:rFonts w:ascii="Arial" w:hAnsi="Arial"/>
          <w:sz w:val="20"/>
          <w:szCs w:val="20"/>
        </w:rPr>
        <w:t>highway-topic-veiculos-docs-enviados-sucesso-B3Send</w:t>
      </w:r>
      <w:r>
        <w:rPr>
          <w:rFonts w:ascii="Arial" w:hAnsi="Arial"/>
          <w:sz w:val="20"/>
          <w:szCs w:val="20"/>
        </w:rPr>
        <w:t>).</w:t>
      </w:r>
    </w:p>
    <w:p>
      <w:pPr>
        <w:pStyle w:val="Heading3"/>
        <w:bidi w:val="0"/>
        <w:spacing w:lineRule="auto" w:line="24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Impactos esperados: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spacing w:lineRule="auto" w:line="240" w:before="0" w:after="0"/>
        <w:ind w:hanging="283" w:start="709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SEND deixa de ignorar veículos.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spacing w:lineRule="auto" w:line="240" w:before="0" w:after="0"/>
        <w:ind w:hanging="283" w:start="709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Redução da carga manual de analistas.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spacing w:lineRule="auto" w:line="240" w:before="0" w:after="0"/>
        <w:ind w:hanging="283" w:start="709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Publicação de eventos de erro em Kafka para rastreabilidade.</w:t>
      </w:r>
    </w:p>
    <w:p>
      <w:pPr>
        <w:pStyle w:val="Heading3"/>
        <w:bidi w:val="0"/>
        <w:spacing w:lineRule="auto" w:line="24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Premissas de desenvolvimento: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spacing w:lineRule="auto" w:line="240" w:before="0" w:after="0"/>
        <w:ind w:hanging="283" w:start="709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Usar Lambdas, SQS, SNS, Kafka (AWS managed services).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spacing w:lineRule="auto" w:line="240" w:before="0" w:after="0"/>
        <w:ind w:hanging="283" w:start="709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Não quebrar fluxo de consórcio.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spacing w:lineRule="auto" w:line="240" w:before="0" w:after="0"/>
        <w:ind w:hanging="283" w:start="709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Garantir compatibilidade com B3-SEND e BitOne.</w:t>
      </w:r>
    </w:p>
    <w:p>
      <w:pPr>
        <w:pStyle w:val="Heading3"/>
        <w:bidi w:val="0"/>
        <w:spacing w:lineRule="auto" w:line="24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Regras de Negócio: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spacing w:lineRule="auto" w:line="240" w:before="0" w:after="0"/>
        <w:ind w:hanging="283" w:start="709"/>
        <w:jc w:val="both"/>
        <w:rPr/>
      </w:pPr>
      <w:r>
        <w:rPr>
          <w:rStyle w:val="Strong"/>
          <w:rFonts w:ascii="Arial" w:hAnsi="Arial"/>
          <w:sz w:val="20"/>
          <w:szCs w:val="20"/>
        </w:rPr>
        <w:t>RN1:</w:t>
      </w:r>
      <w:r>
        <w:rPr>
          <w:rFonts w:ascii="Arial" w:hAnsi="Arial"/>
          <w:sz w:val="20"/>
          <w:szCs w:val="20"/>
        </w:rPr>
        <w:t xml:space="preserve"> Documentos de veículos devem ser aceitos no SEND.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spacing w:lineRule="auto" w:line="240" w:before="0" w:after="0"/>
        <w:ind w:hanging="283" w:start="709"/>
        <w:jc w:val="both"/>
        <w:rPr/>
      </w:pPr>
      <w:r>
        <w:rPr>
          <w:rStyle w:val="Strong"/>
          <w:rFonts w:ascii="Arial" w:hAnsi="Arial"/>
          <w:sz w:val="20"/>
          <w:szCs w:val="20"/>
        </w:rPr>
        <w:t>RN2:</w:t>
      </w:r>
      <w:r>
        <w:rPr>
          <w:rFonts w:ascii="Arial" w:hAnsi="Arial"/>
          <w:sz w:val="20"/>
          <w:szCs w:val="20"/>
        </w:rPr>
        <w:t xml:space="preserve"> Documentos não encontrados em 24h </w:t>
      </w:r>
      <w:r>
        <w:rPr>
          <w:rFonts w:ascii="Courier New" w:hAnsi="Courier New"/>
          <w:b/>
          <w:sz w:val="20"/>
          <w:szCs w:val="20"/>
        </w:rPr>
        <w:t>-&gt;</w:t>
      </w:r>
      <w:r>
        <w:rPr>
          <w:rFonts w:ascii="Arial" w:hAnsi="Arial"/>
          <w:sz w:val="20"/>
          <w:szCs w:val="20"/>
        </w:rPr>
        <w:t xml:space="preserve"> Kafka </w:t>
      </w:r>
      <w:r>
        <w:rPr>
          <w:rStyle w:val="Cdigo-fonte"/>
          <w:rFonts w:ascii="Arial" w:hAnsi="Arial"/>
          <w:sz w:val="20"/>
          <w:szCs w:val="20"/>
        </w:rPr>
        <w:t>highway-topic-veiculo-doc-notfound</w:t>
      </w:r>
      <w:r>
        <w:rPr>
          <w:rFonts w:ascii="Arial" w:hAnsi="Arial"/>
          <w:sz w:val="20"/>
          <w:szCs w:val="20"/>
        </w:rPr>
        <w:t>.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spacing w:lineRule="auto" w:line="240" w:before="0" w:after="0"/>
        <w:ind w:hanging="283" w:start="709"/>
        <w:jc w:val="both"/>
        <w:rPr/>
      </w:pPr>
      <w:r>
        <w:rPr>
          <w:rStyle w:val="Strong"/>
          <w:rFonts w:ascii="Arial" w:hAnsi="Arial"/>
          <w:sz w:val="20"/>
          <w:szCs w:val="20"/>
        </w:rPr>
        <w:t>RN3:</w:t>
      </w:r>
      <w:r>
        <w:rPr>
          <w:rFonts w:ascii="Arial" w:hAnsi="Arial"/>
          <w:sz w:val="20"/>
          <w:szCs w:val="20"/>
        </w:rPr>
        <w:t xml:space="preserve"> Documentos encontrados </w:t>
      </w:r>
      <w:r>
        <w:rPr>
          <w:rFonts w:ascii="Courier New" w:hAnsi="Courier New"/>
          <w:b/>
          <w:sz w:val="20"/>
          <w:szCs w:val="20"/>
        </w:rPr>
        <w:t>-&gt;</w:t>
      </w:r>
      <w:r>
        <w:rPr>
          <w:rFonts w:ascii="Arial" w:hAnsi="Arial"/>
          <w:sz w:val="20"/>
          <w:szCs w:val="20"/>
        </w:rPr>
        <w:t xml:space="preserve"> enviados via B3-SEND/BitOne.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spacing w:lineRule="auto" w:line="240" w:before="0" w:after="0"/>
        <w:ind w:hanging="283" w:start="709"/>
        <w:jc w:val="both"/>
        <w:rPr/>
      </w:pPr>
      <w:r>
        <w:rPr>
          <w:rStyle w:val="Strong"/>
          <w:rFonts w:ascii="Arial" w:hAnsi="Arial"/>
          <w:sz w:val="20"/>
          <w:szCs w:val="20"/>
        </w:rPr>
        <w:t>RN4:</w:t>
      </w:r>
      <w:r>
        <w:rPr>
          <w:rFonts w:ascii="Arial" w:hAnsi="Arial"/>
          <w:sz w:val="20"/>
          <w:szCs w:val="20"/>
        </w:rPr>
        <w:t xml:space="preserve"> Funções devem manter compatibilidade com consórcio.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spacing w:lineRule="auto" w:line="240" w:before="0" w:after="0"/>
        <w:ind w:hanging="283" w:start="709"/>
        <w:jc w:val="both"/>
        <w:rPr/>
      </w:pPr>
      <w:r>
        <w:rPr>
          <w:rStyle w:val="Strong"/>
          <w:rFonts w:ascii="Arial" w:hAnsi="Arial"/>
          <w:sz w:val="20"/>
          <w:szCs w:val="20"/>
        </w:rPr>
        <w:t>RN5:</w:t>
      </w:r>
      <w:r>
        <w:rPr>
          <w:rFonts w:ascii="Arial" w:hAnsi="Arial"/>
          <w:sz w:val="20"/>
          <w:szCs w:val="20"/>
        </w:rPr>
        <w:t xml:space="preserve"> Logs e métricas segregam veículos x consórcio.</w:t>
      </w:r>
    </w:p>
    <w:p>
      <w:pPr>
        <w:pStyle w:val="Heading3"/>
        <w:bidi w:val="0"/>
        <w:spacing w:lineRule="auto" w:line="24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Critérios de Aceite: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spacing w:lineRule="auto" w:line="240" w:before="0" w:after="0"/>
        <w:ind w:hanging="283" w:start="709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CA1: Payload de veículos é aceito e processado corretamente.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spacing w:lineRule="auto" w:line="240" w:before="0" w:after="0"/>
        <w:ind w:hanging="283" w:start="709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CA2: Documentos não encontrados em 24h </w:t>
      </w:r>
      <w:r>
        <w:rPr>
          <w:rFonts w:ascii="Courier New" w:hAnsi="Courier New"/>
          <w:b/>
          <w:sz w:val="20"/>
          <w:szCs w:val="20"/>
        </w:rPr>
        <w:t>-&gt;</w:t>
      </w:r>
      <w:r>
        <w:rPr>
          <w:rFonts w:ascii="Arial" w:hAnsi="Arial"/>
          <w:sz w:val="20"/>
          <w:szCs w:val="20"/>
        </w:rPr>
        <w:t xml:space="preserve"> evento Kafka.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spacing w:lineRule="auto" w:line="240" w:before="0" w:after="0"/>
        <w:ind w:hanging="283" w:start="709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CA3: Documentos encontrados são enviados via B3-SEND/BitOne.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spacing w:lineRule="auto" w:line="240" w:before="0" w:after="0"/>
        <w:ind w:hanging="283" w:start="709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CA4: Logs diferenciam consórcio e veículos.</w:t>
      </w:r>
    </w:p>
    <w:p>
      <w:pPr>
        <w:pStyle w:val="Heading3"/>
        <w:bidi w:val="0"/>
        <w:spacing w:lineRule="auto" w:line="24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Requisitos Funcionais: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spacing w:lineRule="auto" w:line="240" w:before="0" w:after="0"/>
        <w:ind w:hanging="283" w:start="709"/>
        <w:jc w:val="both"/>
        <w:rPr/>
      </w:pPr>
      <w:r>
        <w:rPr>
          <w:rFonts w:ascii="Arial" w:hAnsi="Arial"/>
          <w:sz w:val="20"/>
          <w:szCs w:val="20"/>
        </w:rPr>
        <w:t xml:space="preserve">RF1: Evoluir </w:t>
      </w:r>
      <w:r>
        <w:rPr>
          <w:rStyle w:val="Cdigo-fonte"/>
          <w:rFonts w:ascii="Arial" w:hAnsi="Arial"/>
          <w:sz w:val="20"/>
          <w:szCs w:val="20"/>
        </w:rPr>
        <w:t>preca-...</w:t>
      </w:r>
      <w:r>
        <w:rPr>
          <w:rFonts w:ascii="Arial" w:hAnsi="Arial"/>
          <w:sz w:val="20"/>
          <w:szCs w:val="20"/>
        </w:rPr>
        <w:t xml:space="preserve"> e </w:t>
      </w:r>
      <w:r>
        <w:rPr>
          <w:rStyle w:val="Cdigo-fonte"/>
          <w:rFonts w:ascii="Arial" w:hAnsi="Arial"/>
          <w:sz w:val="20"/>
          <w:szCs w:val="20"/>
        </w:rPr>
        <w:t>envca-...</w:t>
      </w:r>
      <w:r>
        <w:rPr>
          <w:rFonts w:ascii="Arial" w:hAnsi="Arial"/>
          <w:sz w:val="20"/>
          <w:szCs w:val="20"/>
        </w:rPr>
        <w:t xml:space="preserve"> para veículos.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spacing w:lineRule="auto" w:line="240" w:before="0" w:after="0"/>
        <w:ind w:hanging="283" w:start="709"/>
        <w:jc w:val="both"/>
        <w:rPr/>
      </w:pPr>
      <w:r>
        <w:rPr>
          <w:rFonts w:ascii="Arial" w:hAnsi="Arial"/>
          <w:sz w:val="20"/>
          <w:szCs w:val="20"/>
        </w:rPr>
        <w:t xml:space="preserve">RF2: Criar </w:t>
      </w:r>
      <w:r>
        <w:rPr>
          <w:rStyle w:val="Cdigo-fonte"/>
          <w:rFonts w:ascii="Arial" w:hAnsi="Arial"/>
          <w:sz w:val="20"/>
          <w:szCs w:val="20"/>
        </w:rPr>
        <w:t>doc-notfound-handler</w:t>
      </w:r>
      <w:r>
        <w:rPr>
          <w:rFonts w:ascii="Arial" w:hAnsi="Arial"/>
          <w:sz w:val="20"/>
          <w:szCs w:val="20"/>
        </w:rPr>
        <w:t xml:space="preserve"> e </w:t>
      </w:r>
      <w:r>
        <w:rPr>
          <w:rStyle w:val="Cdigo-fonte"/>
          <w:rFonts w:ascii="Arial" w:hAnsi="Arial"/>
          <w:sz w:val="20"/>
          <w:szCs w:val="20"/>
        </w:rPr>
        <w:t>di4-notfound-error-handler</w:t>
      </w:r>
      <w:r>
        <w:rPr>
          <w:rFonts w:ascii="Arial" w:hAnsi="Arial"/>
          <w:sz w:val="20"/>
          <w:szCs w:val="20"/>
        </w:rPr>
        <w:t>.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spacing w:lineRule="auto" w:line="240" w:before="0" w:after="0"/>
        <w:ind w:hanging="283" w:start="709"/>
        <w:jc w:val="both"/>
        <w:rPr/>
      </w:pPr>
      <w:r>
        <w:rPr>
          <w:rFonts w:ascii="Arial" w:hAnsi="Arial"/>
          <w:sz w:val="20"/>
          <w:szCs w:val="20"/>
        </w:rPr>
        <w:t xml:space="preserve">RF3: Implementar filas </w:t>
      </w:r>
      <w:r>
        <w:rPr>
          <w:rStyle w:val="Cdigo-fonte"/>
          <w:rFonts w:ascii="Arial" w:hAnsi="Arial"/>
          <w:sz w:val="20"/>
          <w:szCs w:val="20"/>
        </w:rPr>
        <w:t>fifo-doc-not-found-event</w:t>
      </w:r>
      <w:r>
        <w:rPr>
          <w:rFonts w:ascii="Arial" w:hAnsi="Arial"/>
          <w:sz w:val="20"/>
          <w:szCs w:val="20"/>
        </w:rPr>
        <w:t xml:space="preserve">, </w:t>
      </w:r>
      <w:r>
        <w:rPr>
          <w:rStyle w:val="Cdigo-fonte"/>
          <w:rFonts w:ascii="Arial" w:hAnsi="Arial"/>
          <w:sz w:val="20"/>
          <w:szCs w:val="20"/>
        </w:rPr>
        <w:t>dlq-not-found</w:t>
      </w:r>
      <w:r>
        <w:rPr>
          <w:rFonts w:ascii="Arial" w:hAnsi="Arial"/>
          <w:sz w:val="20"/>
          <w:szCs w:val="20"/>
        </w:rPr>
        <w:t>.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spacing w:lineRule="auto" w:line="240" w:before="0" w:after="0"/>
        <w:ind w:hanging="283" w:start="709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RF4: Publicar eventos Kafka de erro e sucesso.</w:t>
      </w:r>
    </w:p>
    <w:p>
      <w:pPr>
        <w:pStyle w:val="Heading3"/>
        <w:bidi w:val="0"/>
        <w:spacing w:lineRule="auto" w:line="24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Requisitos Não Funcionais:</w:t>
      </w:r>
    </w:p>
    <w:p>
      <w:pPr>
        <w:pStyle w:val="BodyText"/>
        <w:numPr>
          <w:ilvl w:val="0"/>
          <w:numId w:val="7"/>
        </w:numPr>
        <w:tabs>
          <w:tab w:val="left" w:pos="709" w:leader="none"/>
        </w:tabs>
        <w:bidi w:val="0"/>
        <w:spacing w:lineRule="auto" w:line="240" w:before="0" w:after="0"/>
        <w:ind w:hanging="283" w:start="709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RNF1: Performance equivalente ao fluxo consórcio.</w:t>
      </w:r>
    </w:p>
    <w:p>
      <w:pPr>
        <w:pStyle w:val="BodyText"/>
        <w:numPr>
          <w:ilvl w:val="0"/>
          <w:numId w:val="7"/>
        </w:numPr>
        <w:tabs>
          <w:tab w:val="left" w:pos="709" w:leader="none"/>
        </w:tabs>
        <w:bidi w:val="0"/>
        <w:spacing w:lineRule="auto" w:line="240" w:before="0" w:after="0"/>
        <w:ind w:hanging="283" w:start="709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RNF2: Confiabilidade</w:t>
      </w:r>
    </w:p>
    <w:p>
      <w:pPr>
        <w:pStyle w:val="BodyText"/>
        <w:numPr>
          <w:ilvl w:val="0"/>
          <w:numId w:val="7"/>
        </w:numPr>
        <w:tabs>
          <w:tab w:val="left" w:pos="709" w:leader="none"/>
        </w:tabs>
        <w:bidi w:val="0"/>
        <w:spacing w:lineRule="auto" w:line="240" w:before="0" w:after="0"/>
        <w:ind w:hanging="283" w:start="709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RNF3: Observabilidade separada por domínio.</w:t>
      </w:r>
    </w:p>
    <w:p>
      <w:pPr>
        <w:pStyle w:val="BodyText"/>
        <w:numPr>
          <w:ilvl w:val="0"/>
          <w:numId w:val="7"/>
        </w:numPr>
        <w:tabs>
          <w:tab w:val="left" w:pos="709" w:leader="none"/>
        </w:tabs>
        <w:bidi w:val="0"/>
        <w:spacing w:lineRule="auto" w:line="240" w:before="0" w:after="0"/>
        <w:ind w:hanging="283" w:start="709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RNF4: Segurança: logs sem PII.</w:t>
      </w:r>
    </w:p>
    <w:p>
      <w:pPr>
        <w:pStyle w:val="Heading2"/>
        <w:bidi w:val="0"/>
        <w:spacing w:lineRule="auto" w:line="24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🔹 </w:t>
      </w:r>
      <w:r>
        <w:rPr>
          <w:rFonts w:ascii="Arial" w:hAnsi="Arial"/>
          <w:sz w:val="20"/>
          <w:szCs w:val="20"/>
        </w:rPr>
        <w:t>FASE 2 – Governança via Feature Toggle e rollout seguro</w:t>
      </w:r>
    </w:p>
    <w:p>
      <w:pPr>
        <w:pStyle w:val="Heading3"/>
        <w:bidi w:val="0"/>
        <w:spacing w:lineRule="auto" w:line="24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Descrição:</w:t>
      </w:r>
    </w:p>
    <w:p>
      <w:pPr>
        <w:pStyle w:val="BodyText"/>
        <w:bidi w:val="0"/>
        <w:spacing w:lineRule="auto" w:line="240"/>
        <w:jc w:val="both"/>
        <w:rPr/>
      </w:pPr>
      <w:r>
        <w:rPr>
          <w:rFonts w:ascii="Arial" w:hAnsi="Arial"/>
          <w:sz w:val="20"/>
          <w:szCs w:val="20"/>
        </w:rPr>
        <w:t xml:space="preserve">Incluir camada de </w:t>
      </w:r>
      <w:r>
        <w:rPr>
          <w:rStyle w:val="Strong"/>
          <w:rFonts w:ascii="Arial" w:hAnsi="Arial"/>
          <w:sz w:val="20"/>
          <w:szCs w:val="20"/>
        </w:rPr>
        <w:t>Feature Toggle</w:t>
      </w:r>
      <w:r>
        <w:rPr>
          <w:rFonts w:ascii="Arial" w:hAnsi="Arial"/>
          <w:sz w:val="20"/>
          <w:szCs w:val="20"/>
        </w:rPr>
        <w:t xml:space="preserve"> (Portal Manager </w:t>
      </w:r>
      <w:r>
        <w:rPr>
          <w:rFonts w:ascii="Courier New" w:hAnsi="Courier New"/>
          <w:b/>
          <w:sz w:val="20"/>
          <w:szCs w:val="20"/>
        </w:rPr>
        <w:t>-&gt;</w:t>
      </w:r>
      <w:r>
        <w:rPr>
          <w:rFonts w:ascii="Arial" w:hAnsi="Arial"/>
          <w:sz w:val="20"/>
          <w:szCs w:val="20"/>
        </w:rPr>
        <w:t xml:space="preserve"> sync </w:t>
      </w:r>
      <w:r>
        <w:rPr>
          <w:rFonts w:ascii="Courier New" w:hAnsi="Courier New"/>
          <w:b/>
          <w:sz w:val="20"/>
          <w:szCs w:val="20"/>
        </w:rPr>
        <w:t>-&gt;</w:t>
      </w:r>
      <w:r>
        <w:rPr>
          <w:rFonts w:ascii="Arial" w:hAnsi="Arial"/>
          <w:sz w:val="20"/>
          <w:szCs w:val="20"/>
        </w:rPr>
        <w:t xml:space="preserve"> quickconfig-cluster </w:t>
      </w:r>
      <w:r>
        <w:rPr>
          <w:rFonts w:ascii="Courier New" w:hAnsi="Courier New"/>
          <w:b/>
          <w:sz w:val="20"/>
          <w:szCs w:val="20"/>
        </w:rPr>
        <w:t>-&gt;</w:t>
      </w:r>
      <w:r>
        <w:rPr>
          <w:rFonts w:ascii="Arial" w:hAnsi="Arial"/>
          <w:sz w:val="20"/>
          <w:szCs w:val="20"/>
        </w:rPr>
        <w:t xml:space="preserve"> cache-parametros), permitindo rollout gradual de veículos sem impactar consórcio, com fallback seguro e alta cadência (~400k execuções/dia).</w:t>
      </w:r>
    </w:p>
    <w:p>
      <w:pPr>
        <w:pStyle w:val="Heading3"/>
        <w:bidi w:val="0"/>
        <w:spacing w:lineRule="auto" w:line="24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Título:</w:t>
      </w:r>
    </w:p>
    <w:p>
      <w:pPr>
        <w:pStyle w:val="BodyText"/>
        <w:bidi w:val="0"/>
        <w:spacing w:lineRule="auto" w:line="240"/>
        <w:jc w:val="both"/>
        <w:rPr/>
      </w:pPr>
      <w:r>
        <w:rPr>
          <w:rStyle w:val="Strong"/>
          <w:rFonts w:ascii="Arial" w:hAnsi="Arial"/>
          <w:sz w:val="20"/>
          <w:szCs w:val="20"/>
        </w:rPr>
        <w:t>SEND – Fase 2: Feature Toggle, Cache e Governança</w:t>
      </w:r>
    </w:p>
    <w:p>
      <w:pPr>
        <w:pStyle w:val="Heading3"/>
        <w:bidi w:val="0"/>
        <w:spacing w:lineRule="auto" w:line="24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História de Usuário:</w:t>
      </w:r>
    </w:p>
    <w:p>
      <w:pPr>
        <w:pStyle w:val="BodyText"/>
        <w:bidi w:val="0"/>
        <w:spacing w:lineRule="auto" w:line="240"/>
        <w:jc w:val="both"/>
        <w:rPr/>
      </w:pPr>
      <w:r>
        <w:rPr>
          <w:rStyle w:val="Strong"/>
          <w:rFonts w:ascii="Arial" w:hAnsi="Arial"/>
          <w:sz w:val="20"/>
          <w:szCs w:val="20"/>
        </w:rPr>
        <w:t>[Como]</w:t>
      </w:r>
      <w:r>
        <w:rPr>
          <w:rFonts w:ascii="Arial" w:hAnsi="Arial"/>
          <w:sz w:val="20"/>
          <w:szCs w:val="20"/>
        </w:rPr>
        <w:t xml:space="preserve"> analista de integração de gravames</w:t>
        <w:br/>
      </w:r>
      <w:r>
        <w:rPr>
          <w:rStyle w:val="Strong"/>
          <w:rFonts w:ascii="Arial" w:hAnsi="Arial"/>
          <w:sz w:val="20"/>
          <w:szCs w:val="20"/>
        </w:rPr>
        <w:t>[Quero]</w:t>
      </w:r>
      <w:r>
        <w:rPr>
          <w:rFonts w:ascii="Arial" w:hAnsi="Arial"/>
          <w:sz w:val="20"/>
          <w:szCs w:val="20"/>
        </w:rPr>
        <w:t xml:space="preserve"> habilitar/desabilitar o processamento de veículos via Portal Manager (Feature Toggle)</w:t>
        <w:br/>
      </w:r>
      <w:r>
        <w:rPr>
          <w:rStyle w:val="Strong"/>
          <w:rFonts w:ascii="Arial" w:hAnsi="Arial"/>
          <w:sz w:val="20"/>
          <w:szCs w:val="20"/>
        </w:rPr>
        <w:t>[Para]</w:t>
      </w:r>
      <w:r>
        <w:rPr>
          <w:rFonts w:ascii="Arial" w:hAnsi="Arial"/>
          <w:sz w:val="20"/>
          <w:szCs w:val="20"/>
        </w:rPr>
        <w:t xml:space="preserve"> controlar rollout de forma segura sem impactar o consórcio.</w:t>
      </w:r>
    </w:p>
    <w:p>
      <w:pPr>
        <w:pStyle w:val="Heading3"/>
        <w:bidi w:val="0"/>
        <w:spacing w:lineRule="auto" w:line="24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Narrativa de negócio:</w:t>
      </w:r>
    </w:p>
    <w:p>
      <w:pPr>
        <w:pStyle w:val="BodyText"/>
        <w:bidi w:val="0"/>
        <w:spacing w:lineRule="auto" w:line="24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Hoje o SEND processa consórcio e, com a Fase 1, passa a processar veículos. Porém, é necessário controlar a ativação via Feature Toggle, garantindo rollback rápido e rollout gradual em ambientes DEV/HML/PRD.</w:t>
      </w:r>
    </w:p>
    <w:p>
      <w:pPr>
        <w:pStyle w:val="Heading3"/>
        <w:bidi w:val="0"/>
        <w:spacing w:lineRule="auto" w:line="24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Fluxo: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bidi w:val="0"/>
        <w:spacing w:lineRule="auto" w:line="240" w:before="0" w:after="0"/>
        <w:ind w:hanging="283" w:start="709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Analista altera toggle no Portal Manager.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bidi w:val="0"/>
        <w:spacing w:lineRule="auto" w:line="240" w:before="0" w:after="0"/>
        <w:ind w:hanging="283" w:start="709"/>
        <w:jc w:val="both"/>
        <w:rPr/>
      </w:pPr>
      <w:r>
        <w:rPr>
          <w:rFonts w:ascii="Arial" w:hAnsi="Arial"/>
          <w:sz w:val="20"/>
          <w:szCs w:val="20"/>
        </w:rPr>
        <w:t xml:space="preserve">Serviço </w:t>
      </w:r>
      <w:r>
        <w:rPr>
          <w:rStyle w:val="Cdigo-fonte"/>
          <w:rFonts w:ascii="Arial" w:hAnsi="Arial"/>
          <w:sz w:val="20"/>
          <w:szCs w:val="20"/>
        </w:rPr>
        <w:t>sincroniza-valores-cadastrados</w:t>
      </w:r>
      <w:r>
        <w:rPr>
          <w:rFonts w:ascii="Arial" w:hAnsi="Arial"/>
          <w:sz w:val="20"/>
          <w:szCs w:val="20"/>
        </w:rPr>
        <w:t xml:space="preserve"> atualiza </w:t>
      </w:r>
      <w:r>
        <w:rPr>
          <w:rStyle w:val="Cdigo-fonte"/>
          <w:rFonts w:ascii="Arial" w:hAnsi="Arial"/>
          <w:sz w:val="20"/>
          <w:szCs w:val="20"/>
        </w:rPr>
        <w:t>quickconfig-cluster</w:t>
      </w:r>
      <w:r>
        <w:rPr>
          <w:rFonts w:ascii="Arial" w:hAnsi="Arial"/>
          <w:sz w:val="20"/>
          <w:szCs w:val="20"/>
        </w:rPr>
        <w:t>.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bidi w:val="0"/>
        <w:spacing w:lineRule="auto" w:line="240" w:before="0" w:after="0"/>
        <w:ind w:hanging="283" w:start="709"/>
        <w:jc w:val="both"/>
        <w:rPr/>
      </w:pPr>
      <w:r>
        <w:rPr>
          <w:rStyle w:val="Cdigo-fonte"/>
          <w:rFonts w:ascii="Arial" w:hAnsi="Arial"/>
          <w:sz w:val="20"/>
          <w:szCs w:val="20"/>
        </w:rPr>
        <w:t>quickconfig-cluster</w:t>
      </w:r>
      <w:r>
        <w:rPr>
          <w:rFonts w:ascii="Arial" w:hAnsi="Arial"/>
          <w:sz w:val="20"/>
          <w:szCs w:val="20"/>
        </w:rPr>
        <w:t xml:space="preserve"> propaga valores para </w:t>
      </w:r>
      <w:r>
        <w:rPr>
          <w:rStyle w:val="Cdigo-fonte"/>
          <w:rFonts w:ascii="Arial" w:hAnsi="Arial"/>
          <w:sz w:val="20"/>
          <w:szCs w:val="20"/>
        </w:rPr>
        <w:t>cache-parametros</w:t>
      </w:r>
      <w:r>
        <w:rPr>
          <w:rFonts w:ascii="Arial" w:hAnsi="Arial"/>
          <w:sz w:val="20"/>
          <w:szCs w:val="20"/>
        </w:rPr>
        <w:t>.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bidi w:val="0"/>
        <w:spacing w:lineRule="auto" w:line="240" w:before="0" w:after="0"/>
        <w:ind w:hanging="283" w:start="709"/>
        <w:jc w:val="both"/>
        <w:rPr/>
      </w:pPr>
      <w:r>
        <w:rPr>
          <w:rFonts w:ascii="Arial" w:hAnsi="Arial"/>
          <w:sz w:val="20"/>
          <w:szCs w:val="20"/>
        </w:rPr>
        <w:t>Lambdas (</w:t>
      </w:r>
      <w:r>
        <w:rPr>
          <w:rStyle w:val="Cdigo-fonte"/>
          <w:rFonts w:ascii="Arial" w:hAnsi="Arial"/>
          <w:sz w:val="20"/>
          <w:szCs w:val="20"/>
        </w:rPr>
        <w:t>processar-inclusao-gravame</w:t>
      </w:r>
      <w:r>
        <w:rPr>
          <w:rFonts w:ascii="Arial" w:hAnsi="Arial"/>
          <w:sz w:val="20"/>
          <w:szCs w:val="20"/>
        </w:rPr>
        <w:t xml:space="preserve">, </w:t>
      </w:r>
      <w:r>
        <w:rPr>
          <w:rStyle w:val="Cdigo-fonte"/>
          <w:rFonts w:ascii="Arial" w:hAnsi="Arial"/>
          <w:sz w:val="20"/>
          <w:szCs w:val="20"/>
        </w:rPr>
        <w:t>preca</w:t>
      </w:r>
      <w:r>
        <w:rPr>
          <w:rFonts w:ascii="Arial" w:hAnsi="Arial"/>
          <w:sz w:val="20"/>
          <w:szCs w:val="20"/>
        </w:rPr>
        <w:t xml:space="preserve">, </w:t>
      </w:r>
      <w:r>
        <w:rPr>
          <w:rStyle w:val="Cdigo-fonte"/>
          <w:rFonts w:ascii="Arial" w:hAnsi="Arial"/>
          <w:sz w:val="20"/>
          <w:szCs w:val="20"/>
        </w:rPr>
        <w:t>envca</w:t>
      </w:r>
      <w:r>
        <w:rPr>
          <w:rFonts w:ascii="Arial" w:hAnsi="Arial"/>
          <w:sz w:val="20"/>
          <w:szCs w:val="20"/>
        </w:rPr>
        <w:t>) consultam cache antes de processar veículos.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bidi w:val="0"/>
        <w:spacing w:lineRule="auto" w:line="240" w:before="0" w:after="0"/>
        <w:ind w:hanging="283" w:start="709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Se toggle ativo </w:t>
      </w:r>
      <w:r>
        <w:rPr>
          <w:rFonts w:ascii="Courier New" w:hAnsi="Courier New"/>
          <w:b/>
          <w:sz w:val="20"/>
          <w:szCs w:val="20"/>
        </w:rPr>
        <w:t>-&gt;</w:t>
      </w:r>
      <w:r>
        <w:rPr>
          <w:rFonts w:ascii="Arial" w:hAnsi="Arial"/>
          <w:sz w:val="20"/>
          <w:szCs w:val="20"/>
        </w:rPr>
        <w:t xml:space="preserve"> veículos processados normalmente.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bidi w:val="0"/>
        <w:spacing w:lineRule="auto" w:line="240" w:before="0" w:after="0"/>
        <w:ind w:hanging="283" w:start="709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Se toggle inativo </w:t>
      </w:r>
      <w:r>
        <w:rPr>
          <w:rFonts w:ascii="Courier New" w:hAnsi="Courier New"/>
          <w:b/>
          <w:sz w:val="20"/>
          <w:szCs w:val="20"/>
        </w:rPr>
        <w:t>-&gt;</w:t>
      </w:r>
      <w:r>
        <w:rPr>
          <w:rFonts w:ascii="Arial" w:hAnsi="Arial"/>
          <w:sz w:val="20"/>
          <w:szCs w:val="20"/>
        </w:rPr>
        <w:t xml:space="preserve"> veículos ignorados (fluxo consórcio segue inalterado).</w:t>
      </w:r>
    </w:p>
    <w:p>
      <w:pPr>
        <w:pStyle w:val="Heading3"/>
        <w:bidi w:val="0"/>
        <w:spacing w:lineRule="auto" w:line="24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Impactos esperados:</w:t>
      </w:r>
    </w:p>
    <w:p>
      <w:pPr>
        <w:pStyle w:val="BodyText"/>
        <w:numPr>
          <w:ilvl w:val="0"/>
          <w:numId w:val="9"/>
        </w:numPr>
        <w:tabs>
          <w:tab w:val="left" w:pos="709" w:leader="none"/>
        </w:tabs>
        <w:bidi w:val="0"/>
        <w:spacing w:lineRule="auto" w:line="240" w:before="0" w:after="0"/>
        <w:ind w:hanging="283" w:start="709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Controle granular de rollout.</w:t>
      </w:r>
    </w:p>
    <w:p>
      <w:pPr>
        <w:pStyle w:val="BodyText"/>
        <w:numPr>
          <w:ilvl w:val="0"/>
          <w:numId w:val="9"/>
        </w:numPr>
        <w:tabs>
          <w:tab w:val="left" w:pos="709" w:leader="none"/>
        </w:tabs>
        <w:bidi w:val="0"/>
        <w:spacing w:lineRule="auto" w:line="240" w:before="0" w:after="0"/>
        <w:ind w:hanging="283" w:start="709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Rollback rápido via toggle.</w:t>
      </w:r>
    </w:p>
    <w:p>
      <w:pPr>
        <w:pStyle w:val="BodyText"/>
        <w:numPr>
          <w:ilvl w:val="0"/>
          <w:numId w:val="9"/>
        </w:numPr>
        <w:tabs>
          <w:tab w:val="left" w:pos="709" w:leader="none"/>
        </w:tabs>
        <w:bidi w:val="0"/>
        <w:spacing w:lineRule="auto" w:line="240" w:before="0" w:after="0"/>
        <w:ind w:hanging="283" w:start="709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Segurança para ativação em ambientes separados.</w:t>
      </w:r>
    </w:p>
    <w:p>
      <w:pPr>
        <w:pStyle w:val="Heading3"/>
        <w:bidi w:val="0"/>
        <w:spacing w:lineRule="auto" w:line="24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Premissas de desenvolvimento:</w:t>
      </w:r>
    </w:p>
    <w:p>
      <w:pPr>
        <w:pStyle w:val="BodyText"/>
        <w:numPr>
          <w:ilvl w:val="0"/>
          <w:numId w:val="10"/>
        </w:numPr>
        <w:tabs>
          <w:tab w:val="left" w:pos="709" w:leader="none"/>
        </w:tabs>
        <w:bidi w:val="0"/>
        <w:spacing w:lineRule="auto" w:line="240" w:before="0" w:after="0"/>
        <w:ind w:hanging="283" w:start="709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Integração Portal Manager ↔ sync ↔ quickconfig ↔ cache.</w:t>
      </w:r>
    </w:p>
    <w:p>
      <w:pPr>
        <w:pStyle w:val="BodyText"/>
        <w:numPr>
          <w:ilvl w:val="0"/>
          <w:numId w:val="10"/>
        </w:numPr>
        <w:tabs>
          <w:tab w:val="left" w:pos="709" w:leader="none"/>
        </w:tabs>
        <w:bidi w:val="0"/>
        <w:spacing w:lineRule="auto" w:line="240" w:before="0" w:after="0"/>
        <w:ind w:hanging="283" w:start="709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Toggle auditável e propagação em ≤ 60s.</w:t>
      </w:r>
    </w:p>
    <w:p>
      <w:pPr>
        <w:pStyle w:val="BodyText"/>
        <w:numPr>
          <w:ilvl w:val="0"/>
          <w:numId w:val="10"/>
        </w:numPr>
        <w:tabs>
          <w:tab w:val="left" w:pos="709" w:leader="none"/>
        </w:tabs>
        <w:bidi w:val="0"/>
        <w:spacing w:lineRule="auto" w:line="240" w:before="0" w:after="0"/>
        <w:ind w:hanging="283" w:start="709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Fallback: em falha, veículos ficam desativados.</w:t>
      </w:r>
    </w:p>
    <w:p>
      <w:pPr>
        <w:pStyle w:val="Heading3"/>
        <w:bidi w:val="0"/>
        <w:spacing w:lineRule="auto" w:line="24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Regras de Negócio:</w:t>
      </w:r>
    </w:p>
    <w:p>
      <w:pPr>
        <w:pStyle w:val="BodyText"/>
        <w:numPr>
          <w:ilvl w:val="0"/>
          <w:numId w:val="11"/>
        </w:numPr>
        <w:tabs>
          <w:tab w:val="left" w:pos="709" w:leader="none"/>
        </w:tabs>
        <w:bidi w:val="0"/>
        <w:spacing w:lineRule="auto" w:line="240" w:before="0" w:after="0"/>
        <w:ind w:hanging="283" w:start="709"/>
        <w:jc w:val="both"/>
        <w:rPr/>
      </w:pPr>
      <w:r>
        <w:rPr>
          <w:rStyle w:val="Strong"/>
          <w:rFonts w:ascii="Arial" w:hAnsi="Arial"/>
          <w:sz w:val="20"/>
          <w:szCs w:val="20"/>
        </w:rPr>
        <w:t>RN1:</w:t>
      </w:r>
      <w:r>
        <w:rPr>
          <w:rFonts w:ascii="Arial" w:hAnsi="Arial"/>
          <w:sz w:val="20"/>
          <w:szCs w:val="20"/>
        </w:rPr>
        <w:t xml:space="preserve"> Veículos só processados se toggle ativo.</w:t>
      </w:r>
    </w:p>
    <w:p>
      <w:pPr>
        <w:pStyle w:val="BodyText"/>
        <w:numPr>
          <w:ilvl w:val="0"/>
          <w:numId w:val="11"/>
        </w:numPr>
        <w:tabs>
          <w:tab w:val="left" w:pos="709" w:leader="none"/>
        </w:tabs>
        <w:bidi w:val="0"/>
        <w:spacing w:lineRule="auto" w:line="240" w:before="0" w:after="0"/>
        <w:ind w:hanging="283" w:start="709"/>
        <w:jc w:val="both"/>
        <w:rPr/>
      </w:pPr>
      <w:r>
        <w:rPr>
          <w:rStyle w:val="Strong"/>
          <w:rFonts w:ascii="Arial" w:hAnsi="Arial"/>
          <w:sz w:val="20"/>
          <w:szCs w:val="20"/>
        </w:rPr>
        <w:t>RN2:</w:t>
      </w:r>
      <w:r>
        <w:rPr>
          <w:rFonts w:ascii="Arial" w:hAnsi="Arial"/>
          <w:sz w:val="20"/>
          <w:szCs w:val="20"/>
        </w:rPr>
        <w:t xml:space="preserve"> Se cache indisponível </w:t>
      </w:r>
      <w:r>
        <w:rPr>
          <w:rFonts w:ascii="Courier New" w:hAnsi="Courier New"/>
          <w:b/>
          <w:sz w:val="20"/>
          <w:szCs w:val="20"/>
        </w:rPr>
        <w:t>-&gt;</w:t>
      </w:r>
      <w:r>
        <w:rPr>
          <w:rFonts w:ascii="Arial" w:hAnsi="Arial"/>
          <w:sz w:val="20"/>
          <w:szCs w:val="20"/>
        </w:rPr>
        <w:t xml:space="preserve"> fallback = veículos desativados.</w:t>
      </w:r>
    </w:p>
    <w:p>
      <w:pPr>
        <w:pStyle w:val="BodyText"/>
        <w:numPr>
          <w:ilvl w:val="0"/>
          <w:numId w:val="11"/>
        </w:numPr>
        <w:tabs>
          <w:tab w:val="left" w:pos="709" w:leader="none"/>
        </w:tabs>
        <w:bidi w:val="0"/>
        <w:spacing w:lineRule="auto" w:line="240" w:before="0" w:after="0"/>
        <w:ind w:hanging="283" w:start="709"/>
        <w:jc w:val="both"/>
        <w:rPr/>
      </w:pPr>
      <w:r>
        <w:rPr>
          <w:rStyle w:val="Strong"/>
          <w:rFonts w:ascii="Arial" w:hAnsi="Arial"/>
          <w:sz w:val="20"/>
          <w:szCs w:val="20"/>
        </w:rPr>
        <w:t>RN3:</w:t>
      </w:r>
      <w:r>
        <w:rPr>
          <w:rFonts w:ascii="Arial" w:hAnsi="Arial"/>
          <w:sz w:val="20"/>
          <w:szCs w:val="20"/>
        </w:rPr>
        <w:t xml:space="preserve"> Alterações do Portal Manager refletem no cache em ≤ 60s.</w:t>
      </w:r>
    </w:p>
    <w:p>
      <w:pPr>
        <w:pStyle w:val="BodyText"/>
        <w:numPr>
          <w:ilvl w:val="0"/>
          <w:numId w:val="11"/>
        </w:numPr>
        <w:tabs>
          <w:tab w:val="left" w:pos="709" w:leader="none"/>
        </w:tabs>
        <w:bidi w:val="0"/>
        <w:spacing w:lineRule="auto" w:line="240" w:before="0" w:after="0"/>
        <w:ind w:hanging="283" w:start="709"/>
        <w:jc w:val="both"/>
        <w:rPr/>
      </w:pPr>
      <w:r>
        <w:rPr>
          <w:rStyle w:val="Strong"/>
          <w:rFonts w:ascii="Arial" w:hAnsi="Arial"/>
          <w:sz w:val="20"/>
          <w:szCs w:val="20"/>
        </w:rPr>
        <w:t>RN4:</w:t>
      </w:r>
      <w:r>
        <w:rPr>
          <w:rFonts w:ascii="Arial" w:hAnsi="Arial"/>
          <w:sz w:val="20"/>
          <w:szCs w:val="20"/>
        </w:rPr>
        <w:t xml:space="preserve"> Toggles devem suportar granularidade (ambiente, UF, tipo de veículo).</w:t>
      </w:r>
    </w:p>
    <w:p>
      <w:pPr>
        <w:pStyle w:val="BodyText"/>
        <w:numPr>
          <w:ilvl w:val="0"/>
          <w:numId w:val="11"/>
        </w:numPr>
        <w:tabs>
          <w:tab w:val="left" w:pos="709" w:leader="none"/>
        </w:tabs>
        <w:bidi w:val="0"/>
        <w:spacing w:lineRule="auto" w:line="240" w:before="0" w:after="0"/>
        <w:ind w:hanging="283" w:start="709"/>
        <w:jc w:val="both"/>
        <w:rPr/>
      </w:pPr>
      <w:r>
        <w:rPr>
          <w:rStyle w:val="Strong"/>
          <w:rFonts w:ascii="Arial" w:hAnsi="Arial"/>
          <w:sz w:val="20"/>
          <w:szCs w:val="20"/>
        </w:rPr>
        <w:t>RN5:</w:t>
      </w:r>
      <w:r>
        <w:rPr>
          <w:rFonts w:ascii="Arial" w:hAnsi="Arial"/>
          <w:sz w:val="20"/>
          <w:szCs w:val="20"/>
        </w:rPr>
        <w:t xml:space="preserve"> Telemetria deve diferenciar tráfego consórcio x veículos.</w:t>
      </w:r>
    </w:p>
    <w:p>
      <w:pPr>
        <w:pStyle w:val="Heading3"/>
        <w:bidi w:val="0"/>
        <w:spacing w:lineRule="auto" w:line="24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Critérios de Aceite:</w:t>
      </w:r>
    </w:p>
    <w:p>
      <w:pPr>
        <w:pStyle w:val="BodyText"/>
        <w:numPr>
          <w:ilvl w:val="0"/>
          <w:numId w:val="12"/>
        </w:numPr>
        <w:tabs>
          <w:tab w:val="left" w:pos="709" w:leader="none"/>
        </w:tabs>
        <w:bidi w:val="0"/>
        <w:spacing w:lineRule="auto" w:line="240" w:before="0" w:after="0"/>
        <w:ind w:hanging="283" w:start="709"/>
        <w:jc w:val="both"/>
        <w:rPr/>
      </w:pPr>
      <w:r>
        <w:rPr>
          <w:rFonts w:ascii="Arial" w:hAnsi="Arial"/>
          <w:sz w:val="20"/>
          <w:szCs w:val="20"/>
        </w:rPr>
        <w:t xml:space="preserve">CA1: Com toggle </w:t>
      </w:r>
      <w:r>
        <w:rPr>
          <w:rStyle w:val="Cdigo-fonte"/>
          <w:rFonts w:ascii="Arial" w:hAnsi="Arial"/>
          <w:sz w:val="20"/>
          <w:szCs w:val="20"/>
        </w:rPr>
        <w:t>false</w:t>
      </w:r>
      <w:r>
        <w:rPr>
          <w:rFonts w:ascii="Arial" w:hAnsi="Arial"/>
          <w:sz w:val="20"/>
          <w:szCs w:val="20"/>
        </w:rPr>
        <w:t>, veículos ignorados, consórcio inalterado.</w:t>
      </w:r>
    </w:p>
    <w:p>
      <w:pPr>
        <w:pStyle w:val="BodyText"/>
        <w:numPr>
          <w:ilvl w:val="0"/>
          <w:numId w:val="12"/>
        </w:numPr>
        <w:tabs>
          <w:tab w:val="left" w:pos="709" w:leader="none"/>
        </w:tabs>
        <w:bidi w:val="0"/>
        <w:spacing w:lineRule="auto" w:line="240" w:before="0" w:after="0"/>
        <w:ind w:hanging="283" w:start="709"/>
        <w:jc w:val="both"/>
        <w:rPr/>
      </w:pPr>
      <w:r>
        <w:rPr>
          <w:rFonts w:ascii="Arial" w:hAnsi="Arial"/>
          <w:sz w:val="20"/>
          <w:szCs w:val="20"/>
        </w:rPr>
        <w:t xml:space="preserve">CA2: Com toggle </w:t>
      </w:r>
      <w:r>
        <w:rPr>
          <w:rStyle w:val="Cdigo-fonte"/>
          <w:rFonts w:ascii="Arial" w:hAnsi="Arial"/>
          <w:sz w:val="20"/>
          <w:szCs w:val="20"/>
        </w:rPr>
        <w:t>true</w:t>
      </w:r>
      <w:r>
        <w:rPr>
          <w:rFonts w:ascii="Arial" w:hAnsi="Arial"/>
          <w:sz w:val="20"/>
          <w:szCs w:val="20"/>
        </w:rPr>
        <w:t>, veículos processados e enviados.</w:t>
      </w:r>
    </w:p>
    <w:p>
      <w:pPr>
        <w:pStyle w:val="BodyText"/>
        <w:numPr>
          <w:ilvl w:val="0"/>
          <w:numId w:val="12"/>
        </w:numPr>
        <w:tabs>
          <w:tab w:val="left" w:pos="709" w:leader="none"/>
        </w:tabs>
        <w:bidi w:val="0"/>
        <w:spacing w:lineRule="auto" w:line="240" w:before="0" w:after="0"/>
        <w:ind w:hanging="283" w:start="709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CA3: Alterações no Portal Manager propagam em ≤ 60s.</w:t>
      </w:r>
    </w:p>
    <w:p>
      <w:pPr>
        <w:pStyle w:val="BodyText"/>
        <w:numPr>
          <w:ilvl w:val="0"/>
          <w:numId w:val="12"/>
        </w:numPr>
        <w:tabs>
          <w:tab w:val="left" w:pos="709" w:leader="none"/>
        </w:tabs>
        <w:bidi w:val="0"/>
        <w:spacing w:lineRule="auto" w:line="240" w:before="0" w:after="0"/>
        <w:ind w:hanging="283" w:start="709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CA4: Rollback via toggle corta tráfego de veículos em ≤ 60s.</w:t>
      </w:r>
    </w:p>
    <w:p>
      <w:pPr>
        <w:pStyle w:val="BodyText"/>
        <w:numPr>
          <w:ilvl w:val="0"/>
          <w:numId w:val="12"/>
        </w:numPr>
        <w:tabs>
          <w:tab w:val="left" w:pos="709" w:leader="none"/>
        </w:tabs>
        <w:bidi w:val="0"/>
        <w:spacing w:lineRule="auto" w:line="240" w:before="0" w:after="0"/>
        <w:ind w:hanging="283" w:start="709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CA5: Latência p95 mantida ≤ baseline+5% mesmo em 400k execuções/dia.</w:t>
      </w:r>
    </w:p>
    <w:p>
      <w:pPr>
        <w:pStyle w:val="Heading3"/>
        <w:bidi w:val="0"/>
        <w:spacing w:lineRule="auto" w:line="24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Requisitos Funcionais:</w:t>
      </w:r>
    </w:p>
    <w:p>
      <w:pPr>
        <w:pStyle w:val="BodyText"/>
        <w:numPr>
          <w:ilvl w:val="0"/>
          <w:numId w:val="13"/>
        </w:numPr>
        <w:tabs>
          <w:tab w:val="left" w:pos="709" w:leader="none"/>
        </w:tabs>
        <w:bidi w:val="0"/>
        <w:spacing w:lineRule="auto" w:line="240" w:before="0" w:after="0"/>
        <w:ind w:hanging="283" w:start="709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RF1: Implementar integração Portal Manager ↔ sync ↔ quickconfig ↔ cache.</w:t>
      </w:r>
    </w:p>
    <w:p>
      <w:pPr>
        <w:pStyle w:val="BodyText"/>
        <w:numPr>
          <w:ilvl w:val="0"/>
          <w:numId w:val="13"/>
        </w:numPr>
        <w:tabs>
          <w:tab w:val="left" w:pos="709" w:leader="none"/>
        </w:tabs>
        <w:bidi w:val="0"/>
        <w:spacing w:lineRule="auto" w:line="240" w:before="0" w:after="0"/>
        <w:ind w:hanging="283" w:start="709"/>
        <w:jc w:val="both"/>
        <w:rPr/>
      </w:pPr>
      <w:r>
        <w:rPr>
          <w:rFonts w:ascii="Arial" w:hAnsi="Arial"/>
          <w:sz w:val="20"/>
          <w:szCs w:val="20"/>
        </w:rPr>
        <w:t>RF2: Adaptar lambdas (</w:t>
      </w:r>
      <w:r>
        <w:rPr>
          <w:rStyle w:val="Cdigo-fonte"/>
          <w:rFonts w:ascii="Arial" w:hAnsi="Arial"/>
          <w:sz w:val="20"/>
          <w:szCs w:val="20"/>
        </w:rPr>
        <w:t>processar-inclusao-gravame</w:t>
      </w:r>
      <w:r>
        <w:rPr>
          <w:rFonts w:ascii="Arial" w:hAnsi="Arial"/>
          <w:sz w:val="20"/>
          <w:szCs w:val="20"/>
        </w:rPr>
        <w:t xml:space="preserve">, </w:t>
      </w:r>
      <w:r>
        <w:rPr>
          <w:rStyle w:val="Cdigo-fonte"/>
          <w:rFonts w:ascii="Arial" w:hAnsi="Arial"/>
          <w:sz w:val="20"/>
          <w:szCs w:val="20"/>
        </w:rPr>
        <w:t>preca</w:t>
      </w:r>
      <w:r>
        <w:rPr>
          <w:rFonts w:ascii="Arial" w:hAnsi="Arial"/>
          <w:sz w:val="20"/>
          <w:szCs w:val="20"/>
        </w:rPr>
        <w:t xml:space="preserve">, </w:t>
      </w:r>
      <w:r>
        <w:rPr>
          <w:rStyle w:val="Cdigo-fonte"/>
          <w:rFonts w:ascii="Arial" w:hAnsi="Arial"/>
          <w:sz w:val="20"/>
          <w:szCs w:val="20"/>
        </w:rPr>
        <w:t>envca</w:t>
      </w:r>
      <w:r>
        <w:rPr>
          <w:rFonts w:ascii="Arial" w:hAnsi="Arial"/>
          <w:sz w:val="20"/>
          <w:szCs w:val="20"/>
        </w:rPr>
        <w:t>) para checar toggle.</w:t>
      </w:r>
    </w:p>
    <w:p>
      <w:pPr>
        <w:pStyle w:val="BodyText"/>
        <w:numPr>
          <w:ilvl w:val="0"/>
          <w:numId w:val="13"/>
        </w:numPr>
        <w:tabs>
          <w:tab w:val="left" w:pos="709" w:leader="none"/>
        </w:tabs>
        <w:bidi w:val="0"/>
        <w:spacing w:lineRule="auto" w:line="240" w:before="0" w:after="0"/>
        <w:ind w:hanging="283" w:start="709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RF3: Criar governança de toggles (nomenclatura, granularidade).</w:t>
      </w:r>
    </w:p>
    <w:p>
      <w:pPr>
        <w:pStyle w:val="BodyText"/>
        <w:numPr>
          <w:ilvl w:val="0"/>
          <w:numId w:val="13"/>
        </w:numPr>
        <w:tabs>
          <w:tab w:val="left" w:pos="709" w:leader="none"/>
        </w:tabs>
        <w:bidi w:val="0"/>
        <w:spacing w:lineRule="auto" w:line="240" w:before="0" w:after="0"/>
        <w:ind w:hanging="283" w:start="709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RF4: Dashboards segregados por consórcio x veículos.</w:t>
      </w:r>
    </w:p>
    <w:p>
      <w:pPr>
        <w:pStyle w:val="Heading3"/>
        <w:bidi w:val="0"/>
        <w:spacing w:lineRule="auto" w:line="24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Requisitos Não Funcionais:</w:t>
      </w:r>
    </w:p>
    <w:p>
      <w:pPr>
        <w:pStyle w:val="BodyText"/>
        <w:numPr>
          <w:ilvl w:val="0"/>
          <w:numId w:val="14"/>
        </w:numPr>
        <w:tabs>
          <w:tab w:val="left" w:pos="709" w:leader="none"/>
        </w:tabs>
        <w:bidi w:val="0"/>
        <w:spacing w:lineRule="auto" w:line="240" w:before="0" w:after="0"/>
        <w:ind w:hanging="283" w:start="709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RNF1: Rollout/rollback ≤ 60s.</w:t>
      </w:r>
    </w:p>
    <w:p>
      <w:pPr>
        <w:pStyle w:val="BodyText"/>
        <w:numPr>
          <w:ilvl w:val="0"/>
          <w:numId w:val="14"/>
        </w:numPr>
        <w:tabs>
          <w:tab w:val="left" w:pos="709" w:leader="none"/>
        </w:tabs>
        <w:bidi w:val="0"/>
        <w:spacing w:lineRule="auto" w:line="240" w:before="0" w:after="0"/>
        <w:ind w:hanging="283" w:start="709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RNF2: Confiabilidade ≥ 99,5% mesmo sob 400k execuções/dia.</w:t>
      </w:r>
    </w:p>
    <w:p>
      <w:pPr>
        <w:pStyle w:val="BodyText"/>
        <w:numPr>
          <w:ilvl w:val="0"/>
          <w:numId w:val="14"/>
        </w:numPr>
        <w:tabs>
          <w:tab w:val="left" w:pos="709" w:leader="none"/>
        </w:tabs>
        <w:bidi w:val="0"/>
        <w:spacing w:lineRule="auto" w:line="240" w:before="0" w:after="0"/>
        <w:ind w:hanging="283" w:start="709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RNF3: Segurança: toggles auditáveis e RBAC no Portal Manager.</w:t>
      </w:r>
    </w:p>
    <w:p>
      <w:pPr>
        <w:pStyle w:val="BodyText"/>
        <w:numPr>
          <w:ilvl w:val="0"/>
          <w:numId w:val="14"/>
        </w:numPr>
        <w:tabs>
          <w:tab w:val="left" w:pos="709" w:leader="none"/>
        </w:tabs>
        <w:bidi w:val="0"/>
        <w:spacing w:lineRule="auto" w:line="240" w:before="0" w:after="0"/>
        <w:ind w:hanging="283" w:start="709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RNF4: Escalabilidade: cache com baixa latência e fallback seguro.</w:t>
      </w:r>
    </w:p>
    <w:p>
      <w:pPr>
        <w:pStyle w:val="BodyText"/>
        <w:numPr>
          <w:ilvl w:val="0"/>
          <w:numId w:val="0"/>
        </w:numPr>
        <w:bidi w:val="0"/>
        <w:spacing w:lineRule="auto" w:line="240" w:before="0" w:after="0"/>
        <w:ind w:hanging="0" w:start="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BodyText"/>
        <w:bidi w:val="0"/>
        <w:spacing w:lineRule="auto" w:line="240" w:before="0" w:after="0"/>
        <w:jc w:val="start"/>
        <w:rPr>
          <w:rFonts w:ascii="Arial" w:hAnsi="Arial"/>
          <w:b/>
          <w:bCs/>
          <w:sz w:val="20"/>
          <w:szCs w:val="20"/>
          <w:u w:val="single"/>
        </w:rPr>
      </w:pPr>
      <w:r>
        <w:rPr>
          <w:rFonts w:ascii="Arial" w:hAnsi="Arial"/>
          <w:b/>
          <w:bCs/>
          <w:sz w:val="20"/>
          <w:szCs w:val="20"/>
          <w:u w:val="single"/>
        </w:rPr>
        <w:t>FASE 1 — Evolução do SEND para aceitar veículos</w:t>
      </w:r>
    </w:p>
    <w:p>
      <w:pPr>
        <w:pStyle w:val="Heading1"/>
        <w:bidi w:val="0"/>
        <w:spacing w:lineRule="auto" w:line="240" w:before="0" w:after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@Fase1 @Dominio-Veiculos</w:t>
      </w:r>
    </w:p>
    <w:p>
      <w:pPr>
        <w:pStyle w:val="BodyText"/>
        <w:bidi w:val="0"/>
        <w:spacing w:lineRule="auto" w:line="240" w:before="0" w:after="0"/>
        <w:jc w:val="start"/>
        <w:rPr>
          <w:b/>
          <w:bCs/>
        </w:rPr>
      </w:pPr>
      <w:r>
        <w:rPr>
          <w:b/>
          <w:bCs/>
        </w:rPr>
      </w:r>
    </w:p>
    <w:p>
      <w:pPr>
        <w:pStyle w:val="BodyText"/>
        <w:bidi w:val="0"/>
        <w:spacing w:lineRule="auto" w:line="240" w:before="0" w:after="0"/>
        <w:jc w:val="star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b/>
          <w:bCs/>
          <w:sz w:val="16"/>
          <w:szCs w:val="16"/>
        </w:rPr>
        <w:t>Feature</w:t>
      </w:r>
      <w:r>
        <w:rPr>
          <w:rFonts w:ascii="Courier New" w:hAnsi="Courier New"/>
          <w:sz w:val="16"/>
          <w:szCs w:val="16"/>
        </w:rPr>
        <w:t>: SEND processa contratos de alienação de VEÍCULOS além de Consórcio</w:t>
      </w:r>
    </w:p>
    <w:p>
      <w:pPr>
        <w:pStyle w:val="BodyText"/>
        <w:bidi w:val="0"/>
        <w:spacing w:lineRule="auto" w:line="240" w:before="0" w:after="0"/>
        <w:jc w:val="star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</w:t>
      </w:r>
      <w:r>
        <w:rPr>
          <w:rFonts w:ascii="Courier New" w:hAnsi="Courier New"/>
          <w:sz w:val="16"/>
          <w:szCs w:val="16"/>
        </w:rPr>
        <w:t>Como analista de integração de gravames</w:t>
      </w:r>
    </w:p>
    <w:p>
      <w:pPr>
        <w:pStyle w:val="BodyText"/>
        <w:bidi w:val="0"/>
        <w:spacing w:lineRule="auto" w:line="240" w:before="0" w:after="0"/>
        <w:jc w:val="star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</w:t>
      </w:r>
      <w:r>
        <w:rPr>
          <w:rFonts w:ascii="Courier New" w:hAnsi="Courier New"/>
          <w:sz w:val="16"/>
          <w:szCs w:val="16"/>
        </w:rPr>
        <w:t>Quero que o SEND aceite/processa veículos</w:t>
      </w:r>
    </w:p>
    <w:p>
      <w:pPr>
        <w:pStyle w:val="BodyText"/>
        <w:bidi w:val="0"/>
        <w:spacing w:lineRule="auto" w:line="240" w:before="0" w:after="0"/>
        <w:jc w:val="star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</w:t>
      </w:r>
      <w:r>
        <w:rPr>
          <w:rFonts w:ascii="Courier New" w:hAnsi="Courier New"/>
          <w:sz w:val="16"/>
          <w:szCs w:val="16"/>
        </w:rPr>
        <w:t>Para reduzir manualidade e riscos mantendo compatibilidade com Consórcio</w:t>
      </w:r>
    </w:p>
    <w:p>
      <w:pPr>
        <w:pStyle w:val="BodyText"/>
        <w:bidi w:val="0"/>
        <w:spacing w:lineRule="auto" w:line="240" w:before="0" w:after="0"/>
        <w:jc w:val="star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BodyText"/>
        <w:bidi w:val="0"/>
        <w:spacing w:lineRule="auto" w:line="240" w:before="0" w:after="0"/>
        <w:jc w:val="star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</w:t>
      </w:r>
      <w:r>
        <w:rPr>
          <w:rFonts w:ascii="Courier New" w:hAnsi="Courier New"/>
          <w:b/>
          <w:bCs/>
          <w:sz w:val="16"/>
          <w:szCs w:val="16"/>
        </w:rPr>
        <w:t xml:space="preserve"> </w:t>
      </w:r>
      <w:r>
        <w:rPr>
          <w:rFonts w:ascii="Courier New" w:hAnsi="Courier New"/>
          <w:b/>
          <w:bCs/>
          <w:sz w:val="16"/>
          <w:szCs w:val="16"/>
        </w:rPr>
        <w:t>Background:</w:t>
      </w:r>
    </w:p>
    <w:p>
      <w:pPr>
        <w:pStyle w:val="BodyText"/>
        <w:bidi w:val="0"/>
        <w:spacing w:lineRule="auto" w:line="240" w:before="0" w:after="0"/>
        <w:jc w:val="star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</w:t>
      </w:r>
      <w:r>
        <w:rPr>
          <w:rFonts w:ascii="Courier New" w:hAnsi="Courier New"/>
          <w:sz w:val="16"/>
          <w:szCs w:val="16"/>
        </w:rPr>
        <w:t>Given o fluxo atual aceita Consórcio e ignora Veículos</w:t>
      </w:r>
    </w:p>
    <w:p>
      <w:pPr>
        <w:pStyle w:val="BodyText"/>
        <w:bidi w:val="0"/>
        <w:spacing w:lineRule="auto" w:line="240" w:before="0" w:after="0"/>
        <w:jc w:val="star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</w:t>
      </w:r>
      <w:r>
        <w:rPr>
          <w:rFonts w:ascii="Courier New" w:hAnsi="Courier New"/>
          <w:sz w:val="16"/>
          <w:szCs w:val="16"/>
        </w:rPr>
        <w:t>And os serviços de DI4, B3-SEND e BitOne estão acessíveis</w:t>
      </w:r>
    </w:p>
    <w:p>
      <w:pPr>
        <w:pStyle w:val="BodyText"/>
        <w:bidi w:val="0"/>
        <w:spacing w:lineRule="auto" w:line="240" w:before="0" w:after="0"/>
        <w:jc w:val="star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</w:t>
      </w:r>
      <w:r>
        <w:rPr>
          <w:rFonts w:ascii="Courier New" w:hAnsi="Courier New"/>
          <w:sz w:val="16"/>
          <w:szCs w:val="16"/>
        </w:rPr>
        <w:t>And filas e tópicos (SNS/SQS/Kafka) estão criados e com políticas corretas</w:t>
      </w:r>
    </w:p>
    <w:p>
      <w:pPr>
        <w:pStyle w:val="BodyText"/>
        <w:bidi w:val="0"/>
        <w:spacing w:lineRule="auto" w:line="240" w:before="0" w:after="0"/>
        <w:jc w:val="star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BodyText"/>
        <w:bidi w:val="0"/>
        <w:spacing w:lineRule="auto" w:line="240" w:before="0" w:after="0"/>
        <w:jc w:val="star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</w:t>
      </w:r>
      <w:r>
        <w:rPr>
          <w:rFonts w:ascii="Courier New" w:hAnsi="Courier New"/>
          <w:b/>
          <w:sz w:val="16"/>
          <w:szCs w:val="16"/>
        </w:rPr>
        <w:t xml:space="preserve">@Story - </w:t>
      </w:r>
      <w:r>
        <w:rPr>
          <w:rFonts w:ascii="Courier New" w:hAnsi="Courier New"/>
          <w:sz w:val="16"/>
          <w:szCs w:val="16"/>
        </w:rPr>
        <w:t>1.1 @Lambda-preca</w:t>
      </w:r>
    </w:p>
    <w:p>
      <w:pPr>
        <w:pStyle w:val="BodyText"/>
        <w:bidi w:val="0"/>
        <w:spacing w:lineRule="auto" w:line="240" w:before="0" w:after="0"/>
        <w:jc w:val="star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</w:t>
      </w:r>
      <w:r>
        <w:rPr>
          <w:rFonts w:ascii="Courier New" w:hAnsi="Courier New"/>
          <w:b/>
          <w:bCs/>
          <w:sz w:val="16"/>
          <w:szCs w:val="16"/>
        </w:rPr>
        <w:t xml:space="preserve">Scenario Outline: </w:t>
      </w:r>
      <w:r>
        <w:rPr>
          <w:rFonts w:ascii="Courier New" w:hAnsi="Courier New"/>
          <w:sz w:val="16"/>
          <w:szCs w:val="16"/>
        </w:rPr>
        <w:t>Normalização e preparo de payload de veículo na preca-...</w:t>
      </w:r>
    </w:p>
    <w:p>
      <w:pPr>
        <w:pStyle w:val="BodyText"/>
        <w:bidi w:val="0"/>
        <w:spacing w:lineRule="auto" w:line="240" w:before="0" w:after="0"/>
        <w:jc w:val="star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</w:t>
      </w:r>
      <w:r>
        <w:rPr>
          <w:rFonts w:ascii="Courier New" w:hAnsi="Courier New"/>
          <w:sz w:val="16"/>
          <w:szCs w:val="16"/>
        </w:rPr>
        <w:t>Given um payload de "&lt;tipoDominio&gt;" com campos "&lt;chassi&gt;", "&lt;renavam&gt;", "&lt;placa&gt;", "&lt;uf&gt;"</w:t>
      </w:r>
    </w:p>
    <w:p>
      <w:pPr>
        <w:pStyle w:val="BodyText"/>
        <w:bidi w:val="0"/>
        <w:spacing w:lineRule="auto" w:line="240" w:before="0" w:after="0"/>
        <w:jc w:val="star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</w:t>
      </w:r>
      <w:r>
        <w:rPr>
          <w:rFonts w:ascii="Courier New" w:hAnsi="Courier New"/>
          <w:sz w:val="16"/>
          <w:szCs w:val="16"/>
        </w:rPr>
        <w:t>When a função preca-processar-envio-contrato-alienacao-lambda-function recebe o evento</w:t>
      </w:r>
    </w:p>
    <w:p>
      <w:pPr>
        <w:pStyle w:val="BodyText"/>
        <w:bidi w:val="0"/>
        <w:spacing w:lineRule="auto" w:line="240" w:before="0" w:after="0"/>
        <w:jc w:val="star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</w:t>
      </w:r>
      <w:r>
        <w:rPr>
          <w:rFonts w:ascii="Courier New" w:hAnsi="Courier New"/>
          <w:sz w:val="16"/>
          <w:szCs w:val="16"/>
        </w:rPr>
        <w:t>Then o payload é validado e normalizado segundo o schema de veículos</w:t>
      </w:r>
    </w:p>
    <w:p>
      <w:pPr>
        <w:pStyle w:val="BodyText"/>
        <w:bidi w:val="0"/>
        <w:spacing w:lineRule="auto" w:line="240" w:before="0" w:after="0"/>
        <w:jc w:val="star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</w:t>
      </w:r>
      <w:r>
        <w:rPr>
          <w:rFonts w:ascii="Courier New" w:hAnsi="Courier New"/>
          <w:sz w:val="16"/>
          <w:szCs w:val="16"/>
        </w:rPr>
        <w:t>And é aplicada idempotência com chave "&lt;chaveIdempotencia&gt;"</w:t>
      </w:r>
    </w:p>
    <w:p>
      <w:pPr>
        <w:pStyle w:val="BodyText"/>
        <w:bidi w:val="0"/>
        <w:spacing w:lineRule="auto" w:line="240" w:before="0" w:after="0"/>
        <w:jc w:val="star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</w:t>
      </w:r>
      <w:r>
        <w:rPr>
          <w:rFonts w:ascii="Courier New" w:hAnsi="Courier New"/>
          <w:sz w:val="16"/>
          <w:szCs w:val="16"/>
        </w:rPr>
        <w:t>And o evento é enfileirado em processamento-envio-contrato-alienacao-queue</w:t>
      </w:r>
    </w:p>
    <w:p>
      <w:pPr>
        <w:pStyle w:val="BodyText"/>
        <w:bidi w:val="0"/>
        <w:spacing w:lineRule="auto" w:line="240" w:before="0" w:after="0"/>
        <w:jc w:val="star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</w:t>
      </w:r>
      <w:r>
        <w:rPr>
          <w:rFonts w:ascii="Courier New" w:hAnsi="Courier New"/>
          <w:sz w:val="16"/>
          <w:szCs w:val="16"/>
        </w:rPr>
        <w:t>And métricas e logs são marcados com dominio="&lt;tipoDominio&gt;"</w:t>
      </w:r>
    </w:p>
    <w:p>
      <w:pPr>
        <w:pStyle w:val="BodyText"/>
        <w:bidi w:val="0"/>
        <w:spacing w:lineRule="auto" w:line="240" w:before="0" w:after="0"/>
        <w:jc w:val="star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BodyText"/>
        <w:bidi w:val="0"/>
        <w:spacing w:lineRule="auto" w:line="240" w:before="0" w:after="0"/>
        <w:jc w:val="star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</w:t>
      </w:r>
      <w:r>
        <w:rPr>
          <w:rFonts w:ascii="Courier New" w:hAnsi="Courier New"/>
          <w:sz w:val="16"/>
          <w:szCs w:val="16"/>
        </w:rPr>
        <w:t>Examples:</w:t>
      </w:r>
    </w:p>
    <w:p>
      <w:pPr>
        <w:pStyle w:val="BodyText"/>
        <w:bidi w:val="0"/>
        <w:spacing w:lineRule="auto" w:line="240" w:before="0" w:after="0"/>
        <w:jc w:val="star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|tipoDominio | chassi          | renavam     | placa  | uf | chaveIdempotencia               </w:t>
      </w:r>
    </w:p>
    <w:p>
      <w:pPr>
        <w:pStyle w:val="BodyText"/>
        <w:bidi w:val="0"/>
        <w:spacing w:lineRule="auto" w:line="240" w:before="0" w:after="0"/>
        <w:jc w:val="star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|VEICULO     | 9BWZZZ377VT004  | 12345678901 | ABC1D23| SP | chassi+contrato+uf              </w:t>
      </w:r>
    </w:p>
    <w:p>
      <w:pPr>
        <w:pStyle w:val="BodyText"/>
        <w:bidi w:val="0"/>
        <w:spacing w:lineRule="auto" w:line="240" w:before="0" w:after="0"/>
        <w:jc w:val="star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|VEICULO     | 8ADYYX1234K000  | 98765432100 | XYZ2E45| MG | chassi+contrato+uf              </w:t>
      </w:r>
    </w:p>
    <w:p>
      <w:pPr>
        <w:pStyle w:val="BodyText"/>
        <w:bidi w:val="0"/>
        <w:spacing w:lineRule="auto" w:line="240" w:before="0" w:after="0"/>
        <w:jc w:val="star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BodyText"/>
        <w:bidi w:val="0"/>
        <w:spacing w:lineRule="auto" w:line="240" w:before="0" w:after="0"/>
        <w:jc w:val="star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BodyText"/>
        <w:bidi w:val="0"/>
        <w:spacing w:lineRule="auto" w:line="240" w:before="0" w:after="0"/>
        <w:jc w:val="star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</w:t>
      </w:r>
      <w:r>
        <w:rPr>
          <w:rFonts w:ascii="Courier New" w:hAnsi="Courier New"/>
          <w:b/>
          <w:sz w:val="16"/>
          <w:szCs w:val="16"/>
        </w:rPr>
        <w:t xml:space="preserve">@Story - </w:t>
      </w:r>
      <w:r>
        <w:rPr>
          <w:rFonts w:ascii="Courier New" w:hAnsi="Courier New"/>
          <w:sz w:val="16"/>
          <w:szCs w:val="16"/>
        </w:rPr>
        <w:t>1.2 @Lambda-envca</w:t>
      </w:r>
    </w:p>
    <w:p>
      <w:pPr>
        <w:pStyle w:val="BodyText"/>
        <w:bidi w:val="0"/>
        <w:spacing w:lineRule="auto" w:line="240" w:before="0" w:after="0"/>
        <w:jc w:val="star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</w:t>
      </w:r>
      <w:r>
        <w:rPr>
          <w:rFonts w:ascii="Courier New" w:hAnsi="Courier New"/>
          <w:b/>
          <w:sz w:val="16"/>
          <w:szCs w:val="16"/>
        </w:rPr>
        <w:t xml:space="preserve">Cenário: </w:t>
      </w:r>
      <w:r>
        <w:rPr>
          <w:rFonts w:ascii="Courier New" w:hAnsi="Courier New"/>
          <w:sz w:val="16"/>
          <w:szCs w:val="16"/>
        </w:rPr>
        <w:t>Envio de documento de VEÍCULO para provedor (B3-SEND/BitOne)</w:t>
      </w:r>
    </w:p>
    <w:p>
      <w:pPr>
        <w:pStyle w:val="BodyText"/>
        <w:bidi w:val="0"/>
        <w:spacing w:lineRule="auto" w:line="240" w:before="0" w:after="0"/>
        <w:jc w:val="star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</w:t>
      </w:r>
      <w:r>
        <w:rPr>
          <w:rFonts w:ascii="Courier New" w:hAnsi="Courier New"/>
          <w:sz w:val="16"/>
          <w:szCs w:val="16"/>
        </w:rPr>
        <w:t>Given um documento DI4 convertido para base64-di4-file</w:t>
      </w:r>
    </w:p>
    <w:p>
      <w:pPr>
        <w:pStyle w:val="BodyText"/>
        <w:bidi w:val="0"/>
        <w:spacing w:lineRule="auto" w:line="240" w:before="0" w:after="0"/>
        <w:jc w:val="star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</w:t>
      </w:r>
      <w:r>
        <w:rPr>
          <w:rFonts w:ascii="Courier New" w:hAnsi="Courier New"/>
          <w:sz w:val="16"/>
          <w:szCs w:val="16"/>
        </w:rPr>
        <w:t>And a função envca-enviar-contrato-alienacao-lambda-function está habilitada para VEÍCULOS</w:t>
      </w:r>
    </w:p>
    <w:p>
      <w:pPr>
        <w:pStyle w:val="BodyText"/>
        <w:bidi w:val="0"/>
        <w:spacing w:lineRule="auto" w:line="240" w:before="0" w:after="0"/>
        <w:jc w:val="star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</w:t>
      </w:r>
      <w:r>
        <w:rPr>
          <w:rFonts w:ascii="Courier New" w:hAnsi="Courier New"/>
          <w:sz w:val="16"/>
          <w:szCs w:val="16"/>
        </w:rPr>
        <w:t>When o documento é roteado para o provedor compatível</w:t>
      </w:r>
    </w:p>
    <w:p>
      <w:pPr>
        <w:pStyle w:val="BodyText"/>
        <w:bidi w:val="0"/>
        <w:spacing w:lineRule="auto" w:line="240" w:before="0" w:after="0"/>
        <w:jc w:val="star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</w:t>
      </w:r>
      <w:r>
        <w:rPr>
          <w:rFonts w:ascii="Courier New" w:hAnsi="Courier New"/>
          <w:sz w:val="16"/>
          <w:szCs w:val="16"/>
        </w:rPr>
        <w:t>Then a autenticação específica de veículos é utilizada</w:t>
      </w:r>
    </w:p>
    <w:p>
      <w:pPr>
        <w:pStyle w:val="BodyText"/>
        <w:bidi w:val="0"/>
        <w:spacing w:lineRule="auto" w:line="240" w:before="0" w:after="0"/>
        <w:jc w:val="star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</w:t>
      </w:r>
      <w:r>
        <w:rPr>
          <w:rFonts w:ascii="Courier New" w:hAnsi="Courier New"/>
          <w:sz w:val="16"/>
          <w:szCs w:val="16"/>
        </w:rPr>
        <w:t>And o envio é realizado com confirmação de aceite</w:t>
      </w:r>
    </w:p>
    <w:p>
      <w:pPr>
        <w:pStyle w:val="BodyText"/>
        <w:bidi w:val="0"/>
        <w:spacing w:lineRule="auto" w:line="240" w:before="0" w:after="0"/>
        <w:jc w:val="star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</w:t>
      </w:r>
      <w:r>
        <w:rPr>
          <w:rFonts w:ascii="Courier New" w:hAnsi="Courier New"/>
          <w:sz w:val="16"/>
          <w:szCs w:val="16"/>
        </w:rPr>
        <w:t>And métricas de sucesso são registradas com dominio="VEICULO"</w:t>
      </w:r>
    </w:p>
    <w:p>
      <w:pPr>
        <w:pStyle w:val="BodyText"/>
        <w:bidi w:val="0"/>
        <w:spacing w:lineRule="auto" w:line="240" w:before="0" w:after="0"/>
        <w:jc w:val="star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BodyText"/>
        <w:bidi w:val="0"/>
        <w:spacing w:lineRule="auto" w:line="240" w:before="0" w:after="0"/>
        <w:jc w:val="star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</w:t>
      </w:r>
      <w:r>
        <w:rPr>
          <w:rFonts w:ascii="Courier New" w:hAnsi="Courier New"/>
          <w:b/>
          <w:sz w:val="16"/>
          <w:szCs w:val="16"/>
        </w:rPr>
        <w:t xml:space="preserve">@Story - </w:t>
      </w:r>
      <w:r>
        <w:rPr>
          <w:rFonts w:ascii="Courier New" w:hAnsi="Courier New"/>
          <w:sz w:val="16"/>
          <w:szCs w:val="16"/>
        </w:rPr>
        <w:t>1.3 @Erro-NotFound</w:t>
      </w:r>
    </w:p>
    <w:p>
      <w:pPr>
        <w:pStyle w:val="BodyText"/>
        <w:bidi w:val="0"/>
        <w:spacing w:lineRule="auto" w:line="240" w:before="0" w:after="0"/>
        <w:jc w:val="star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</w:t>
      </w:r>
      <w:r>
        <w:rPr>
          <w:rFonts w:ascii="Courier New" w:hAnsi="Courier New"/>
          <w:b/>
          <w:sz w:val="16"/>
          <w:szCs w:val="16"/>
        </w:rPr>
        <w:t xml:space="preserve">Cenário: </w:t>
      </w:r>
      <w:r>
        <w:rPr>
          <w:rFonts w:ascii="Courier New" w:hAnsi="Courier New"/>
          <w:sz w:val="16"/>
          <w:szCs w:val="16"/>
        </w:rPr>
        <w:t xml:space="preserve">Documento não encontrado após 2h </w:t>
      </w:r>
      <w:r>
        <w:rPr>
          <w:rFonts w:ascii="Courier New" w:hAnsi="Courier New"/>
          <w:b/>
          <w:sz w:val="16"/>
          <w:szCs w:val="16"/>
        </w:rPr>
        <w:t>-&gt;</w:t>
      </w:r>
      <w:r>
        <w:rPr>
          <w:rFonts w:ascii="Courier New" w:hAnsi="Courier New"/>
          <w:sz w:val="16"/>
          <w:szCs w:val="16"/>
        </w:rPr>
        <w:t xml:space="preserve"> reprocesso com atraso (FIFO)</w:t>
      </w:r>
    </w:p>
    <w:p>
      <w:pPr>
        <w:pStyle w:val="BodyText"/>
        <w:bidi w:val="0"/>
        <w:spacing w:lineRule="auto" w:line="240" w:before="0" w:after="0"/>
        <w:jc w:val="star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</w:t>
      </w:r>
      <w:r>
        <w:rPr>
          <w:rFonts w:ascii="Courier New" w:hAnsi="Courier New"/>
          <w:sz w:val="16"/>
          <w:szCs w:val="16"/>
        </w:rPr>
        <w:t>Given o doc-notfound-handler recebeu indicação de documento ausente</w:t>
      </w:r>
    </w:p>
    <w:p>
      <w:pPr>
        <w:pStyle w:val="BodyText"/>
        <w:bidi w:val="0"/>
        <w:spacing w:lineRule="auto" w:line="240" w:before="0" w:after="0"/>
        <w:jc w:val="star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</w:t>
      </w:r>
      <w:r>
        <w:rPr>
          <w:rFonts w:ascii="Courier New" w:hAnsi="Courier New"/>
          <w:sz w:val="16"/>
          <w:szCs w:val="16"/>
        </w:rPr>
        <w:t>When o evento é publicado em fifo-doc-not-found-event com delay de 2h</w:t>
      </w:r>
    </w:p>
    <w:p>
      <w:pPr>
        <w:pStyle w:val="BodyText"/>
        <w:bidi w:val="0"/>
        <w:spacing w:lineRule="auto" w:line="240" w:before="0" w:after="0"/>
        <w:jc w:val="star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</w:t>
      </w:r>
      <w:r>
        <w:rPr>
          <w:rFonts w:ascii="Courier New" w:hAnsi="Courier New"/>
          <w:sz w:val="16"/>
          <w:szCs w:val="16"/>
        </w:rPr>
        <w:t>Then o reprocesso é tentado após o atraso</w:t>
      </w:r>
    </w:p>
    <w:p>
      <w:pPr>
        <w:pStyle w:val="BodyText"/>
        <w:bidi w:val="0"/>
        <w:spacing w:lineRule="auto" w:line="240" w:before="0" w:after="0"/>
        <w:jc w:val="star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</w:t>
      </w:r>
      <w:r>
        <w:rPr>
          <w:rFonts w:ascii="Courier New" w:hAnsi="Courier New"/>
          <w:sz w:val="16"/>
          <w:szCs w:val="16"/>
        </w:rPr>
        <w:t>And o resultado é registrado (success/failure) mantendo idempotência</w:t>
      </w:r>
    </w:p>
    <w:p>
      <w:pPr>
        <w:pStyle w:val="BodyText"/>
        <w:bidi w:val="0"/>
        <w:spacing w:lineRule="auto" w:line="240" w:before="0" w:after="0"/>
        <w:jc w:val="star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BodyText"/>
        <w:bidi w:val="0"/>
        <w:spacing w:lineRule="auto" w:line="240" w:before="0" w:after="0"/>
        <w:jc w:val="star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</w:t>
      </w:r>
      <w:r>
        <w:rPr>
          <w:rFonts w:ascii="Courier New" w:hAnsi="Courier New"/>
          <w:b/>
          <w:sz w:val="16"/>
          <w:szCs w:val="16"/>
        </w:rPr>
        <w:t xml:space="preserve">@Story - </w:t>
      </w:r>
      <w:r>
        <w:rPr>
          <w:rFonts w:ascii="Courier New" w:hAnsi="Courier New"/>
          <w:sz w:val="16"/>
          <w:szCs w:val="16"/>
        </w:rPr>
        <w:t>1.3 @Erro-NotFound-24h</w:t>
      </w:r>
    </w:p>
    <w:p>
      <w:pPr>
        <w:pStyle w:val="BodyText"/>
        <w:bidi w:val="0"/>
        <w:spacing w:lineRule="auto" w:line="240" w:before="0" w:after="0"/>
        <w:jc w:val="star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</w:t>
      </w:r>
      <w:r>
        <w:rPr>
          <w:rFonts w:ascii="Courier New" w:hAnsi="Courier New"/>
          <w:b/>
          <w:sz w:val="16"/>
          <w:szCs w:val="16"/>
        </w:rPr>
        <w:t xml:space="preserve">Cenário: </w:t>
      </w:r>
      <w:r>
        <w:rPr>
          <w:rFonts w:ascii="Courier New" w:hAnsi="Courier New"/>
          <w:sz w:val="16"/>
          <w:szCs w:val="16"/>
        </w:rPr>
        <w:t xml:space="preserve">Documento não encontrado em até 24h </w:t>
      </w:r>
      <w:r>
        <w:rPr>
          <w:rFonts w:ascii="Courier New" w:hAnsi="Courier New"/>
          <w:b/>
          <w:sz w:val="16"/>
          <w:szCs w:val="16"/>
        </w:rPr>
        <w:t>-&gt;</w:t>
      </w:r>
      <w:r>
        <w:rPr>
          <w:rFonts w:ascii="Courier New" w:hAnsi="Courier New"/>
          <w:sz w:val="16"/>
          <w:szCs w:val="16"/>
        </w:rPr>
        <w:t xml:space="preserve"> publicar em Kafka tópico de not-found</w:t>
      </w:r>
    </w:p>
    <w:p>
      <w:pPr>
        <w:pStyle w:val="BodyText"/>
        <w:bidi w:val="0"/>
        <w:spacing w:lineRule="auto" w:line="240" w:before="0" w:after="0"/>
        <w:jc w:val="star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</w:t>
      </w:r>
      <w:r>
        <w:rPr>
          <w:rFonts w:ascii="Courier New" w:hAnsi="Courier New"/>
          <w:sz w:val="16"/>
          <w:szCs w:val="16"/>
        </w:rPr>
        <w:t>Given o di4-notfound-error-handler acompanha a janela de 24h</w:t>
      </w:r>
    </w:p>
    <w:p>
      <w:pPr>
        <w:pStyle w:val="BodyText"/>
        <w:bidi w:val="0"/>
        <w:spacing w:lineRule="auto" w:line="240" w:before="0" w:after="0"/>
        <w:jc w:val="star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</w:t>
      </w:r>
      <w:r>
        <w:rPr>
          <w:rFonts w:ascii="Courier New" w:hAnsi="Courier New"/>
          <w:sz w:val="16"/>
          <w:szCs w:val="16"/>
        </w:rPr>
        <w:t>When o documento permanece ausente por 24h</w:t>
      </w:r>
    </w:p>
    <w:p>
      <w:pPr>
        <w:pStyle w:val="BodyText"/>
        <w:bidi w:val="0"/>
        <w:spacing w:lineRule="auto" w:line="240" w:before="0" w:after="0"/>
        <w:jc w:val="star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</w:t>
      </w:r>
      <w:r>
        <w:rPr>
          <w:rFonts w:ascii="Courier New" w:hAnsi="Courier New"/>
          <w:sz w:val="16"/>
          <w:szCs w:val="16"/>
        </w:rPr>
        <w:t>Then o evento é publicado no highway-topic-veiculo-doc-notfound</w:t>
      </w:r>
    </w:p>
    <w:p>
      <w:pPr>
        <w:pStyle w:val="BodyText"/>
        <w:bidi w:val="0"/>
        <w:spacing w:lineRule="auto" w:line="240" w:before="0" w:after="0"/>
        <w:jc w:val="star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</w:t>
      </w:r>
      <w:r>
        <w:rPr>
          <w:rFonts w:ascii="Courier New" w:hAnsi="Courier New"/>
          <w:sz w:val="16"/>
          <w:szCs w:val="16"/>
        </w:rPr>
        <w:t>And o item é movido para dlq-not-found</w:t>
      </w:r>
    </w:p>
    <w:p>
      <w:pPr>
        <w:pStyle w:val="BodyText"/>
        <w:bidi w:val="0"/>
        <w:spacing w:lineRule="auto" w:line="240" w:before="0" w:after="0"/>
        <w:jc w:val="star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</w:t>
      </w:r>
      <w:r>
        <w:rPr>
          <w:rFonts w:ascii="Courier New" w:hAnsi="Courier New"/>
          <w:sz w:val="16"/>
          <w:szCs w:val="16"/>
        </w:rPr>
        <w:t>And logs e métricas refletem o status "not_found_24h"</w:t>
      </w:r>
    </w:p>
    <w:p>
      <w:pPr>
        <w:pStyle w:val="BodyText"/>
        <w:bidi w:val="0"/>
        <w:spacing w:lineRule="auto" w:line="240" w:before="0" w:after="0"/>
        <w:jc w:val="star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BodyText"/>
        <w:bidi w:val="0"/>
        <w:spacing w:lineRule="auto" w:line="240" w:before="0" w:after="0"/>
        <w:jc w:val="star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</w:t>
      </w:r>
      <w:r>
        <w:rPr>
          <w:rFonts w:ascii="Courier New" w:hAnsi="Courier New"/>
          <w:b/>
          <w:sz w:val="16"/>
          <w:szCs w:val="16"/>
        </w:rPr>
        <w:t xml:space="preserve">@Story - </w:t>
      </w:r>
      <w:r>
        <w:rPr>
          <w:rFonts w:ascii="Courier New" w:hAnsi="Courier New"/>
          <w:sz w:val="16"/>
          <w:szCs w:val="16"/>
        </w:rPr>
        <w:t>1.4 @Kafka-Sucesso</w:t>
      </w:r>
    </w:p>
    <w:p>
      <w:pPr>
        <w:pStyle w:val="BodyText"/>
        <w:bidi w:val="0"/>
        <w:spacing w:lineRule="auto" w:line="240" w:before="0" w:after="0"/>
        <w:jc w:val="star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</w:t>
      </w:r>
      <w:r>
        <w:rPr>
          <w:rFonts w:ascii="Courier New" w:hAnsi="Courier New"/>
          <w:b/>
          <w:sz w:val="16"/>
          <w:szCs w:val="16"/>
        </w:rPr>
        <w:t xml:space="preserve">Cenário: </w:t>
      </w:r>
      <w:r>
        <w:rPr>
          <w:rFonts w:ascii="Courier New" w:hAnsi="Courier New"/>
          <w:sz w:val="16"/>
          <w:szCs w:val="16"/>
        </w:rPr>
        <w:t>Publicação de sucesso em Kafka após envio concluído</w:t>
      </w:r>
    </w:p>
    <w:p>
      <w:pPr>
        <w:pStyle w:val="BodyText"/>
        <w:bidi w:val="0"/>
        <w:spacing w:lineRule="auto" w:line="240" w:before="0" w:after="0"/>
        <w:jc w:val="star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</w:t>
      </w:r>
      <w:r>
        <w:rPr>
          <w:rFonts w:ascii="Courier New" w:hAnsi="Courier New"/>
          <w:sz w:val="16"/>
          <w:szCs w:val="16"/>
        </w:rPr>
        <w:t>Given o envio do documento para o provedor foi concluído com sucesso</w:t>
      </w:r>
    </w:p>
    <w:p>
      <w:pPr>
        <w:pStyle w:val="BodyText"/>
        <w:bidi w:val="0"/>
        <w:spacing w:lineRule="auto" w:line="240" w:before="0" w:after="0"/>
        <w:jc w:val="star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</w:t>
      </w:r>
      <w:r>
        <w:rPr>
          <w:rFonts w:ascii="Courier New" w:hAnsi="Courier New"/>
          <w:sz w:val="16"/>
          <w:szCs w:val="16"/>
        </w:rPr>
        <w:t>When a confirmação de aceite é recebida</w:t>
      </w:r>
    </w:p>
    <w:p>
      <w:pPr>
        <w:pStyle w:val="BodyText"/>
        <w:bidi w:val="0"/>
        <w:spacing w:lineRule="auto" w:line="240" w:before="0" w:after="0"/>
        <w:jc w:val="star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</w:t>
      </w:r>
      <w:r>
        <w:rPr>
          <w:rFonts w:ascii="Courier New" w:hAnsi="Courier New"/>
          <w:sz w:val="16"/>
          <w:szCs w:val="16"/>
        </w:rPr>
        <w:t>Then publicar no highway-topic-veiculos-docs-enviados-sucesso-B3Send</w:t>
      </w:r>
    </w:p>
    <w:p>
      <w:pPr>
        <w:pStyle w:val="BodyText"/>
        <w:bidi w:val="0"/>
        <w:spacing w:lineRule="auto" w:line="240" w:before="0" w:after="0"/>
        <w:jc w:val="star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</w:t>
      </w:r>
      <w:r>
        <w:rPr>
          <w:rFonts w:ascii="Courier New" w:hAnsi="Courier New"/>
          <w:sz w:val="16"/>
          <w:szCs w:val="16"/>
        </w:rPr>
        <w:t>And registrar métricas por dominio="VEICULO" e provedor</w:t>
      </w:r>
    </w:p>
    <w:p>
      <w:pPr>
        <w:pStyle w:val="BodyText"/>
        <w:bidi w:val="0"/>
        <w:spacing w:lineRule="auto" w:line="240" w:before="0" w:after="0"/>
        <w:jc w:val="star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BodyText"/>
        <w:bidi w:val="0"/>
        <w:spacing w:lineRule="auto" w:line="240" w:before="0" w:after="0"/>
        <w:jc w:val="star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BodyText"/>
        <w:bidi w:val="0"/>
        <w:spacing w:lineRule="auto" w:line="240" w:before="0" w:after="0"/>
        <w:jc w:val="start"/>
        <w:rPr>
          <w:rFonts w:ascii="Courier New" w:hAnsi="Courier New"/>
          <w:b/>
          <w:bCs/>
          <w:sz w:val="16"/>
          <w:szCs w:val="16"/>
        </w:rPr>
      </w:pPr>
      <w:r>
        <w:rPr>
          <w:rFonts w:ascii="Courier New" w:hAnsi="Courier New"/>
          <w:b/>
          <w:bCs/>
          <w:sz w:val="16"/>
          <w:szCs w:val="16"/>
        </w:rPr>
        <w:t xml:space="preserve">  </w:t>
      </w:r>
      <w:r>
        <w:rPr>
          <w:rFonts w:ascii="Courier New" w:hAnsi="Courier New"/>
          <w:b/>
          <w:bCs/>
          <w:sz w:val="16"/>
          <w:szCs w:val="16"/>
        </w:rPr>
        <w:t>@Aceite</w:t>
      </w:r>
    </w:p>
    <w:p>
      <w:pPr>
        <w:pStyle w:val="BodyText"/>
        <w:bidi w:val="0"/>
        <w:spacing w:lineRule="auto" w:line="240" w:before="0" w:after="0"/>
        <w:jc w:val="star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</w:t>
      </w:r>
      <w:r>
        <w:rPr>
          <w:rFonts w:ascii="Courier New" w:hAnsi="Courier New"/>
          <w:b/>
          <w:sz w:val="16"/>
          <w:szCs w:val="16"/>
        </w:rPr>
        <w:t xml:space="preserve">Cenário: </w:t>
      </w:r>
      <w:r>
        <w:rPr>
          <w:rFonts w:ascii="Courier New" w:hAnsi="Courier New"/>
          <w:sz w:val="16"/>
          <w:szCs w:val="16"/>
        </w:rPr>
        <w:t>Critérios de aceite da Fase 1</w:t>
      </w:r>
    </w:p>
    <w:p>
      <w:pPr>
        <w:pStyle w:val="BodyText"/>
        <w:bidi w:val="0"/>
        <w:spacing w:lineRule="auto" w:line="240" w:before="0" w:after="0"/>
        <w:jc w:val="star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</w:t>
      </w:r>
      <w:r>
        <w:rPr>
          <w:rFonts w:ascii="Courier New" w:hAnsi="Courier New"/>
          <w:sz w:val="16"/>
          <w:szCs w:val="16"/>
        </w:rPr>
        <w:t>Given payloads de veículos válidos</w:t>
      </w:r>
    </w:p>
    <w:p>
      <w:pPr>
        <w:pStyle w:val="BodyText"/>
        <w:bidi w:val="0"/>
        <w:spacing w:lineRule="auto" w:line="240" w:before="0" w:after="0"/>
        <w:jc w:val="star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</w:t>
      </w:r>
      <w:r>
        <w:rPr>
          <w:rFonts w:ascii="Courier New" w:hAnsi="Courier New"/>
          <w:sz w:val="16"/>
          <w:szCs w:val="16"/>
        </w:rPr>
        <w:t>When processados por preca/envca</w:t>
      </w:r>
    </w:p>
    <w:p>
      <w:pPr>
        <w:pStyle w:val="BodyText"/>
        <w:bidi w:val="0"/>
        <w:spacing w:lineRule="auto" w:line="240" w:before="0" w:after="0"/>
        <w:jc w:val="star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</w:t>
      </w:r>
      <w:r>
        <w:rPr>
          <w:rFonts w:ascii="Courier New" w:hAnsi="Courier New"/>
          <w:sz w:val="16"/>
          <w:szCs w:val="16"/>
        </w:rPr>
        <w:t>Then veículos deixam de ser ignorados pelo SEND</w:t>
      </w:r>
    </w:p>
    <w:p>
      <w:pPr>
        <w:pStyle w:val="BodyText"/>
        <w:bidi w:val="0"/>
        <w:spacing w:lineRule="auto" w:line="240" w:before="0" w:after="0"/>
        <w:jc w:val="star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</w:t>
      </w:r>
      <w:r>
        <w:rPr>
          <w:rFonts w:ascii="Courier New" w:hAnsi="Courier New"/>
          <w:sz w:val="16"/>
          <w:szCs w:val="16"/>
        </w:rPr>
        <w:t>And documentos não encontrados são tratados (2h e 24h) com publicação em Kafka</w:t>
      </w:r>
    </w:p>
    <w:p>
      <w:pPr>
        <w:pStyle w:val="BodyText"/>
        <w:bidi w:val="0"/>
        <w:spacing w:lineRule="auto" w:line="240" w:before="0" w:after="0"/>
        <w:jc w:val="star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</w:t>
      </w:r>
      <w:r>
        <w:rPr>
          <w:rFonts w:ascii="Courier New" w:hAnsi="Courier New"/>
          <w:sz w:val="16"/>
          <w:szCs w:val="16"/>
        </w:rPr>
        <w:t>And consórcio continua funcionando sem regressões (paridade de performance e sucesso)</w:t>
      </w:r>
    </w:p>
    <w:p>
      <w:pPr>
        <w:pStyle w:val="BodyText"/>
        <w:bidi w:val="0"/>
        <w:jc w:val="star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BodyText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  <w:u w:val="single"/>
        </w:rPr>
        <w:t>FASE 2 — Governança via Feature Toggle, Cache e Rollout Seguro</w:t>
      </w:r>
    </w:p>
    <w:p>
      <w:pPr>
        <w:pStyle w:val="BodyText"/>
        <w:bidi w:val="0"/>
        <w:jc w:val="start"/>
        <w:rPr>
          <w:rFonts w:ascii="Arial" w:hAnsi="Arial"/>
          <w:b/>
          <w:bCs/>
          <w:sz w:val="20"/>
          <w:szCs w:val="20"/>
          <w:u w:val="single"/>
        </w:rPr>
      </w:pPr>
      <w:r>
        <w:rPr>
          <w:rFonts w:ascii="Arial" w:hAnsi="Arial"/>
          <w:b/>
          <w:bCs/>
          <w:sz w:val="20"/>
          <w:szCs w:val="20"/>
          <w:u w:val="single"/>
        </w:rPr>
        <w:t>@Fase2 @FeatureToggle</w:t>
      </w:r>
    </w:p>
    <w:p>
      <w:pPr>
        <w:pStyle w:val="BodyText"/>
        <w:bidi w:val="0"/>
        <w:spacing w:lineRule="auto" w:line="240" w:before="0" w:after="0"/>
        <w:jc w:val="start"/>
        <w:rPr>
          <w:rFonts w:ascii="Courier New" w:hAnsi="Courier New"/>
          <w:b w:val="false"/>
          <w:bCs w:val="false"/>
          <w:sz w:val="16"/>
          <w:szCs w:val="16"/>
          <w:u w:val="none"/>
        </w:rPr>
      </w:pPr>
      <w:r>
        <w:rPr>
          <w:rFonts w:ascii="Courier New" w:hAnsi="Courier New"/>
          <w:b/>
          <w:bCs/>
          <w:sz w:val="16"/>
          <w:szCs w:val="16"/>
          <w:u w:val="none"/>
        </w:rPr>
        <w:t xml:space="preserve">Feature: </w:t>
      </w:r>
      <w:r>
        <w:rPr>
          <w:rFonts w:ascii="Courier New" w:hAnsi="Courier New"/>
          <w:b w:val="false"/>
          <w:bCs w:val="false"/>
          <w:sz w:val="16"/>
          <w:szCs w:val="16"/>
          <w:u w:val="none"/>
        </w:rPr>
        <w:t>Governança do processamento de VEÍCULOS via Feature Toggle</w:t>
      </w:r>
    </w:p>
    <w:p>
      <w:pPr>
        <w:pStyle w:val="BodyText"/>
        <w:bidi w:val="0"/>
        <w:spacing w:lineRule="auto" w:line="240" w:before="0" w:after="0"/>
        <w:jc w:val="start"/>
        <w:rPr>
          <w:rFonts w:ascii="Courier New" w:hAnsi="Courier New"/>
          <w:b w:val="false"/>
          <w:bCs w:val="false"/>
          <w:sz w:val="16"/>
          <w:szCs w:val="16"/>
          <w:u w:val="none"/>
        </w:rPr>
      </w:pPr>
      <w:r>
        <w:rPr>
          <w:rFonts w:ascii="Courier New" w:hAnsi="Courier New"/>
          <w:b w:val="false"/>
          <w:bCs w:val="false"/>
          <w:sz w:val="16"/>
          <w:szCs w:val="16"/>
          <w:u w:val="none"/>
        </w:rPr>
        <w:t xml:space="preserve">  </w:t>
      </w:r>
      <w:r>
        <w:rPr>
          <w:rFonts w:ascii="Courier New" w:hAnsi="Courier New"/>
          <w:b w:val="false"/>
          <w:bCs w:val="false"/>
          <w:sz w:val="16"/>
          <w:szCs w:val="16"/>
          <w:u w:val="none"/>
        </w:rPr>
        <w:t>Como analista de integração de gravames</w:t>
      </w:r>
    </w:p>
    <w:p>
      <w:pPr>
        <w:pStyle w:val="BodyText"/>
        <w:bidi w:val="0"/>
        <w:spacing w:lineRule="auto" w:line="240" w:before="0" w:after="0"/>
        <w:jc w:val="start"/>
        <w:rPr>
          <w:rFonts w:ascii="Courier New" w:hAnsi="Courier New"/>
          <w:b w:val="false"/>
          <w:bCs w:val="false"/>
          <w:sz w:val="16"/>
          <w:szCs w:val="16"/>
          <w:u w:val="none"/>
        </w:rPr>
      </w:pPr>
      <w:r>
        <w:rPr>
          <w:rFonts w:ascii="Courier New" w:hAnsi="Courier New"/>
          <w:b w:val="false"/>
          <w:bCs w:val="false"/>
          <w:sz w:val="16"/>
          <w:szCs w:val="16"/>
          <w:u w:val="none"/>
        </w:rPr>
        <w:t xml:space="preserve">  </w:t>
      </w:r>
      <w:r>
        <w:rPr>
          <w:rFonts w:ascii="Courier New" w:hAnsi="Courier New"/>
          <w:b w:val="false"/>
          <w:bCs w:val="false"/>
          <w:sz w:val="16"/>
          <w:szCs w:val="16"/>
          <w:u w:val="none"/>
        </w:rPr>
        <w:t>Quero habilitar/desabilitar VEÍCULOS via Portal Manager</w:t>
      </w:r>
    </w:p>
    <w:p>
      <w:pPr>
        <w:pStyle w:val="BodyText"/>
        <w:bidi w:val="0"/>
        <w:spacing w:lineRule="auto" w:line="240" w:before="0" w:after="0"/>
        <w:jc w:val="start"/>
        <w:rPr>
          <w:rFonts w:ascii="Courier New" w:hAnsi="Courier New"/>
          <w:b w:val="false"/>
          <w:bCs w:val="false"/>
          <w:sz w:val="16"/>
          <w:szCs w:val="16"/>
          <w:u w:val="none"/>
        </w:rPr>
      </w:pPr>
      <w:r>
        <w:rPr>
          <w:rFonts w:ascii="Courier New" w:hAnsi="Courier New"/>
          <w:b w:val="false"/>
          <w:bCs w:val="false"/>
          <w:sz w:val="16"/>
          <w:szCs w:val="16"/>
          <w:u w:val="none"/>
        </w:rPr>
        <w:t xml:space="preserve">  </w:t>
      </w:r>
      <w:r>
        <w:rPr>
          <w:rFonts w:ascii="Courier New" w:hAnsi="Courier New"/>
          <w:b w:val="false"/>
          <w:bCs w:val="false"/>
          <w:sz w:val="16"/>
          <w:szCs w:val="16"/>
          <w:u w:val="none"/>
        </w:rPr>
        <w:t>Para realizar rollout por ambiente e rollback rápido sem afetar Consórcio</w:t>
      </w:r>
    </w:p>
    <w:p>
      <w:pPr>
        <w:pStyle w:val="BodyText"/>
        <w:bidi w:val="0"/>
        <w:spacing w:lineRule="auto" w:line="240" w:before="0" w:after="0"/>
        <w:jc w:val="start"/>
        <w:rPr>
          <w:rFonts w:ascii="Courier New" w:hAnsi="Courier New"/>
          <w:b w:val="false"/>
          <w:bCs w:val="false"/>
          <w:sz w:val="16"/>
          <w:szCs w:val="16"/>
          <w:u w:val="none"/>
        </w:rPr>
      </w:pPr>
      <w:r>
        <w:rPr>
          <w:rFonts w:ascii="Courier New" w:hAnsi="Courier New"/>
          <w:b w:val="false"/>
          <w:bCs w:val="false"/>
          <w:sz w:val="16"/>
          <w:szCs w:val="16"/>
          <w:u w:val="none"/>
        </w:rPr>
      </w:r>
    </w:p>
    <w:p>
      <w:pPr>
        <w:pStyle w:val="BodyText"/>
        <w:bidi w:val="0"/>
        <w:spacing w:lineRule="auto" w:line="240" w:before="0" w:after="0"/>
        <w:jc w:val="start"/>
        <w:rPr>
          <w:rFonts w:ascii="Courier New" w:hAnsi="Courier New"/>
          <w:b w:val="false"/>
          <w:bCs w:val="false"/>
          <w:sz w:val="16"/>
          <w:szCs w:val="16"/>
          <w:u w:val="none"/>
        </w:rPr>
      </w:pPr>
      <w:r>
        <w:rPr>
          <w:rFonts w:ascii="Courier New" w:hAnsi="Courier New"/>
          <w:b w:val="false"/>
          <w:bCs w:val="false"/>
          <w:sz w:val="16"/>
          <w:szCs w:val="16"/>
          <w:u w:val="none"/>
        </w:rPr>
        <w:t xml:space="preserve">  </w:t>
      </w:r>
      <w:r>
        <w:rPr>
          <w:rFonts w:ascii="Courier New" w:hAnsi="Courier New"/>
          <w:b/>
          <w:bCs/>
          <w:sz w:val="16"/>
          <w:szCs w:val="16"/>
          <w:u w:val="none"/>
        </w:rPr>
        <w:t>Background:</w:t>
      </w:r>
    </w:p>
    <w:p>
      <w:pPr>
        <w:pStyle w:val="BodyText"/>
        <w:bidi w:val="0"/>
        <w:spacing w:lineRule="auto" w:line="240" w:before="0" w:after="0"/>
        <w:jc w:val="start"/>
        <w:rPr>
          <w:rFonts w:ascii="Courier New" w:hAnsi="Courier New"/>
          <w:b w:val="false"/>
          <w:bCs w:val="false"/>
          <w:sz w:val="16"/>
          <w:szCs w:val="16"/>
          <w:u w:val="none"/>
        </w:rPr>
      </w:pPr>
      <w:r>
        <w:rPr>
          <w:rFonts w:ascii="Courier New" w:hAnsi="Courier New"/>
          <w:b w:val="false"/>
          <w:bCs w:val="false"/>
          <w:sz w:val="16"/>
          <w:szCs w:val="16"/>
          <w:u w:val="none"/>
        </w:rPr>
        <w:t xml:space="preserve">    </w:t>
      </w:r>
      <w:r>
        <w:rPr>
          <w:rFonts w:ascii="Courier New" w:hAnsi="Courier New"/>
          <w:b w:val="false"/>
          <w:bCs w:val="false"/>
          <w:sz w:val="16"/>
          <w:szCs w:val="16"/>
          <w:u w:val="none"/>
        </w:rPr>
        <w:t>Given existe o Portal Manager (Foundation Manager) com chaves de toggle</w:t>
      </w:r>
    </w:p>
    <w:p>
      <w:pPr>
        <w:pStyle w:val="BodyText"/>
        <w:bidi w:val="0"/>
        <w:spacing w:lineRule="auto" w:line="240" w:before="0" w:after="0"/>
        <w:jc w:val="start"/>
        <w:rPr>
          <w:rFonts w:ascii="Courier New" w:hAnsi="Courier New"/>
          <w:b w:val="false"/>
          <w:bCs w:val="false"/>
          <w:sz w:val="16"/>
          <w:szCs w:val="16"/>
          <w:u w:val="none"/>
        </w:rPr>
      </w:pPr>
      <w:r>
        <w:rPr>
          <w:rFonts w:ascii="Courier New" w:hAnsi="Courier New"/>
          <w:b w:val="false"/>
          <w:bCs w:val="false"/>
          <w:sz w:val="16"/>
          <w:szCs w:val="16"/>
          <w:u w:val="none"/>
        </w:rPr>
        <w:t xml:space="preserve">    </w:t>
      </w:r>
      <w:r>
        <w:rPr>
          <w:rFonts w:ascii="Courier New" w:hAnsi="Courier New"/>
          <w:b w:val="false"/>
          <w:bCs w:val="false"/>
          <w:sz w:val="16"/>
          <w:szCs w:val="16"/>
          <w:u w:val="none"/>
        </w:rPr>
        <w:t>And existe o serviço sincroniza-valores-cadastrados</w:t>
      </w:r>
    </w:p>
    <w:p>
      <w:pPr>
        <w:pStyle w:val="BodyText"/>
        <w:bidi w:val="0"/>
        <w:spacing w:lineRule="auto" w:line="240" w:before="0" w:after="0"/>
        <w:jc w:val="start"/>
        <w:rPr>
          <w:rFonts w:ascii="Courier New" w:hAnsi="Courier New"/>
          <w:b w:val="false"/>
          <w:bCs w:val="false"/>
          <w:sz w:val="16"/>
          <w:szCs w:val="16"/>
          <w:u w:val="none"/>
        </w:rPr>
      </w:pPr>
      <w:r>
        <w:rPr>
          <w:rFonts w:ascii="Courier New" w:hAnsi="Courier New"/>
          <w:b w:val="false"/>
          <w:bCs w:val="false"/>
          <w:sz w:val="16"/>
          <w:szCs w:val="16"/>
          <w:u w:val="none"/>
        </w:rPr>
        <w:t xml:space="preserve">    </w:t>
      </w:r>
      <w:r>
        <w:rPr>
          <w:rFonts w:ascii="Courier New" w:hAnsi="Courier New"/>
          <w:b w:val="false"/>
          <w:bCs w:val="false"/>
          <w:sz w:val="16"/>
          <w:szCs w:val="16"/>
          <w:u w:val="none"/>
        </w:rPr>
        <w:t>And existe o quickconfig-cluster</w:t>
      </w:r>
    </w:p>
    <w:p>
      <w:pPr>
        <w:pStyle w:val="BodyText"/>
        <w:bidi w:val="0"/>
        <w:spacing w:lineRule="auto" w:line="240" w:before="0" w:after="0"/>
        <w:jc w:val="start"/>
        <w:rPr>
          <w:rFonts w:ascii="Courier New" w:hAnsi="Courier New"/>
          <w:b w:val="false"/>
          <w:bCs w:val="false"/>
          <w:sz w:val="16"/>
          <w:szCs w:val="16"/>
          <w:u w:val="none"/>
        </w:rPr>
      </w:pPr>
      <w:r>
        <w:rPr>
          <w:rFonts w:ascii="Courier New" w:hAnsi="Courier New"/>
          <w:b w:val="false"/>
          <w:bCs w:val="false"/>
          <w:sz w:val="16"/>
          <w:szCs w:val="16"/>
          <w:u w:val="none"/>
        </w:rPr>
        <w:t xml:space="preserve">    </w:t>
      </w:r>
      <w:r>
        <w:rPr>
          <w:rFonts w:ascii="Courier New" w:hAnsi="Courier New"/>
          <w:b w:val="false"/>
          <w:bCs w:val="false"/>
          <w:sz w:val="16"/>
          <w:szCs w:val="16"/>
          <w:u w:val="none"/>
        </w:rPr>
        <w:t>And existe o cache-parametros operacional (ex: Redis/ElastiCache)</w:t>
      </w:r>
    </w:p>
    <w:p>
      <w:pPr>
        <w:pStyle w:val="BodyText"/>
        <w:bidi w:val="0"/>
        <w:spacing w:lineRule="auto" w:line="240" w:before="0" w:after="0"/>
        <w:jc w:val="start"/>
        <w:rPr>
          <w:rFonts w:ascii="Courier New" w:hAnsi="Courier New"/>
          <w:b w:val="false"/>
          <w:bCs w:val="false"/>
          <w:sz w:val="16"/>
          <w:szCs w:val="16"/>
          <w:u w:val="none"/>
        </w:rPr>
      </w:pPr>
      <w:r>
        <w:rPr>
          <w:rFonts w:ascii="Courier New" w:hAnsi="Courier New"/>
          <w:b w:val="false"/>
          <w:bCs w:val="false"/>
          <w:sz w:val="16"/>
          <w:szCs w:val="16"/>
          <w:u w:val="none"/>
        </w:rPr>
        <w:t xml:space="preserve">    </w:t>
      </w:r>
      <w:r>
        <w:rPr>
          <w:rFonts w:ascii="Courier New" w:hAnsi="Courier New"/>
          <w:b w:val="false"/>
          <w:bCs w:val="false"/>
          <w:sz w:val="16"/>
          <w:szCs w:val="16"/>
          <w:u w:val="none"/>
        </w:rPr>
        <w:t>And lambdas consultam o cache antes de processar VEÍCULOS</w:t>
      </w:r>
    </w:p>
    <w:p>
      <w:pPr>
        <w:pStyle w:val="BodyText"/>
        <w:bidi w:val="0"/>
        <w:spacing w:lineRule="auto" w:line="240" w:before="0" w:after="0"/>
        <w:jc w:val="start"/>
        <w:rPr>
          <w:rFonts w:ascii="Courier New" w:hAnsi="Courier New"/>
          <w:b w:val="false"/>
          <w:bCs w:val="false"/>
          <w:sz w:val="16"/>
          <w:szCs w:val="16"/>
          <w:u w:val="none"/>
        </w:rPr>
      </w:pPr>
      <w:r>
        <w:rPr>
          <w:rFonts w:ascii="Courier New" w:hAnsi="Courier New"/>
          <w:b w:val="false"/>
          <w:bCs w:val="false"/>
          <w:sz w:val="16"/>
          <w:szCs w:val="16"/>
          <w:u w:val="none"/>
        </w:rPr>
      </w:r>
    </w:p>
    <w:p>
      <w:pPr>
        <w:pStyle w:val="BodyText"/>
        <w:bidi w:val="0"/>
        <w:spacing w:lineRule="auto" w:line="240" w:before="0" w:after="0"/>
        <w:jc w:val="start"/>
        <w:rPr>
          <w:rFonts w:ascii="Courier New" w:hAnsi="Courier New"/>
          <w:b w:val="false"/>
          <w:bCs w:val="false"/>
          <w:sz w:val="16"/>
          <w:szCs w:val="16"/>
          <w:u w:val="none"/>
        </w:rPr>
      </w:pPr>
      <w:r>
        <w:rPr>
          <w:rFonts w:ascii="Courier New" w:hAnsi="Courier New"/>
          <w:b w:val="false"/>
          <w:bCs w:val="false"/>
          <w:sz w:val="16"/>
          <w:szCs w:val="16"/>
          <w:u w:val="none"/>
        </w:rPr>
        <w:t xml:space="preserve">  </w:t>
      </w:r>
      <w:r>
        <w:rPr>
          <w:rFonts w:ascii="Courier New" w:hAnsi="Courier New"/>
          <w:b/>
          <w:bCs w:val="false"/>
          <w:sz w:val="16"/>
          <w:szCs w:val="16"/>
          <w:u w:val="none"/>
        </w:rPr>
        <w:t xml:space="preserve">@Story - </w:t>
      </w:r>
      <w:r>
        <w:rPr>
          <w:rFonts w:ascii="Courier New" w:hAnsi="Courier New"/>
          <w:b w:val="false"/>
          <w:bCs w:val="false"/>
          <w:sz w:val="16"/>
          <w:szCs w:val="16"/>
          <w:u w:val="none"/>
        </w:rPr>
        <w:t>2.1 @Pipeline-Config</w:t>
      </w:r>
    </w:p>
    <w:p>
      <w:pPr>
        <w:pStyle w:val="BodyText"/>
        <w:bidi w:val="0"/>
        <w:spacing w:lineRule="auto" w:line="240" w:before="0" w:after="0"/>
        <w:jc w:val="start"/>
        <w:rPr>
          <w:rFonts w:ascii="Courier New" w:hAnsi="Courier New"/>
          <w:b w:val="false"/>
          <w:bCs w:val="false"/>
          <w:sz w:val="16"/>
          <w:szCs w:val="16"/>
          <w:u w:val="none"/>
        </w:rPr>
      </w:pPr>
      <w:r>
        <w:rPr>
          <w:rFonts w:ascii="Courier New" w:hAnsi="Courier New"/>
          <w:b w:val="false"/>
          <w:bCs w:val="false"/>
          <w:sz w:val="16"/>
          <w:szCs w:val="16"/>
          <w:u w:val="none"/>
        </w:rPr>
        <w:t xml:space="preserve">  </w:t>
      </w:r>
      <w:r>
        <w:rPr>
          <w:rFonts w:ascii="Courier New" w:hAnsi="Courier New"/>
          <w:b w:val="false"/>
          <w:bCs w:val="false"/>
          <w:sz w:val="16"/>
          <w:szCs w:val="16"/>
          <w:u w:val="none"/>
        </w:rPr>
        <w:t>Scenario Outline: Propagação de alteração de toggle do Portal ao cache</w:t>
      </w:r>
    </w:p>
    <w:p>
      <w:pPr>
        <w:pStyle w:val="BodyText"/>
        <w:bidi w:val="0"/>
        <w:spacing w:lineRule="auto" w:line="240" w:before="0" w:after="0"/>
        <w:jc w:val="start"/>
        <w:rPr>
          <w:rFonts w:ascii="Courier New" w:hAnsi="Courier New"/>
          <w:b w:val="false"/>
          <w:bCs w:val="false"/>
          <w:sz w:val="16"/>
          <w:szCs w:val="16"/>
          <w:u w:val="none"/>
        </w:rPr>
      </w:pPr>
      <w:r>
        <w:rPr>
          <w:rFonts w:ascii="Courier New" w:hAnsi="Courier New"/>
          <w:b w:val="false"/>
          <w:bCs w:val="false"/>
          <w:sz w:val="16"/>
          <w:szCs w:val="16"/>
          <w:u w:val="none"/>
        </w:rPr>
        <w:t xml:space="preserve">    </w:t>
      </w:r>
      <w:r>
        <w:rPr>
          <w:rFonts w:ascii="Courier New" w:hAnsi="Courier New"/>
          <w:b w:val="false"/>
          <w:bCs w:val="false"/>
          <w:sz w:val="16"/>
          <w:szCs w:val="16"/>
          <w:u w:val="none"/>
        </w:rPr>
        <w:t>Given a chave "&lt;chaveToggle&gt;" está com valor "&lt;valorInicial&gt;"</w:t>
      </w:r>
    </w:p>
    <w:p>
      <w:pPr>
        <w:pStyle w:val="BodyText"/>
        <w:bidi w:val="0"/>
        <w:spacing w:lineRule="auto" w:line="240" w:before="0" w:after="0"/>
        <w:jc w:val="start"/>
        <w:rPr>
          <w:rFonts w:ascii="Courier New" w:hAnsi="Courier New"/>
          <w:b w:val="false"/>
          <w:bCs w:val="false"/>
          <w:sz w:val="16"/>
          <w:szCs w:val="16"/>
          <w:u w:val="none"/>
        </w:rPr>
      </w:pPr>
      <w:r>
        <w:rPr>
          <w:rFonts w:ascii="Courier New" w:hAnsi="Courier New"/>
          <w:b w:val="false"/>
          <w:bCs w:val="false"/>
          <w:sz w:val="16"/>
          <w:szCs w:val="16"/>
          <w:u w:val="none"/>
        </w:rPr>
        <w:t xml:space="preserve">    </w:t>
      </w:r>
      <w:r>
        <w:rPr>
          <w:rFonts w:ascii="Courier New" w:hAnsi="Courier New"/>
          <w:b w:val="false"/>
          <w:bCs w:val="false"/>
          <w:sz w:val="16"/>
          <w:szCs w:val="16"/>
          <w:u w:val="none"/>
        </w:rPr>
        <w:t>When o Analista altera para "&lt;valorFinal&gt;" no Portal Manager</w:t>
      </w:r>
    </w:p>
    <w:p>
      <w:pPr>
        <w:pStyle w:val="BodyText"/>
        <w:bidi w:val="0"/>
        <w:spacing w:lineRule="auto" w:line="240" w:before="0" w:after="0"/>
        <w:jc w:val="start"/>
        <w:rPr>
          <w:rFonts w:ascii="Courier New" w:hAnsi="Courier New"/>
          <w:b w:val="false"/>
          <w:bCs w:val="false"/>
          <w:sz w:val="16"/>
          <w:szCs w:val="16"/>
          <w:u w:val="none"/>
        </w:rPr>
      </w:pPr>
      <w:r>
        <w:rPr>
          <w:rFonts w:ascii="Courier New" w:hAnsi="Courier New"/>
          <w:b w:val="false"/>
          <w:bCs w:val="false"/>
          <w:sz w:val="16"/>
          <w:szCs w:val="16"/>
          <w:u w:val="none"/>
        </w:rPr>
        <w:t xml:space="preserve">    </w:t>
      </w:r>
      <w:r>
        <w:rPr>
          <w:rFonts w:ascii="Courier New" w:hAnsi="Courier New"/>
          <w:b w:val="false"/>
          <w:bCs w:val="false"/>
          <w:sz w:val="16"/>
          <w:szCs w:val="16"/>
          <w:u w:val="none"/>
        </w:rPr>
        <w:t>Then o sincroniza-valores-cadastrados publica a alteração</w:t>
      </w:r>
    </w:p>
    <w:p>
      <w:pPr>
        <w:pStyle w:val="BodyText"/>
        <w:bidi w:val="0"/>
        <w:spacing w:lineRule="auto" w:line="240" w:before="0" w:after="0"/>
        <w:jc w:val="start"/>
        <w:rPr>
          <w:rFonts w:ascii="Courier New" w:hAnsi="Courier New"/>
          <w:b w:val="false"/>
          <w:bCs w:val="false"/>
          <w:sz w:val="16"/>
          <w:szCs w:val="16"/>
          <w:u w:val="none"/>
        </w:rPr>
      </w:pPr>
      <w:r>
        <w:rPr>
          <w:rFonts w:ascii="Courier New" w:hAnsi="Courier New"/>
          <w:b w:val="false"/>
          <w:bCs w:val="false"/>
          <w:sz w:val="16"/>
          <w:szCs w:val="16"/>
          <w:u w:val="none"/>
        </w:rPr>
        <w:t xml:space="preserve">    </w:t>
      </w:r>
      <w:r>
        <w:rPr>
          <w:rFonts w:ascii="Courier New" w:hAnsi="Courier New"/>
          <w:b w:val="false"/>
          <w:bCs w:val="false"/>
          <w:sz w:val="16"/>
          <w:szCs w:val="16"/>
          <w:u w:val="none"/>
        </w:rPr>
        <w:t>And o quickconfig-cluster processa e valida o payload</w:t>
      </w:r>
    </w:p>
    <w:p>
      <w:pPr>
        <w:pStyle w:val="BodyText"/>
        <w:bidi w:val="0"/>
        <w:spacing w:lineRule="auto" w:line="240" w:before="0" w:after="0"/>
        <w:jc w:val="start"/>
        <w:rPr>
          <w:rFonts w:ascii="Courier New" w:hAnsi="Courier New"/>
          <w:b w:val="false"/>
          <w:bCs w:val="false"/>
          <w:sz w:val="16"/>
          <w:szCs w:val="16"/>
          <w:u w:val="none"/>
        </w:rPr>
      </w:pPr>
      <w:r>
        <w:rPr>
          <w:rFonts w:ascii="Courier New" w:hAnsi="Courier New"/>
          <w:b w:val="false"/>
          <w:bCs w:val="false"/>
          <w:sz w:val="16"/>
          <w:szCs w:val="16"/>
          <w:u w:val="none"/>
        </w:rPr>
        <w:t xml:space="preserve">    </w:t>
      </w:r>
      <w:r>
        <w:rPr>
          <w:rFonts w:ascii="Courier New" w:hAnsi="Courier New"/>
          <w:b w:val="false"/>
          <w:bCs w:val="false"/>
          <w:sz w:val="16"/>
          <w:szCs w:val="16"/>
          <w:u w:val="none"/>
        </w:rPr>
        <w:t>And o cache-parametros recebe "&lt;chaveToggle&gt;" com "&lt;valorFinal&gt;" em até 60s</w:t>
      </w:r>
    </w:p>
    <w:p>
      <w:pPr>
        <w:pStyle w:val="BodyText"/>
        <w:bidi w:val="0"/>
        <w:spacing w:lineRule="auto" w:line="240" w:before="0" w:after="0"/>
        <w:jc w:val="start"/>
        <w:rPr>
          <w:rFonts w:ascii="Courier New" w:hAnsi="Courier New"/>
          <w:b w:val="false"/>
          <w:bCs w:val="false"/>
          <w:sz w:val="16"/>
          <w:szCs w:val="16"/>
          <w:u w:val="none"/>
        </w:rPr>
      </w:pPr>
      <w:r>
        <w:rPr>
          <w:rFonts w:ascii="Courier New" w:hAnsi="Courier New"/>
          <w:b w:val="false"/>
          <w:bCs w:val="false"/>
          <w:sz w:val="16"/>
          <w:szCs w:val="16"/>
          <w:u w:val="none"/>
        </w:rPr>
      </w:r>
    </w:p>
    <w:p>
      <w:pPr>
        <w:pStyle w:val="BodyText"/>
        <w:bidi w:val="0"/>
        <w:spacing w:lineRule="auto" w:line="240" w:before="0" w:after="0"/>
        <w:jc w:val="start"/>
        <w:rPr>
          <w:rFonts w:ascii="Courier New" w:hAnsi="Courier New"/>
          <w:b w:val="false"/>
          <w:bCs w:val="false"/>
          <w:sz w:val="16"/>
          <w:szCs w:val="16"/>
          <w:u w:val="none"/>
        </w:rPr>
      </w:pPr>
      <w:r>
        <w:rPr>
          <w:rFonts w:ascii="Courier New" w:hAnsi="Courier New"/>
          <w:b w:val="false"/>
          <w:bCs w:val="false"/>
          <w:sz w:val="16"/>
          <w:szCs w:val="16"/>
          <w:u w:val="none"/>
        </w:rPr>
        <w:t xml:space="preserve">    </w:t>
      </w:r>
      <w:r>
        <w:rPr>
          <w:rFonts w:ascii="Courier New" w:hAnsi="Courier New"/>
          <w:b w:val="false"/>
          <w:bCs w:val="false"/>
          <w:sz w:val="16"/>
          <w:szCs w:val="16"/>
          <w:u w:val="none"/>
        </w:rPr>
        <w:t>Examples:</w:t>
      </w:r>
    </w:p>
    <w:p>
      <w:pPr>
        <w:pStyle w:val="BodyText"/>
        <w:bidi w:val="0"/>
        <w:spacing w:lineRule="auto" w:line="240" w:before="0" w:after="0"/>
        <w:jc w:val="start"/>
        <w:rPr>
          <w:rFonts w:ascii="Courier New" w:hAnsi="Courier New"/>
          <w:b w:val="false"/>
          <w:bCs w:val="false"/>
          <w:sz w:val="16"/>
          <w:szCs w:val="16"/>
          <w:u w:val="none"/>
        </w:rPr>
      </w:pPr>
      <w:r>
        <w:rPr>
          <w:rFonts w:ascii="Courier New" w:hAnsi="Courier New"/>
          <w:b w:val="false"/>
          <w:bCs w:val="false"/>
          <w:sz w:val="16"/>
          <w:szCs w:val="16"/>
          <w:u w:val="none"/>
        </w:rPr>
        <w:t xml:space="preserve">      </w:t>
      </w:r>
      <w:r>
        <w:rPr>
          <w:rFonts w:ascii="Courier New" w:hAnsi="Courier New"/>
          <w:b w:val="false"/>
          <w:bCs w:val="false"/>
          <w:sz w:val="16"/>
          <w:szCs w:val="16"/>
          <w:u w:val="none"/>
        </w:rPr>
        <w:t>| chaveToggle                    | valorInicial | valorFinal |</w:t>
      </w:r>
    </w:p>
    <w:p>
      <w:pPr>
        <w:pStyle w:val="BodyText"/>
        <w:bidi w:val="0"/>
        <w:spacing w:lineRule="auto" w:line="240" w:before="0" w:after="0"/>
        <w:jc w:val="start"/>
        <w:rPr>
          <w:rFonts w:ascii="Courier New" w:hAnsi="Courier New"/>
          <w:b w:val="false"/>
          <w:bCs w:val="false"/>
          <w:sz w:val="16"/>
          <w:szCs w:val="16"/>
          <w:u w:val="none"/>
        </w:rPr>
      </w:pPr>
      <w:r>
        <w:rPr>
          <w:rFonts w:ascii="Courier New" w:hAnsi="Courier New"/>
          <w:b w:val="false"/>
          <w:bCs w:val="false"/>
          <w:sz w:val="16"/>
          <w:szCs w:val="16"/>
          <w:u w:val="none"/>
        </w:rPr>
        <w:t xml:space="preserve">      </w:t>
      </w:r>
      <w:r>
        <w:rPr>
          <w:rFonts w:ascii="Courier New" w:hAnsi="Courier New"/>
          <w:b w:val="false"/>
          <w:bCs w:val="false"/>
          <w:sz w:val="16"/>
          <w:szCs w:val="16"/>
          <w:u w:val="none"/>
        </w:rPr>
        <w:t>| feature.send.vehicles.enabled  | false        | true       |</w:t>
      </w:r>
    </w:p>
    <w:p>
      <w:pPr>
        <w:pStyle w:val="BodyText"/>
        <w:bidi w:val="0"/>
        <w:spacing w:lineRule="auto" w:line="240" w:before="0" w:after="0"/>
        <w:jc w:val="start"/>
        <w:rPr>
          <w:rFonts w:ascii="Courier New" w:hAnsi="Courier New"/>
          <w:b w:val="false"/>
          <w:bCs w:val="false"/>
          <w:sz w:val="16"/>
          <w:szCs w:val="16"/>
          <w:u w:val="none"/>
        </w:rPr>
      </w:pPr>
      <w:r>
        <w:rPr>
          <w:rFonts w:ascii="Courier New" w:hAnsi="Courier New"/>
          <w:b w:val="false"/>
          <w:bCs w:val="false"/>
          <w:sz w:val="16"/>
          <w:szCs w:val="16"/>
          <w:u w:val="none"/>
        </w:rPr>
        <w:t xml:space="preserve">      </w:t>
      </w:r>
      <w:r>
        <w:rPr>
          <w:rFonts w:ascii="Courier New" w:hAnsi="Courier New"/>
          <w:b w:val="false"/>
          <w:bCs w:val="false"/>
          <w:sz w:val="16"/>
          <w:szCs w:val="16"/>
          <w:u w:val="none"/>
        </w:rPr>
        <w:t>| feature.send.vehicles.enabled  | true         | false      |</w:t>
      </w:r>
    </w:p>
    <w:p>
      <w:pPr>
        <w:pStyle w:val="BodyText"/>
        <w:bidi w:val="0"/>
        <w:spacing w:lineRule="auto" w:line="240" w:before="0" w:after="0"/>
        <w:jc w:val="start"/>
        <w:rPr>
          <w:rFonts w:ascii="Courier New" w:hAnsi="Courier New"/>
          <w:b w:val="false"/>
          <w:bCs w:val="false"/>
          <w:sz w:val="16"/>
          <w:szCs w:val="16"/>
          <w:u w:val="none"/>
        </w:rPr>
      </w:pPr>
      <w:r>
        <w:rPr>
          <w:rFonts w:ascii="Courier New" w:hAnsi="Courier New"/>
          <w:b w:val="false"/>
          <w:bCs w:val="false"/>
          <w:sz w:val="16"/>
          <w:szCs w:val="16"/>
          <w:u w:val="none"/>
        </w:rPr>
      </w:r>
    </w:p>
    <w:p>
      <w:pPr>
        <w:pStyle w:val="BodyText"/>
        <w:bidi w:val="0"/>
        <w:spacing w:lineRule="auto" w:line="240" w:before="0" w:after="0"/>
        <w:jc w:val="start"/>
        <w:rPr>
          <w:rFonts w:ascii="Courier New" w:hAnsi="Courier New"/>
          <w:b w:val="false"/>
          <w:bCs w:val="false"/>
          <w:sz w:val="16"/>
          <w:szCs w:val="16"/>
          <w:u w:val="none"/>
        </w:rPr>
      </w:pPr>
      <w:r>
        <w:rPr>
          <w:rFonts w:ascii="Courier New" w:hAnsi="Courier New"/>
          <w:b w:val="false"/>
          <w:bCs w:val="false"/>
          <w:sz w:val="16"/>
          <w:szCs w:val="16"/>
          <w:u w:val="none"/>
        </w:rPr>
        <w:t xml:space="preserve">  </w:t>
      </w:r>
      <w:r>
        <w:rPr>
          <w:rFonts w:ascii="Courier New" w:hAnsi="Courier New"/>
          <w:b/>
          <w:bCs w:val="false"/>
          <w:sz w:val="16"/>
          <w:szCs w:val="16"/>
          <w:u w:val="none"/>
        </w:rPr>
        <w:t xml:space="preserve">@Story - </w:t>
      </w:r>
      <w:r>
        <w:rPr>
          <w:rFonts w:ascii="Courier New" w:hAnsi="Courier New"/>
          <w:b w:val="false"/>
          <w:bCs w:val="false"/>
          <w:sz w:val="16"/>
          <w:szCs w:val="16"/>
          <w:u w:val="none"/>
        </w:rPr>
        <w:t>2.2 @Lambdas-Toggle</w:t>
      </w:r>
    </w:p>
    <w:p>
      <w:pPr>
        <w:pStyle w:val="BodyText"/>
        <w:bidi w:val="0"/>
        <w:spacing w:lineRule="auto" w:line="240" w:before="0" w:after="0"/>
        <w:jc w:val="start"/>
        <w:rPr>
          <w:rFonts w:ascii="Courier New" w:hAnsi="Courier New"/>
          <w:b w:val="false"/>
          <w:bCs w:val="false"/>
          <w:sz w:val="16"/>
          <w:szCs w:val="16"/>
          <w:u w:val="none"/>
        </w:rPr>
      </w:pPr>
      <w:r>
        <w:rPr>
          <w:rFonts w:ascii="Courier New" w:hAnsi="Courier New"/>
          <w:b w:val="false"/>
          <w:bCs w:val="false"/>
          <w:sz w:val="16"/>
          <w:szCs w:val="16"/>
          <w:u w:val="none"/>
        </w:rPr>
        <w:t xml:space="preserve">  </w:t>
      </w:r>
      <w:r>
        <w:rPr>
          <w:rFonts w:ascii="Courier New" w:hAnsi="Courier New"/>
          <w:b/>
          <w:bCs w:val="false"/>
          <w:sz w:val="16"/>
          <w:szCs w:val="16"/>
          <w:u w:val="none"/>
        </w:rPr>
        <w:t xml:space="preserve">Cenário: </w:t>
      </w:r>
      <w:r>
        <w:rPr>
          <w:rFonts w:ascii="Courier New" w:hAnsi="Courier New"/>
          <w:b w:val="false"/>
          <w:bCs w:val="false"/>
          <w:sz w:val="16"/>
          <w:szCs w:val="16"/>
          <w:u w:val="none"/>
        </w:rPr>
        <w:t>Lambdas respeitam toggle para VEÍCULOS</w:t>
      </w:r>
    </w:p>
    <w:p>
      <w:pPr>
        <w:pStyle w:val="BodyText"/>
        <w:bidi w:val="0"/>
        <w:spacing w:lineRule="auto" w:line="240" w:before="0" w:after="0"/>
        <w:jc w:val="start"/>
        <w:rPr>
          <w:rFonts w:ascii="Courier New" w:hAnsi="Courier New"/>
          <w:b w:val="false"/>
          <w:bCs w:val="false"/>
          <w:sz w:val="16"/>
          <w:szCs w:val="16"/>
          <w:u w:val="none"/>
        </w:rPr>
      </w:pPr>
      <w:r>
        <w:rPr>
          <w:rFonts w:ascii="Courier New" w:hAnsi="Courier New"/>
          <w:b w:val="false"/>
          <w:bCs w:val="false"/>
          <w:sz w:val="16"/>
          <w:szCs w:val="16"/>
          <w:u w:val="none"/>
        </w:rPr>
        <w:t xml:space="preserve">    </w:t>
      </w:r>
      <w:r>
        <w:rPr>
          <w:rFonts w:ascii="Courier New" w:hAnsi="Courier New"/>
          <w:b w:val="false"/>
          <w:bCs w:val="false"/>
          <w:sz w:val="16"/>
          <w:szCs w:val="16"/>
          <w:u w:val="none"/>
        </w:rPr>
        <w:t>Given feature.send.vehicles.enabled=false no cache-parametros</w:t>
      </w:r>
    </w:p>
    <w:p>
      <w:pPr>
        <w:pStyle w:val="BodyText"/>
        <w:bidi w:val="0"/>
        <w:spacing w:lineRule="auto" w:line="240" w:before="0" w:after="0"/>
        <w:jc w:val="start"/>
        <w:rPr>
          <w:rFonts w:ascii="Courier New" w:hAnsi="Courier New"/>
          <w:b w:val="false"/>
          <w:bCs w:val="false"/>
          <w:sz w:val="16"/>
          <w:szCs w:val="16"/>
          <w:u w:val="none"/>
        </w:rPr>
      </w:pPr>
      <w:r>
        <w:rPr>
          <w:rFonts w:ascii="Courier New" w:hAnsi="Courier New"/>
          <w:b w:val="false"/>
          <w:bCs w:val="false"/>
          <w:sz w:val="16"/>
          <w:szCs w:val="16"/>
          <w:u w:val="none"/>
        </w:rPr>
        <w:t xml:space="preserve">    </w:t>
      </w:r>
      <w:r>
        <w:rPr>
          <w:rFonts w:ascii="Courier New" w:hAnsi="Courier New"/>
          <w:b w:val="false"/>
          <w:bCs w:val="false"/>
          <w:sz w:val="16"/>
          <w:szCs w:val="16"/>
          <w:u w:val="none"/>
        </w:rPr>
        <w:t>When chega um payload de dominio="VEICULO"</w:t>
      </w:r>
    </w:p>
    <w:p>
      <w:pPr>
        <w:pStyle w:val="BodyText"/>
        <w:bidi w:val="0"/>
        <w:spacing w:lineRule="auto" w:line="240" w:before="0" w:after="0"/>
        <w:jc w:val="start"/>
        <w:rPr>
          <w:rFonts w:ascii="Courier New" w:hAnsi="Courier New"/>
          <w:b w:val="false"/>
          <w:bCs w:val="false"/>
          <w:sz w:val="16"/>
          <w:szCs w:val="16"/>
          <w:u w:val="none"/>
        </w:rPr>
      </w:pPr>
      <w:r>
        <w:rPr>
          <w:rFonts w:ascii="Courier New" w:hAnsi="Courier New"/>
          <w:b w:val="false"/>
          <w:bCs w:val="false"/>
          <w:sz w:val="16"/>
          <w:szCs w:val="16"/>
          <w:u w:val="none"/>
        </w:rPr>
        <w:t xml:space="preserve">    </w:t>
      </w:r>
      <w:r>
        <w:rPr>
          <w:rFonts w:ascii="Courier New" w:hAnsi="Courier New"/>
          <w:b w:val="false"/>
          <w:bCs w:val="false"/>
          <w:sz w:val="16"/>
          <w:szCs w:val="16"/>
          <w:u w:val="none"/>
        </w:rPr>
        <w:t>Then preca/envca/processar-inclusao-gravame não processam o payload</w:t>
      </w:r>
    </w:p>
    <w:p>
      <w:pPr>
        <w:pStyle w:val="BodyText"/>
        <w:bidi w:val="0"/>
        <w:spacing w:lineRule="auto" w:line="240" w:before="0" w:after="0"/>
        <w:jc w:val="start"/>
        <w:rPr>
          <w:rFonts w:ascii="Courier New" w:hAnsi="Courier New"/>
          <w:b w:val="false"/>
          <w:bCs w:val="false"/>
          <w:sz w:val="16"/>
          <w:szCs w:val="16"/>
          <w:u w:val="none"/>
        </w:rPr>
      </w:pPr>
      <w:r>
        <w:rPr>
          <w:rFonts w:ascii="Courier New" w:hAnsi="Courier New"/>
          <w:b w:val="false"/>
          <w:bCs w:val="false"/>
          <w:sz w:val="16"/>
          <w:szCs w:val="16"/>
          <w:u w:val="none"/>
        </w:rPr>
        <w:t xml:space="preserve">    </w:t>
      </w:r>
      <w:r>
        <w:rPr>
          <w:rFonts w:ascii="Courier New" w:hAnsi="Courier New"/>
          <w:b w:val="false"/>
          <w:bCs w:val="false"/>
          <w:sz w:val="16"/>
          <w:szCs w:val="16"/>
          <w:u w:val="none"/>
        </w:rPr>
        <w:t>And registrar decisão de bloqueio por toggle</w:t>
      </w:r>
    </w:p>
    <w:p>
      <w:pPr>
        <w:pStyle w:val="BodyText"/>
        <w:bidi w:val="0"/>
        <w:spacing w:lineRule="auto" w:line="240" w:before="0" w:after="0"/>
        <w:jc w:val="start"/>
        <w:rPr>
          <w:rFonts w:ascii="Courier New" w:hAnsi="Courier New"/>
          <w:b w:val="false"/>
          <w:bCs w:val="false"/>
          <w:sz w:val="16"/>
          <w:szCs w:val="16"/>
          <w:u w:val="none"/>
        </w:rPr>
      </w:pPr>
      <w:r>
        <w:rPr>
          <w:rFonts w:ascii="Courier New" w:hAnsi="Courier New"/>
          <w:b w:val="false"/>
          <w:bCs w:val="false"/>
          <w:sz w:val="16"/>
          <w:szCs w:val="16"/>
          <w:u w:val="none"/>
        </w:rPr>
        <w:t xml:space="preserve">    </w:t>
      </w:r>
      <w:r>
        <w:rPr>
          <w:rFonts w:ascii="Courier New" w:hAnsi="Courier New"/>
          <w:b w:val="false"/>
          <w:bCs w:val="false"/>
          <w:sz w:val="16"/>
          <w:szCs w:val="16"/>
          <w:u w:val="none"/>
        </w:rPr>
        <w:t>And consórcio segue normal</w:t>
      </w:r>
    </w:p>
    <w:p>
      <w:pPr>
        <w:pStyle w:val="BodyText"/>
        <w:bidi w:val="0"/>
        <w:spacing w:lineRule="auto" w:line="240" w:before="0" w:after="0"/>
        <w:jc w:val="start"/>
        <w:rPr>
          <w:rFonts w:ascii="Courier New" w:hAnsi="Courier New"/>
          <w:b w:val="false"/>
          <w:bCs w:val="false"/>
          <w:sz w:val="16"/>
          <w:szCs w:val="16"/>
          <w:u w:val="none"/>
        </w:rPr>
      </w:pPr>
      <w:r>
        <w:rPr>
          <w:rFonts w:ascii="Courier New" w:hAnsi="Courier New"/>
          <w:b w:val="false"/>
          <w:bCs w:val="false"/>
          <w:sz w:val="16"/>
          <w:szCs w:val="16"/>
          <w:u w:val="none"/>
        </w:rPr>
      </w:r>
    </w:p>
    <w:p>
      <w:pPr>
        <w:pStyle w:val="BodyText"/>
        <w:bidi w:val="0"/>
        <w:spacing w:lineRule="auto" w:line="240" w:before="0" w:after="0"/>
        <w:jc w:val="start"/>
        <w:rPr>
          <w:rFonts w:ascii="Courier New" w:hAnsi="Courier New"/>
          <w:b w:val="false"/>
          <w:bCs w:val="false"/>
          <w:sz w:val="16"/>
          <w:szCs w:val="16"/>
          <w:u w:val="none"/>
        </w:rPr>
      </w:pPr>
      <w:r>
        <w:rPr>
          <w:rFonts w:ascii="Courier New" w:hAnsi="Courier New"/>
          <w:b w:val="false"/>
          <w:bCs w:val="false"/>
          <w:sz w:val="16"/>
          <w:szCs w:val="16"/>
          <w:u w:val="none"/>
        </w:rPr>
        <w:t xml:space="preserve">  </w:t>
      </w:r>
      <w:r>
        <w:rPr>
          <w:rFonts w:ascii="Courier New" w:hAnsi="Courier New"/>
          <w:b/>
          <w:bCs w:val="false"/>
          <w:sz w:val="16"/>
          <w:szCs w:val="16"/>
          <w:u w:val="none"/>
        </w:rPr>
        <w:t xml:space="preserve">@Story - </w:t>
      </w:r>
      <w:r>
        <w:rPr>
          <w:rFonts w:ascii="Courier New" w:hAnsi="Courier New"/>
          <w:b w:val="false"/>
          <w:bCs w:val="false"/>
          <w:sz w:val="16"/>
          <w:szCs w:val="16"/>
          <w:u w:val="none"/>
        </w:rPr>
        <w:t>2.2 @Fallback</w:t>
      </w:r>
    </w:p>
    <w:p>
      <w:pPr>
        <w:pStyle w:val="BodyText"/>
        <w:bidi w:val="0"/>
        <w:spacing w:lineRule="auto" w:line="240" w:before="0" w:after="0"/>
        <w:jc w:val="start"/>
        <w:rPr>
          <w:rFonts w:ascii="Courier New" w:hAnsi="Courier New"/>
          <w:b w:val="false"/>
          <w:bCs w:val="false"/>
          <w:sz w:val="16"/>
          <w:szCs w:val="16"/>
          <w:u w:val="none"/>
        </w:rPr>
      </w:pPr>
      <w:r>
        <w:rPr>
          <w:rFonts w:ascii="Courier New" w:hAnsi="Courier New"/>
          <w:b w:val="false"/>
          <w:bCs w:val="false"/>
          <w:sz w:val="16"/>
          <w:szCs w:val="16"/>
          <w:u w:val="none"/>
        </w:rPr>
        <w:t xml:space="preserve">  </w:t>
      </w:r>
      <w:r>
        <w:rPr>
          <w:rFonts w:ascii="Courier New" w:hAnsi="Courier New"/>
          <w:b/>
          <w:bCs w:val="false"/>
          <w:sz w:val="16"/>
          <w:szCs w:val="16"/>
          <w:u w:val="none"/>
        </w:rPr>
        <w:t xml:space="preserve">Cenário: </w:t>
      </w:r>
      <w:r>
        <w:rPr>
          <w:rFonts w:ascii="Courier New" w:hAnsi="Courier New"/>
          <w:b w:val="false"/>
          <w:bCs w:val="false"/>
          <w:sz w:val="16"/>
          <w:szCs w:val="16"/>
          <w:u w:val="none"/>
        </w:rPr>
        <w:t>Fallback seguro quando o cache de parâmetros está indisponível</w:t>
      </w:r>
    </w:p>
    <w:p>
      <w:pPr>
        <w:pStyle w:val="BodyText"/>
        <w:bidi w:val="0"/>
        <w:spacing w:lineRule="auto" w:line="240" w:before="0" w:after="0"/>
        <w:jc w:val="start"/>
        <w:rPr>
          <w:rFonts w:ascii="Courier New" w:hAnsi="Courier New"/>
          <w:b w:val="false"/>
          <w:bCs w:val="false"/>
          <w:sz w:val="16"/>
          <w:szCs w:val="16"/>
          <w:u w:val="none"/>
        </w:rPr>
      </w:pPr>
      <w:r>
        <w:rPr>
          <w:rFonts w:ascii="Courier New" w:hAnsi="Courier New"/>
          <w:b w:val="false"/>
          <w:bCs w:val="false"/>
          <w:sz w:val="16"/>
          <w:szCs w:val="16"/>
          <w:u w:val="none"/>
        </w:rPr>
        <w:t xml:space="preserve">    </w:t>
      </w:r>
      <w:r>
        <w:rPr>
          <w:rFonts w:ascii="Courier New" w:hAnsi="Courier New"/>
          <w:b w:val="false"/>
          <w:bCs w:val="false"/>
          <w:sz w:val="16"/>
          <w:szCs w:val="16"/>
          <w:u w:val="none"/>
        </w:rPr>
        <w:t>Given indisponibilidade temporária do cache-parametros</w:t>
      </w:r>
    </w:p>
    <w:p>
      <w:pPr>
        <w:pStyle w:val="BodyText"/>
        <w:bidi w:val="0"/>
        <w:spacing w:lineRule="auto" w:line="240" w:before="0" w:after="0"/>
        <w:jc w:val="start"/>
        <w:rPr>
          <w:rFonts w:ascii="Courier New" w:hAnsi="Courier New"/>
          <w:b w:val="false"/>
          <w:bCs w:val="false"/>
          <w:sz w:val="16"/>
          <w:szCs w:val="16"/>
          <w:u w:val="none"/>
        </w:rPr>
      </w:pPr>
      <w:r>
        <w:rPr>
          <w:rFonts w:ascii="Courier New" w:hAnsi="Courier New"/>
          <w:b w:val="false"/>
          <w:bCs w:val="false"/>
          <w:sz w:val="16"/>
          <w:szCs w:val="16"/>
          <w:u w:val="none"/>
        </w:rPr>
        <w:t xml:space="preserve">    </w:t>
      </w:r>
      <w:r>
        <w:rPr>
          <w:rFonts w:ascii="Courier New" w:hAnsi="Courier New"/>
          <w:b w:val="false"/>
          <w:bCs w:val="false"/>
          <w:sz w:val="16"/>
          <w:szCs w:val="16"/>
          <w:u w:val="none"/>
        </w:rPr>
        <w:t>When uma lambda tenta consultar feature.send.vehicles.enabled</w:t>
      </w:r>
    </w:p>
    <w:p>
      <w:pPr>
        <w:pStyle w:val="BodyText"/>
        <w:bidi w:val="0"/>
        <w:spacing w:lineRule="auto" w:line="240" w:before="0" w:after="0"/>
        <w:jc w:val="start"/>
        <w:rPr>
          <w:rFonts w:ascii="Courier New" w:hAnsi="Courier New"/>
          <w:b w:val="false"/>
          <w:bCs w:val="false"/>
          <w:sz w:val="16"/>
          <w:szCs w:val="16"/>
          <w:u w:val="none"/>
        </w:rPr>
      </w:pPr>
      <w:r>
        <w:rPr>
          <w:rFonts w:ascii="Courier New" w:hAnsi="Courier New"/>
          <w:b w:val="false"/>
          <w:bCs w:val="false"/>
          <w:sz w:val="16"/>
          <w:szCs w:val="16"/>
          <w:u w:val="none"/>
        </w:rPr>
        <w:t xml:space="preserve">    </w:t>
      </w:r>
      <w:r>
        <w:rPr>
          <w:rFonts w:ascii="Courier New" w:hAnsi="Courier New"/>
          <w:b w:val="false"/>
          <w:bCs w:val="false"/>
          <w:sz w:val="16"/>
          <w:szCs w:val="16"/>
          <w:u w:val="none"/>
        </w:rPr>
        <w:t>Then aplicar fallback seguro "veículos desativados"</w:t>
      </w:r>
    </w:p>
    <w:p>
      <w:pPr>
        <w:pStyle w:val="BodyText"/>
        <w:bidi w:val="0"/>
        <w:spacing w:lineRule="auto" w:line="240" w:before="0" w:after="0"/>
        <w:jc w:val="start"/>
        <w:rPr>
          <w:rFonts w:ascii="Courier New" w:hAnsi="Courier New"/>
          <w:b w:val="false"/>
          <w:bCs w:val="false"/>
          <w:sz w:val="16"/>
          <w:szCs w:val="16"/>
          <w:u w:val="none"/>
        </w:rPr>
      </w:pPr>
      <w:r>
        <w:rPr>
          <w:rFonts w:ascii="Courier New" w:hAnsi="Courier New"/>
          <w:b w:val="false"/>
          <w:bCs w:val="false"/>
          <w:sz w:val="16"/>
          <w:szCs w:val="16"/>
          <w:u w:val="none"/>
        </w:rPr>
        <w:t xml:space="preserve">    </w:t>
      </w:r>
      <w:r>
        <w:rPr>
          <w:rFonts w:ascii="Courier New" w:hAnsi="Courier New"/>
          <w:b w:val="false"/>
          <w:bCs w:val="false"/>
          <w:sz w:val="16"/>
          <w:szCs w:val="16"/>
          <w:u w:val="none"/>
        </w:rPr>
        <w:t>And gerar métrica e log de fallback</w:t>
      </w:r>
    </w:p>
    <w:p>
      <w:pPr>
        <w:pStyle w:val="BodyText"/>
        <w:bidi w:val="0"/>
        <w:spacing w:lineRule="auto" w:line="240" w:before="0" w:after="0"/>
        <w:jc w:val="start"/>
        <w:rPr>
          <w:rFonts w:ascii="Courier New" w:hAnsi="Courier New"/>
          <w:b w:val="false"/>
          <w:bCs w:val="false"/>
          <w:sz w:val="16"/>
          <w:szCs w:val="16"/>
          <w:u w:val="none"/>
        </w:rPr>
      </w:pPr>
      <w:r>
        <w:rPr>
          <w:rFonts w:ascii="Courier New" w:hAnsi="Courier New"/>
          <w:b w:val="false"/>
          <w:bCs w:val="false"/>
          <w:sz w:val="16"/>
          <w:szCs w:val="16"/>
          <w:u w:val="none"/>
        </w:rPr>
        <w:t xml:space="preserve">    </w:t>
      </w:r>
      <w:r>
        <w:rPr>
          <w:rFonts w:ascii="Courier New" w:hAnsi="Courier New"/>
          <w:b w:val="false"/>
          <w:bCs w:val="false"/>
          <w:sz w:val="16"/>
          <w:szCs w:val="16"/>
          <w:u w:val="none"/>
        </w:rPr>
        <w:t>And consórcio permanece inalterado</w:t>
      </w:r>
    </w:p>
    <w:p>
      <w:pPr>
        <w:pStyle w:val="BodyText"/>
        <w:bidi w:val="0"/>
        <w:spacing w:lineRule="auto" w:line="240" w:before="0" w:after="0"/>
        <w:jc w:val="start"/>
        <w:rPr>
          <w:rFonts w:ascii="Courier New" w:hAnsi="Courier New"/>
          <w:b w:val="false"/>
          <w:bCs w:val="false"/>
          <w:sz w:val="16"/>
          <w:szCs w:val="16"/>
          <w:u w:val="none"/>
        </w:rPr>
      </w:pPr>
      <w:r>
        <w:rPr>
          <w:rFonts w:ascii="Courier New" w:hAnsi="Courier New"/>
          <w:b w:val="false"/>
          <w:bCs w:val="false"/>
          <w:sz w:val="16"/>
          <w:szCs w:val="16"/>
          <w:u w:val="none"/>
        </w:rPr>
      </w:r>
    </w:p>
    <w:p>
      <w:pPr>
        <w:pStyle w:val="BodyText"/>
        <w:bidi w:val="0"/>
        <w:spacing w:lineRule="auto" w:line="240" w:before="0" w:after="0"/>
        <w:jc w:val="start"/>
        <w:rPr>
          <w:rFonts w:ascii="Courier New" w:hAnsi="Courier New"/>
          <w:b w:val="false"/>
          <w:bCs w:val="false"/>
          <w:sz w:val="16"/>
          <w:szCs w:val="16"/>
          <w:u w:val="none"/>
        </w:rPr>
      </w:pPr>
      <w:r>
        <w:rPr>
          <w:rFonts w:ascii="Courier New" w:hAnsi="Courier New"/>
          <w:b w:val="false"/>
          <w:bCs w:val="false"/>
          <w:sz w:val="16"/>
          <w:szCs w:val="16"/>
          <w:u w:val="none"/>
        </w:rPr>
        <w:t xml:space="preserve">  </w:t>
      </w:r>
      <w:r>
        <w:rPr>
          <w:rFonts w:ascii="Courier New" w:hAnsi="Courier New"/>
          <w:b/>
          <w:bCs w:val="false"/>
          <w:sz w:val="16"/>
          <w:szCs w:val="16"/>
          <w:u w:val="none"/>
        </w:rPr>
        <w:t xml:space="preserve">@Story - </w:t>
      </w:r>
      <w:r>
        <w:rPr>
          <w:rFonts w:ascii="Courier New" w:hAnsi="Courier New"/>
          <w:b w:val="false"/>
          <w:bCs w:val="false"/>
          <w:sz w:val="16"/>
          <w:szCs w:val="16"/>
          <w:u w:val="none"/>
        </w:rPr>
        <w:t>2.3 @Rollout-Ambientes</w:t>
      </w:r>
    </w:p>
    <w:p>
      <w:pPr>
        <w:pStyle w:val="BodyText"/>
        <w:bidi w:val="0"/>
        <w:spacing w:lineRule="auto" w:line="240" w:before="0" w:after="0"/>
        <w:jc w:val="start"/>
        <w:rPr>
          <w:rFonts w:ascii="Courier New" w:hAnsi="Courier New"/>
          <w:b w:val="false"/>
          <w:bCs w:val="false"/>
          <w:sz w:val="16"/>
          <w:szCs w:val="16"/>
          <w:u w:val="none"/>
        </w:rPr>
      </w:pPr>
      <w:r>
        <w:rPr>
          <w:rFonts w:ascii="Courier New" w:hAnsi="Courier New"/>
          <w:b w:val="false"/>
          <w:bCs w:val="false"/>
          <w:sz w:val="16"/>
          <w:szCs w:val="16"/>
          <w:u w:val="none"/>
        </w:rPr>
        <w:t xml:space="preserve">  </w:t>
      </w:r>
      <w:r>
        <w:rPr>
          <w:rFonts w:ascii="Courier New" w:hAnsi="Courier New"/>
          <w:b w:val="false"/>
          <w:bCs w:val="false"/>
          <w:sz w:val="16"/>
          <w:szCs w:val="16"/>
          <w:u w:val="none"/>
        </w:rPr>
        <w:t xml:space="preserve">Scenario Outline: Rollout por ambiente (DEV </w:t>
      </w:r>
      <w:r>
        <w:rPr>
          <w:rFonts w:ascii="Courier New" w:hAnsi="Courier New"/>
          <w:b/>
          <w:bCs w:val="false"/>
          <w:sz w:val="16"/>
          <w:szCs w:val="16"/>
          <w:u w:val="none"/>
        </w:rPr>
        <w:t>-&gt;</w:t>
      </w:r>
      <w:r>
        <w:rPr>
          <w:rFonts w:ascii="Courier New" w:hAnsi="Courier New"/>
          <w:b w:val="false"/>
          <w:bCs w:val="false"/>
          <w:sz w:val="16"/>
          <w:szCs w:val="16"/>
          <w:u w:val="none"/>
        </w:rPr>
        <w:t xml:space="preserve"> HML </w:t>
      </w:r>
      <w:r>
        <w:rPr>
          <w:rFonts w:ascii="Courier New" w:hAnsi="Courier New"/>
          <w:b/>
          <w:bCs w:val="false"/>
          <w:sz w:val="16"/>
          <w:szCs w:val="16"/>
          <w:u w:val="none"/>
        </w:rPr>
        <w:t>-&gt;</w:t>
      </w:r>
      <w:r>
        <w:rPr>
          <w:rFonts w:ascii="Courier New" w:hAnsi="Courier New"/>
          <w:b w:val="false"/>
          <w:bCs w:val="false"/>
          <w:sz w:val="16"/>
          <w:szCs w:val="16"/>
          <w:u w:val="none"/>
        </w:rPr>
        <w:t xml:space="preserve"> PRD)</w:t>
      </w:r>
    </w:p>
    <w:p>
      <w:pPr>
        <w:pStyle w:val="BodyText"/>
        <w:bidi w:val="0"/>
        <w:spacing w:lineRule="auto" w:line="240" w:before="0" w:after="0"/>
        <w:jc w:val="start"/>
        <w:rPr>
          <w:rFonts w:ascii="Courier New" w:hAnsi="Courier New"/>
          <w:b w:val="false"/>
          <w:bCs w:val="false"/>
          <w:sz w:val="16"/>
          <w:szCs w:val="16"/>
          <w:u w:val="none"/>
        </w:rPr>
      </w:pPr>
      <w:r>
        <w:rPr>
          <w:rFonts w:ascii="Courier New" w:hAnsi="Courier New"/>
          <w:b w:val="false"/>
          <w:bCs w:val="false"/>
          <w:sz w:val="16"/>
          <w:szCs w:val="16"/>
          <w:u w:val="none"/>
        </w:rPr>
        <w:t xml:space="preserve">    </w:t>
      </w:r>
      <w:r>
        <w:rPr>
          <w:rFonts w:ascii="Courier New" w:hAnsi="Courier New"/>
          <w:b w:val="false"/>
          <w:bCs w:val="false"/>
          <w:sz w:val="16"/>
          <w:szCs w:val="16"/>
          <w:u w:val="none"/>
        </w:rPr>
        <w:t>Given feature.send.vehicles.enabled=false em todos os ambientes</w:t>
      </w:r>
    </w:p>
    <w:p>
      <w:pPr>
        <w:pStyle w:val="BodyText"/>
        <w:bidi w:val="0"/>
        <w:spacing w:lineRule="auto" w:line="240" w:before="0" w:after="0"/>
        <w:jc w:val="start"/>
        <w:rPr>
          <w:rFonts w:ascii="Courier New" w:hAnsi="Courier New"/>
          <w:b w:val="false"/>
          <w:bCs w:val="false"/>
          <w:sz w:val="16"/>
          <w:szCs w:val="16"/>
          <w:u w:val="none"/>
        </w:rPr>
      </w:pPr>
      <w:r>
        <w:rPr>
          <w:rFonts w:ascii="Courier New" w:hAnsi="Courier New"/>
          <w:b w:val="false"/>
          <w:bCs w:val="false"/>
          <w:sz w:val="16"/>
          <w:szCs w:val="16"/>
          <w:u w:val="none"/>
        </w:rPr>
        <w:t xml:space="preserve">    </w:t>
      </w:r>
      <w:r>
        <w:rPr>
          <w:rFonts w:ascii="Courier New" w:hAnsi="Courier New"/>
          <w:b w:val="false"/>
          <w:bCs w:val="false"/>
          <w:sz w:val="16"/>
          <w:szCs w:val="16"/>
          <w:u w:val="none"/>
        </w:rPr>
        <w:t>When ativamos em "&lt;ambiente&gt;"</w:t>
      </w:r>
    </w:p>
    <w:p>
      <w:pPr>
        <w:pStyle w:val="BodyText"/>
        <w:bidi w:val="0"/>
        <w:spacing w:lineRule="auto" w:line="240" w:before="0" w:after="0"/>
        <w:jc w:val="start"/>
        <w:rPr>
          <w:rFonts w:ascii="Courier New" w:hAnsi="Courier New"/>
          <w:b w:val="false"/>
          <w:bCs w:val="false"/>
          <w:sz w:val="16"/>
          <w:szCs w:val="16"/>
          <w:u w:val="none"/>
        </w:rPr>
      </w:pPr>
      <w:r>
        <w:rPr>
          <w:rFonts w:ascii="Courier New" w:hAnsi="Courier New"/>
          <w:b w:val="false"/>
          <w:bCs w:val="false"/>
          <w:sz w:val="16"/>
          <w:szCs w:val="16"/>
          <w:u w:val="none"/>
        </w:rPr>
        <w:t xml:space="preserve">    </w:t>
      </w:r>
      <w:r>
        <w:rPr>
          <w:rFonts w:ascii="Courier New" w:hAnsi="Courier New"/>
          <w:b w:val="false"/>
          <w:bCs w:val="false"/>
          <w:sz w:val="16"/>
          <w:szCs w:val="16"/>
          <w:u w:val="none"/>
        </w:rPr>
        <w:t>Then somente o tráfego de "&lt;ambiente&gt;" processa VEÍCULOS</w:t>
      </w:r>
    </w:p>
    <w:p>
      <w:pPr>
        <w:pStyle w:val="BodyText"/>
        <w:bidi w:val="0"/>
        <w:spacing w:lineRule="auto" w:line="240" w:before="0" w:after="0"/>
        <w:jc w:val="start"/>
        <w:rPr>
          <w:rFonts w:ascii="Courier New" w:hAnsi="Courier New"/>
          <w:b w:val="false"/>
          <w:bCs w:val="false"/>
          <w:sz w:val="16"/>
          <w:szCs w:val="16"/>
          <w:u w:val="none"/>
        </w:rPr>
      </w:pPr>
      <w:r>
        <w:rPr>
          <w:rFonts w:ascii="Courier New" w:hAnsi="Courier New"/>
          <w:b w:val="false"/>
          <w:bCs w:val="false"/>
          <w:sz w:val="16"/>
          <w:szCs w:val="16"/>
          <w:u w:val="none"/>
        </w:rPr>
        <w:t xml:space="preserve">    </w:t>
      </w:r>
      <w:r>
        <w:rPr>
          <w:rFonts w:ascii="Courier New" w:hAnsi="Courier New"/>
          <w:b w:val="false"/>
          <w:bCs w:val="false"/>
          <w:sz w:val="16"/>
          <w:szCs w:val="16"/>
          <w:u w:val="none"/>
        </w:rPr>
        <w:t>And métricas e tracing separam dominios e ambientes</w:t>
      </w:r>
    </w:p>
    <w:p>
      <w:pPr>
        <w:pStyle w:val="BodyText"/>
        <w:bidi w:val="0"/>
        <w:spacing w:lineRule="auto" w:line="240" w:before="0" w:after="0"/>
        <w:jc w:val="start"/>
        <w:rPr>
          <w:rFonts w:ascii="Courier New" w:hAnsi="Courier New"/>
          <w:b w:val="false"/>
          <w:bCs w:val="false"/>
          <w:sz w:val="16"/>
          <w:szCs w:val="16"/>
          <w:u w:val="none"/>
        </w:rPr>
      </w:pPr>
      <w:r>
        <w:rPr>
          <w:rFonts w:ascii="Courier New" w:hAnsi="Courier New"/>
          <w:b w:val="false"/>
          <w:bCs w:val="false"/>
          <w:sz w:val="16"/>
          <w:szCs w:val="16"/>
          <w:u w:val="none"/>
        </w:rPr>
        <w:t xml:space="preserve">    </w:t>
      </w:r>
      <w:r>
        <w:rPr>
          <w:rFonts w:ascii="Courier New" w:hAnsi="Courier New"/>
          <w:b w:val="false"/>
          <w:bCs w:val="false"/>
          <w:sz w:val="16"/>
          <w:szCs w:val="16"/>
          <w:u w:val="none"/>
        </w:rPr>
        <w:t>And rollback em "&lt;ambiente&gt;" é efetivo em ≤ 60s</w:t>
      </w:r>
    </w:p>
    <w:p>
      <w:pPr>
        <w:pStyle w:val="BodyText"/>
        <w:bidi w:val="0"/>
        <w:spacing w:lineRule="auto" w:line="240" w:before="0" w:after="0"/>
        <w:jc w:val="start"/>
        <w:rPr>
          <w:rFonts w:ascii="Courier New" w:hAnsi="Courier New"/>
          <w:b w:val="false"/>
          <w:bCs w:val="false"/>
          <w:sz w:val="16"/>
          <w:szCs w:val="16"/>
          <w:u w:val="none"/>
        </w:rPr>
      </w:pPr>
      <w:r>
        <w:rPr>
          <w:rFonts w:ascii="Courier New" w:hAnsi="Courier New"/>
          <w:b w:val="false"/>
          <w:bCs w:val="false"/>
          <w:sz w:val="16"/>
          <w:szCs w:val="16"/>
          <w:u w:val="none"/>
        </w:rPr>
      </w:r>
    </w:p>
    <w:p>
      <w:pPr>
        <w:pStyle w:val="BodyText"/>
        <w:bidi w:val="0"/>
        <w:spacing w:lineRule="auto" w:line="240" w:before="0" w:after="0"/>
        <w:jc w:val="start"/>
        <w:rPr>
          <w:rFonts w:ascii="Courier New" w:hAnsi="Courier New"/>
          <w:b w:val="false"/>
          <w:bCs w:val="false"/>
          <w:sz w:val="16"/>
          <w:szCs w:val="16"/>
          <w:u w:val="none"/>
        </w:rPr>
      </w:pPr>
      <w:r>
        <w:rPr>
          <w:rFonts w:ascii="Courier New" w:hAnsi="Courier New"/>
          <w:b w:val="false"/>
          <w:bCs w:val="false"/>
          <w:sz w:val="16"/>
          <w:szCs w:val="16"/>
          <w:u w:val="none"/>
        </w:rPr>
        <w:t xml:space="preserve">    </w:t>
      </w:r>
      <w:r>
        <w:rPr>
          <w:rFonts w:ascii="Courier New" w:hAnsi="Courier New"/>
          <w:b w:val="false"/>
          <w:bCs w:val="false"/>
          <w:sz w:val="16"/>
          <w:szCs w:val="16"/>
          <w:u w:val="none"/>
        </w:rPr>
        <w:t>Examples:</w:t>
      </w:r>
    </w:p>
    <w:p>
      <w:pPr>
        <w:pStyle w:val="BodyText"/>
        <w:bidi w:val="0"/>
        <w:spacing w:lineRule="auto" w:line="240" w:before="0" w:after="0"/>
        <w:jc w:val="start"/>
        <w:rPr>
          <w:rFonts w:ascii="Courier New" w:hAnsi="Courier New"/>
          <w:b w:val="false"/>
          <w:bCs w:val="false"/>
          <w:sz w:val="16"/>
          <w:szCs w:val="16"/>
          <w:u w:val="none"/>
        </w:rPr>
      </w:pPr>
      <w:r>
        <w:rPr>
          <w:rFonts w:ascii="Courier New" w:hAnsi="Courier New"/>
          <w:b w:val="false"/>
          <w:bCs w:val="false"/>
          <w:sz w:val="16"/>
          <w:szCs w:val="16"/>
          <w:u w:val="none"/>
        </w:rPr>
        <w:t xml:space="preserve">      </w:t>
      </w:r>
      <w:r>
        <w:rPr>
          <w:rFonts w:ascii="Courier New" w:hAnsi="Courier New"/>
          <w:b w:val="false"/>
          <w:bCs w:val="false"/>
          <w:sz w:val="16"/>
          <w:szCs w:val="16"/>
          <w:u w:val="none"/>
        </w:rPr>
        <w:t>| ambiente |</w:t>
      </w:r>
    </w:p>
    <w:p>
      <w:pPr>
        <w:pStyle w:val="BodyText"/>
        <w:bidi w:val="0"/>
        <w:spacing w:lineRule="auto" w:line="240" w:before="0" w:after="0"/>
        <w:jc w:val="start"/>
        <w:rPr>
          <w:rFonts w:ascii="Courier New" w:hAnsi="Courier New"/>
          <w:b w:val="false"/>
          <w:bCs w:val="false"/>
          <w:sz w:val="16"/>
          <w:szCs w:val="16"/>
          <w:u w:val="none"/>
        </w:rPr>
      </w:pPr>
      <w:r>
        <w:rPr>
          <w:rFonts w:ascii="Courier New" w:hAnsi="Courier New"/>
          <w:b w:val="false"/>
          <w:bCs w:val="false"/>
          <w:sz w:val="16"/>
          <w:szCs w:val="16"/>
          <w:u w:val="none"/>
        </w:rPr>
        <w:t xml:space="preserve">      </w:t>
      </w:r>
      <w:r>
        <w:rPr>
          <w:rFonts w:ascii="Courier New" w:hAnsi="Courier New"/>
          <w:b w:val="false"/>
          <w:bCs w:val="false"/>
          <w:sz w:val="16"/>
          <w:szCs w:val="16"/>
          <w:u w:val="none"/>
        </w:rPr>
        <w:t>| DEV      |</w:t>
      </w:r>
    </w:p>
    <w:p>
      <w:pPr>
        <w:pStyle w:val="BodyText"/>
        <w:bidi w:val="0"/>
        <w:spacing w:lineRule="auto" w:line="240" w:before="0" w:after="0"/>
        <w:jc w:val="start"/>
        <w:rPr>
          <w:rFonts w:ascii="Courier New" w:hAnsi="Courier New"/>
          <w:b w:val="false"/>
          <w:bCs w:val="false"/>
          <w:sz w:val="16"/>
          <w:szCs w:val="16"/>
          <w:u w:val="none"/>
        </w:rPr>
      </w:pPr>
      <w:r>
        <w:rPr>
          <w:rFonts w:ascii="Courier New" w:hAnsi="Courier New"/>
          <w:b w:val="false"/>
          <w:bCs w:val="false"/>
          <w:sz w:val="16"/>
          <w:szCs w:val="16"/>
          <w:u w:val="none"/>
        </w:rPr>
        <w:t xml:space="preserve">      </w:t>
      </w:r>
      <w:r>
        <w:rPr>
          <w:rFonts w:ascii="Courier New" w:hAnsi="Courier New"/>
          <w:b w:val="false"/>
          <w:bCs w:val="false"/>
          <w:sz w:val="16"/>
          <w:szCs w:val="16"/>
          <w:u w:val="none"/>
        </w:rPr>
        <w:t>| HML      |</w:t>
      </w:r>
    </w:p>
    <w:p>
      <w:pPr>
        <w:pStyle w:val="BodyText"/>
        <w:bidi w:val="0"/>
        <w:spacing w:lineRule="auto" w:line="240" w:before="0" w:after="0"/>
        <w:jc w:val="start"/>
        <w:rPr>
          <w:rFonts w:ascii="Courier New" w:hAnsi="Courier New"/>
          <w:b w:val="false"/>
          <w:bCs w:val="false"/>
          <w:sz w:val="16"/>
          <w:szCs w:val="16"/>
          <w:u w:val="none"/>
        </w:rPr>
      </w:pPr>
      <w:r>
        <w:rPr>
          <w:rFonts w:ascii="Courier New" w:hAnsi="Courier New"/>
          <w:b w:val="false"/>
          <w:bCs w:val="false"/>
          <w:sz w:val="16"/>
          <w:szCs w:val="16"/>
          <w:u w:val="none"/>
        </w:rPr>
        <w:t xml:space="preserve">      </w:t>
      </w:r>
      <w:r>
        <w:rPr>
          <w:rFonts w:ascii="Courier New" w:hAnsi="Courier New"/>
          <w:b w:val="false"/>
          <w:bCs w:val="false"/>
          <w:sz w:val="16"/>
          <w:szCs w:val="16"/>
          <w:u w:val="none"/>
        </w:rPr>
        <w:t>| PRD      |</w:t>
      </w:r>
    </w:p>
    <w:p>
      <w:pPr>
        <w:pStyle w:val="BodyText"/>
        <w:bidi w:val="0"/>
        <w:spacing w:lineRule="auto" w:line="240" w:before="0" w:after="0"/>
        <w:jc w:val="start"/>
        <w:rPr>
          <w:rFonts w:ascii="Courier New" w:hAnsi="Courier New"/>
          <w:b w:val="false"/>
          <w:bCs w:val="false"/>
          <w:sz w:val="16"/>
          <w:szCs w:val="16"/>
          <w:u w:val="none"/>
        </w:rPr>
      </w:pPr>
      <w:r>
        <w:rPr>
          <w:rFonts w:ascii="Courier New" w:hAnsi="Courier New"/>
          <w:b w:val="false"/>
          <w:bCs w:val="false"/>
          <w:sz w:val="16"/>
          <w:szCs w:val="16"/>
          <w:u w:val="none"/>
        </w:rPr>
      </w:r>
    </w:p>
    <w:p>
      <w:pPr>
        <w:pStyle w:val="BodyText"/>
        <w:bidi w:val="0"/>
        <w:spacing w:lineRule="auto" w:line="240" w:before="0" w:after="0"/>
        <w:jc w:val="start"/>
        <w:rPr>
          <w:rFonts w:ascii="Courier New" w:hAnsi="Courier New"/>
          <w:b w:val="false"/>
          <w:bCs w:val="false"/>
          <w:sz w:val="16"/>
          <w:szCs w:val="16"/>
          <w:u w:val="none"/>
        </w:rPr>
      </w:pPr>
      <w:r>
        <w:rPr>
          <w:rFonts w:ascii="Courier New" w:hAnsi="Courier New"/>
          <w:b w:val="false"/>
          <w:bCs w:val="false"/>
          <w:sz w:val="16"/>
          <w:szCs w:val="16"/>
          <w:u w:val="none"/>
        </w:rPr>
        <w:t xml:space="preserve">  </w:t>
      </w:r>
      <w:r>
        <w:rPr>
          <w:rFonts w:ascii="Courier New" w:hAnsi="Courier New"/>
          <w:b/>
          <w:bCs w:val="false"/>
          <w:sz w:val="16"/>
          <w:szCs w:val="16"/>
          <w:u w:val="none"/>
        </w:rPr>
        <w:t xml:space="preserve">@Story - </w:t>
      </w:r>
      <w:r>
        <w:rPr>
          <w:rFonts w:ascii="Courier New" w:hAnsi="Courier New"/>
          <w:b w:val="false"/>
          <w:bCs w:val="false"/>
          <w:sz w:val="16"/>
          <w:szCs w:val="16"/>
          <w:u w:val="none"/>
        </w:rPr>
        <w:t>2.4 @Observabilidade</w:t>
      </w:r>
    </w:p>
    <w:p>
      <w:pPr>
        <w:pStyle w:val="BodyText"/>
        <w:bidi w:val="0"/>
        <w:spacing w:lineRule="auto" w:line="240" w:before="0" w:after="0"/>
        <w:jc w:val="start"/>
        <w:rPr>
          <w:rFonts w:ascii="Courier New" w:hAnsi="Courier New"/>
          <w:b w:val="false"/>
          <w:bCs w:val="false"/>
          <w:sz w:val="16"/>
          <w:szCs w:val="16"/>
          <w:u w:val="none"/>
        </w:rPr>
      </w:pPr>
      <w:r>
        <w:rPr>
          <w:rFonts w:ascii="Courier New" w:hAnsi="Courier New"/>
          <w:b w:val="false"/>
          <w:bCs w:val="false"/>
          <w:sz w:val="16"/>
          <w:szCs w:val="16"/>
          <w:u w:val="none"/>
        </w:rPr>
        <w:t xml:space="preserve">  </w:t>
      </w:r>
      <w:r>
        <w:rPr>
          <w:rFonts w:ascii="Courier New" w:hAnsi="Courier New"/>
          <w:b/>
          <w:bCs w:val="false"/>
          <w:sz w:val="16"/>
          <w:szCs w:val="16"/>
          <w:u w:val="none"/>
        </w:rPr>
        <w:t xml:space="preserve">Cenário: </w:t>
      </w:r>
      <w:r>
        <w:rPr>
          <w:rFonts w:ascii="Courier New" w:hAnsi="Courier New"/>
          <w:b w:val="false"/>
          <w:bCs w:val="false"/>
          <w:sz w:val="16"/>
          <w:szCs w:val="16"/>
          <w:u w:val="none"/>
        </w:rPr>
        <w:t>Observabilidade e governança de toggles</w:t>
      </w:r>
    </w:p>
    <w:p>
      <w:pPr>
        <w:pStyle w:val="BodyText"/>
        <w:bidi w:val="0"/>
        <w:spacing w:lineRule="auto" w:line="240" w:before="0" w:after="0"/>
        <w:jc w:val="start"/>
        <w:rPr>
          <w:rFonts w:ascii="Courier New" w:hAnsi="Courier New"/>
          <w:b w:val="false"/>
          <w:bCs w:val="false"/>
          <w:sz w:val="16"/>
          <w:szCs w:val="16"/>
          <w:u w:val="none"/>
        </w:rPr>
      </w:pPr>
      <w:r>
        <w:rPr>
          <w:rFonts w:ascii="Courier New" w:hAnsi="Courier New"/>
          <w:b w:val="false"/>
          <w:bCs w:val="false"/>
          <w:sz w:val="16"/>
          <w:szCs w:val="16"/>
          <w:u w:val="none"/>
        </w:rPr>
        <w:t xml:space="preserve">    </w:t>
      </w:r>
      <w:r>
        <w:rPr>
          <w:rFonts w:ascii="Courier New" w:hAnsi="Courier New"/>
          <w:b w:val="false"/>
          <w:bCs w:val="false"/>
          <w:sz w:val="16"/>
          <w:szCs w:val="16"/>
          <w:u w:val="none"/>
        </w:rPr>
        <w:t>Given métricas e tracing configurados por dominio</w:t>
      </w:r>
    </w:p>
    <w:p>
      <w:pPr>
        <w:pStyle w:val="BodyText"/>
        <w:bidi w:val="0"/>
        <w:spacing w:lineRule="auto" w:line="240" w:before="0" w:after="0"/>
        <w:jc w:val="start"/>
        <w:rPr>
          <w:rFonts w:ascii="Courier New" w:hAnsi="Courier New"/>
          <w:b w:val="false"/>
          <w:bCs w:val="false"/>
          <w:sz w:val="16"/>
          <w:szCs w:val="16"/>
          <w:u w:val="none"/>
        </w:rPr>
      </w:pPr>
      <w:r>
        <w:rPr>
          <w:rFonts w:ascii="Courier New" w:hAnsi="Courier New"/>
          <w:b w:val="false"/>
          <w:bCs w:val="false"/>
          <w:sz w:val="16"/>
          <w:szCs w:val="16"/>
          <w:u w:val="none"/>
        </w:rPr>
        <w:t xml:space="preserve">    </w:t>
      </w:r>
      <w:r>
        <w:rPr>
          <w:rFonts w:ascii="Courier New" w:hAnsi="Courier New"/>
          <w:b w:val="false"/>
          <w:bCs w:val="false"/>
          <w:sz w:val="16"/>
          <w:szCs w:val="16"/>
          <w:u w:val="none"/>
        </w:rPr>
        <w:t>When VEÍCULOS é ativado</w:t>
      </w:r>
    </w:p>
    <w:p>
      <w:pPr>
        <w:pStyle w:val="BodyText"/>
        <w:bidi w:val="0"/>
        <w:spacing w:lineRule="auto" w:line="240" w:before="0" w:after="0"/>
        <w:jc w:val="start"/>
        <w:rPr>
          <w:rFonts w:ascii="Courier New" w:hAnsi="Courier New"/>
          <w:b w:val="false"/>
          <w:bCs w:val="false"/>
          <w:sz w:val="16"/>
          <w:szCs w:val="16"/>
          <w:u w:val="none"/>
        </w:rPr>
      </w:pPr>
      <w:r>
        <w:rPr>
          <w:rFonts w:ascii="Courier New" w:hAnsi="Courier New"/>
          <w:b w:val="false"/>
          <w:bCs w:val="false"/>
          <w:sz w:val="16"/>
          <w:szCs w:val="16"/>
          <w:u w:val="none"/>
        </w:rPr>
        <w:t xml:space="preserve">    </w:t>
      </w:r>
      <w:r>
        <w:rPr>
          <w:rFonts w:ascii="Courier New" w:hAnsi="Courier New"/>
          <w:b w:val="false"/>
          <w:bCs w:val="false"/>
          <w:sz w:val="16"/>
          <w:szCs w:val="16"/>
          <w:u w:val="none"/>
        </w:rPr>
        <w:t>Then dashboards exibem taxas de sucesso/erro, p95/p99 e volume por dominio</w:t>
      </w:r>
    </w:p>
    <w:p>
      <w:pPr>
        <w:pStyle w:val="BodyText"/>
        <w:bidi w:val="0"/>
        <w:spacing w:lineRule="auto" w:line="240" w:before="0" w:after="0"/>
        <w:jc w:val="start"/>
        <w:rPr>
          <w:rFonts w:ascii="Courier New" w:hAnsi="Courier New"/>
          <w:b w:val="false"/>
          <w:bCs w:val="false"/>
          <w:sz w:val="16"/>
          <w:szCs w:val="16"/>
          <w:u w:val="none"/>
        </w:rPr>
      </w:pPr>
      <w:r>
        <w:rPr>
          <w:rFonts w:ascii="Courier New" w:hAnsi="Courier New"/>
          <w:b w:val="false"/>
          <w:bCs w:val="false"/>
          <w:sz w:val="16"/>
          <w:szCs w:val="16"/>
          <w:u w:val="none"/>
        </w:rPr>
        <w:t xml:space="preserve">    </w:t>
      </w:r>
      <w:r>
        <w:rPr>
          <w:rFonts w:ascii="Courier New" w:hAnsi="Courier New"/>
          <w:b w:val="false"/>
          <w:bCs w:val="false"/>
          <w:sz w:val="16"/>
          <w:szCs w:val="16"/>
          <w:u w:val="none"/>
        </w:rPr>
        <w:t>And alarmes disparam para cache-miss, toggle-drift e erro de provedor</w:t>
      </w:r>
    </w:p>
    <w:p>
      <w:pPr>
        <w:pStyle w:val="BodyText"/>
        <w:bidi w:val="0"/>
        <w:spacing w:lineRule="auto" w:line="240" w:before="0" w:after="0"/>
        <w:jc w:val="start"/>
        <w:rPr>
          <w:rFonts w:ascii="Courier New" w:hAnsi="Courier New"/>
          <w:b w:val="false"/>
          <w:bCs w:val="false"/>
          <w:sz w:val="16"/>
          <w:szCs w:val="16"/>
          <w:u w:val="none"/>
        </w:rPr>
      </w:pPr>
      <w:r>
        <w:rPr>
          <w:rFonts w:ascii="Courier New" w:hAnsi="Courier New"/>
          <w:b w:val="false"/>
          <w:bCs w:val="false"/>
          <w:sz w:val="16"/>
          <w:szCs w:val="16"/>
          <w:u w:val="none"/>
        </w:rPr>
      </w:r>
    </w:p>
    <w:p>
      <w:pPr>
        <w:pStyle w:val="BodyText"/>
        <w:bidi w:val="0"/>
        <w:spacing w:lineRule="auto" w:line="240" w:before="0" w:after="0"/>
        <w:jc w:val="start"/>
        <w:rPr>
          <w:rFonts w:ascii="Courier New" w:hAnsi="Courier New"/>
          <w:b w:val="false"/>
          <w:bCs w:val="false"/>
          <w:sz w:val="16"/>
          <w:szCs w:val="16"/>
          <w:u w:val="none"/>
        </w:rPr>
      </w:pPr>
      <w:r>
        <w:rPr>
          <w:rFonts w:ascii="Courier New" w:hAnsi="Courier New"/>
          <w:b w:val="false"/>
          <w:bCs w:val="false"/>
          <w:sz w:val="16"/>
          <w:szCs w:val="16"/>
          <w:u w:val="none"/>
        </w:rPr>
        <w:t xml:space="preserve"> </w:t>
      </w:r>
      <w:r>
        <w:rPr>
          <w:rFonts w:ascii="Courier New" w:hAnsi="Courier New"/>
          <w:b/>
          <w:bCs/>
          <w:sz w:val="16"/>
          <w:szCs w:val="16"/>
          <w:u w:val="none"/>
        </w:rPr>
        <w:t xml:space="preserve"> </w:t>
      </w:r>
      <w:r>
        <w:rPr>
          <w:rFonts w:ascii="Courier New" w:hAnsi="Courier New"/>
          <w:b/>
          <w:bCs/>
          <w:sz w:val="16"/>
          <w:szCs w:val="16"/>
          <w:u w:val="none"/>
        </w:rPr>
        <w:t>@Aceite</w:t>
      </w:r>
    </w:p>
    <w:p>
      <w:pPr>
        <w:pStyle w:val="BodyText"/>
        <w:bidi w:val="0"/>
        <w:spacing w:lineRule="auto" w:line="240" w:before="0" w:after="0"/>
        <w:jc w:val="start"/>
        <w:rPr>
          <w:rFonts w:ascii="Courier New" w:hAnsi="Courier New"/>
          <w:b w:val="false"/>
          <w:bCs w:val="false"/>
          <w:sz w:val="16"/>
          <w:szCs w:val="16"/>
          <w:u w:val="none"/>
        </w:rPr>
      </w:pPr>
      <w:r>
        <w:rPr>
          <w:rFonts w:ascii="Courier New" w:hAnsi="Courier New"/>
          <w:b w:val="false"/>
          <w:bCs w:val="false"/>
          <w:sz w:val="16"/>
          <w:szCs w:val="16"/>
          <w:u w:val="none"/>
        </w:rPr>
        <w:t xml:space="preserve">  </w:t>
      </w:r>
      <w:r>
        <w:rPr>
          <w:rFonts w:ascii="Courier New" w:hAnsi="Courier New"/>
          <w:b/>
          <w:bCs w:val="false"/>
          <w:sz w:val="16"/>
          <w:szCs w:val="16"/>
          <w:u w:val="none"/>
        </w:rPr>
        <w:t xml:space="preserve">Cenário: </w:t>
      </w:r>
      <w:r>
        <w:rPr>
          <w:rFonts w:ascii="Courier New" w:hAnsi="Courier New"/>
          <w:b w:val="false"/>
          <w:bCs w:val="false"/>
          <w:sz w:val="16"/>
          <w:szCs w:val="16"/>
          <w:u w:val="none"/>
        </w:rPr>
        <w:t>Critérios de aceite da Fase 2</w:t>
      </w:r>
    </w:p>
    <w:p>
      <w:pPr>
        <w:pStyle w:val="BodyText"/>
        <w:bidi w:val="0"/>
        <w:spacing w:lineRule="auto" w:line="240" w:before="0" w:after="0"/>
        <w:jc w:val="start"/>
        <w:rPr>
          <w:rFonts w:ascii="Courier New" w:hAnsi="Courier New"/>
          <w:b w:val="false"/>
          <w:bCs w:val="false"/>
          <w:sz w:val="16"/>
          <w:szCs w:val="16"/>
          <w:u w:val="none"/>
        </w:rPr>
      </w:pPr>
      <w:r>
        <w:rPr>
          <w:rFonts w:ascii="Courier New" w:hAnsi="Courier New"/>
          <w:b w:val="false"/>
          <w:bCs w:val="false"/>
          <w:sz w:val="16"/>
          <w:szCs w:val="16"/>
          <w:u w:val="none"/>
        </w:rPr>
        <w:t xml:space="preserve">    </w:t>
      </w:r>
      <w:r>
        <w:rPr>
          <w:rFonts w:ascii="Courier New" w:hAnsi="Courier New"/>
          <w:b w:val="false"/>
          <w:bCs w:val="false"/>
          <w:sz w:val="16"/>
          <w:szCs w:val="16"/>
          <w:u w:val="none"/>
        </w:rPr>
        <w:t>Given o toggle existe e propaga ≤ 60s do Portal ao cache</w:t>
      </w:r>
    </w:p>
    <w:p>
      <w:pPr>
        <w:pStyle w:val="BodyText"/>
        <w:bidi w:val="0"/>
        <w:spacing w:lineRule="auto" w:line="240" w:before="0" w:after="0"/>
        <w:jc w:val="start"/>
        <w:rPr>
          <w:rFonts w:ascii="Courier New" w:hAnsi="Courier New"/>
          <w:b w:val="false"/>
          <w:bCs w:val="false"/>
          <w:sz w:val="16"/>
          <w:szCs w:val="16"/>
          <w:u w:val="none"/>
        </w:rPr>
      </w:pPr>
      <w:r>
        <w:rPr>
          <w:rFonts w:ascii="Courier New" w:hAnsi="Courier New"/>
          <w:b w:val="false"/>
          <w:bCs w:val="false"/>
          <w:sz w:val="16"/>
          <w:szCs w:val="16"/>
          <w:u w:val="none"/>
        </w:rPr>
        <w:t xml:space="preserve">    </w:t>
      </w:r>
      <w:r>
        <w:rPr>
          <w:rFonts w:ascii="Courier New" w:hAnsi="Courier New"/>
          <w:b w:val="false"/>
          <w:bCs w:val="false"/>
          <w:sz w:val="16"/>
          <w:szCs w:val="16"/>
          <w:u w:val="none"/>
        </w:rPr>
        <w:t>When alternamos ON/OFF para VEÍCULOS</w:t>
      </w:r>
    </w:p>
    <w:p>
      <w:pPr>
        <w:pStyle w:val="BodyText"/>
        <w:bidi w:val="0"/>
        <w:spacing w:lineRule="auto" w:line="240" w:before="0" w:after="0"/>
        <w:jc w:val="start"/>
        <w:rPr>
          <w:rFonts w:ascii="Courier New" w:hAnsi="Courier New"/>
          <w:b w:val="false"/>
          <w:bCs w:val="false"/>
          <w:sz w:val="16"/>
          <w:szCs w:val="16"/>
          <w:u w:val="none"/>
        </w:rPr>
      </w:pPr>
      <w:r>
        <w:rPr>
          <w:rFonts w:ascii="Courier New" w:hAnsi="Courier New"/>
          <w:b w:val="false"/>
          <w:bCs w:val="false"/>
          <w:sz w:val="16"/>
          <w:szCs w:val="16"/>
          <w:u w:val="none"/>
        </w:rPr>
        <w:t xml:space="preserve">    </w:t>
      </w:r>
      <w:r>
        <w:rPr>
          <w:rFonts w:ascii="Courier New" w:hAnsi="Courier New"/>
          <w:b w:val="false"/>
          <w:bCs w:val="false"/>
          <w:sz w:val="16"/>
          <w:szCs w:val="16"/>
          <w:u w:val="none"/>
        </w:rPr>
        <w:t>Then o comportamento muda sem redeploy e sem afetar Consórcio</w:t>
      </w:r>
    </w:p>
    <w:p>
      <w:pPr>
        <w:pStyle w:val="BodyText"/>
        <w:bidi w:val="0"/>
        <w:spacing w:lineRule="auto" w:line="240" w:before="0" w:after="0"/>
        <w:jc w:val="start"/>
        <w:rPr>
          <w:rFonts w:ascii="Courier New" w:hAnsi="Courier New"/>
          <w:b w:val="false"/>
          <w:bCs w:val="false"/>
          <w:sz w:val="16"/>
          <w:szCs w:val="16"/>
          <w:u w:val="none"/>
        </w:rPr>
      </w:pPr>
      <w:r>
        <w:rPr>
          <w:rFonts w:ascii="Courier New" w:hAnsi="Courier New"/>
          <w:b w:val="false"/>
          <w:bCs w:val="false"/>
          <w:sz w:val="16"/>
          <w:szCs w:val="16"/>
          <w:u w:val="none"/>
        </w:rPr>
        <w:t xml:space="preserve">    </w:t>
      </w:r>
      <w:r>
        <w:rPr>
          <w:rFonts w:ascii="Courier New" w:hAnsi="Courier New"/>
          <w:b w:val="false"/>
          <w:bCs w:val="false"/>
          <w:sz w:val="16"/>
          <w:szCs w:val="16"/>
          <w:u w:val="none"/>
        </w:rPr>
        <w:t>And sob 400k execuções/dia p95 ≤ baseline+5%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erif">
    <w:altName w:val="Times New Roman"/>
    <w:charset w:val="01" w:characterSet="utf-8"/>
    <w:family w:val="swiss"/>
    <w:pitch w:val="variable"/>
  </w:font>
  <w:font w:name="Arial"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Courier New">
    <w:charset w:val="01" w:characterSet="utf-8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>
        <w:sz w:val="20"/>
        <w:szCs w:val="20"/>
        <w:rFonts w:ascii="Arial" w:hAnsi="Arial"/>
      </w:rPr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>
        <w:sz w:val="20"/>
        <w:szCs w:val="20"/>
        <w:rFonts w:ascii="Arial" w:hAnsi="Arial"/>
      </w:rPr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>
        <w:sz w:val="20"/>
        <w:szCs w:val="20"/>
        <w:rFonts w:ascii="Arial" w:hAnsi="Arial"/>
      </w:rPr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>
        <w:sz w:val="20"/>
        <w:szCs w:val="20"/>
        <w:rFonts w:ascii="Arial" w:hAnsi="Arial"/>
      </w:rPr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>
        <w:sz w:val="20"/>
        <w:szCs w:val="20"/>
        <w:rFonts w:ascii="Arial" w:hAnsi="Arial"/>
      </w:rPr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>
        <w:sz w:val="20"/>
        <w:szCs w:val="20"/>
        <w:rFonts w:ascii="Arial" w:hAnsi="Arial"/>
      </w:rPr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>
        <w:sz w:val="20"/>
        <w:szCs w:val="20"/>
        <w:rFonts w:ascii="Arial" w:hAnsi="Arial"/>
      </w:rPr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>
        <w:sz w:val="20"/>
        <w:szCs w:val="20"/>
        <w:rFonts w:ascii="Arial" w:hAnsi="Arial"/>
      </w:rPr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>
        <w:sz w:val="20"/>
        <w:szCs w:val="20"/>
        <w:rFonts w:ascii="Arial" w:hAnsi="Arial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>
        <w:sz w:val="20"/>
        <w:szCs w:val="20"/>
        <w:rFonts w:ascii="Arial" w:hAnsi="Arial"/>
      </w:rPr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>
        <w:sz w:val="20"/>
        <w:szCs w:val="20"/>
        <w:rFonts w:ascii="Arial" w:hAnsi="Arial"/>
      </w:rPr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>
        <w:sz w:val="20"/>
        <w:szCs w:val="20"/>
        <w:rFonts w:ascii="Arial" w:hAnsi="Arial"/>
      </w:rPr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>
        <w:sz w:val="20"/>
        <w:szCs w:val="20"/>
        <w:rFonts w:ascii="Arial" w:hAnsi="Arial"/>
      </w:rPr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>
        <w:sz w:val="20"/>
        <w:szCs w:val="20"/>
        <w:rFonts w:ascii="Arial" w:hAnsi="Arial"/>
      </w:rPr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>
        <w:sz w:val="20"/>
        <w:szCs w:val="20"/>
        <w:rFonts w:ascii="Arial" w:hAnsi="Arial"/>
      </w:rPr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>
        <w:sz w:val="20"/>
        <w:szCs w:val="20"/>
        <w:rFonts w:ascii="Arial" w:hAnsi="Arial"/>
      </w:rPr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>
        <w:sz w:val="20"/>
        <w:szCs w:val="20"/>
        <w:rFonts w:ascii="Arial" w:hAnsi="Arial"/>
      </w:rPr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>
        <w:sz w:val="20"/>
        <w:szCs w:val="20"/>
        <w:rFonts w:ascii="Arial" w:hAnsi="Arial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pt-BR" w:eastAsia="zh-CN" w:bidi="hi-IN"/>
    </w:rPr>
  </w:style>
  <w:style w:type="paragraph" w:styleId="Heading1">
    <w:name w:val="Heading 1"/>
    <w:basedOn w:val="Ttulo"/>
    <w:next w:val="BodyText"/>
    <w:qFormat/>
    <w:pPr>
      <w:spacing w:before="240" w:after="120"/>
      <w:outlineLvl w:val="0"/>
    </w:pPr>
    <w:rPr>
      <w:rFonts w:ascii="Liberation Serif" w:hAnsi="Liberation Serif" w:eastAsia="Noto Serif CJK SC" w:cs="Noto Sans Devanagari"/>
      <w:b/>
      <w:bCs/>
      <w:sz w:val="48"/>
      <w:szCs w:val="48"/>
    </w:rPr>
  </w:style>
  <w:style w:type="paragraph" w:styleId="Heading2">
    <w:name w:val="Heading 2"/>
    <w:basedOn w:val="Ttulo"/>
    <w:next w:val="BodyText"/>
    <w:qFormat/>
    <w:pPr>
      <w:spacing w:before="200" w:after="120"/>
      <w:outlineLvl w:val="1"/>
    </w:pPr>
    <w:rPr>
      <w:rFonts w:ascii="Liberation Serif" w:hAnsi="Liberation Serif" w:eastAsia="Noto Serif CJK SC" w:cs="Noto Sans Devanagari"/>
      <w:b/>
      <w:bCs/>
      <w:sz w:val="36"/>
      <w:szCs w:val="36"/>
    </w:rPr>
  </w:style>
  <w:style w:type="paragraph" w:styleId="Heading3">
    <w:name w:val="Heading 3"/>
    <w:basedOn w:val="Ttulo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Smbolosdenumerao">
    <w:name w:val="Símbolos de numeração"/>
    <w:qFormat/>
    <w:rPr>
      <w:rFonts w:ascii="Arial" w:hAnsi="Arial"/>
      <w:sz w:val="20"/>
      <w:szCs w:val="20"/>
    </w:rPr>
  </w:style>
  <w:style w:type="character" w:styleId="Cdigo-fonte">
    <w:name w:val="Código-fonte"/>
    <w:qFormat/>
    <w:rPr>
      <w:rFonts w:ascii="Liberation Mono" w:hAnsi="Liberation Mono" w:eastAsia="Noto Sans Mono CJK SC" w:cs="Liberation Mono"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Linhahorizontal">
    <w:name w:val="Linha horizontal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56</TotalTime>
  <Application>LibreOffice/24.2.7.2$Linux_X86_64 LibreOffice_project/420$Build-2</Application>
  <AppVersion>15.0000</AppVersion>
  <Pages>4</Pages>
  <Words>1586</Words>
  <Characters>9951</Characters>
  <CharactersWithSpaces>11785</CharactersWithSpaces>
  <Paragraphs>210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2025-08-27T19:20:04Z</dcterms:created>
  <dc:creator/>
  <dc:description/>
  <dc:language>pt-BR</dc:language>
  <cp:lastModifiedBy/>
  <cp:lastPrinted>2025-08-28T10:03:01Z</cp:lastPrinted>
  <dcterms:modified xsi:type="dcterms:W3CDTF">2025-08-28T10:02:41Z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