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3414" w14:textId="77777777" w:rsidR="00B76851" w:rsidRDefault="00000000">
      <w:pPr>
        <w:spacing w:before="480" w:after="60"/>
      </w:pPr>
      <w:r>
        <w:rPr>
          <w:b/>
          <w:bCs/>
          <w:color w:val="353535"/>
          <w:sz w:val="52"/>
          <w:szCs w:val="52"/>
        </w:rPr>
        <w:t>FSR Bidding Calculator</w:t>
      </w:r>
    </w:p>
    <w:p w14:paraId="459DAE45" w14:textId="77777777" w:rsidR="00B76851" w:rsidRDefault="00000000">
      <w:pPr>
        <w:spacing w:after="60"/>
      </w:pPr>
      <w:r>
        <w:rPr>
          <w:b/>
          <w:bCs/>
          <w:color w:val="97D700"/>
          <w:sz w:val="36"/>
          <w:szCs w:val="36"/>
        </w:rPr>
        <w:t>12-Month Product Roadmap</w:t>
      </w:r>
    </w:p>
    <w:p w14:paraId="4D336016" w14:textId="77777777" w:rsidR="00B76851" w:rsidRDefault="00B76851">
      <w:pPr>
        <w:pBdr>
          <w:bottom w:val="single" w:sz="8" w:space="8" w:color="97D700"/>
        </w:pBd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6808"/>
      </w:tblGrid>
      <w:tr w:rsidR="00B76851" w14:paraId="05AAF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0FB9" w14:textId="77777777" w:rsidR="00B76851" w:rsidRDefault="00000000">
            <w:r>
              <w:rPr>
                <w:b/>
                <w:bCs/>
                <w:color w:val="757575"/>
                <w:sz w:val="19"/>
                <w:szCs w:val="19"/>
              </w:rPr>
              <w:t>Prepared for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FCFC" w14:textId="77777777" w:rsidR="00B76851" w:rsidRDefault="00000000">
            <w:r>
              <w:rPr>
                <w:color w:val="444444"/>
                <w:sz w:val="19"/>
                <w:szCs w:val="19"/>
              </w:rPr>
              <w:t>Facilities &amp; Security Department Leadership</w:t>
            </w:r>
          </w:p>
        </w:tc>
      </w:tr>
      <w:tr w:rsidR="00B76851" w14:paraId="130E6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1B88" w14:textId="77777777" w:rsidR="00B76851" w:rsidRDefault="00000000">
            <w:r>
              <w:rPr>
                <w:b/>
                <w:bCs/>
                <w:color w:val="757575"/>
                <w:sz w:val="19"/>
                <w:szCs w:val="19"/>
              </w:rPr>
              <w:t>Organization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E84B" w14:textId="77777777" w:rsidR="00B76851" w:rsidRDefault="00000000">
            <w:r>
              <w:rPr>
                <w:color w:val="444444"/>
                <w:sz w:val="19"/>
                <w:szCs w:val="19"/>
              </w:rPr>
              <w:t>FlixBus / Greyhound North America</w:t>
            </w:r>
          </w:p>
        </w:tc>
      </w:tr>
      <w:tr w:rsidR="00B76851" w14:paraId="07FE9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EDA5" w14:textId="77777777" w:rsidR="00B76851" w:rsidRDefault="00000000">
            <w:r>
              <w:rPr>
                <w:b/>
                <w:bCs/>
                <w:color w:val="757575"/>
                <w:sz w:val="19"/>
                <w:szCs w:val="19"/>
              </w:rPr>
              <w:t>Horizon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8CF0" w14:textId="77777777" w:rsidR="00B76851" w:rsidRDefault="00000000">
            <w:r>
              <w:rPr>
                <w:color w:val="444444"/>
                <w:sz w:val="19"/>
                <w:szCs w:val="19"/>
              </w:rPr>
              <w:t>Q3 2026 – Q2 2027  (4 quarters)</w:t>
            </w:r>
          </w:p>
        </w:tc>
      </w:tr>
      <w:tr w:rsidR="00B76851" w14:paraId="317F4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125F" w14:textId="77777777" w:rsidR="00B76851" w:rsidRDefault="00000000">
            <w:r>
              <w:rPr>
                <w:b/>
                <w:bCs/>
                <w:color w:val="757575"/>
                <w:sz w:val="19"/>
                <w:szCs w:val="19"/>
              </w:rPr>
              <w:t>Classification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B554" w14:textId="77777777" w:rsidR="00B76851" w:rsidRDefault="00000000">
            <w:r>
              <w:rPr>
                <w:color w:val="444444"/>
                <w:sz w:val="19"/>
                <w:szCs w:val="19"/>
              </w:rPr>
              <w:t>Internal  ·  Strategic Planning</w:t>
            </w:r>
          </w:p>
        </w:tc>
      </w:tr>
    </w:tbl>
    <w:p w14:paraId="7B4CB6EC" w14:textId="77777777" w:rsidR="00B76851" w:rsidRDefault="00B76851">
      <w:pPr>
        <w:spacing w:after="240"/>
      </w:pPr>
    </w:p>
    <w:p w14:paraId="49126622" w14:textId="77777777" w:rsidR="00B76851" w:rsidRDefault="00000000">
      <w:pPr>
        <w:pStyle w:val="Heading1"/>
        <w:pBdr>
          <w:bottom w:val="single" w:sz="6" w:space="6" w:color="97D700"/>
        </w:pBdr>
      </w:pPr>
      <w:r>
        <w:t>Executive Summary</w:t>
      </w:r>
    </w:p>
    <w:p w14:paraId="61E4FD7E" w14:textId="3EA0360D" w:rsidR="00B76851" w:rsidRDefault="00000000">
      <w:pPr>
        <w:spacing w:before="60" w:after="100"/>
      </w:pPr>
      <w:r>
        <w:rPr>
          <w:color w:val="444444"/>
        </w:rPr>
        <w:t xml:space="preserve">The FSR Bidding Calculator </w:t>
      </w:r>
      <w:r w:rsidR="007B40FE">
        <w:rPr>
          <w:color w:val="444444"/>
        </w:rPr>
        <w:t>was launched</w:t>
      </w:r>
      <w:r>
        <w:rPr>
          <w:color w:val="444444"/>
        </w:rPr>
        <w:t xml:space="preserve"> as a standalone pricing tool. This roadmap transforms it into a full-spectrum Facilities Intelligence Platform over 12 months — moving from reactive bidding to proactive vendor governance, predictive spend management, and enterprise-grade Power BI reporting. The four phases below represent a logical build sequence: each quarter produces standalone value while laying foundation for the next.</w:t>
      </w:r>
    </w:p>
    <w:p w14:paraId="28DDAE21" w14:textId="77777777" w:rsidR="00B76851" w:rsidRDefault="00B76851">
      <w:pPr>
        <w:spacing w:after="120"/>
      </w:pPr>
    </w:p>
    <w:p w14:paraId="5B6DFC48" w14:textId="77777777" w:rsidR="00B76851" w:rsidRDefault="00000000">
      <w:pPr>
        <w:pStyle w:val="Heading1"/>
        <w:pBdr>
          <w:bottom w:val="single" w:sz="6" w:space="6" w:color="97D700"/>
        </w:pBdr>
      </w:pPr>
      <w:r>
        <w:t>Strategic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80"/>
        <w:gridCol w:w="4080"/>
      </w:tblGrid>
      <w:tr w:rsidR="00B76851" w14:paraId="21E1D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3D42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#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E46A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Pillar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B5BD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Business Driver</w:t>
            </w:r>
          </w:p>
        </w:tc>
      </w:tr>
      <w:tr w:rsidR="00B76851" w14:paraId="10E2EC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BEEF" w14:textId="77777777" w:rsidR="00B76851" w:rsidRDefault="00000000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BE4D" w14:textId="77777777" w:rsidR="00B76851" w:rsidRDefault="00000000">
            <w:r>
              <w:rPr>
                <w:color w:val="444444"/>
                <w:sz w:val="19"/>
                <w:szCs w:val="19"/>
              </w:rPr>
              <w:t>Operational Intelligence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63F7" w14:textId="77777777" w:rsidR="00B76851" w:rsidRDefault="00000000">
            <w:r>
              <w:rPr>
                <w:color w:val="444444"/>
                <w:sz w:val="19"/>
                <w:szCs w:val="19"/>
              </w:rPr>
              <w:t>Real-time spend visibility across 56 terminals via Power BI</w:t>
            </w:r>
          </w:p>
        </w:tc>
      </w:tr>
      <w:tr w:rsidR="00B76851" w14:paraId="6D7B07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EDB6" w14:textId="77777777" w:rsidR="00B76851" w:rsidRDefault="00000000">
            <w:r>
              <w:rPr>
                <w:color w:val="444444"/>
                <w:sz w:val="19"/>
                <w:szCs w:val="19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5CDA" w14:textId="77777777" w:rsidR="00B76851" w:rsidRDefault="00000000">
            <w:r>
              <w:rPr>
                <w:color w:val="444444"/>
                <w:sz w:val="19"/>
                <w:szCs w:val="19"/>
              </w:rPr>
              <w:t>Vendor Accountability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C2E2" w14:textId="77777777" w:rsidR="00B76851" w:rsidRDefault="00000000">
            <w:r>
              <w:rPr>
                <w:color w:val="444444"/>
                <w:sz w:val="19"/>
                <w:szCs w:val="19"/>
              </w:rPr>
              <w:t>Scorecards that shift negotiation leverage to FlixBus/Greyhound</w:t>
            </w:r>
          </w:p>
        </w:tc>
      </w:tr>
      <w:tr w:rsidR="00B76851" w14:paraId="7F15B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A54C" w14:textId="77777777" w:rsidR="00B76851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12E0" w14:textId="77777777" w:rsidR="00B76851" w:rsidRDefault="00000000">
            <w:r>
              <w:rPr>
                <w:color w:val="444444"/>
                <w:sz w:val="19"/>
                <w:szCs w:val="19"/>
              </w:rPr>
              <w:t>Procurement Governance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F30A" w14:textId="77777777" w:rsidR="00B76851" w:rsidRDefault="00000000">
            <w:r>
              <w:rPr>
                <w:color w:val="444444"/>
                <w:sz w:val="19"/>
                <w:szCs w:val="19"/>
              </w:rPr>
              <w:t>Audit-ready approval trails and budget guardrails</w:t>
            </w:r>
          </w:p>
        </w:tc>
      </w:tr>
      <w:tr w:rsidR="00B76851" w14:paraId="1B4FA8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B13A" w14:textId="77777777" w:rsidR="00B76851" w:rsidRDefault="00000000">
            <w:r>
              <w:rPr>
                <w:color w:val="444444"/>
                <w:sz w:val="19"/>
                <w:szCs w:val="19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E7CB" w14:textId="77777777" w:rsidR="00B76851" w:rsidRDefault="00000000">
            <w:r>
              <w:rPr>
                <w:color w:val="444444"/>
                <w:sz w:val="19"/>
                <w:szCs w:val="19"/>
              </w:rPr>
              <w:t>Platform Scalability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3BFA" w14:textId="77777777" w:rsidR="00B76851" w:rsidRDefault="00000000">
            <w:r>
              <w:rPr>
                <w:color w:val="444444"/>
                <w:sz w:val="19"/>
                <w:szCs w:val="19"/>
              </w:rPr>
              <w:t>Azure-native architecture that grows with the department</w:t>
            </w:r>
          </w:p>
        </w:tc>
      </w:tr>
      <w:tr w:rsidR="00B76851" w14:paraId="2408D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5007" w14:textId="77777777" w:rsidR="00B76851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FD59" w14:textId="77777777" w:rsidR="00B76851" w:rsidRDefault="00000000">
            <w:r>
              <w:rPr>
                <w:color w:val="444444"/>
                <w:sz w:val="19"/>
                <w:szCs w:val="19"/>
              </w:rPr>
              <w:t>Agent Enablement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3340" w14:textId="77777777" w:rsidR="00B76851" w:rsidRDefault="00000000">
            <w:r>
              <w:rPr>
                <w:color w:val="444444"/>
                <w:sz w:val="19"/>
                <w:szCs w:val="19"/>
              </w:rPr>
              <w:t>UX improvements that reduce per-FSR time and error rate</w:t>
            </w:r>
          </w:p>
        </w:tc>
      </w:tr>
    </w:tbl>
    <w:p w14:paraId="015FBE60" w14:textId="77777777" w:rsidR="00B76851" w:rsidRDefault="00B76851">
      <w:pPr>
        <w:spacing w:after="240"/>
      </w:pPr>
    </w:p>
    <w:p w14:paraId="5E47F56F" w14:textId="77777777" w:rsidR="007B40FE" w:rsidRDefault="007B40FE">
      <w:pPr>
        <w:spacing w:after="240"/>
      </w:pPr>
    </w:p>
    <w:p w14:paraId="477D3B53" w14:textId="77777777" w:rsidR="007B40FE" w:rsidRDefault="007B40FE">
      <w:pPr>
        <w:spacing w:after="240"/>
      </w:pPr>
    </w:p>
    <w:p w14:paraId="50232E0C" w14:textId="77777777" w:rsidR="007B40FE" w:rsidRDefault="007B40FE">
      <w:pPr>
        <w:spacing w:after="240"/>
      </w:pPr>
    </w:p>
    <w:p w14:paraId="533B1B37" w14:textId="77777777" w:rsidR="007B40FE" w:rsidRDefault="007B40FE">
      <w:pPr>
        <w:spacing w:after="240"/>
      </w:pPr>
    </w:p>
    <w:p w14:paraId="35AACB8C" w14:textId="77777777" w:rsidR="007B40FE" w:rsidRDefault="007B40FE">
      <w:pPr>
        <w:spacing w:after="240"/>
      </w:pPr>
    </w:p>
    <w:p w14:paraId="2A04E12B" w14:textId="77777777" w:rsidR="007B40FE" w:rsidRDefault="007B40FE">
      <w:pPr>
        <w:spacing w:after="240"/>
      </w:pPr>
    </w:p>
    <w:p w14:paraId="51172006" w14:textId="77777777" w:rsidR="00B76851" w:rsidRDefault="00000000">
      <w:pPr>
        <w:pStyle w:val="Heading1"/>
        <w:pBdr>
          <w:bottom w:val="single" w:sz="6" w:space="6" w:color="97D700"/>
        </w:pBdr>
      </w:pPr>
      <w:r>
        <w:t>Q3 2026  —  Foundation &amp; Backend Go-Live</w:t>
      </w:r>
    </w:p>
    <w:p w14:paraId="7F345407" w14:textId="77777777" w:rsidR="00B76851" w:rsidRDefault="00000000">
      <w:pPr>
        <w:pStyle w:val="Heading2"/>
      </w:pPr>
      <w:r>
        <w:rPr>
          <w:color w:val="97D700"/>
        </w:rPr>
        <w:t>Theme: From spreadsheet to platform</w:t>
      </w:r>
    </w:p>
    <w:p w14:paraId="158891A6" w14:textId="77777777" w:rsidR="00B76851" w:rsidRDefault="00000000">
      <w:pPr>
        <w:spacing w:before="60" w:after="100"/>
      </w:pPr>
      <w:r>
        <w:rPr>
          <w:color w:val="444444"/>
        </w:rPr>
        <w:t>This quarter delivers the Azure backend, connects the tool to a shared database, and launches the first Power BI dashboard. All prior Excel-based processes are retired.</w:t>
      </w:r>
    </w:p>
    <w:p w14:paraId="33483F95" w14:textId="77777777" w:rsidR="00B76851" w:rsidRDefault="00B768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160"/>
      </w:tblGrid>
      <w:tr w:rsidR="00B76851" w14:paraId="63571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0C65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Quarter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73A7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Initiative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BC56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Expected Outcome</w:t>
            </w:r>
          </w:p>
        </w:tc>
      </w:tr>
      <w:tr w:rsidR="00B76851" w14:paraId="254428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098D" w14:textId="77777777" w:rsidR="00B76851" w:rsidRDefault="00000000">
            <w:r>
              <w:rPr>
                <w:color w:val="444444"/>
                <w:sz w:val="19"/>
                <w:szCs w:val="19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2982" w14:textId="77777777" w:rsidR="00B76851" w:rsidRDefault="00000000">
            <w:r>
              <w:rPr>
                <w:color w:val="444444"/>
                <w:sz w:val="19"/>
                <w:szCs w:val="19"/>
              </w:rPr>
              <w:t>Azure App Service + SQL Database deployment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3E6A" w14:textId="77777777" w:rsidR="00B76851" w:rsidRDefault="00000000">
            <w:r>
              <w:rPr>
                <w:color w:val="444444"/>
                <w:sz w:val="19"/>
                <w:szCs w:val="19"/>
              </w:rPr>
              <w:t>All agents write FSR data to a single shared database. Zero duplicate FSR numbers.</w:t>
            </w:r>
          </w:p>
        </w:tc>
      </w:tr>
      <w:tr w:rsidR="00B76851" w14:paraId="575C5B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AEE1" w14:textId="77777777" w:rsidR="00B76851" w:rsidRDefault="00000000">
            <w:r>
              <w:rPr>
                <w:color w:val="444444"/>
                <w:sz w:val="19"/>
                <w:szCs w:val="19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D1B1" w14:textId="77777777" w:rsidR="00B76851" w:rsidRDefault="00000000">
            <w:r>
              <w:rPr>
                <w:color w:val="444444"/>
                <w:sz w:val="19"/>
                <w:szCs w:val="19"/>
              </w:rPr>
              <w:t>SharePoint Excel sync via Azure Function (nightly)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58FA" w14:textId="77777777" w:rsidR="00B76851" w:rsidRDefault="00000000">
            <w:r>
              <w:rPr>
                <w:color w:val="444444"/>
                <w:sz w:val="19"/>
                <w:szCs w:val="19"/>
              </w:rPr>
              <w:t>City multipliers and service pricing auto-update without manual code deploys.</w:t>
            </w:r>
          </w:p>
        </w:tc>
      </w:tr>
      <w:tr w:rsidR="00B76851" w14:paraId="47F91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0CDE" w14:textId="77777777" w:rsidR="00B76851" w:rsidRDefault="00000000">
            <w:r>
              <w:rPr>
                <w:color w:val="444444"/>
                <w:sz w:val="19"/>
                <w:szCs w:val="19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5D57" w14:textId="77777777" w:rsidR="00B76851" w:rsidRDefault="00000000">
            <w:r>
              <w:rPr>
                <w:color w:val="444444"/>
                <w:sz w:val="19"/>
                <w:szCs w:val="19"/>
              </w:rPr>
              <w:t>Azure Active Directory SSO integration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164" w14:textId="77777777" w:rsidR="00B76851" w:rsidRDefault="00000000">
            <w:r>
              <w:rPr>
                <w:color w:val="444444"/>
                <w:sz w:val="19"/>
                <w:szCs w:val="19"/>
              </w:rPr>
              <w:t>Agents log in with company credentials. No separate password management.</w:t>
            </w:r>
          </w:p>
        </w:tc>
      </w:tr>
      <w:tr w:rsidR="00B76851" w14:paraId="287F9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692B" w14:textId="77777777" w:rsidR="00B76851" w:rsidRDefault="00000000">
            <w:r>
              <w:rPr>
                <w:color w:val="444444"/>
                <w:sz w:val="19"/>
                <w:szCs w:val="19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5735" w14:textId="77777777" w:rsidR="00B76851" w:rsidRDefault="00000000">
            <w:r>
              <w:rPr>
                <w:color w:val="444444"/>
                <w:sz w:val="19"/>
                <w:szCs w:val="19"/>
              </w:rPr>
              <w:t>Power BI Dashboard v1 — Spend &amp; Volume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7C1F" w14:textId="77777777" w:rsidR="00B76851" w:rsidRDefault="00000000">
            <w:r>
              <w:rPr>
                <w:color w:val="444444"/>
                <w:sz w:val="19"/>
                <w:szCs w:val="19"/>
              </w:rPr>
              <w:t>FSR volume by city, service category, and priority. Lowest bid vs. benchmark trend.</w:t>
            </w:r>
          </w:p>
        </w:tc>
      </w:tr>
      <w:tr w:rsidR="00B76851" w14:paraId="649DEF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0993" w14:textId="77777777" w:rsidR="00B76851" w:rsidRDefault="00000000">
            <w:r>
              <w:rPr>
                <w:color w:val="444444"/>
                <w:sz w:val="19"/>
                <w:szCs w:val="19"/>
              </w:rPr>
              <w:t>Q3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15AE" w14:textId="77777777" w:rsidR="00B76851" w:rsidRDefault="00000000">
            <w:r>
              <w:rPr>
                <w:color w:val="444444"/>
                <w:sz w:val="19"/>
                <w:szCs w:val="19"/>
              </w:rPr>
              <w:t>FSR Log CSV export pipeline to Power BI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A6C6" w14:textId="77777777" w:rsidR="00B76851" w:rsidRDefault="00000000">
            <w:r>
              <w:rPr>
                <w:color w:val="444444"/>
                <w:sz w:val="19"/>
                <w:szCs w:val="19"/>
              </w:rPr>
              <w:t>Effort ($), benchmark, vendor names, and city multiplier all available in Power BI data model.</w:t>
            </w:r>
          </w:p>
        </w:tc>
      </w:tr>
    </w:tbl>
    <w:p w14:paraId="1A022E01" w14:textId="77777777" w:rsidR="00B76851" w:rsidRDefault="00B76851">
      <w:pPr>
        <w:spacing w:after="120"/>
      </w:pPr>
    </w:p>
    <w:p w14:paraId="60AB8CC4" w14:textId="77777777" w:rsidR="00B76851" w:rsidRDefault="00000000">
      <w:pPr>
        <w:pStyle w:val="Heading3"/>
      </w:pPr>
      <w:r>
        <w:rPr>
          <w:color w:val="444444"/>
        </w:rPr>
        <w:t>Q3 Success Criteria</w:t>
      </w:r>
    </w:p>
    <w:p w14:paraId="30442215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100% of FSR submissions stored in Azure SQL (zero local browser storage)</w:t>
      </w:r>
    </w:p>
    <w:p w14:paraId="40DC422A" w14:textId="639D1341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Power BI dashboard </w:t>
      </w:r>
      <w:r w:rsidR="007B40FE">
        <w:rPr>
          <w:color w:val="444444"/>
        </w:rPr>
        <w:t>goes live</w:t>
      </w:r>
      <w:r>
        <w:rPr>
          <w:color w:val="444444"/>
        </w:rPr>
        <w:t xml:space="preserve"> and </w:t>
      </w:r>
      <w:r w:rsidR="007B40FE">
        <w:rPr>
          <w:color w:val="444444"/>
        </w:rPr>
        <w:t xml:space="preserve">is </w:t>
      </w:r>
      <w:r>
        <w:rPr>
          <w:color w:val="444444"/>
        </w:rPr>
        <w:t>shared with department leadership</w:t>
      </w:r>
    </w:p>
    <w:p w14:paraId="5CE32A7C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Mean time per FSR submission reduced by 20% vs. Excel baseline</w:t>
      </w:r>
    </w:p>
    <w:p w14:paraId="11E1C019" w14:textId="7FEB7FB2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Zero duplicate FSR </w:t>
      </w:r>
      <w:r w:rsidR="007B40FE">
        <w:rPr>
          <w:color w:val="444444"/>
        </w:rPr>
        <w:t>n</w:t>
      </w:r>
      <w:r>
        <w:rPr>
          <w:color w:val="444444"/>
        </w:rPr>
        <w:t>umbers across all agents</w:t>
      </w:r>
    </w:p>
    <w:p w14:paraId="1C934BE3" w14:textId="77777777" w:rsidR="00B76851" w:rsidRDefault="00B76851">
      <w:pPr>
        <w:spacing w:after="240"/>
      </w:pPr>
    </w:p>
    <w:p w14:paraId="24FC751B" w14:textId="77777777" w:rsidR="008967DA" w:rsidRDefault="008967DA">
      <w:pPr>
        <w:spacing w:after="240"/>
      </w:pPr>
    </w:p>
    <w:p w14:paraId="286FD088" w14:textId="77777777" w:rsidR="008967DA" w:rsidRDefault="008967DA">
      <w:pPr>
        <w:spacing w:after="240"/>
      </w:pPr>
    </w:p>
    <w:p w14:paraId="5FC3D2E3" w14:textId="77777777" w:rsidR="008967DA" w:rsidRDefault="008967DA">
      <w:pPr>
        <w:spacing w:after="240"/>
      </w:pPr>
    </w:p>
    <w:p w14:paraId="631070A8" w14:textId="77777777" w:rsidR="008967DA" w:rsidRDefault="008967DA">
      <w:pPr>
        <w:spacing w:after="240"/>
      </w:pPr>
    </w:p>
    <w:p w14:paraId="1CDE1C9C" w14:textId="77777777" w:rsidR="008967DA" w:rsidRDefault="008967DA">
      <w:pPr>
        <w:spacing w:after="240"/>
      </w:pPr>
    </w:p>
    <w:p w14:paraId="5DA86748" w14:textId="77777777" w:rsidR="008967DA" w:rsidRDefault="008967DA">
      <w:pPr>
        <w:spacing w:after="240"/>
      </w:pPr>
    </w:p>
    <w:p w14:paraId="2E86788C" w14:textId="77777777" w:rsidR="008967DA" w:rsidRDefault="008967DA">
      <w:pPr>
        <w:spacing w:after="240"/>
      </w:pPr>
    </w:p>
    <w:p w14:paraId="4FE839CA" w14:textId="77777777" w:rsidR="008967DA" w:rsidRDefault="008967DA">
      <w:pPr>
        <w:spacing w:after="240"/>
      </w:pPr>
    </w:p>
    <w:p w14:paraId="15C66BC3" w14:textId="77777777" w:rsidR="008967DA" w:rsidRDefault="008967DA">
      <w:pPr>
        <w:spacing w:after="240"/>
      </w:pPr>
    </w:p>
    <w:p w14:paraId="1FAE56DF" w14:textId="77777777" w:rsidR="008967DA" w:rsidRDefault="008967DA">
      <w:pPr>
        <w:spacing w:after="240"/>
      </w:pPr>
    </w:p>
    <w:p w14:paraId="16CA4A03" w14:textId="77777777" w:rsidR="008967DA" w:rsidRDefault="008967DA">
      <w:pPr>
        <w:spacing w:after="240"/>
      </w:pPr>
    </w:p>
    <w:p w14:paraId="55627B97" w14:textId="77777777" w:rsidR="008967DA" w:rsidRDefault="008967DA">
      <w:pPr>
        <w:spacing w:after="240"/>
      </w:pPr>
    </w:p>
    <w:p w14:paraId="59D2FDE8" w14:textId="77777777" w:rsidR="00B76851" w:rsidRDefault="00000000">
      <w:pPr>
        <w:pStyle w:val="Heading1"/>
        <w:pBdr>
          <w:bottom w:val="single" w:sz="6" w:space="6" w:color="97D700"/>
        </w:pBdr>
      </w:pPr>
      <w:r>
        <w:t>Q4 2026  —  Vendor Intelligence &amp; Scorecards</w:t>
      </w:r>
    </w:p>
    <w:p w14:paraId="0E63A133" w14:textId="77777777" w:rsidR="00B76851" w:rsidRDefault="00000000">
      <w:pPr>
        <w:pStyle w:val="Heading2"/>
      </w:pPr>
      <w:r>
        <w:rPr>
          <w:color w:val="97D700"/>
        </w:rPr>
        <w:t>Theme: Know your vendors before they know your budget</w:t>
      </w:r>
    </w:p>
    <w:p w14:paraId="1F2BD4EE" w14:textId="77777777" w:rsidR="00B76851" w:rsidRDefault="00000000">
      <w:pPr>
        <w:spacing w:before="60" w:after="100"/>
      </w:pPr>
      <w:r>
        <w:rPr>
          <w:color w:val="444444"/>
        </w:rPr>
        <w:t>This quarter introduces the Vendor Reliability Scorecard system — the most strategically significant capability in the roadmap. It shifts vendor negotiations from gut feel to evidence.</w:t>
      </w:r>
    </w:p>
    <w:p w14:paraId="6F947929" w14:textId="77777777" w:rsidR="00B76851" w:rsidRDefault="00B768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160"/>
      </w:tblGrid>
      <w:tr w:rsidR="00B76851" w14:paraId="28A4A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1DC5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Quarter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DC6B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Initiative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C425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Expected Outcome</w:t>
            </w:r>
          </w:p>
        </w:tc>
      </w:tr>
      <w:tr w:rsidR="00B76851" w14:paraId="69ED21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E530" w14:textId="77777777" w:rsidR="00B76851" w:rsidRDefault="00000000">
            <w:r>
              <w:rPr>
                <w:color w:val="444444"/>
                <w:sz w:val="19"/>
                <w:szCs w:val="19"/>
              </w:rPr>
              <w:t>Q4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4890" w14:textId="77777777" w:rsidR="00B76851" w:rsidRDefault="00000000">
            <w:r>
              <w:rPr>
                <w:color w:val="444444"/>
                <w:sz w:val="19"/>
                <w:szCs w:val="19"/>
              </w:rPr>
              <w:t>Vendor Reliability Scorecard — data model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AC42" w14:textId="77777777" w:rsidR="00B76851" w:rsidRDefault="00000000">
            <w:r>
              <w:rPr>
                <w:color w:val="444444"/>
                <w:sz w:val="19"/>
                <w:szCs w:val="19"/>
              </w:rPr>
              <w:t>Azure SQL tables for vendor history: bid frequency, over-benchmark rate, rebid rate, response time.</w:t>
            </w:r>
          </w:p>
        </w:tc>
      </w:tr>
      <w:tr w:rsidR="00B76851" w14:paraId="7194B4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423E" w14:textId="77777777" w:rsidR="00B76851" w:rsidRDefault="00000000">
            <w:r>
              <w:rPr>
                <w:color w:val="444444"/>
                <w:sz w:val="19"/>
                <w:szCs w:val="19"/>
              </w:rPr>
              <w:t>Q4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0E2E" w14:textId="77777777" w:rsidR="00B76851" w:rsidRDefault="00000000">
            <w:r>
              <w:rPr>
                <w:color w:val="444444"/>
                <w:sz w:val="19"/>
                <w:szCs w:val="19"/>
              </w:rPr>
              <w:t>Vendor Scorecard Power BI dashboard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C365" w14:textId="77777777" w:rsidR="00B76851" w:rsidRDefault="00000000">
            <w:r>
              <w:rPr>
                <w:color w:val="444444"/>
                <w:sz w:val="19"/>
                <w:szCs w:val="19"/>
              </w:rPr>
              <w:t>Per-vendor view: average Effort ($), win rate, city coverage, special approval rate, trend lines.</w:t>
            </w:r>
          </w:p>
        </w:tc>
      </w:tr>
      <w:tr w:rsidR="00B76851" w14:paraId="78D74D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CF9E" w14:textId="77777777" w:rsidR="00B76851" w:rsidRDefault="00000000">
            <w:r>
              <w:rPr>
                <w:color w:val="444444"/>
                <w:sz w:val="19"/>
                <w:szCs w:val="19"/>
              </w:rPr>
              <w:t>Q4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CBED" w14:textId="77777777" w:rsidR="00B76851" w:rsidRDefault="00000000">
            <w:r>
              <w:rPr>
                <w:color w:val="444444"/>
                <w:sz w:val="19"/>
                <w:szCs w:val="19"/>
              </w:rPr>
              <w:t>Rebid Rate tracking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E963" w14:textId="77777777" w:rsidR="00B76851" w:rsidRDefault="00000000">
            <w:r>
              <w:rPr>
                <w:color w:val="444444"/>
                <w:sz w:val="19"/>
                <w:szCs w:val="19"/>
              </w:rPr>
              <w:t>Tracks whether vendors lower price after pushback. Identifies high-leverage negotiation targets.</w:t>
            </w:r>
          </w:p>
        </w:tc>
      </w:tr>
      <w:tr w:rsidR="00B76851" w14:paraId="41DA79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E088" w14:textId="77777777" w:rsidR="00B76851" w:rsidRDefault="00000000">
            <w:r>
              <w:rPr>
                <w:color w:val="444444"/>
                <w:sz w:val="19"/>
                <w:szCs w:val="19"/>
              </w:rPr>
              <w:t>Q4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C0DB" w14:textId="77777777" w:rsidR="00B76851" w:rsidRDefault="00000000">
            <w:r>
              <w:rPr>
                <w:color w:val="444444"/>
                <w:sz w:val="19"/>
                <w:szCs w:val="19"/>
              </w:rPr>
              <w:t>Vendor benchmark alert (Logic App)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90B6" w14:textId="77777777" w:rsidR="00B76851" w:rsidRDefault="00000000">
            <w:r>
              <w:rPr>
                <w:color w:val="444444"/>
                <w:sz w:val="19"/>
                <w:szCs w:val="19"/>
              </w:rPr>
              <w:t>Auto-flags vendors whose bids exceed the adjusted high benchmark more than 3 times in 90 days.</w:t>
            </w:r>
          </w:p>
        </w:tc>
      </w:tr>
      <w:tr w:rsidR="00B76851" w14:paraId="7B0229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0B61" w14:textId="77777777" w:rsidR="00B76851" w:rsidRDefault="00000000">
            <w:r>
              <w:rPr>
                <w:color w:val="444444"/>
                <w:sz w:val="19"/>
                <w:szCs w:val="19"/>
              </w:rPr>
              <w:t>Q4 2026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7375" w14:textId="77777777" w:rsidR="00B76851" w:rsidRDefault="00000000">
            <w:r>
              <w:rPr>
                <w:color w:val="444444"/>
                <w:sz w:val="19"/>
                <w:szCs w:val="19"/>
              </w:rPr>
              <w:t>City cost multiplier audit automation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4D03" w14:textId="77777777" w:rsidR="00B76851" w:rsidRDefault="00000000">
            <w:r>
              <w:rPr>
                <w:color w:val="444444"/>
                <w:sz w:val="19"/>
                <w:szCs w:val="19"/>
              </w:rPr>
              <w:t>Power BI alert when city median bid exceeds benchmark by ≥15% for 60+ days. Flags stale multipliers.</w:t>
            </w:r>
          </w:p>
        </w:tc>
      </w:tr>
    </w:tbl>
    <w:p w14:paraId="01172B91" w14:textId="77777777" w:rsidR="00B76851" w:rsidRDefault="00B76851">
      <w:pPr>
        <w:spacing w:after="120"/>
      </w:pPr>
    </w:p>
    <w:p w14:paraId="70EF188A" w14:textId="77777777" w:rsidR="00B76851" w:rsidRDefault="00000000">
      <w:pPr>
        <w:pStyle w:val="Heading2"/>
      </w:pPr>
      <w:r>
        <w:rPr>
          <w:color w:val="353535"/>
        </w:rPr>
        <w:t>Vendor Reliability Scorecard — Detailed Design</w:t>
      </w:r>
    </w:p>
    <w:p w14:paraId="1F8D4F30" w14:textId="77777777" w:rsidR="00B76851" w:rsidRDefault="00000000">
      <w:pPr>
        <w:spacing w:before="60" w:after="100"/>
      </w:pPr>
      <w:r>
        <w:rPr>
          <w:color w:val="444444"/>
        </w:rPr>
        <w:t>The scorecard is the cornerstone of the Q4 build. Each vendor active in the FSR system receives a computed score (0–100) updated daily by an Azure Function. The score is visible to agents before they enter a bid, and to managers in the Power BI Vendor Intelligence dashboard.</w:t>
      </w:r>
    </w:p>
    <w:p w14:paraId="0B23966B" w14:textId="77777777" w:rsidR="00B76851" w:rsidRDefault="00B768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1600"/>
        <w:gridCol w:w="3160"/>
      </w:tblGrid>
      <w:tr w:rsidR="00B76851" w14:paraId="4234A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4043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4FCA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Weight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BF31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Direction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873A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Definition</w:t>
            </w:r>
          </w:p>
        </w:tc>
      </w:tr>
      <w:tr w:rsidR="00B76851" w14:paraId="59B2D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4B35" w14:textId="77777777" w:rsidR="00B76851" w:rsidRDefault="00000000">
            <w:r>
              <w:rPr>
                <w:color w:val="444444"/>
                <w:sz w:val="19"/>
                <w:szCs w:val="19"/>
              </w:rPr>
              <w:t>Bid-to-benchmark accuracy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2E82" w14:textId="77777777" w:rsidR="00B76851" w:rsidRDefault="00000000">
            <w:r>
              <w:rPr>
                <w:color w:val="444444"/>
                <w:sz w:val="19"/>
                <w:szCs w:val="19"/>
              </w:rPr>
              <w:t>25%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0D9C" w14:textId="77777777" w:rsidR="00B76851" w:rsidRDefault="00000000">
            <w:r>
              <w:rPr>
                <w:color w:val="444444"/>
                <w:sz w:val="19"/>
                <w:szCs w:val="19"/>
              </w:rPr>
              <w:t>Lower = better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1872" w14:textId="77777777" w:rsidR="00B76851" w:rsidRDefault="00000000">
            <w:r>
              <w:rPr>
                <w:color w:val="444444"/>
                <w:sz w:val="19"/>
                <w:szCs w:val="19"/>
              </w:rPr>
              <w:t>Average |Effort $| as % of benchmark across all bids</w:t>
            </w:r>
          </w:p>
        </w:tc>
      </w:tr>
      <w:tr w:rsidR="00B76851" w14:paraId="419E2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1E7" w14:textId="77777777" w:rsidR="00B76851" w:rsidRDefault="00000000">
            <w:r>
              <w:rPr>
                <w:color w:val="444444"/>
                <w:sz w:val="19"/>
                <w:szCs w:val="19"/>
              </w:rPr>
              <w:t>First-bid win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A8FE" w14:textId="77777777" w:rsidR="00B76851" w:rsidRDefault="00000000">
            <w:r>
              <w:rPr>
                <w:color w:val="444444"/>
                <w:sz w:val="19"/>
                <w:szCs w:val="19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FC74" w14:textId="77777777" w:rsidR="00B76851" w:rsidRDefault="00000000">
            <w:r>
              <w:rPr>
                <w:color w:val="444444"/>
                <w:sz w:val="19"/>
                <w:szCs w:val="19"/>
              </w:rPr>
              <w:t>Higher = better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C25D" w14:textId="77777777" w:rsidR="00B76851" w:rsidRDefault="00000000">
            <w:r>
              <w:rPr>
                <w:color w:val="444444"/>
                <w:sz w:val="19"/>
                <w:szCs w:val="19"/>
              </w:rPr>
              <w:t>% of bids where vendor was lowest on first submission</w:t>
            </w:r>
          </w:p>
        </w:tc>
      </w:tr>
      <w:tr w:rsidR="00B76851" w14:paraId="50989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DA25" w14:textId="77777777" w:rsidR="00B76851" w:rsidRDefault="00000000">
            <w:r>
              <w:rPr>
                <w:color w:val="444444"/>
                <w:sz w:val="19"/>
                <w:szCs w:val="19"/>
              </w:rPr>
              <w:t>Rebid responsiveness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BC4B" w14:textId="77777777" w:rsidR="00B76851" w:rsidRDefault="00000000">
            <w:r>
              <w:rPr>
                <w:color w:val="444444"/>
                <w:sz w:val="19"/>
                <w:szCs w:val="19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7703" w14:textId="77777777" w:rsidR="00B76851" w:rsidRDefault="00000000">
            <w:r>
              <w:rPr>
                <w:color w:val="444444"/>
                <w:sz w:val="19"/>
                <w:szCs w:val="19"/>
              </w:rPr>
              <w:t>Higher = better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B244" w14:textId="77777777" w:rsidR="00B76851" w:rsidRDefault="00000000">
            <w:r>
              <w:rPr>
                <w:color w:val="444444"/>
                <w:sz w:val="19"/>
                <w:szCs w:val="19"/>
              </w:rPr>
              <w:t>% of over-benchmark bids where vendor lowered price on request</w:t>
            </w:r>
          </w:p>
        </w:tc>
      </w:tr>
      <w:tr w:rsidR="00B76851" w14:paraId="48F4C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B0F8" w14:textId="77777777" w:rsidR="00B76851" w:rsidRDefault="00000000">
            <w:r>
              <w:rPr>
                <w:color w:val="444444"/>
                <w:sz w:val="19"/>
                <w:szCs w:val="19"/>
              </w:rPr>
              <w:t>Escalation-free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D5D1" w14:textId="77777777" w:rsidR="00B76851" w:rsidRDefault="00000000">
            <w:r>
              <w:rPr>
                <w:color w:val="444444"/>
                <w:sz w:val="19"/>
                <w:szCs w:val="19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5D7D" w14:textId="77777777" w:rsidR="00B76851" w:rsidRDefault="00000000">
            <w:r>
              <w:rPr>
                <w:color w:val="444444"/>
                <w:sz w:val="19"/>
                <w:szCs w:val="19"/>
              </w:rPr>
              <w:t>Higher = better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3E7A" w14:textId="77777777" w:rsidR="00B76851" w:rsidRDefault="00000000">
            <w:r>
              <w:rPr>
                <w:color w:val="444444"/>
                <w:sz w:val="19"/>
                <w:szCs w:val="19"/>
              </w:rPr>
              <w:t>% of bids that received Auto-Approved or Senior Agent status</w:t>
            </w:r>
          </w:p>
        </w:tc>
      </w:tr>
      <w:tr w:rsidR="00B76851" w14:paraId="67CF7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6BA1" w14:textId="77777777" w:rsidR="00B76851" w:rsidRDefault="00000000">
            <w:r>
              <w:rPr>
                <w:color w:val="444444"/>
                <w:sz w:val="19"/>
                <w:szCs w:val="19"/>
              </w:rPr>
              <w:t>City coverage breadth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FC9F" w14:textId="77777777" w:rsidR="00B76851" w:rsidRDefault="00000000">
            <w:r>
              <w:rPr>
                <w:color w:val="444444"/>
                <w:sz w:val="19"/>
                <w:szCs w:val="19"/>
              </w:rPr>
              <w:t>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206C" w14:textId="77777777" w:rsidR="00B76851" w:rsidRDefault="00000000">
            <w:r>
              <w:rPr>
                <w:color w:val="444444"/>
                <w:sz w:val="19"/>
                <w:szCs w:val="19"/>
              </w:rPr>
              <w:t>Higher = better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C612" w14:textId="57536C76" w:rsidR="00B76851" w:rsidRDefault="00000000">
            <w:r>
              <w:rPr>
                <w:color w:val="444444"/>
                <w:sz w:val="19"/>
                <w:szCs w:val="19"/>
              </w:rPr>
              <w:t xml:space="preserve">Number of distinct cities where </w:t>
            </w:r>
            <w:r w:rsidR="008967DA">
              <w:rPr>
                <w:color w:val="444444"/>
                <w:sz w:val="19"/>
                <w:szCs w:val="19"/>
              </w:rPr>
              <w:t>vendors have</w:t>
            </w:r>
            <w:r>
              <w:rPr>
                <w:color w:val="444444"/>
                <w:sz w:val="19"/>
                <w:szCs w:val="19"/>
              </w:rPr>
              <w:t xml:space="preserve"> submitted bids</w:t>
            </w:r>
          </w:p>
        </w:tc>
      </w:tr>
      <w:tr w:rsidR="00B76851" w14:paraId="06047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677B" w14:textId="77777777" w:rsidR="00B76851" w:rsidRDefault="00000000">
            <w:r>
              <w:rPr>
                <w:color w:val="444444"/>
                <w:sz w:val="19"/>
                <w:szCs w:val="19"/>
              </w:rPr>
              <w:t>Recency (activity last 90 days)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9F71" w14:textId="77777777" w:rsidR="00B76851" w:rsidRDefault="00000000">
            <w:r>
              <w:rPr>
                <w:color w:val="444444"/>
                <w:sz w:val="19"/>
                <w:szCs w:val="19"/>
              </w:rPr>
              <w:t>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9002" w14:textId="77777777" w:rsidR="00B76851" w:rsidRDefault="00000000">
            <w:r>
              <w:rPr>
                <w:color w:val="444444"/>
                <w:sz w:val="19"/>
                <w:szCs w:val="19"/>
              </w:rPr>
              <w:t>Higher = better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9464" w14:textId="5B63BBDE" w:rsidR="00B76851" w:rsidRDefault="008967DA">
            <w:r>
              <w:rPr>
                <w:color w:val="444444"/>
                <w:sz w:val="19"/>
                <w:szCs w:val="19"/>
              </w:rPr>
              <w:t>Penalizing</w:t>
            </w:r>
            <w:r w:rsidR="00000000">
              <w:rPr>
                <w:color w:val="444444"/>
                <w:sz w:val="19"/>
                <w:szCs w:val="19"/>
              </w:rPr>
              <w:t xml:space="preserve"> vendors with no recent activity — signals reliability risk</w:t>
            </w:r>
          </w:p>
        </w:tc>
      </w:tr>
    </w:tbl>
    <w:p w14:paraId="74515234" w14:textId="77777777" w:rsidR="00B76851" w:rsidRDefault="00B76851">
      <w:pPr>
        <w:spacing w:after="120"/>
      </w:pPr>
    </w:p>
    <w:p w14:paraId="3F4E2314" w14:textId="77777777" w:rsidR="008967DA" w:rsidRDefault="008967DA">
      <w:pPr>
        <w:spacing w:after="120"/>
      </w:pPr>
    </w:p>
    <w:p w14:paraId="6ECB8521" w14:textId="77777777" w:rsidR="00B76851" w:rsidRDefault="00000000">
      <w:pPr>
        <w:pStyle w:val="Heading3"/>
      </w:pPr>
      <w:r>
        <w:rPr>
          <w:color w:val="444444"/>
        </w:rPr>
        <w:t>Score Bands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760"/>
        <w:gridCol w:w="2800"/>
      </w:tblGrid>
      <w:tr w:rsidR="00B76851" w14:paraId="331AF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4717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F9D3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Band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DD88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Label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87FD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Recommended Action</w:t>
            </w:r>
          </w:p>
        </w:tc>
      </w:tr>
      <w:tr w:rsidR="00B76851" w14:paraId="7D478A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93E0" w14:textId="77777777" w:rsidR="00B76851" w:rsidRDefault="00000000">
            <w:r>
              <w:rPr>
                <w:color w:val="444444"/>
                <w:sz w:val="19"/>
                <w:szCs w:val="19"/>
              </w:rPr>
              <w:t>80–100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B2F7" w14:textId="77777777" w:rsidR="00B76851" w:rsidRDefault="00000000">
            <w:r>
              <w:rPr>
                <w:color w:val="444444"/>
                <w:sz w:val="19"/>
                <w:szCs w:val="19"/>
              </w:rPr>
              <w:t>Tier 1 — Preferred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AF94" w14:textId="77777777" w:rsidR="00B76851" w:rsidRDefault="00000000">
            <w:r>
              <w:rPr>
                <w:color w:val="444444"/>
                <w:sz w:val="19"/>
                <w:szCs w:val="19"/>
              </w:rPr>
              <w:t>Green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B8B9" w14:textId="77777777" w:rsidR="00B76851" w:rsidRDefault="00000000">
            <w:r>
              <w:rPr>
                <w:color w:val="444444"/>
                <w:sz w:val="19"/>
                <w:szCs w:val="19"/>
              </w:rPr>
              <w:t>Prioritize for future bids. Share scorecard with vendor as positive reinforcement.</w:t>
            </w:r>
          </w:p>
        </w:tc>
      </w:tr>
      <w:tr w:rsidR="00B76851" w14:paraId="2E9F12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877E" w14:textId="77777777" w:rsidR="00B76851" w:rsidRDefault="00000000">
            <w:r>
              <w:rPr>
                <w:color w:val="444444"/>
                <w:sz w:val="19"/>
                <w:szCs w:val="19"/>
              </w:rPr>
              <w:t>60–79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407" w14:textId="77777777" w:rsidR="00B76851" w:rsidRDefault="00000000">
            <w:r>
              <w:rPr>
                <w:color w:val="444444"/>
                <w:sz w:val="19"/>
                <w:szCs w:val="19"/>
              </w:rPr>
              <w:t>Tier 2 — Acceptable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66C8" w14:textId="77777777" w:rsidR="00B76851" w:rsidRDefault="00000000">
            <w:r>
              <w:rPr>
                <w:color w:val="444444"/>
                <w:sz w:val="19"/>
                <w:szCs w:val="19"/>
              </w:rPr>
              <w:t>Amber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D242" w14:textId="77777777" w:rsidR="00B76851" w:rsidRDefault="00000000">
            <w:r>
              <w:rPr>
                <w:color w:val="444444"/>
                <w:sz w:val="19"/>
                <w:szCs w:val="19"/>
              </w:rPr>
              <w:t>Acceptable for non-critical services. Monitor trend direction.</w:t>
            </w:r>
          </w:p>
        </w:tc>
      </w:tr>
      <w:tr w:rsidR="00B76851" w14:paraId="11B495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FC5D" w14:textId="77777777" w:rsidR="00B76851" w:rsidRDefault="00000000">
            <w:r>
              <w:rPr>
                <w:color w:val="444444"/>
                <w:sz w:val="19"/>
                <w:szCs w:val="19"/>
              </w:rPr>
              <w:t>40–59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4F8F" w14:textId="77777777" w:rsidR="00B76851" w:rsidRDefault="00000000">
            <w:r>
              <w:rPr>
                <w:color w:val="444444"/>
                <w:sz w:val="19"/>
                <w:szCs w:val="19"/>
              </w:rPr>
              <w:t>Tier 3 — Marginal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D747" w14:textId="77777777" w:rsidR="00B76851" w:rsidRDefault="00000000">
            <w:r>
              <w:rPr>
                <w:color w:val="444444"/>
                <w:sz w:val="19"/>
                <w:szCs w:val="19"/>
              </w:rPr>
              <w:t>Orange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665B" w14:textId="77777777" w:rsidR="00B76851" w:rsidRDefault="00000000">
            <w:r>
              <w:rPr>
                <w:color w:val="444444"/>
                <w:sz w:val="19"/>
                <w:szCs w:val="19"/>
              </w:rPr>
              <w:t>Require 3 competitive bids before awarding. Flag for procurement review.</w:t>
            </w:r>
          </w:p>
        </w:tc>
      </w:tr>
      <w:tr w:rsidR="00B76851" w14:paraId="13D1FD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FC97" w14:textId="77777777" w:rsidR="00B76851" w:rsidRDefault="00000000">
            <w:r>
              <w:rPr>
                <w:color w:val="444444"/>
                <w:sz w:val="19"/>
                <w:szCs w:val="19"/>
              </w:rPr>
              <w:t>0–39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1888" w14:textId="77777777" w:rsidR="00B76851" w:rsidRDefault="00000000">
            <w:r>
              <w:rPr>
                <w:color w:val="444444"/>
                <w:sz w:val="19"/>
                <w:szCs w:val="19"/>
              </w:rPr>
              <w:t>Tier 4 — At Risk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CD8E" w14:textId="77777777" w:rsidR="00B76851" w:rsidRDefault="00000000">
            <w:r>
              <w:rPr>
                <w:color w:val="444444"/>
                <w:sz w:val="19"/>
                <w:szCs w:val="19"/>
              </w:rPr>
              <w:t>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AA9D" w14:textId="77777777" w:rsidR="00B76851" w:rsidRDefault="00000000">
            <w:r>
              <w:rPr>
                <w:color w:val="444444"/>
                <w:sz w:val="19"/>
                <w:szCs w:val="19"/>
              </w:rPr>
              <w:t>Escalate to Senior Manager before award. Consider vendor removal process.</w:t>
            </w:r>
          </w:p>
        </w:tc>
      </w:tr>
    </w:tbl>
    <w:p w14:paraId="79F09DD6" w14:textId="77777777" w:rsidR="00B76851" w:rsidRDefault="00B76851">
      <w:pPr>
        <w:spacing w:after="120"/>
      </w:pPr>
    </w:p>
    <w:p w14:paraId="1EE41F08" w14:textId="77777777" w:rsidR="00B76851" w:rsidRDefault="00000000">
      <w:pPr>
        <w:pStyle w:val="Heading3"/>
      </w:pPr>
      <w:r>
        <w:rPr>
          <w:color w:val="444444"/>
        </w:rPr>
        <w:t>Negotiation Leverage Applications</w:t>
      </w:r>
    </w:p>
    <w:p w14:paraId="30873094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Before the call: agents see a vendor’s rebid rate (e.g. 42%) and know there is room to push back.</w:t>
      </w:r>
    </w:p>
    <w:p w14:paraId="4D5F59DC" w14:textId="3971135B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Annual contract negotiations: </w:t>
      </w:r>
      <w:r w:rsidR="008967DA">
        <w:rPr>
          <w:color w:val="444444"/>
        </w:rPr>
        <w:t>presenting</w:t>
      </w:r>
      <w:r>
        <w:rPr>
          <w:color w:val="444444"/>
        </w:rPr>
        <w:t xml:space="preserve"> vendors with their own scorecard as the basis for rate discussions.</w:t>
      </w:r>
    </w:p>
    <w:p w14:paraId="5E071A52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New terminal onboarding: filter preferred vendors by city coverage to identify which Tier 1 vendors already operate near a new location.</w:t>
      </w:r>
    </w:p>
    <w:p w14:paraId="5189ADFB" w14:textId="73AAA5C1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Procurement policy: </w:t>
      </w:r>
      <w:r w:rsidR="008967DA">
        <w:rPr>
          <w:color w:val="444444"/>
        </w:rPr>
        <w:t>requires</w:t>
      </w:r>
      <w:r>
        <w:rPr>
          <w:color w:val="444444"/>
        </w:rPr>
        <w:t xml:space="preserve"> minimum Tier 2 score for any vendor receiving more than $50,000 in annual awards.</w:t>
      </w:r>
    </w:p>
    <w:p w14:paraId="29E44922" w14:textId="77777777" w:rsidR="00B76851" w:rsidRDefault="00B76851">
      <w:pPr>
        <w:spacing w:after="120"/>
      </w:pPr>
    </w:p>
    <w:p w14:paraId="35D653C0" w14:textId="77777777" w:rsidR="00B76851" w:rsidRDefault="00000000">
      <w:pPr>
        <w:pStyle w:val="Heading3"/>
      </w:pPr>
      <w:r>
        <w:rPr>
          <w:color w:val="444444"/>
        </w:rPr>
        <w:t>Q4 Success Criteria</w:t>
      </w:r>
    </w:p>
    <w:p w14:paraId="7A57C1A4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Vendor scorecards live for all vendors with ≥5 historical bids</w:t>
      </w:r>
    </w:p>
    <w:p w14:paraId="13ACA911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Power BI Vendor Intelligence dashboard shared with Procurement and Facilities leadership</w:t>
      </w:r>
    </w:p>
    <w:p w14:paraId="61DEA7A6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At least one vendor renegotiation initiated using scorecard data</w:t>
      </w:r>
    </w:p>
    <w:p w14:paraId="35D2672B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City multiplier audit process triggered at least once</w:t>
      </w:r>
    </w:p>
    <w:p w14:paraId="63CCAA9F" w14:textId="77777777" w:rsidR="00B76851" w:rsidRDefault="00B76851">
      <w:pPr>
        <w:spacing w:after="240"/>
      </w:pPr>
    </w:p>
    <w:p w14:paraId="17A73AF1" w14:textId="77777777" w:rsidR="008967DA" w:rsidRDefault="008967DA">
      <w:pPr>
        <w:spacing w:after="240"/>
      </w:pPr>
    </w:p>
    <w:p w14:paraId="089DD8D7" w14:textId="77777777" w:rsidR="008967DA" w:rsidRDefault="008967DA">
      <w:pPr>
        <w:spacing w:after="240"/>
      </w:pPr>
    </w:p>
    <w:p w14:paraId="19B75D10" w14:textId="77777777" w:rsidR="008967DA" w:rsidRDefault="008967DA">
      <w:pPr>
        <w:spacing w:after="240"/>
      </w:pPr>
    </w:p>
    <w:p w14:paraId="2215F51B" w14:textId="77777777" w:rsidR="008967DA" w:rsidRDefault="008967DA">
      <w:pPr>
        <w:spacing w:after="240"/>
      </w:pPr>
    </w:p>
    <w:p w14:paraId="35570C22" w14:textId="77777777" w:rsidR="008967DA" w:rsidRDefault="008967DA">
      <w:pPr>
        <w:spacing w:after="240"/>
      </w:pPr>
    </w:p>
    <w:p w14:paraId="3437F9C9" w14:textId="77777777" w:rsidR="008967DA" w:rsidRDefault="008967DA">
      <w:pPr>
        <w:spacing w:after="240"/>
      </w:pPr>
    </w:p>
    <w:p w14:paraId="7022D37A" w14:textId="77777777" w:rsidR="008967DA" w:rsidRDefault="008967DA">
      <w:pPr>
        <w:spacing w:after="240"/>
      </w:pPr>
    </w:p>
    <w:p w14:paraId="45F6D454" w14:textId="77777777" w:rsidR="008967DA" w:rsidRDefault="008967DA">
      <w:pPr>
        <w:spacing w:after="240"/>
      </w:pPr>
    </w:p>
    <w:p w14:paraId="0C7CEFF0" w14:textId="77777777" w:rsidR="008967DA" w:rsidRDefault="008967DA">
      <w:pPr>
        <w:spacing w:after="240"/>
      </w:pPr>
    </w:p>
    <w:p w14:paraId="137A9353" w14:textId="77777777" w:rsidR="008967DA" w:rsidRDefault="008967DA">
      <w:pPr>
        <w:spacing w:after="240"/>
      </w:pPr>
    </w:p>
    <w:p w14:paraId="280BB3D5" w14:textId="77777777" w:rsidR="008967DA" w:rsidRDefault="008967DA">
      <w:pPr>
        <w:spacing w:after="240"/>
      </w:pPr>
    </w:p>
    <w:p w14:paraId="3DBA72F9" w14:textId="77777777" w:rsidR="00B76851" w:rsidRDefault="00000000">
      <w:pPr>
        <w:pStyle w:val="Heading1"/>
        <w:pBdr>
          <w:bottom w:val="single" w:sz="6" w:space="6" w:color="97D700"/>
        </w:pBdr>
      </w:pPr>
      <w:r>
        <w:t>Q1 2027  —  Governance, Automation &amp; Approvals</w:t>
      </w:r>
    </w:p>
    <w:p w14:paraId="34D992CC" w14:textId="77777777" w:rsidR="00B76851" w:rsidRDefault="00000000">
      <w:pPr>
        <w:pStyle w:val="Heading2"/>
      </w:pPr>
      <w:r>
        <w:rPr>
          <w:color w:val="97D700"/>
        </w:rPr>
        <w:t>Theme: Close the loop on approval workflows</w:t>
      </w:r>
    </w:p>
    <w:p w14:paraId="19E17BDF" w14:textId="77777777" w:rsidR="00B76851" w:rsidRDefault="00000000">
      <w:pPr>
        <w:spacing w:before="60" w:after="100"/>
      </w:pPr>
      <w:r>
        <w:rPr>
          <w:color w:val="444444"/>
        </w:rPr>
        <w:t>This quarter eliminates the email-PDF approval loop by building automated approval routing directly into the platform. It also introduces budget guardrails that prevent spend surprises.</w:t>
      </w:r>
    </w:p>
    <w:p w14:paraId="7A59D2BB" w14:textId="77777777" w:rsidR="00B76851" w:rsidRDefault="00B768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160"/>
      </w:tblGrid>
      <w:tr w:rsidR="00B76851" w14:paraId="1B6D4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3D07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Quarter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215E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Initiative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53D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Expected Outcome</w:t>
            </w:r>
          </w:p>
        </w:tc>
      </w:tr>
      <w:tr w:rsidR="00B76851" w14:paraId="62C24D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492E" w14:textId="77777777" w:rsidR="00B76851" w:rsidRDefault="00000000">
            <w:r>
              <w:rPr>
                <w:color w:val="444444"/>
                <w:sz w:val="19"/>
                <w:szCs w:val="19"/>
              </w:rPr>
              <w:t>Q1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3444" w14:textId="77777777" w:rsidR="00B76851" w:rsidRDefault="00000000">
            <w:r>
              <w:rPr>
                <w:color w:val="444444"/>
                <w:sz w:val="19"/>
                <w:szCs w:val="19"/>
              </w:rPr>
              <w:t>Azure Logic App — approval routing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E446" w14:textId="77777777" w:rsidR="00B76851" w:rsidRDefault="00000000">
            <w:r>
              <w:rPr>
                <w:color w:val="444444"/>
                <w:sz w:val="19"/>
                <w:szCs w:val="19"/>
              </w:rPr>
              <w:t>When FSR status = Senior Manager or above, auto-send Teams card with bid details, benchmark, Effort $, and vendor scorecard link. One-click approve or request rebid.</w:t>
            </w:r>
          </w:p>
        </w:tc>
      </w:tr>
      <w:tr w:rsidR="00B76851" w14:paraId="59A711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CBFD" w14:textId="77777777" w:rsidR="00B76851" w:rsidRDefault="00000000">
            <w:r>
              <w:rPr>
                <w:color w:val="444444"/>
                <w:sz w:val="19"/>
                <w:szCs w:val="19"/>
              </w:rPr>
              <w:t>Q1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9089" w14:textId="77777777" w:rsidR="00B76851" w:rsidRDefault="00000000">
            <w:r>
              <w:rPr>
                <w:color w:val="444444"/>
                <w:sz w:val="19"/>
                <w:szCs w:val="19"/>
              </w:rPr>
              <w:t>Digital approval signature capture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B9A0" w14:textId="77777777" w:rsidR="00B76851" w:rsidRDefault="00000000">
            <w:r>
              <w:rPr>
                <w:color w:val="444444"/>
                <w:sz w:val="19"/>
                <w:szCs w:val="19"/>
              </w:rPr>
              <w:t>Approver name + timestamp stored in Azure SQL. FSR PDF automatically updated. Full audit trail.</w:t>
            </w:r>
          </w:p>
        </w:tc>
      </w:tr>
      <w:tr w:rsidR="00B76851" w14:paraId="3C50C9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6EA8" w14:textId="77777777" w:rsidR="00B76851" w:rsidRDefault="00000000">
            <w:r>
              <w:rPr>
                <w:color w:val="444444"/>
                <w:sz w:val="19"/>
                <w:szCs w:val="19"/>
              </w:rPr>
              <w:t>Q1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1958" w14:textId="77777777" w:rsidR="00B76851" w:rsidRDefault="00000000">
            <w:r>
              <w:rPr>
                <w:color w:val="444444"/>
                <w:sz w:val="19"/>
                <w:szCs w:val="19"/>
              </w:rPr>
              <w:t>Annual budget envelope per terminal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179E" w14:textId="77777777" w:rsidR="00B76851" w:rsidRDefault="00000000">
            <w:r>
              <w:rPr>
                <w:color w:val="444444"/>
                <w:sz w:val="19"/>
                <w:szCs w:val="19"/>
              </w:rPr>
              <w:t>Facility managers set a quarterly spend cap per terminal. FSR Calculator warns agents when a new bid would breach the envelope.</w:t>
            </w:r>
          </w:p>
        </w:tc>
      </w:tr>
      <w:tr w:rsidR="00B76851" w14:paraId="684B7E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DAE7" w14:textId="77777777" w:rsidR="00B76851" w:rsidRDefault="00000000">
            <w:r>
              <w:rPr>
                <w:color w:val="444444"/>
                <w:sz w:val="19"/>
                <w:szCs w:val="19"/>
              </w:rPr>
              <w:t>Q1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7A2D" w14:textId="29509564" w:rsidR="00B76851" w:rsidRDefault="008967DA">
            <w:r>
              <w:rPr>
                <w:color w:val="444444"/>
                <w:sz w:val="19"/>
                <w:szCs w:val="19"/>
              </w:rPr>
              <w:t>Approval of</w:t>
            </w:r>
            <w:r w:rsidR="00000000">
              <w:rPr>
                <w:color w:val="444444"/>
                <w:sz w:val="19"/>
                <w:szCs w:val="19"/>
              </w:rPr>
              <w:t xml:space="preserve"> SLA monitoring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FB46" w14:textId="77777777" w:rsidR="00B76851" w:rsidRDefault="00000000">
            <w:r>
              <w:rPr>
                <w:color w:val="444444"/>
                <w:sz w:val="19"/>
                <w:szCs w:val="19"/>
              </w:rPr>
              <w:t>Power BI tracks time from FSR submission to approval decision. Flags requests pending ≤24 hours.</w:t>
            </w:r>
          </w:p>
        </w:tc>
      </w:tr>
      <w:tr w:rsidR="00B76851" w14:paraId="680CE0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A3EE" w14:textId="77777777" w:rsidR="00B76851" w:rsidRDefault="00000000">
            <w:r>
              <w:rPr>
                <w:color w:val="444444"/>
                <w:sz w:val="19"/>
                <w:szCs w:val="19"/>
              </w:rPr>
              <w:t>Q1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B935" w14:textId="77777777" w:rsidR="00B76851" w:rsidRDefault="00000000">
            <w:r>
              <w:rPr>
                <w:color w:val="444444"/>
                <w:sz w:val="19"/>
                <w:szCs w:val="19"/>
              </w:rPr>
              <w:t>Multi-service aggregate spend alert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CE43" w14:textId="77777777" w:rsidR="00B76851" w:rsidRDefault="00000000">
            <w:r>
              <w:rPr>
                <w:color w:val="444444"/>
                <w:sz w:val="19"/>
                <w:szCs w:val="19"/>
              </w:rPr>
              <w:t>Alerts when a single facility submits ≥3 FSRs in 30 days totaling &gt;$10,000. Flags for potential planned maintenance review.</w:t>
            </w:r>
          </w:p>
        </w:tc>
      </w:tr>
      <w:tr w:rsidR="00B76851" w14:paraId="161A2E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4680" w14:textId="77777777" w:rsidR="00B76851" w:rsidRDefault="00000000">
            <w:r>
              <w:rPr>
                <w:color w:val="444444"/>
                <w:sz w:val="19"/>
                <w:szCs w:val="19"/>
              </w:rPr>
              <w:t>Q1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8519" w14:textId="77777777" w:rsidR="00B76851" w:rsidRDefault="00000000">
            <w:r>
              <w:rPr>
                <w:color w:val="444444"/>
                <w:sz w:val="19"/>
                <w:szCs w:val="19"/>
              </w:rPr>
              <w:t>Procurement quarterly report (automated)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FFCC" w14:textId="77777777" w:rsidR="00B76851" w:rsidRDefault="00000000">
            <w:r>
              <w:rPr>
                <w:color w:val="444444"/>
                <w:sz w:val="19"/>
                <w:szCs w:val="19"/>
              </w:rPr>
              <w:t>Azure Function generates a formatted PDF report of spend, vendor performance, and escalation rates. Delivered to inboxes on the 1st of each quarter.</w:t>
            </w:r>
          </w:p>
        </w:tc>
      </w:tr>
    </w:tbl>
    <w:p w14:paraId="057F1B32" w14:textId="77777777" w:rsidR="00B76851" w:rsidRDefault="00B76851">
      <w:pPr>
        <w:spacing w:after="120"/>
      </w:pPr>
    </w:p>
    <w:p w14:paraId="7842F22D" w14:textId="77777777" w:rsidR="00B76851" w:rsidRDefault="00000000">
      <w:pPr>
        <w:pStyle w:val="Heading3"/>
      </w:pPr>
      <w:r>
        <w:rPr>
          <w:color w:val="444444"/>
        </w:rPr>
        <w:t>Q1 Success Criteria</w:t>
      </w:r>
    </w:p>
    <w:p w14:paraId="3B519E36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Zero FSR approvals processed via email attachment after go-live</w:t>
      </w:r>
    </w:p>
    <w:p w14:paraId="452F4CD1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Mean approval time reduced from &gt;48 hours to &lt;4 hours</w:t>
      </w:r>
    </w:p>
    <w:p w14:paraId="42A2C78A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Budget envelope breaches caught before award in 100% of cases</w:t>
      </w:r>
    </w:p>
    <w:p w14:paraId="79CDDC42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Audit trail complete for all Senior Manager approvals</w:t>
      </w:r>
    </w:p>
    <w:p w14:paraId="6987DC17" w14:textId="77777777" w:rsidR="00B76851" w:rsidRDefault="00B76851">
      <w:pPr>
        <w:spacing w:after="240"/>
      </w:pPr>
    </w:p>
    <w:p w14:paraId="58B7A73E" w14:textId="77777777" w:rsidR="00791823" w:rsidRDefault="00791823">
      <w:pPr>
        <w:spacing w:after="240"/>
      </w:pPr>
    </w:p>
    <w:p w14:paraId="11E700E0" w14:textId="77777777" w:rsidR="00791823" w:rsidRDefault="00791823">
      <w:pPr>
        <w:spacing w:after="240"/>
      </w:pPr>
    </w:p>
    <w:p w14:paraId="742DDCF3" w14:textId="77777777" w:rsidR="00791823" w:rsidRDefault="00791823">
      <w:pPr>
        <w:spacing w:after="240"/>
      </w:pPr>
    </w:p>
    <w:p w14:paraId="060C232A" w14:textId="77777777" w:rsidR="00791823" w:rsidRDefault="00791823">
      <w:pPr>
        <w:spacing w:after="240"/>
      </w:pPr>
    </w:p>
    <w:p w14:paraId="1347744F" w14:textId="77777777" w:rsidR="00791823" w:rsidRDefault="00791823">
      <w:pPr>
        <w:spacing w:after="240"/>
      </w:pPr>
    </w:p>
    <w:p w14:paraId="0B50F6D2" w14:textId="77777777" w:rsidR="00791823" w:rsidRDefault="00791823">
      <w:pPr>
        <w:spacing w:after="240"/>
      </w:pPr>
    </w:p>
    <w:p w14:paraId="3982247D" w14:textId="77777777" w:rsidR="00791823" w:rsidRDefault="00791823">
      <w:pPr>
        <w:spacing w:after="240"/>
      </w:pPr>
    </w:p>
    <w:p w14:paraId="1C1351F9" w14:textId="77777777" w:rsidR="00B76851" w:rsidRDefault="00000000">
      <w:pPr>
        <w:pStyle w:val="Heading1"/>
        <w:pBdr>
          <w:bottom w:val="single" w:sz="6" w:space="6" w:color="97D700"/>
        </w:pBdr>
      </w:pPr>
      <w:r>
        <w:t>Q2 2027  —  Predictive Analytics &amp; Strategic Expansion</w:t>
      </w:r>
    </w:p>
    <w:p w14:paraId="2C3C7B59" w14:textId="77777777" w:rsidR="00B76851" w:rsidRDefault="00000000">
      <w:pPr>
        <w:pStyle w:val="Heading2"/>
      </w:pPr>
      <w:r>
        <w:rPr>
          <w:color w:val="97D700"/>
        </w:rPr>
        <w:t>Theme: From reporting to foresight</w:t>
      </w:r>
    </w:p>
    <w:p w14:paraId="2754E086" w14:textId="77777777" w:rsidR="00B76851" w:rsidRDefault="00000000">
      <w:pPr>
        <w:spacing w:before="60" w:after="100"/>
      </w:pPr>
      <w:r>
        <w:rPr>
          <w:color w:val="444444"/>
        </w:rPr>
        <w:t>The final quarter of the roadmap introduces predictive capabilities and expands the platform to cover adjacent workflows — positioning Facilities &amp; Security as a data-driven function with measurable ROI.</w:t>
      </w:r>
    </w:p>
    <w:p w14:paraId="7E362A53" w14:textId="77777777" w:rsidR="00B76851" w:rsidRDefault="00B768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160"/>
      </w:tblGrid>
      <w:tr w:rsidR="00B76851" w14:paraId="7C34D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B473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Quarter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9B30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Initiative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3A34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Expected Outcome</w:t>
            </w:r>
          </w:p>
        </w:tc>
      </w:tr>
      <w:tr w:rsidR="00B76851" w14:paraId="48C3DB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D092" w14:textId="77777777" w:rsidR="00B76851" w:rsidRDefault="00000000">
            <w:r>
              <w:rPr>
                <w:color w:val="444444"/>
                <w:sz w:val="19"/>
                <w:szCs w:val="19"/>
              </w:rPr>
              <w:t>Q2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2005" w14:textId="77777777" w:rsidR="00B76851" w:rsidRDefault="00000000">
            <w:r>
              <w:rPr>
                <w:color w:val="444444"/>
                <w:sz w:val="19"/>
                <w:szCs w:val="19"/>
              </w:rPr>
              <w:t>Predictive spend model (Azure ML or Power BI forecasting)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3563" w14:textId="77777777" w:rsidR="00B76851" w:rsidRDefault="00000000">
            <w:r>
              <w:rPr>
                <w:color w:val="444444"/>
                <w:sz w:val="19"/>
                <w:szCs w:val="19"/>
              </w:rPr>
              <w:t>Projects monthly facilities spend per terminal for the next 6 months based on historical FSR patterns, seasonality, and city cost trends.</w:t>
            </w:r>
          </w:p>
        </w:tc>
      </w:tr>
      <w:tr w:rsidR="00B76851" w14:paraId="2CBACF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4604" w14:textId="77777777" w:rsidR="00B76851" w:rsidRDefault="00000000">
            <w:r>
              <w:rPr>
                <w:color w:val="444444"/>
                <w:sz w:val="19"/>
                <w:szCs w:val="19"/>
              </w:rPr>
              <w:t>Q2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C052" w14:textId="77777777" w:rsidR="00B76851" w:rsidRDefault="00000000">
            <w:r>
              <w:rPr>
                <w:color w:val="444444"/>
                <w:sz w:val="19"/>
                <w:szCs w:val="19"/>
              </w:rPr>
              <w:t>Service frequency heatmap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04D2" w14:textId="77777777" w:rsidR="00B76851" w:rsidRDefault="00000000">
            <w:r>
              <w:rPr>
                <w:color w:val="444444"/>
                <w:sz w:val="19"/>
                <w:szCs w:val="19"/>
              </w:rPr>
              <w:t>Power BI map showing which service categories repeat most often at each terminal. Identifies candidates for preventive maintenance contracts.</w:t>
            </w:r>
          </w:p>
        </w:tc>
      </w:tr>
      <w:tr w:rsidR="00B76851" w14:paraId="14D4B4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60DA" w14:textId="77777777" w:rsidR="00B76851" w:rsidRDefault="00000000">
            <w:r>
              <w:rPr>
                <w:color w:val="444444"/>
                <w:sz w:val="19"/>
                <w:szCs w:val="19"/>
              </w:rPr>
              <w:t>Q2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3F92" w14:textId="77777777" w:rsidR="00B76851" w:rsidRDefault="00000000">
            <w:r>
              <w:rPr>
                <w:color w:val="444444"/>
                <w:sz w:val="19"/>
                <w:szCs w:val="19"/>
              </w:rPr>
              <w:t>Preferred Vendor pre-qualification list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9C9B" w14:textId="77777777" w:rsidR="00B76851" w:rsidRDefault="00000000">
            <w:r>
              <w:rPr>
                <w:color w:val="444444"/>
                <w:sz w:val="19"/>
                <w:szCs w:val="19"/>
              </w:rPr>
              <w:t>Auto-generated list of Tier 1 vendors by city and service category. Shared with agents at bid entry. Reduces time sourcing new vendors.</w:t>
            </w:r>
          </w:p>
        </w:tc>
      </w:tr>
      <w:tr w:rsidR="00B76851" w14:paraId="6652E8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9765" w14:textId="77777777" w:rsidR="00B76851" w:rsidRDefault="00000000">
            <w:r>
              <w:rPr>
                <w:color w:val="444444"/>
                <w:sz w:val="19"/>
                <w:szCs w:val="19"/>
              </w:rPr>
              <w:t>Q2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C58D" w14:textId="77777777" w:rsidR="00B76851" w:rsidRDefault="00000000">
            <w:r>
              <w:rPr>
                <w:color w:val="444444"/>
                <w:sz w:val="19"/>
                <w:szCs w:val="19"/>
              </w:rPr>
              <w:t>Vendor contract rate card integration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6D1E" w14:textId="77777777" w:rsidR="00B76851" w:rsidRDefault="00000000">
            <w:r>
              <w:rPr>
                <w:color w:val="444444"/>
                <w:sz w:val="19"/>
                <w:szCs w:val="19"/>
              </w:rPr>
              <w:t>For pre-negotiated vendors, import agreed rates into the pricing tool. Calculator shows contract rate vs. benchmark to verify vendors are honoring commitments.</w:t>
            </w:r>
          </w:p>
        </w:tc>
      </w:tr>
      <w:tr w:rsidR="00B76851" w14:paraId="494B6F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8098" w14:textId="77777777" w:rsidR="00B76851" w:rsidRDefault="00000000">
            <w:r>
              <w:rPr>
                <w:color w:val="444444"/>
                <w:sz w:val="19"/>
                <w:szCs w:val="19"/>
              </w:rPr>
              <w:t>Q2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142C" w14:textId="77777777" w:rsidR="00B76851" w:rsidRDefault="00000000">
            <w:r>
              <w:rPr>
                <w:color w:val="444444"/>
                <w:sz w:val="19"/>
                <w:szCs w:val="19"/>
              </w:rPr>
              <w:t>Mobile-optimized interface for field agents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A45E" w14:textId="7031DD37" w:rsidR="00B76851" w:rsidRDefault="00000000">
            <w:r>
              <w:rPr>
                <w:color w:val="444444"/>
                <w:sz w:val="19"/>
                <w:szCs w:val="19"/>
              </w:rPr>
              <w:t xml:space="preserve">Responsive layout optimization for tablet and phone. </w:t>
            </w:r>
            <w:r w:rsidR="00791823">
              <w:rPr>
                <w:color w:val="444444"/>
                <w:sz w:val="19"/>
                <w:szCs w:val="19"/>
              </w:rPr>
              <w:t>Allow</w:t>
            </w:r>
            <w:r>
              <w:rPr>
                <w:color w:val="444444"/>
                <w:sz w:val="19"/>
                <w:szCs w:val="19"/>
              </w:rPr>
              <w:t xml:space="preserve"> agents to enter bids on-site during vendor walkthroughs.</w:t>
            </w:r>
          </w:p>
        </w:tc>
      </w:tr>
      <w:tr w:rsidR="00B76851" w14:paraId="771238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B604" w14:textId="77777777" w:rsidR="00B76851" w:rsidRDefault="00000000">
            <w:r>
              <w:rPr>
                <w:color w:val="444444"/>
                <w:sz w:val="19"/>
                <w:szCs w:val="19"/>
              </w:rPr>
              <w:t>Q2 2027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A17B" w14:textId="77777777" w:rsidR="00B76851" w:rsidRDefault="00000000">
            <w:r>
              <w:rPr>
                <w:color w:val="444444"/>
                <w:sz w:val="19"/>
                <w:szCs w:val="19"/>
              </w:rPr>
              <w:t>FSR Bidding Calculator API — public endpoints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A00F" w14:textId="62C4EE07" w:rsidR="00B76851" w:rsidRDefault="00000000">
            <w:r>
              <w:rPr>
                <w:color w:val="444444"/>
                <w:sz w:val="19"/>
                <w:szCs w:val="19"/>
              </w:rPr>
              <w:t xml:space="preserve">REST API allows future integration with CMMS (Computerized Maintenance Management Systems) such as Maximo or ServiceNow. FSRs can be </w:t>
            </w:r>
            <w:r w:rsidR="00791823">
              <w:rPr>
                <w:color w:val="444444"/>
                <w:sz w:val="19"/>
                <w:szCs w:val="19"/>
              </w:rPr>
              <w:t>auto created</w:t>
            </w:r>
            <w:r>
              <w:rPr>
                <w:color w:val="444444"/>
                <w:sz w:val="19"/>
                <w:szCs w:val="19"/>
              </w:rPr>
              <w:t xml:space="preserve"> from work orders.</w:t>
            </w:r>
          </w:p>
        </w:tc>
      </w:tr>
    </w:tbl>
    <w:p w14:paraId="10FBBFC2" w14:textId="77777777" w:rsidR="00B76851" w:rsidRDefault="00B76851">
      <w:pPr>
        <w:spacing w:after="120"/>
      </w:pPr>
    </w:p>
    <w:p w14:paraId="24F821E9" w14:textId="77777777" w:rsidR="00B76851" w:rsidRDefault="00000000">
      <w:pPr>
        <w:pStyle w:val="Heading3"/>
      </w:pPr>
      <w:r>
        <w:rPr>
          <w:color w:val="444444"/>
        </w:rPr>
        <w:t>Q2 Success Criteria</w:t>
      </w:r>
    </w:p>
    <w:p w14:paraId="5E39B678" w14:textId="051C9305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Predictive </w:t>
      </w:r>
      <w:r w:rsidR="00791823">
        <w:rPr>
          <w:color w:val="444444"/>
        </w:rPr>
        <w:t>models</w:t>
      </w:r>
      <w:r>
        <w:rPr>
          <w:color w:val="444444"/>
        </w:rPr>
        <w:t xml:space="preserve"> live with ≥85% accuracy on 30-day spend forecasts</w:t>
      </w:r>
    </w:p>
    <w:p w14:paraId="6719F6BA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At least 3 terminals enrolled in preventive maintenance contracts identified from frequency data</w:t>
      </w:r>
    </w:p>
    <w:p w14:paraId="6A1B354E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 interface adopted by ≥60% of agents based on usage analytics</w:t>
      </w:r>
    </w:p>
    <w:p w14:paraId="30D8D537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API documentation published and shared with IT for future CMMS integration planning</w:t>
      </w:r>
    </w:p>
    <w:p w14:paraId="09787DB2" w14:textId="77777777" w:rsidR="00B76851" w:rsidRDefault="00B76851">
      <w:pPr>
        <w:spacing w:after="240"/>
      </w:pPr>
    </w:p>
    <w:p w14:paraId="38EBEAEF" w14:textId="77777777" w:rsidR="00791823" w:rsidRDefault="00791823">
      <w:pPr>
        <w:spacing w:after="240"/>
      </w:pPr>
    </w:p>
    <w:p w14:paraId="267A598A" w14:textId="77777777" w:rsidR="00791823" w:rsidRDefault="00791823">
      <w:pPr>
        <w:spacing w:after="240"/>
      </w:pPr>
    </w:p>
    <w:p w14:paraId="5B978E88" w14:textId="77777777" w:rsidR="00791823" w:rsidRDefault="00791823">
      <w:pPr>
        <w:spacing w:after="240"/>
      </w:pPr>
    </w:p>
    <w:p w14:paraId="27880F7D" w14:textId="77777777" w:rsidR="00791823" w:rsidRDefault="00791823">
      <w:pPr>
        <w:spacing w:after="240"/>
      </w:pPr>
    </w:p>
    <w:p w14:paraId="4FD43C1E" w14:textId="77777777" w:rsidR="00791823" w:rsidRDefault="00791823">
      <w:pPr>
        <w:spacing w:after="240"/>
      </w:pPr>
    </w:p>
    <w:p w14:paraId="24B1C121" w14:textId="77777777" w:rsidR="00791823" w:rsidRDefault="00791823">
      <w:pPr>
        <w:spacing w:after="240"/>
      </w:pPr>
    </w:p>
    <w:p w14:paraId="6E7AB98D" w14:textId="77777777" w:rsidR="00B76851" w:rsidRDefault="00000000">
      <w:pPr>
        <w:pStyle w:val="Heading1"/>
        <w:pBdr>
          <w:bottom w:val="single" w:sz="6" w:space="6" w:color="97D700"/>
        </w:pBdr>
      </w:pPr>
      <w:r>
        <w:t>12-Month Success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2160"/>
      </w:tblGrid>
      <w:tr w:rsidR="00B76851" w14:paraId="4CFF4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56A6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0508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Baseline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DEF2" w14:textId="6004605C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 xml:space="preserve">Target (12 </w:t>
            </w:r>
            <w:r w:rsidR="00791823">
              <w:rPr>
                <w:b/>
                <w:bCs/>
                <w:color w:val="97D700"/>
                <w:sz w:val="19"/>
                <w:szCs w:val="19"/>
              </w:rPr>
              <w:t>mo</w:t>
            </w:r>
            <w:r>
              <w:rPr>
                <w:b/>
                <w:bCs/>
                <w:color w:val="97D700"/>
                <w:sz w:val="19"/>
                <w:szCs w:val="19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B7FD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Owner</w:t>
            </w:r>
          </w:p>
        </w:tc>
      </w:tr>
      <w:tr w:rsidR="00B76851" w14:paraId="73A487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CB92" w14:textId="77777777" w:rsidR="00B76851" w:rsidRDefault="00000000">
            <w:r>
              <w:rPr>
                <w:color w:val="444444"/>
                <w:sz w:val="19"/>
                <w:szCs w:val="19"/>
              </w:rPr>
              <w:t>Mean time per FSR submission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A689" w14:textId="77777777" w:rsidR="00B76851" w:rsidRDefault="00000000">
            <w:r>
              <w:rPr>
                <w:color w:val="444444"/>
                <w:sz w:val="19"/>
                <w:szCs w:val="19"/>
              </w:rPr>
              <w:t>~15 min (Excel)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B168" w14:textId="77777777" w:rsidR="00B76851" w:rsidRDefault="00000000">
            <w:r>
              <w:rPr>
                <w:color w:val="444444"/>
                <w:sz w:val="19"/>
                <w:szCs w:val="19"/>
              </w:rPr>
              <w:t>≣05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C23D" w14:textId="77777777" w:rsidR="00B76851" w:rsidRDefault="00000000">
            <w:r>
              <w:rPr>
                <w:color w:val="444444"/>
                <w:sz w:val="19"/>
                <w:szCs w:val="19"/>
              </w:rPr>
              <w:t>Facilities Ops</w:t>
            </w:r>
          </w:p>
        </w:tc>
      </w:tr>
      <w:tr w:rsidR="00B76851" w14:paraId="328F1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0E98" w14:textId="77777777" w:rsidR="00B76851" w:rsidRDefault="00000000">
            <w:r>
              <w:rPr>
                <w:color w:val="444444"/>
                <w:sz w:val="19"/>
                <w:szCs w:val="19"/>
              </w:rPr>
              <w:t>Approval turnaround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81DD" w14:textId="77777777" w:rsidR="00B76851" w:rsidRDefault="00000000">
            <w:r>
              <w:rPr>
                <w:color w:val="444444"/>
                <w:sz w:val="19"/>
                <w:szCs w:val="19"/>
              </w:rPr>
              <w:t>&gt;48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A7F2" w14:textId="77777777" w:rsidR="00B76851" w:rsidRDefault="00000000">
            <w:r>
              <w:rPr>
                <w:color w:val="444444"/>
                <w:sz w:val="19"/>
                <w:szCs w:val="19"/>
              </w:rPr>
              <w:t>&lt;4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AC48" w14:textId="77777777" w:rsidR="00B76851" w:rsidRDefault="00000000">
            <w:r>
              <w:rPr>
                <w:color w:val="444444"/>
                <w:sz w:val="19"/>
                <w:szCs w:val="19"/>
              </w:rPr>
              <w:t>Dept. Leadership</w:t>
            </w:r>
          </w:p>
        </w:tc>
      </w:tr>
      <w:tr w:rsidR="00B76851" w14:paraId="0D5B18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7AF5" w14:textId="78392432" w:rsidR="00B76851" w:rsidRDefault="00000000">
            <w:r>
              <w:rPr>
                <w:color w:val="444444"/>
                <w:sz w:val="19"/>
                <w:szCs w:val="19"/>
              </w:rPr>
              <w:t xml:space="preserve">% bids </w:t>
            </w:r>
            <w:r w:rsidR="00791823">
              <w:rPr>
                <w:color w:val="444444"/>
                <w:sz w:val="19"/>
                <w:szCs w:val="19"/>
              </w:rPr>
              <w:t>auto approved</w:t>
            </w:r>
            <w:r>
              <w:rPr>
                <w:color w:val="444444"/>
                <w:sz w:val="19"/>
                <w:szCs w:val="19"/>
              </w:rPr>
              <w:t xml:space="preserve"> (at/under bench)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E251" w14:textId="77777777" w:rsidR="00B76851" w:rsidRDefault="00000000">
            <w:r>
              <w:rPr>
                <w:color w:val="444444"/>
                <w:sz w:val="19"/>
                <w:szCs w:val="19"/>
              </w:rPr>
              <w:t>— (not tracked)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2B0B" w14:textId="77777777" w:rsidR="00B76851" w:rsidRDefault="00000000">
            <w:r>
              <w:rPr>
                <w:color w:val="444444"/>
                <w:sz w:val="19"/>
                <w:szCs w:val="19"/>
              </w:rPr>
              <w:t>≥55%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3B4F" w14:textId="77777777" w:rsidR="00B76851" w:rsidRDefault="00000000">
            <w:r>
              <w:rPr>
                <w:color w:val="444444"/>
                <w:sz w:val="19"/>
                <w:szCs w:val="19"/>
              </w:rPr>
              <w:t>Procurement</w:t>
            </w:r>
          </w:p>
        </w:tc>
      </w:tr>
      <w:tr w:rsidR="00B76851" w14:paraId="30EE25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EF59" w14:textId="77777777" w:rsidR="00B76851" w:rsidRDefault="00000000">
            <w:r>
              <w:rPr>
                <w:color w:val="444444"/>
                <w:sz w:val="19"/>
                <w:szCs w:val="19"/>
              </w:rPr>
              <w:t>Effort $ (median, all FSRs)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12D6" w14:textId="77777777" w:rsidR="00B76851" w:rsidRDefault="00000000">
            <w:r>
              <w:rPr>
                <w:color w:val="444444"/>
                <w:sz w:val="19"/>
                <w:szCs w:val="19"/>
              </w:rPr>
              <w:t>— (not tracked)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45A2" w14:textId="77777777" w:rsidR="00B76851" w:rsidRDefault="00000000">
            <w:r>
              <w:rPr>
                <w:color w:val="444444"/>
                <w:sz w:val="19"/>
                <w:szCs w:val="19"/>
              </w:rPr>
              <w:t>≤ $0 (at benchmark)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F992" w14:textId="77777777" w:rsidR="00B76851" w:rsidRDefault="00000000">
            <w:r>
              <w:rPr>
                <w:color w:val="444444"/>
                <w:sz w:val="19"/>
                <w:szCs w:val="19"/>
              </w:rPr>
              <w:t>Analytics</w:t>
            </w:r>
          </w:p>
        </w:tc>
      </w:tr>
      <w:tr w:rsidR="00B76851" w14:paraId="518F4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7934" w14:textId="77777777" w:rsidR="00B76851" w:rsidRDefault="00000000">
            <w:r>
              <w:rPr>
                <w:color w:val="444444"/>
                <w:sz w:val="19"/>
                <w:szCs w:val="19"/>
              </w:rPr>
              <w:t>Vendor Tier 1 coverage per 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A067" w14:textId="77777777" w:rsidR="00B76851" w:rsidRDefault="00000000">
            <w:r>
              <w:rPr>
                <w:color w:val="444444"/>
                <w:sz w:val="19"/>
                <w:szCs w:val="19"/>
              </w:rPr>
              <w:t>— (not tracked)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4119" w14:textId="77777777" w:rsidR="00B76851" w:rsidRDefault="00000000">
            <w:r>
              <w:rPr>
                <w:color w:val="444444"/>
                <w:sz w:val="19"/>
                <w:szCs w:val="19"/>
              </w:rPr>
              <w:t>≥2 Tier 1 vendors/city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1FF7" w14:textId="77777777" w:rsidR="00B76851" w:rsidRDefault="00000000">
            <w:r>
              <w:rPr>
                <w:color w:val="444444"/>
                <w:sz w:val="19"/>
                <w:szCs w:val="19"/>
              </w:rPr>
              <w:t>Procurement</w:t>
            </w:r>
          </w:p>
        </w:tc>
      </w:tr>
      <w:tr w:rsidR="00B76851" w14:paraId="271E80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2977" w14:textId="77777777" w:rsidR="00B76851" w:rsidRDefault="00000000">
            <w:r>
              <w:rPr>
                <w:color w:val="444444"/>
                <w:sz w:val="19"/>
                <w:szCs w:val="19"/>
              </w:rPr>
              <w:t>City multiplier staleness 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ABD3" w14:textId="77777777" w:rsidR="00B76851" w:rsidRDefault="00000000">
            <w:r>
              <w:rPr>
                <w:color w:val="444444"/>
                <w:sz w:val="19"/>
                <w:szCs w:val="19"/>
              </w:rPr>
              <w:t>Manual annual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7F38" w14:textId="77777777" w:rsidR="00B76851" w:rsidRDefault="00000000">
            <w:r>
              <w:rPr>
                <w:color w:val="444444"/>
                <w:sz w:val="19"/>
                <w:szCs w:val="19"/>
              </w:rPr>
              <w:t>Automated quarterly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385A" w14:textId="77777777" w:rsidR="00B76851" w:rsidRDefault="00000000">
            <w:r>
              <w:rPr>
                <w:color w:val="444444"/>
                <w:sz w:val="19"/>
                <w:szCs w:val="19"/>
              </w:rPr>
              <w:t>Platform</w:t>
            </w:r>
          </w:p>
        </w:tc>
      </w:tr>
      <w:tr w:rsidR="00B76851" w14:paraId="4030A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1F5D" w14:textId="77777777" w:rsidR="00B76851" w:rsidRDefault="00000000">
            <w:r>
              <w:rPr>
                <w:color w:val="444444"/>
                <w:sz w:val="19"/>
                <w:szCs w:val="19"/>
              </w:rPr>
              <w:t>Escalation rate (Sr. Manager)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1B02" w14:textId="77777777" w:rsidR="00B76851" w:rsidRDefault="00000000">
            <w:r>
              <w:rPr>
                <w:color w:val="444444"/>
                <w:sz w:val="19"/>
                <w:szCs w:val="19"/>
              </w:rPr>
              <w:t>— (not tracked)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0EF7" w14:textId="77777777" w:rsidR="00B76851" w:rsidRDefault="00000000">
            <w:r>
              <w:rPr>
                <w:color w:val="444444"/>
                <w:sz w:val="19"/>
                <w:szCs w:val="19"/>
              </w:rPr>
              <w:t>≤10% of all FSRs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0181" w14:textId="77777777" w:rsidR="00B76851" w:rsidRDefault="00000000">
            <w:r>
              <w:rPr>
                <w:color w:val="444444"/>
                <w:sz w:val="19"/>
                <w:szCs w:val="19"/>
              </w:rPr>
              <w:t>Dept. Leadership</w:t>
            </w:r>
          </w:p>
        </w:tc>
      </w:tr>
      <w:tr w:rsidR="00B76851" w14:paraId="76480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842C" w14:textId="77777777" w:rsidR="00B76851" w:rsidRDefault="00000000">
            <w:r>
              <w:rPr>
                <w:color w:val="444444"/>
                <w:sz w:val="19"/>
                <w:szCs w:val="19"/>
              </w:rPr>
              <w:t>Quarterly spend forecast 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532C" w14:textId="77777777" w:rsidR="00B76851" w:rsidRDefault="00000000">
            <w:r>
              <w:rPr>
                <w:color w:val="444444"/>
                <w:sz w:val="19"/>
                <w:szCs w:val="19"/>
              </w:rPr>
              <w:t>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6186" w14:textId="77777777" w:rsidR="00B76851" w:rsidRDefault="00000000">
            <w:r>
              <w:rPr>
                <w:color w:val="444444"/>
                <w:sz w:val="19"/>
                <w:szCs w:val="19"/>
              </w:rPr>
              <w:t>≥85%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47C4" w14:textId="77777777" w:rsidR="00B76851" w:rsidRDefault="00000000">
            <w:r>
              <w:rPr>
                <w:color w:val="444444"/>
                <w:sz w:val="19"/>
                <w:szCs w:val="19"/>
              </w:rPr>
              <w:t>Analytics</w:t>
            </w:r>
          </w:p>
        </w:tc>
      </w:tr>
    </w:tbl>
    <w:p w14:paraId="4556DA14" w14:textId="77777777" w:rsidR="00B76851" w:rsidRDefault="00B76851">
      <w:pPr>
        <w:spacing w:after="240"/>
      </w:pPr>
    </w:p>
    <w:p w14:paraId="2FF919CB" w14:textId="77777777" w:rsidR="00B76851" w:rsidRDefault="00000000">
      <w:pPr>
        <w:pStyle w:val="Heading1"/>
        <w:pBdr>
          <w:bottom w:val="single" w:sz="6" w:space="6" w:color="97D700"/>
        </w:pBdr>
      </w:pPr>
      <w:r>
        <w:t>Estimated Investment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3360"/>
      </w:tblGrid>
      <w:tr w:rsidR="00B76851" w14:paraId="042AC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4323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46A5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One-Time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F2DF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3812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Notes</w:t>
            </w:r>
          </w:p>
        </w:tc>
      </w:tr>
      <w:tr w:rsidR="00B76851" w14:paraId="5FD758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2896" w14:textId="77777777" w:rsidR="00B76851" w:rsidRDefault="00000000">
            <w:r>
              <w:rPr>
                <w:color w:val="444444"/>
                <w:sz w:val="19"/>
                <w:szCs w:val="19"/>
              </w:rPr>
              <w:t>Azure App Service (B1)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FECC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BF22" w14:textId="77777777" w:rsidR="00B76851" w:rsidRDefault="00000000">
            <w:r>
              <w:rPr>
                <w:color w:val="444444"/>
                <w:sz w:val="19"/>
                <w:szCs w:val="19"/>
              </w:rPr>
              <w:t>~$13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7244" w14:textId="77777777" w:rsidR="00B76851" w:rsidRDefault="00000000">
            <w:r>
              <w:rPr>
                <w:color w:val="444444"/>
                <w:sz w:val="19"/>
                <w:szCs w:val="19"/>
              </w:rPr>
              <w:t>Scale to B2 if &gt;50 concurrent users</w:t>
            </w:r>
          </w:p>
        </w:tc>
      </w:tr>
      <w:tr w:rsidR="00B76851" w14:paraId="7CB0A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FACB" w14:textId="77777777" w:rsidR="00B76851" w:rsidRDefault="00000000">
            <w:r>
              <w:rPr>
                <w:color w:val="444444"/>
                <w:sz w:val="19"/>
                <w:szCs w:val="19"/>
              </w:rPr>
              <w:t>Azure SQL Database (S0)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61F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4E13" w14:textId="77777777" w:rsidR="00B76851" w:rsidRDefault="00000000">
            <w:r>
              <w:rPr>
                <w:color w:val="444444"/>
                <w:sz w:val="19"/>
                <w:szCs w:val="19"/>
              </w:rPr>
              <w:t>~$15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0E70" w14:textId="77777777" w:rsidR="00B76851" w:rsidRDefault="00000000">
            <w:r>
              <w:rPr>
                <w:color w:val="444444"/>
                <w:sz w:val="19"/>
                <w:szCs w:val="19"/>
              </w:rPr>
              <w:t>Upgrade path to S2 available</w:t>
            </w:r>
          </w:p>
        </w:tc>
      </w:tr>
      <w:tr w:rsidR="00B76851" w14:paraId="2F0B9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1FBF" w14:textId="77777777" w:rsidR="00B76851" w:rsidRDefault="00000000">
            <w:r>
              <w:rPr>
                <w:color w:val="444444"/>
                <w:sz w:val="19"/>
                <w:szCs w:val="19"/>
              </w:rPr>
              <w:t>Azure Function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A6CB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B3BC" w14:textId="77777777" w:rsidR="00B76851" w:rsidRDefault="00000000">
            <w:r>
              <w:rPr>
                <w:color w:val="444444"/>
                <w:sz w:val="19"/>
                <w:szCs w:val="19"/>
              </w:rPr>
              <w:t>~$0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DBB0" w14:textId="77777777" w:rsidR="00B76851" w:rsidRDefault="00000000">
            <w:r>
              <w:rPr>
                <w:color w:val="444444"/>
                <w:sz w:val="19"/>
                <w:szCs w:val="19"/>
              </w:rPr>
              <w:t>Consumption plan, free at this volume</w:t>
            </w:r>
          </w:p>
        </w:tc>
      </w:tr>
      <w:tr w:rsidR="00B76851" w14:paraId="68E06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B484" w14:textId="77777777" w:rsidR="00B76851" w:rsidRDefault="00000000">
            <w:r>
              <w:rPr>
                <w:color w:val="444444"/>
                <w:sz w:val="19"/>
                <w:szCs w:val="19"/>
              </w:rPr>
              <w:t>Azure Logic Apps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0F76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DDBD" w14:textId="77777777" w:rsidR="00B76851" w:rsidRDefault="00000000">
            <w:r>
              <w:rPr>
                <w:color w:val="444444"/>
                <w:sz w:val="19"/>
                <w:szCs w:val="19"/>
              </w:rPr>
              <w:t>~$5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5428" w14:textId="0DF11F17" w:rsidR="00B76851" w:rsidRDefault="00000000">
            <w:r>
              <w:rPr>
                <w:color w:val="444444"/>
                <w:sz w:val="19"/>
                <w:szCs w:val="19"/>
              </w:rPr>
              <w:t>Approval routing, ~1,000 runs/</w:t>
            </w:r>
            <w:r w:rsidR="00791823">
              <w:rPr>
                <w:color w:val="444444"/>
                <w:sz w:val="19"/>
                <w:szCs w:val="19"/>
              </w:rPr>
              <w:t>mo</w:t>
            </w:r>
          </w:p>
        </w:tc>
      </w:tr>
      <w:tr w:rsidR="00B76851" w14:paraId="54510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7938" w14:textId="77777777" w:rsidR="00B76851" w:rsidRDefault="00000000">
            <w:r>
              <w:rPr>
                <w:color w:val="444444"/>
                <w:sz w:val="19"/>
                <w:szCs w:val="19"/>
              </w:rPr>
              <w:t>Power BI Pro (per reporting user)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0B06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A910" w14:textId="77777777" w:rsidR="00B76851" w:rsidRDefault="00000000">
            <w:r>
              <w:rPr>
                <w:color w:val="444444"/>
                <w:sz w:val="19"/>
                <w:szCs w:val="19"/>
              </w:rPr>
              <w:t>$10/u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BA61" w14:textId="77777777" w:rsidR="00B76851" w:rsidRDefault="00000000">
            <w:r>
              <w:rPr>
                <w:color w:val="444444"/>
                <w:sz w:val="19"/>
                <w:szCs w:val="19"/>
              </w:rPr>
              <w:t>Leadership + Procurement users only</w:t>
            </w:r>
          </w:p>
        </w:tc>
      </w:tr>
      <w:tr w:rsidR="00B76851" w14:paraId="0E8D7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134A" w14:textId="77777777" w:rsidR="00B76851" w:rsidRDefault="00000000">
            <w:r>
              <w:rPr>
                <w:color w:val="444444"/>
                <w:sz w:val="19"/>
                <w:szCs w:val="19"/>
              </w:rPr>
              <w:t>Developer time (Q3 backend)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C5AB" w14:textId="77777777" w:rsidR="00B76851" w:rsidRDefault="00000000">
            <w:r>
              <w:rPr>
                <w:color w:val="444444"/>
                <w:sz w:val="19"/>
                <w:szCs w:val="19"/>
              </w:rPr>
              <w:t>~5 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E50C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D27B" w14:textId="77777777" w:rsidR="00B76851" w:rsidRDefault="00000000">
            <w:r>
              <w:rPr>
                <w:color w:val="444444"/>
                <w:sz w:val="19"/>
                <w:szCs w:val="19"/>
              </w:rPr>
              <w:t>Using provided code package</w:t>
            </w:r>
          </w:p>
        </w:tc>
      </w:tr>
      <w:tr w:rsidR="00B76851" w:rsidRPr="007B40FE" w14:paraId="64E332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1BCE" w14:textId="77777777" w:rsidR="00B76851" w:rsidRDefault="00000000">
            <w:r>
              <w:rPr>
                <w:color w:val="444444"/>
                <w:sz w:val="19"/>
                <w:szCs w:val="19"/>
              </w:rPr>
              <w:t>Developer time (Q4 scorecards)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8AD2" w14:textId="77777777" w:rsidR="00B76851" w:rsidRDefault="00000000">
            <w:r>
              <w:rPr>
                <w:color w:val="444444"/>
                <w:sz w:val="19"/>
                <w:szCs w:val="19"/>
              </w:rPr>
              <w:t>~4 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8416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2C1D" w14:textId="77777777" w:rsidR="00B76851" w:rsidRPr="007B40FE" w:rsidRDefault="00000000">
            <w:pPr>
              <w:rPr>
                <w:lang w:val="it-IT"/>
              </w:rPr>
            </w:pPr>
            <w:r w:rsidRPr="007B40FE">
              <w:rPr>
                <w:color w:val="444444"/>
                <w:sz w:val="19"/>
                <w:szCs w:val="19"/>
                <w:lang w:val="it-IT"/>
              </w:rPr>
              <w:t>Data model + Power BI dataset</w:t>
            </w:r>
          </w:p>
        </w:tc>
      </w:tr>
      <w:tr w:rsidR="00B76851" w14:paraId="43A17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E34D" w14:textId="77777777" w:rsidR="00B76851" w:rsidRDefault="00000000">
            <w:r>
              <w:rPr>
                <w:color w:val="444444"/>
                <w:sz w:val="19"/>
                <w:szCs w:val="19"/>
              </w:rPr>
              <w:t>Developer time (Q1 Logic Apps)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0020" w14:textId="77777777" w:rsidR="00B76851" w:rsidRDefault="00000000">
            <w:r>
              <w:rPr>
                <w:color w:val="444444"/>
                <w:sz w:val="19"/>
                <w:szCs w:val="19"/>
              </w:rPr>
              <w:t>~3 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AEE8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C79B" w14:textId="77777777" w:rsidR="00B76851" w:rsidRDefault="00000000">
            <w:r>
              <w:rPr>
                <w:color w:val="444444"/>
                <w:sz w:val="19"/>
                <w:szCs w:val="19"/>
              </w:rPr>
              <w:t>Approval routing + Teams integration</w:t>
            </w:r>
          </w:p>
        </w:tc>
      </w:tr>
      <w:tr w:rsidR="00B76851" w14:paraId="6A2195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E87A" w14:textId="19189B24" w:rsidR="00B76851" w:rsidRPr="007B40FE" w:rsidRDefault="00000000">
            <w:pPr>
              <w:rPr>
                <w:lang w:val="fr-FR"/>
              </w:rPr>
            </w:pPr>
            <w:r w:rsidRPr="007B40FE">
              <w:rPr>
                <w:color w:val="444444"/>
                <w:sz w:val="19"/>
                <w:szCs w:val="19"/>
                <w:lang w:val="fr-FR"/>
              </w:rPr>
              <w:t xml:space="preserve">Total Azure (est., </w:t>
            </w:r>
            <w:r w:rsidR="00BE0AFD" w:rsidRPr="007B40FE">
              <w:rPr>
                <w:color w:val="444444"/>
                <w:sz w:val="19"/>
                <w:szCs w:val="19"/>
                <w:lang w:val="fr-FR"/>
              </w:rPr>
              <w:t>Excel</w:t>
            </w:r>
            <w:r w:rsidRPr="007B40FE">
              <w:rPr>
                <w:color w:val="444444"/>
                <w:sz w:val="19"/>
                <w:szCs w:val="19"/>
                <w:lang w:val="fr-FR"/>
              </w:rPr>
              <w:t>. Power BI)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4658" w14:textId="77777777" w:rsidR="00B76851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7662" w14:textId="77777777" w:rsidR="00B76851" w:rsidRDefault="00000000">
            <w:r>
              <w:rPr>
                <w:color w:val="444444"/>
                <w:sz w:val="19"/>
                <w:szCs w:val="19"/>
              </w:rPr>
              <w:t>~$33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7454" w14:textId="77777777" w:rsidR="00B76851" w:rsidRDefault="00000000">
            <w:r>
              <w:rPr>
                <w:color w:val="444444"/>
                <w:sz w:val="19"/>
                <w:szCs w:val="19"/>
              </w:rPr>
              <w:t>Well within typical dept. IT budget</w:t>
            </w:r>
          </w:p>
        </w:tc>
      </w:tr>
    </w:tbl>
    <w:p w14:paraId="257336AA" w14:textId="77777777" w:rsidR="00B76851" w:rsidRDefault="00B76851">
      <w:pPr>
        <w:spacing w:after="240"/>
      </w:pPr>
    </w:p>
    <w:p w14:paraId="0380F7AE" w14:textId="77777777" w:rsidR="00791823" w:rsidRDefault="00791823">
      <w:pPr>
        <w:pStyle w:val="Heading1"/>
        <w:pBdr>
          <w:bottom w:val="single" w:sz="6" w:space="6" w:color="97D700"/>
        </w:pBdr>
      </w:pPr>
    </w:p>
    <w:p w14:paraId="7985EB5F" w14:textId="77777777" w:rsidR="00791823" w:rsidRDefault="00791823">
      <w:pPr>
        <w:pStyle w:val="Heading1"/>
        <w:pBdr>
          <w:bottom w:val="single" w:sz="6" w:space="6" w:color="97D700"/>
        </w:pBdr>
      </w:pPr>
    </w:p>
    <w:p w14:paraId="1E571942" w14:textId="77777777" w:rsidR="00791823" w:rsidRDefault="00791823">
      <w:pPr>
        <w:pStyle w:val="Heading1"/>
        <w:pBdr>
          <w:bottom w:val="single" w:sz="6" w:space="6" w:color="97D700"/>
        </w:pBdr>
      </w:pPr>
    </w:p>
    <w:p w14:paraId="5004D593" w14:textId="21A3A755" w:rsidR="00B76851" w:rsidRDefault="00000000">
      <w:pPr>
        <w:pStyle w:val="Heading1"/>
        <w:pBdr>
          <w:bottom w:val="single" w:sz="6" w:space="6" w:color="97D700"/>
        </w:pBdr>
      </w:pPr>
      <w:r>
        <w:t>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B76851" w14:paraId="1A377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3C9F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7FE4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Likelihood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3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4FC1" w14:textId="77777777" w:rsidR="00B76851" w:rsidRDefault="00000000">
            <w:r>
              <w:rPr>
                <w:b/>
                <w:bCs/>
                <w:color w:val="97D700"/>
                <w:sz w:val="19"/>
                <w:szCs w:val="19"/>
              </w:rPr>
              <w:t>Mitigation</w:t>
            </w:r>
          </w:p>
        </w:tc>
      </w:tr>
      <w:tr w:rsidR="00B76851" w14:paraId="67BAC3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FC61" w14:textId="77777777" w:rsidR="00B76851" w:rsidRDefault="00000000">
            <w:r>
              <w:rPr>
                <w:color w:val="444444"/>
                <w:sz w:val="19"/>
                <w:szCs w:val="19"/>
              </w:rPr>
              <w:t>IT prioritization delay (backend deployment)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0A33" w14:textId="77777777" w:rsidR="00B76851" w:rsidRDefault="00000000">
            <w:r>
              <w:rPr>
                <w:color w:val="444444"/>
                <w:sz w:val="19"/>
                <w:szCs w:val="19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3520" w14:textId="77777777" w:rsidR="00B76851" w:rsidRDefault="00000000">
            <w:r>
              <w:rPr>
                <w:color w:val="444444"/>
                <w:sz w:val="19"/>
                <w:szCs w:val="19"/>
              </w:rPr>
              <w:t>HTML tool continues working standalone while backend is pending. No agent workflow interruption.</w:t>
            </w:r>
          </w:p>
        </w:tc>
      </w:tr>
      <w:tr w:rsidR="00B76851" w14:paraId="4C017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F065" w14:textId="77777777" w:rsidR="00B76851" w:rsidRDefault="00000000">
            <w:r>
              <w:rPr>
                <w:color w:val="444444"/>
                <w:sz w:val="19"/>
                <w:szCs w:val="19"/>
              </w:rPr>
              <w:t>City multiplier data goes stale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159A" w14:textId="77777777" w:rsidR="00B76851" w:rsidRDefault="00000000">
            <w:r>
              <w:rPr>
                <w:color w:val="444444"/>
                <w:sz w:val="19"/>
                <w:szCs w:val="19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96A7" w14:textId="77777777" w:rsidR="00B76851" w:rsidRDefault="00000000">
            <w:r>
              <w:rPr>
                <w:color w:val="444444"/>
                <w:sz w:val="19"/>
                <w:szCs w:val="19"/>
              </w:rPr>
              <w:t>Q4 automated audit alert. Quarterly review process owned by Facilities lead.</w:t>
            </w:r>
          </w:p>
        </w:tc>
      </w:tr>
      <w:tr w:rsidR="00B76851" w14:paraId="17FCD8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F4A7" w14:textId="77777777" w:rsidR="00B76851" w:rsidRDefault="00000000">
            <w:r>
              <w:rPr>
                <w:color w:val="444444"/>
                <w:sz w:val="19"/>
                <w:szCs w:val="19"/>
              </w:rPr>
              <w:t>Vendor scorecard resistance from vendors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AEFE" w14:textId="77777777" w:rsidR="00B76851" w:rsidRDefault="00000000">
            <w:r>
              <w:rPr>
                <w:color w:val="444444"/>
                <w:sz w:val="19"/>
                <w:szCs w:val="19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17B8" w14:textId="77777777" w:rsidR="00B76851" w:rsidRDefault="00000000">
            <w:r>
              <w:rPr>
                <w:color w:val="444444"/>
                <w:sz w:val="19"/>
                <w:szCs w:val="19"/>
              </w:rPr>
              <w:t>Scorecards are internal only in Q4. Vendor-facing sharing is optional and controlled by Procurement.</w:t>
            </w:r>
          </w:p>
        </w:tc>
      </w:tr>
      <w:tr w:rsidR="00B76851" w14:paraId="0009B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D8E3" w14:textId="77777777" w:rsidR="00B76851" w:rsidRDefault="00000000">
            <w:r>
              <w:rPr>
                <w:color w:val="444444"/>
                <w:sz w:val="19"/>
                <w:szCs w:val="19"/>
              </w:rPr>
              <w:t>Power BI DirectQuery performance issues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6D74" w14:textId="77777777" w:rsidR="00B76851" w:rsidRDefault="00000000">
            <w:r>
              <w:rPr>
                <w:color w:val="444444"/>
                <w:sz w:val="19"/>
                <w:szCs w:val="19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F80D" w14:textId="77777777" w:rsidR="00B76851" w:rsidRDefault="00000000">
            <w:r>
              <w:rPr>
                <w:color w:val="444444"/>
                <w:sz w:val="19"/>
                <w:szCs w:val="19"/>
              </w:rPr>
              <w:t>Use read replica + scheduled 15-min refresh instead of live DirectQuery.</w:t>
            </w:r>
          </w:p>
        </w:tc>
      </w:tr>
    </w:tbl>
    <w:p w14:paraId="12715829" w14:textId="77777777" w:rsidR="00B76851" w:rsidRDefault="00B76851">
      <w:pPr>
        <w:spacing w:after="240"/>
      </w:pPr>
    </w:p>
    <w:p w14:paraId="214FE4FA" w14:textId="77777777" w:rsidR="00B76851" w:rsidRDefault="00000000">
      <w:pPr>
        <w:pStyle w:val="Heading1"/>
        <w:pBdr>
          <w:bottom w:val="single" w:sz="6" w:space="6" w:color="97D700"/>
        </w:pBdr>
      </w:pPr>
      <w:r>
        <w:t>Recommended Next Steps</w:t>
      </w:r>
    </w:p>
    <w:p w14:paraId="11101A9F" w14:textId="77777777" w:rsidR="00B76851" w:rsidRDefault="00000000">
      <w:pPr>
        <w:spacing w:before="60" w:after="100"/>
      </w:pPr>
      <w:r>
        <w:rPr>
          <w:color w:val="444444"/>
        </w:rPr>
        <w:t>To initiate Q3 2026 immediately:</w:t>
      </w:r>
    </w:p>
    <w:p w14:paraId="31DA0A66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Forward the Azure Implementation Brief (already prepared) to IT with the Azure AD App Registration request — this is the only task that requires IT admin access and is the critical path item.</w:t>
      </w:r>
    </w:p>
    <w:p w14:paraId="14CDAD38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Schedule a 30-minute Power BI kickoff with the analytics or reporting team to share the vw_fsr_report view schema and align on the Q3 dashboard scope.</w:t>
      </w:r>
    </w:p>
    <w:p w14:paraId="317AFFBB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Identify the two Procurement team members who will own the Vendor Reliability Scorecard process in Q4. Their input on metric weighting is essential before the data model is built.</w:t>
      </w:r>
    </w:p>
    <w:p w14:paraId="56B18039" w14:textId="77777777" w:rsidR="00B768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Circulate this roadmap for leadership sign-off. Budget exposure is under $40/month in Azure costs — the primary investment is developer time, already partially provided via the code package.</w:t>
      </w:r>
    </w:p>
    <w:p w14:paraId="7290FBFF" w14:textId="77777777" w:rsidR="00B76851" w:rsidRDefault="00B76851">
      <w:pPr>
        <w:spacing w:after="120"/>
      </w:pPr>
    </w:p>
    <w:p w14:paraId="3F20580D" w14:textId="77777777" w:rsidR="00B76851" w:rsidRDefault="00000000">
      <w:pPr>
        <w:spacing w:before="60" w:after="100"/>
      </w:pPr>
      <w:r>
        <w:rPr>
          <w:color w:val="757575"/>
        </w:rPr>
        <w:t>This roadmap is designed to deliver visible ROI at every quarter. By Q4 2026, the department will have more vendor intelligence than most enterprise facilities teams three times its size.</w:t>
      </w:r>
    </w:p>
    <w:sectPr w:rsidR="00B7685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3E10" w14:textId="77777777" w:rsidR="005A1822" w:rsidRDefault="005A1822">
      <w:r>
        <w:separator/>
      </w:r>
    </w:p>
  </w:endnote>
  <w:endnote w:type="continuationSeparator" w:id="0">
    <w:p w14:paraId="2B8EA127" w14:textId="77777777" w:rsidR="005A1822" w:rsidRDefault="005A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A3CF" w14:textId="77777777" w:rsidR="00B76851" w:rsidRDefault="00000000">
    <w:pPr>
      <w:pBdr>
        <w:top w:val="single" w:sz="2" w:space="4" w:color="CCCCCC"/>
      </w:pBdr>
      <w:tabs>
        <w:tab w:val="right" w:pos="9026"/>
      </w:tabs>
    </w:pPr>
    <w:r>
      <w:rPr>
        <w:color w:val="8B8B8B"/>
        <w:sz w:val="16"/>
        <w:szCs w:val="16"/>
      </w:rPr>
      <w:t>Facilities &amp; Security Department  ·  FlixBus / Greyhound North America</w:t>
    </w:r>
    <w:r>
      <w:rPr>
        <w:sz w:val="16"/>
        <w:szCs w:val="16"/>
      </w:rPr>
      <w:tab/>
    </w:r>
    <w:r>
      <w:rPr>
        <w:color w:val="8B8B8B"/>
        <w:sz w:val="16"/>
        <w:szCs w:val="16"/>
      </w:rPr>
      <w:fldChar w:fldCharType="begin"/>
    </w:r>
    <w:r>
      <w:rPr>
        <w:color w:val="8B8B8B"/>
        <w:sz w:val="16"/>
        <w:szCs w:val="16"/>
      </w:rPr>
      <w:instrText>PAGE</w:instrText>
    </w:r>
    <w:r>
      <w:rPr>
        <w:color w:val="8B8B8B"/>
        <w:sz w:val="16"/>
        <w:szCs w:val="16"/>
      </w:rPr>
      <w:fldChar w:fldCharType="separate"/>
    </w:r>
    <w:r w:rsidR="007B40FE">
      <w:rPr>
        <w:noProof/>
        <w:color w:val="8B8B8B"/>
        <w:sz w:val="16"/>
        <w:szCs w:val="16"/>
      </w:rPr>
      <w:t>1</w:t>
    </w:r>
    <w:r>
      <w:rPr>
        <w:color w:val="8B8B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65AD" w14:textId="77777777" w:rsidR="005A1822" w:rsidRDefault="005A1822">
      <w:r>
        <w:separator/>
      </w:r>
    </w:p>
  </w:footnote>
  <w:footnote w:type="continuationSeparator" w:id="0">
    <w:p w14:paraId="3FE771AC" w14:textId="77777777" w:rsidR="005A1822" w:rsidRDefault="005A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F85E" w14:textId="77777777" w:rsidR="00B76851" w:rsidRDefault="00000000">
    <w:pPr>
      <w:pBdr>
        <w:bottom w:val="single" w:sz="4" w:space="4" w:color="97D700"/>
      </w:pBdr>
      <w:spacing w:after="80"/>
    </w:pPr>
    <w:r>
      <w:rPr>
        <w:b/>
        <w:bCs/>
        <w:color w:val="97D700"/>
        <w:sz w:val="18"/>
        <w:szCs w:val="18"/>
      </w:rPr>
      <w:t xml:space="preserve">FSR Bidding Calculator  </w:t>
    </w:r>
    <w:r>
      <w:rPr>
        <w:color w:val="757575"/>
        <w:sz w:val="18"/>
        <w:szCs w:val="18"/>
      </w:rPr>
      <w:t>12-Month Product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1E6"/>
    <w:multiLevelType w:val="hybridMultilevel"/>
    <w:tmpl w:val="FBB88564"/>
    <w:lvl w:ilvl="0" w:tplc="EEC0DCBA">
      <w:start w:val="1"/>
      <w:numFmt w:val="bullet"/>
      <w:lvlText w:val="•"/>
      <w:lvlJc w:val="left"/>
      <w:pPr>
        <w:ind w:left="720" w:hanging="360"/>
      </w:pPr>
    </w:lvl>
    <w:lvl w:ilvl="1" w:tplc="84ECE194">
      <w:start w:val="1"/>
      <w:numFmt w:val="bullet"/>
      <w:lvlText w:val="◦"/>
      <w:lvlJc w:val="left"/>
      <w:pPr>
        <w:ind w:left="1080" w:hanging="360"/>
      </w:pPr>
    </w:lvl>
    <w:lvl w:ilvl="2" w:tplc="B08C8A40">
      <w:numFmt w:val="decimal"/>
      <w:lvlText w:val=""/>
      <w:lvlJc w:val="left"/>
    </w:lvl>
    <w:lvl w:ilvl="3" w:tplc="1C9E2ACA">
      <w:numFmt w:val="decimal"/>
      <w:lvlText w:val=""/>
      <w:lvlJc w:val="left"/>
    </w:lvl>
    <w:lvl w:ilvl="4" w:tplc="CD5E19F0">
      <w:numFmt w:val="decimal"/>
      <w:lvlText w:val=""/>
      <w:lvlJc w:val="left"/>
    </w:lvl>
    <w:lvl w:ilvl="5" w:tplc="4C96A05C">
      <w:numFmt w:val="decimal"/>
      <w:lvlText w:val=""/>
      <w:lvlJc w:val="left"/>
    </w:lvl>
    <w:lvl w:ilvl="6" w:tplc="6B982B52">
      <w:numFmt w:val="decimal"/>
      <w:lvlText w:val=""/>
      <w:lvlJc w:val="left"/>
    </w:lvl>
    <w:lvl w:ilvl="7" w:tplc="5426C422">
      <w:numFmt w:val="decimal"/>
      <w:lvlText w:val=""/>
      <w:lvlJc w:val="left"/>
    </w:lvl>
    <w:lvl w:ilvl="8" w:tplc="DA2204D0">
      <w:numFmt w:val="decimal"/>
      <w:lvlText w:val=""/>
      <w:lvlJc w:val="left"/>
    </w:lvl>
  </w:abstractNum>
  <w:abstractNum w:abstractNumId="1" w15:restartNumberingAfterBreak="0">
    <w:nsid w:val="444F40C1"/>
    <w:multiLevelType w:val="hybridMultilevel"/>
    <w:tmpl w:val="C6FC66D0"/>
    <w:lvl w:ilvl="0" w:tplc="C2D4EF2E">
      <w:start w:val="1"/>
      <w:numFmt w:val="bullet"/>
      <w:lvlText w:val="●"/>
      <w:lvlJc w:val="left"/>
      <w:pPr>
        <w:ind w:left="720" w:hanging="360"/>
      </w:pPr>
    </w:lvl>
    <w:lvl w:ilvl="1" w:tplc="6C26460C">
      <w:start w:val="1"/>
      <w:numFmt w:val="bullet"/>
      <w:lvlText w:val="○"/>
      <w:lvlJc w:val="left"/>
      <w:pPr>
        <w:ind w:left="1440" w:hanging="360"/>
      </w:pPr>
    </w:lvl>
    <w:lvl w:ilvl="2" w:tplc="98B86918">
      <w:start w:val="1"/>
      <w:numFmt w:val="bullet"/>
      <w:lvlText w:val="■"/>
      <w:lvlJc w:val="left"/>
      <w:pPr>
        <w:ind w:left="2160" w:hanging="360"/>
      </w:pPr>
    </w:lvl>
    <w:lvl w:ilvl="3" w:tplc="47863B16">
      <w:start w:val="1"/>
      <w:numFmt w:val="bullet"/>
      <w:lvlText w:val="●"/>
      <w:lvlJc w:val="left"/>
      <w:pPr>
        <w:ind w:left="2880" w:hanging="360"/>
      </w:pPr>
    </w:lvl>
    <w:lvl w:ilvl="4" w:tplc="44502962">
      <w:start w:val="1"/>
      <w:numFmt w:val="bullet"/>
      <w:lvlText w:val="○"/>
      <w:lvlJc w:val="left"/>
      <w:pPr>
        <w:ind w:left="3600" w:hanging="360"/>
      </w:pPr>
    </w:lvl>
    <w:lvl w:ilvl="5" w:tplc="D9BEE31C">
      <w:start w:val="1"/>
      <w:numFmt w:val="bullet"/>
      <w:lvlText w:val="■"/>
      <w:lvlJc w:val="left"/>
      <w:pPr>
        <w:ind w:left="4320" w:hanging="360"/>
      </w:pPr>
    </w:lvl>
    <w:lvl w:ilvl="6" w:tplc="309AD764">
      <w:start w:val="1"/>
      <w:numFmt w:val="bullet"/>
      <w:lvlText w:val="●"/>
      <w:lvlJc w:val="left"/>
      <w:pPr>
        <w:ind w:left="5040" w:hanging="360"/>
      </w:pPr>
    </w:lvl>
    <w:lvl w:ilvl="7" w:tplc="A12EEF4A">
      <w:start w:val="1"/>
      <w:numFmt w:val="bullet"/>
      <w:lvlText w:val="●"/>
      <w:lvlJc w:val="left"/>
      <w:pPr>
        <w:ind w:left="5760" w:hanging="360"/>
      </w:pPr>
    </w:lvl>
    <w:lvl w:ilvl="8" w:tplc="ADEA8F62">
      <w:start w:val="1"/>
      <w:numFmt w:val="bullet"/>
      <w:lvlText w:val="●"/>
      <w:lvlJc w:val="left"/>
      <w:pPr>
        <w:ind w:left="6480" w:hanging="360"/>
      </w:pPr>
    </w:lvl>
  </w:abstractNum>
  <w:num w:numId="1" w16cid:durableId="1198275317">
    <w:abstractNumId w:val="1"/>
    <w:lvlOverride w:ilvl="0">
      <w:startOverride w:val="1"/>
    </w:lvlOverride>
  </w:num>
  <w:num w:numId="2" w16cid:durableId="1434740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851"/>
    <w:rsid w:val="005A1822"/>
    <w:rsid w:val="00791823"/>
    <w:rsid w:val="007B40FE"/>
    <w:rsid w:val="008967DA"/>
    <w:rsid w:val="00B76851"/>
    <w:rsid w:val="00BE0AFD"/>
    <w:rsid w:val="00FF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155E"/>
  <w15:docId w15:val="{179840AB-2107-4952-84CF-5523F05B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353535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L. Vasquez</cp:lastModifiedBy>
  <cp:revision>2</cp:revision>
  <dcterms:created xsi:type="dcterms:W3CDTF">2026-04-20T18:04:00Z</dcterms:created>
  <dcterms:modified xsi:type="dcterms:W3CDTF">2026-04-21T00:46:00Z</dcterms:modified>
</cp:coreProperties>
</file>