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1047750" cy="1047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C2531F"/>
          <w:sz w:val="18"/>
          <w:szCs w:val="18"/>
        </w:rPr>
        <w:t xml:space="preserve">PLAN DE CONTENIDOS SEO · BLOG</w:t>
      </w:r>
    </w:p>
    <w:p>
      <w:pPr>
        <w:pStyle w:val="Heading1"/>
        <w:spacing w:after="120"/>
      </w:pPr>
      <w:r>
        <w:rPr>
          <w:rFonts w:ascii="Arial" w:cs="Arial" w:eastAsia="Arial" w:hAnsi="Arial"/>
          <w:b/>
          <w:bCs/>
          <w:color w:val="111111"/>
          <w:sz w:val="40"/>
          <w:szCs w:val="40"/>
        </w:rPr>
        <w:t xml:space="preserve">Nuevos artículos del blog y keywords objetivo</w:t>
      </w:r>
    </w:p>
    <w:p>
      <w:pPr>
        <w:pBdr>
          <w:bottom w:val="single" w:color="C2531F" w:sz="8" w:space="6"/>
        </w:pBdr>
        <w:spacing w:after="240"/>
      </w:pPr>
      <w:r>
        <w:rPr>
          <w:rFonts w:ascii="Arial" w:cs="Arial" w:eastAsia="Arial" w:hAnsi="Arial"/>
          <w:color w:val="6B6B6B"/>
          <w:sz w:val="18"/>
          <w:szCs w:val="18"/>
        </w:rPr>
        <w:t xml:space="preserve">kgrip.es  ·  1 de octubre de 2026  ·  11 artículos</w:t>
      </w:r>
    </w:p>
    <w:p>
      <w:pPr>
        <w:spacing w:after="2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Artículos creados para atacar búsquedas que hoy no cubre la web de K Grip. Todos siguen la estructura de los artículos existentes (índice, tabla o checklist, preguntas frecuentes, enlaces internos y datos estructurados) y están pendientes de publicar.</w:t>
      </w:r>
    </w:p>
    <w:tbl>
      <w:tblPr>
        <w:tblW w:type="dxa" w:w="1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3700"/>
        <w:gridCol w:w="2900"/>
        <w:gridCol w:w="2200"/>
        <w:gridCol w:w="4150"/>
        <w:gridCol w:w="1500"/>
      </w:tblGrid>
      <w:tr>
        <w:trPr>
          <w:tblHeader/>
        </w:trPr>
        <w:tc>
          <w:tcPr>
            <w:tcW w:type="dxa" w:w="55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1111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1111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Artículo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1111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1111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Keyword principal</w:t>
            </w:r>
          </w:p>
        </w:tc>
        <w:tc>
          <w:tcPr>
            <w:tcW w:type="dxa" w:w="415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1111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Keywords secundarias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1111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Intención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2531F"/>
                <w:sz w:val="18"/>
                <w:szCs w:val="18"/>
              </w:rPr>
              <w:t xml:space="preserve">1</w:t>
            </w:r>
          </w:p>
        </w:tc>
        <w:tc>
          <w:tcPr>
            <w:tcW w:type="dxa" w:w="3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Russian arm en Canarias: qué es, cómo funciona y cuándo usarlo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kgrip.es/blog-russian-arm-canarias.html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2531F"/>
                <w:sz w:val="18"/>
                <w:szCs w:val="18"/>
              </w:rPr>
              <w:t xml:space="preserve">russian arm Canarias</w:t>
            </w:r>
          </w:p>
        </w:tc>
        <w:tc>
          <w:tcPr>
            <w:tcW w:type="dxa" w:w="415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russian arm, alquiler russian arm, Motocrane Radical, grúa sobre vehículo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Comercial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2531F"/>
                <w:sz w:val="18"/>
                <w:szCs w:val="18"/>
              </w:rPr>
              <w:t xml:space="preserve">2</w:t>
            </w:r>
          </w:p>
        </w:tc>
        <w:tc>
          <w:tcPr>
            <w:tcW w:type="dxa" w:w="3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Qué hace un maquinista de cine (grip) y cuándo lo necesita tu rodaje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kgrip.es/blog-que-hace-un-maquinista-cine.html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2531F"/>
                <w:sz w:val="18"/>
                <w:szCs w:val="18"/>
              </w:rPr>
              <w:t xml:space="preserve">maquinista de cine</w:t>
            </w:r>
          </w:p>
        </w:tc>
        <w:tc>
          <w:tcPr>
            <w:tcW w:type="dxa" w:w="415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qué hace un grip, jefe de maquinistas, key grip, maquinista vs eléctrico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Informativa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2531F"/>
                <w:sz w:val="18"/>
                <w:szCs w:val="18"/>
              </w:rPr>
              <w:t xml:space="preserve">3</w:t>
            </w:r>
          </w:p>
        </w:tc>
        <w:tc>
          <w:tcPr>
            <w:tcW w:type="dxa" w:w="3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Cómo rodar un videoclip en Canarias: movimientos de cámara y equipo de grip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kgrip.es/blog-rodar-videoclip-canarias.html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2531F"/>
                <w:sz w:val="18"/>
                <w:szCs w:val="18"/>
              </w:rPr>
              <w:t xml:space="preserve">rodar videoclip Canarias</w:t>
            </w:r>
          </w:p>
        </w:tc>
        <w:tc>
          <w:tcPr>
            <w:tcW w:type="dxa" w:w="415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grabar videoclip Tenerife, equipo para videoclip, videoclip Gran Canaria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Comercial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2531F"/>
                <w:sz w:val="18"/>
                <w:szCs w:val="18"/>
              </w:rPr>
              <w:t xml:space="preserve">4</w:t>
            </w:r>
          </w:p>
        </w:tc>
        <w:tc>
          <w:tcPr>
            <w:tcW w:type="dxa" w:w="3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Precision driver en rodajes: qué es, pod car y cómo trabaja con el camera car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kgrip.es/blog-precision-driver-rodajes.html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2531F"/>
                <w:sz w:val="18"/>
                <w:szCs w:val="18"/>
              </w:rPr>
              <w:t xml:space="preserve">precision driver</w:t>
            </w:r>
          </w:p>
        </w:tc>
        <w:tc>
          <w:tcPr>
            <w:tcW w:type="dxa" w:w="415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conductor de precisión, pod car, pod driver, conductor de camera car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Informativa / comercial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2531F"/>
                <w:sz w:val="18"/>
                <w:szCs w:val="18"/>
              </w:rPr>
              <w:t xml:space="preserve">5</w:t>
            </w:r>
          </w:p>
        </w:tc>
        <w:tc>
          <w:tcPr>
            <w:tcW w:type="dxa" w:w="3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Movimientos de cámara en cine: tipos y qué equipo necesita cada uno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kgrip.es/blog-movimientos-de-camara-cine.html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2531F"/>
                <w:sz w:val="18"/>
                <w:szCs w:val="18"/>
              </w:rPr>
              <w:t xml:space="preserve">movimientos de cámara</w:t>
            </w:r>
          </w:p>
        </w:tc>
        <w:tc>
          <w:tcPr>
            <w:tcW w:type="dxa" w:w="415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tipos de movimientos de cámara, travelling, plano de grúa, dolly zoom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Informativa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2531F"/>
                <w:sz w:val="18"/>
                <w:szCs w:val="18"/>
              </w:rPr>
              <w:t xml:space="preserve">6</w:t>
            </w:r>
          </w:p>
        </w:tc>
        <w:tc>
          <w:tcPr>
            <w:tcW w:type="dxa" w:w="3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Planos en altura: ladderpod, grúa o dron, cuál elegir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kgrip.es/blog-camara-en-altura-ladderpod-grua-dron.html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2531F"/>
                <w:sz w:val="18"/>
                <w:szCs w:val="18"/>
              </w:rPr>
              <w:t xml:space="preserve">plano en altura</w:t>
            </w:r>
          </w:p>
        </w:tc>
        <w:tc>
          <w:tcPr>
            <w:tcW w:type="dxa" w:w="415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ladderpod, plano cenital, grúa de cámara, grúa o dron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Informativa / comercial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2531F"/>
                <w:sz w:val="18"/>
                <w:szCs w:val="18"/>
              </w:rPr>
              <w:t xml:space="preserve">7</w:t>
            </w:r>
          </w:p>
        </w:tc>
        <w:tc>
          <w:tcPr>
            <w:tcW w:type="dxa" w:w="3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Carmount: cómo montar una cámara en un coche con seguridad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kgrip.es/blog-carmount-camara-en-coche.html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2531F"/>
                <w:sz w:val="18"/>
                <w:szCs w:val="18"/>
              </w:rPr>
              <w:t xml:space="preserve">carmount</w:t>
            </w:r>
          </w:p>
        </w:tc>
        <w:tc>
          <w:tcPr>
            <w:tcW w:type="dxa" w:w="415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montar cámara en coche, Tilta Hydra Alien, cámara con ventosas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Comercial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2531F"/>
                <w:sz w:val="18"/>
                <w:szCs w:val="18"/>
              </w:rPr>
              <w:t xml:space="preserve">8</w:t>
            </w:r>
          </w:p>
        </w:tc>
        <w:tc>
          <w:tcPr>
            <w:tcW w:type="dxa" w:w="3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Rodar en playas, dunas y paisajes volcánicos de Canarias: cómo preparar el grip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kgrip.es/blog-rodar-playa-dunas-volcan-canarias.html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2531F"/>
                <w:sz w:val="18"/>
                <w:szCs w:val="18"/>
              </w:rPr>
              <w:t xml:space="preserve">rodar en dunas Canarias</w:t>
            </w:r>
          </w:p>
        </w:tc>
        <w:tc>
          <w:tcPr>
            <w:tcW w:type="dxa" w:w="415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rodar en la playa, rodaje en paisajes volcánicos, localizaciones naturales Canarias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Informativa / comercial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2531F"/>
                <w:sz w:val="18"/>
                <w:szCs w:val="18"/>
              </w:rPr>
              <w:t xml:space="preserve">9</w:t>
            </w:r>
          </w:p>
        </w:tc>
        <w:tc>
          <w:tcPr>
            <w:tcW w:type="dxa" w:w="3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Cabeza estabilizada remota: Movi XL o Ronin 2, cuál elegir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kgrip.es/blog-cabeza-estabilizada-movi-xl-ronin-2.html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2531F"/>
                <w:sz w:val="18"/>
                <w:szCs w:val="18"/>
              </w:rPr>
              <w:t xml:space="preserve">cabeza estabilizada remota</w:t>
            </w:r>
          </w:p>
        </w:tc>
        <w:tc>
          <w:tcPr>
            <w:tcW w:type="dxa" w:w="415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Movi XL, DJI Ronin 2, Movi XL vs Ronin 2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Comercial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2531F"/>
                <w:sz w:val="18"/>
                <w:szCs w:val="18"/>
              </w:rPr>
              <w:t xml:space="preserve">10</w:t>
            </w:r>
          </w:p>
        </w:tc>
        <w:tc>
          <w:tcPr>
            <w:tcW w:type="dxa" w:w="3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Slider de cámara: qué es, para qué sirve y cuándo usarlo en lugar de un dolly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kgrip.es/blog-slider-camara-cuando-usarlo.html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2531F"/>
                <w:sz w:val="18"/>
                <w:szCs w:val="18"/>
              </w:rPr>
              <w:t xml:space="preserve">slider de cámara</w:t>
            </w:r>
          </w:p>
        </w:tc>
        <w:tc>
          <w:tcPr>
            <w:tcW w:type="dxa" w:w="415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para qué sirve un slider, slider o dolly, Panther Vario Slider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Informativa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2531F"/>
                <w:sz w:val="18"/>
                <w:szCs w:val="18"/>
              </w:rPr>
              <w:t xml:space="preserve">11</w:t>
            </w:r>
          </w:p>
        </w:tc>
        <w:tc>
          <w:tcPr>
            <w:tcW w:type="dxa" w:w="3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Vías de travelling para dolly: tipos, montaje y nivelación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kgrip.es/blog-vias-de-dolly-travelling.html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2531F"/>
                <w:sz w:val="18"/>
                <w:szCs w:val="18"/>
              </w:rPr>
              <w:t xml:space="preserve">vías de travelling</w:t>
            </w:r>
          </w:p>
        </w:tc>
        <w:tc>
          <w:tcPr>
            <w:tcW w:type="dxa" w:w="415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vías de dolly, cómo nivelar vías, ancho de vía dolly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Informativa</w:t>
            </w:r>
          </w:p>
        </w:tc>
      </w:tr>
    </w:tbl>
    <w:sectPr>
      <w:footerReference w:type="default" r:id="rId7"/>
      <w:pgSz w:w="16838" w:h="11906" w:orient="landscape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B6B6B"/>
        <w:sz w:val="16"/>
        <w:szCs w:val="16"/>
      </w:rPr>
      <w:t xml:space="preserve">K Grip Canary Islands · Plan de contenidos SEO · </w:t>
    </w:r>
    <w:r>
      <w:rPr>
        <w:rFonts w:ascii="Arial" w:cs="Arial" w:eastAsia="Arial" w:hAnsi="Arial"/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58b33292f5bd82818a72c0854ce3f50c0f5dd1c0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2026-10-01T07:46:49.926Z</dcterms:created>
  <dcterms:modified xsi:type="dcterms:W3CDTF">2026-10-01T07:46:49.927Z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