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text" w:horzAnchor="page" w:tblpX="1920" w:tblpY="-178"/>
        <w:tblW w:w="0" w:type="auto"/>
        <w:tblLook w:val="04A0" w:firstRow="1" w:lastRow="0" w:firstColumn="1" w:lastColumn="0" w:noHBand="0" w:noVBand="1"/>
      </w:tblPr>
      <w:tblGrid>
        <w:gridCol w:w="2610"/>
        <w:gridCol w:w="377"/>
        <w:gridCol w:w="2977"/>
        <w:gridCol w:w="2874"/>
      </w:tblGrid>
      <w:tr w:rsidR="003C6943" w:rsidRPr="00EC57FF" w14:paraId="1AC9BABF" w14:textId="77777777" w:rsidTr="00B67FAB">
        <w:trPr>
          <w:trHeight w:val="1558"/>
        </w:trPr>
        <w:tc>
          <w:tcPr>
            <w:tcW w:w="2987" w:type="dxa"/>
            <w:gridSpan w:val="2"/>
            <w:shd w:val="clear" w:color="auto" w:fill="auto"/>
            <w:vAlign w:val="center"/>
          </w:tcPr>
          <w:p w14:paraId="3764EE29" w14:textId="77777777" w:rsidR="003C6943" w:rsidRPr="00B62976" w:rsidRDefault="003C6943" w:rsidP="00F55E20">
            <w:pPr>
              <w:jc w:val="center"/>
              <w:rPr>
                <w:b/>
                <w:bCs/>
                <w:color w:val="FFFFFF"/>
                <w:sz w:val="52"/>
                <w:szCs w:val="72"/>
                <w:lang w:val="es-ES"/>
              </w:rPr>
            </w:pPr>
            <w:r>
              <w:rPr>
                <w:noProof/>
                <w:lang w:eastAsia="es-CL"/>
              </w:rPr>
              <w:drawing>
                <wp:inline distT="0" distB="0" distL="0" distR="0" wp14:anchorId="30260664" wp14:editId="3DCFF8C7">
                  <wp:extent cx="1695109" cy="1152915"/>
                  <wp:effectExtent l="0" t="0" r="635" b="9525"/>
                  <wp:docPr id="8" name="Imagen 8" descr="Centro de EnergÃ­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o de EnergÃ­a"/>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1701620" cy="1157343"/>
                          </a:xfrm>
                          <a:prstGeom prst="rect">
                            <a:avLst/>
                          </a:prstGeom>
                          <a:noFill/>
                          <a:ln>
                            <a:noFill/>
                          </a:ln>
                        </pic:spPr>
                      </pic:pic>
                    </a:graphicData>
                  </a:graphic>
                </wp:inline>
              </w:drawing>
            </w:r>
          </w:p>
        </w:tc>
        <w:tc>
          <w:tcPr>
            <w:tcW w:w="2977" w:type="dxa"/>
            <w:shd w:val="clear" w:color="auto" w:fill="auto"/>
            <w:vAlign w:val="center"/>
          </w:tcPr>
          <w:p w14:paraId="36115E8E" w14:textId="77777777" w:rsidR="003C6943" w:rsidRPr="00B62976" w:rsidRDefault="003C6943" w:rsidP="00F55E20">
            <w:pPr>
              <w:jc w:val="center"/>
              <w:rPr>
                <w:b/>
                <w:bCs/>
                <w:color w:val="FFFFFF"/>
                <w:sz w:val="52"/>
                <w:szCs w:val="72"/>
                <w:lang w:val="es-ES"/>
              </w:rPr>
            </w:pPr>
            <w:r w:rsidRPr="00B62976">
              <w:rPr>
                <w:noProof/>
                <w:lang w:eastAsia="es-CL"/>
              </w:rPr>
              <w:drawing>
                <wp:inline distT="0" distB="0" distL="0" distR="0" wp14:anchorId="6E87CAF3" wp14:editId="6A81B241">
                  <wp:extent cx="1541145" cy="863600"/>
                  <wp:effectExtent l="0" t="0" r="1905" b="0"/>
                  <wp:docPr id="9" name="Imagen 9" descr="E:\U\Logo FC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E:\U\Logo FCFM.png"/>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1541145" cy="863600"/>
                          </a:xfrm>
                          <a:prstGeom prst="rect">
                            <a:avLst/>
                          </a:prstGeom>
                          <a:noFill/>
                          <a:ln>
                            <a:noFill/>
                          </a:ln>
                        </pic:spPr>
                      </pic:pic>
                    </a:graphicData>
                  </a:graphic>
                </wp:inline>
              </w:drawing>
            </w:r>
          </w:p>
        </w:tc>
        <w:tc>
          <w:tcPr>
            <w:tcW w:w="2874" w:type="dxa"/>
            <w:shd w:val="clear" w:color="auto" w:fill="auto"/>
          </w:tcPr>
          <w:p w14:paraId="53654840" w14:textId="77777777" w:rsidR="003C6943" w:rsidRPr="00B62976" w:rsidRDefault="003C6943" w:rsidP="00F55E20">
            <w:pPr>
              <w:jc w:val="right"/>
              <w:rPr>
                <w:smallCaps/>
                <w:lang w:val="es-ES"/>
              </w:rPr>
            </w:pPr>
            <w:r w:rsidRPr="00B62976">
              <w:rPr>
                <w:smallCaps/>
                <w:lang w:val="es-ES"/>
              </w:rPr>
              <w:t xml:space="preserve">Centro de Energía </w:t>
            </w:r>
            <w:r w:rsidRPr="00B62976">
              <w:rPr>
                <w:smallCaps/>
                <w:lang w:val="es-ES"/>
              </w:rPr>
              <w:br/>
              <w:t>Facultad de Ciencias Físicas y Matemáticas</w:t>
            </w:r>
          </w:p>
          <w:p w14:paraId="6F9190D8" w14:textId="77777777" w:rsidR="003C6943" w:rsidRPr="00B62976" w:rsidRDefault="003C6943" w:rsidP="00F55E20">
            <w:pPr>
              <w:jc w:val="right"/>
              <w:rPr>
                <w:smallCaps/>
                <w:lang w:val="es-ES"/>
              </w:rPr>
            </w:pPr>
            <w:r w:rsidRPr="00B62976">
              <w:rPr>
                <w:smallCaps/>
                <w:lang w:val="es-ES"/>
              </w:rPr>
              <w:t>Universidad de Chile</w:t>
            </w:r>
          </w:p>
          <w:p w14:paraId="3E6EA741" w14:textId="3F463B4D" w:rsidR="003C6943" w:rsidRPr="00AF40F3" w:rsidRDefault="003C6943" w:rsidP="00F55E20">
            <w:pPr>
              <w:jc w:val="right"/>
              <w:rPr>
                <w:sz w:val="18"/>
                <w:szCs w:val="18"/>
              </w:rPr>
            </w:pPr>
            <w:r w:rsidRPr="00B62976">
              <w:rPr>
                <w:sz w:val="18"/>
                <w:szCs w:val="18"/>
                <w:lang w:val="es-ES"/>
              </w:rPr>
              <w:t xml:space="preserve">Dirección: </w:t>
            </w:r>
            <w:r>
              <w:rPr>
                <w:sz w:val="18"/>
                <w:szCs w:val="18"/>
                <w:lang w:val="es-ES"/>
              </w:rPr>
              <w:t>Plaza Ercilla 84</w:t>
            </w:r>
            <w:r w:rsidR="00700A7C">
              <w:rPr>
                <w:sz w:val="18"/>
                <w:szCs w:val="18"/>
                <w:lang w:val="es-ES"/>
              </w:rPr>
              <w:t>7</w:t>
            </w:r>
            <w:r w:rsidRPr="00AF40F3">
              <w:rPr>
                <w:sz w:val="18"/>
                <w:szCs w:val="18"/>
              </w:rPr>
              <w:t>, Santiago</w:t>
            </w:r>
          </w:p>
          <w:p w14:paraId="36133AF6" w14:textId="77777777" w:rsidR="003C6943" w:rsidRPr="00520B5A" w:rsidRDefault="003C6943" w:rsidP="00F55E20">
            <w:pPr>
              <w:jc w:val="right"/>
              <w:rPr>
                <w:b/>
                <w:bCs/>
                <w:color w:val="FFFFFF"/>
                <w:sz w:val="52"/>
                <w:szCs w:val="72"/>
                <w:lang w:val="en-US"/>
              </w:rPr>
            </w:pPr>
            <w:proofErr w:type="spellStart"/>
            <w:r w:rsidRPr="0052375B">
              <w:rPr>
                <w:sz w:val="18"/>
                <w:szCs w:val="18"/>
                <w:lang w:val="en-US"/>
              </w:rPr>
              <w:t>Contacto</w:t>
            </w:r>
            <w:proofErr w:type="spellEnd"/>
            <w:r w:rsidRPr="00520B5A">
              <w:rPr>
                <w:sz w:val="18"/>
                <w:szCs w:val="18"/>
                <w:lang w:val="en-US"/>
              </w:rPr>
              <w:t>: Myriam Reyes</w:t>
            </w:r>
            <w:r w:rsidRPr="00520B5A">
              <w:rPr>
                <w:sz w:val="18"/>
                <w:szCs w:val="18"/>
                <w:lang w:val="en-US"/>
              </w:rPr>
              <w:br/>
              <w:t xml:space="preserve">Email: </w:t>
            </w:r>
            <w:r w:rsidRPr="00520B5A">
              <w:rPr>
                <w:lang w:val="en-US"/>
              </w:rPr>
              <w:t xml:space="preserve"> </w:t>
            </w:r>
            <w:r>
              <w:rPr>
                <w:sz w:val="18"/>
                <w:szCs w:val="18"/>
                <w:lang w:val="en-US"/>
              </w:rPr>
              <w:t>contacto@</w:t>
            </w:r>
            <w:r w:rsidRPr="00520B5A">
              <w:rPr>
                <w:sz w:val="18"/>
                <w:szCs w:val="18"/>
                <w:lang w:val="en-US"/>
              </w:rPr>
              <w:t>centroenergia.cl</w:t>
            </w:r>
            <w:r w:rsidRPr="00520B5A">
              <w:rPr>
                <w:sz w:val="18"/>
                <w:szCs w:val="18"/>
                <w:lang w:val="en-US"/>
              </w:rPr>
              <w:br/>
            </w:r>
            <w:proofErr w:type="spellStart"/>
            <w:r w:rsidRPr="00520B5A">
              <w:rPr>
                <w:sz w:val="18"/>
                <w:szCs w:val="18"/>
                <w:lang w:val="en-US"/>
              </w:rPr>
              <w:t>Fono</w:t>
            </w:r>
            <w:proofErr w:type="spellEnd"/>
            <w:r w:rsidRPr="00520B5A">
              <w:rPr>
                <w:sz w:val="18"/>
                <w:szCs w:val="18"/>
                <w:lang w:val="en-US"/>
              </w:rPr>
              <w:t xml:space="preserve">: </w:t>
            </w:r>
            <w:r w:rsidRPr="00520B5A">
              <w:rPr>
                <w:lang w:val="en-US"/>
              </w:rPr>
              <w:t xml:space="preserve"> </w:t>
            </w:r>
            <w:r w:rsidRPr="00520B5A">
              <w:rPr>
                <w:sz w:val="18"/>
                <w:szCs w:val="18"/>
                <w:lang w:val="en-US"/>
              </w:rPr>
              <w:t>+56 2 2978 0967.</w:t>
            </w:r>
          </w:p>
        </w:tc>
      </w:tr>
      <w:tr w:rsidR="003C6943" w:rsidRPr="00833F67" w14:paraId="5C44D396" w14:textId="77777777" w:rsidTr="00B67FAB">
        <w:trPr>
          <w:trHeight w:val="6770"/>
        </w:trPr>
        <w:tc>
          <w:tcPr>
            <w:tcW w:w="8838" w:type="dxa"/>
            <w:gridSpan w:val="4"/>
            <w:shd w:val="clear" w:color="auto" w:fill="FFFFFF"/>
            <w:vAlign w:val="center"/>
          </w:tcPr>
          <w:p w14:paraId="480E00E3" w14:textId="7E8B0FED" w:rsidR="003C6943" w:rsidRPr="002177D2" w:rsidRDefault="003C6943" w:rsidP="00F55E20">
            <w:pPr>
              <w:rPr>
                <w:b/>
                <w:bCs/>
                <w:color w:val="595959"/>
                <w:sz w:val="64"/>
                <w:szCs w:val="64"/>
              </w:rPr>
            </w:pPr>
            <w:r>
              <w:rPr>
                <w:b/>
                <w:bCs/>
                <w:color w:val="595959"/>
                <w:sz w:val="64"/>
                <w:szCs w:val="64"/>
              </w:rPr>
              <w:t>Manual modelo energético PMR</w:t>
            </w:r>
          </w:p>
        </w:tc>
      </w:tr>
      <w:tr w:rsidR="003C6943" w:rsidRPr="00B62976" w14:paraId="636EE3CC" w14:textId="77777777" w:rsidTr="00B67FAB">
        <w:tc>
          <w:tcPr>
            <w:tcW w:w="2610" w:type="dxa"/>
            <w:shd w:val="clear" w:color="auto" w:fill="auto"/>
          </w:tcPr>
          <w:p w14:paraId="57761A80" w14:textId="77777777" w:rsidR="003C6943" w:rsidRPr="00833F67" w:rsidRDefault="003C6943" w:rsidP="00F55E20">
            <w:pPr>
              <w:rPr>
                <w:b/>
                <w:bCs/>
                <w:sz w:val="44"/>
                <w:szCs w:val="72"/>
              </w:rPr>
            </w:pPr>
          </w:p>
        </w:tc>
        <w:tc>
          <w:tcPr>
            <w:tcW w:w="6228" w:type="dxa"/>
            <w:gridSpan w:val="3"/>
            <w:shd w:val="clear" w:color="auto" w:fill="auto"/>
          </w:tcPr>
          <w:p w14:paraId="7BDBB620" w14:textId="729F4121" w:rsidR="003C6943" w:rsidRDefault="003C6943" w:rsidP="00F55E20">
            <w:pPr>
              <w:rPr>
                <w:bCs/>
                <w:color w:val="595959"/>
                <w:sz w:val="32"/>
                <w:szCs w:val="32"/>
                <w:lang w:val="es-ES"/>
              </w:rPr>
            </w:pPr>
            <w:r>
              <w:rPr>
                <w:bCs/>
                <w:color w:val="595959"/>
                <w:sz w:val="32"/>
                <w:szCs w:val="32"/>
                <w:lang w:val="es-ES"/>
              </w:rPr>
              <w:t>Manual para uso interno</w:t>
            </w:r>
          </w:p>
          <w:p w14:paraId="629282FA" w14:textId="4B54D227" w:rsidR="00B67FAB" w:rsidRPr="00B67FAB" w:rsidRDefault="00B67FAB" w:rsidP="00F55E20">
            <w:pPr>
              <w:rPr>
                <w:bCs/>
                <w:color w:val="595959"/>
                <w:sz w:val="24"/>
                <w:szCs w:val="24"/>
                <w:lang w:val="es-ES"/>
              </w:rPr>
            </w:pPr>
            <w:r w:rsidRPr="00B67FAB">
              <w:rPr>
                <w:bCs/>
                <w:color w:val="595959"/>
                <w:sz w:val="24"/>
                <w:szCs w:val="24"/>
                <w:lang w:val="es-ES"/>
              </w:rPr>
              <w:t>Autor: Carlos Benavides, Vicente Sepúlveda</w:t>
            </w:r>
          </w:p>
          <w:p w14:paraId="091AC7C7" w14:textId="29330020" w:rsidR="003C6943" w:rsidRPr="003C6943" w:rsidRDefault="0037351D" w:rsidP="003C6943">
            <w:pPr>
              <w:rPr>
                <w:bCs/>
                <w:color w:val="595959"/>
                <w:lang w:val="es-ES"/>
              </w:rPr>
            </w:pPr>
            <w:r>
              <w:rPr>
                <w:bCs/>
                <w:color w:val="595959"/>
                <w:lang w:val="es-ES"/>
              </w:rPr>
              <w:t>Abril</w:t>
            </w:r>
            <w:r w:rsidR="003C6943">
              <w:rPr>
                <w:bCs/>
                <w:color w:val="595959"/>
                <w:lang w:val="es-ES"/>
              </w:rPr>
              <w:t xml:space="preserve"> 202</w:t>
            </w:r>
            <w:r>
              <w:rPr>
                <w:bCs/>
                <w:color w:val="595959"/>
                <w:lang w:val="es-ES"/>
              </w:rPr>
              <w:t>4</w:t>
            </w:r>
            <w:r w:rsidR="003C6943" w:rsidRPr="00254FAB">
              <w:rPr>
                <w:bCs/>
                <w:color w:val="595959"/>
                <w:lang w:val="es-ES"/>
              </w:rPr>
              <w:t xml:space="preserve"> </w:t>
            </w:r>
          </w:p>
        </w:tc>
      </w:tr>
    </w:tbl>
    <w:p w14:paraId="6C453DE8" w14:textId="10D7BDA2" w:rsidR="003C6943" w:rsidRPr="00C254AC" w:rsidRDefault="003C6943" w:rsidP="006B7207">
      <w:pPr>
        <w:jc w:val="both"/>
        <w:rPr>
          <w:rFonts w:cs="Times New Roman"/>
          <w:lang w:val="es-ES_tradnl"/>
        </w:rPr>
      </w:pPr>
    </w:p>
    <w:sdt>
      <w:sdtPr>
        <w:rPr>
          <w:rFonts w:asciiTheme="minorHAnsi" w:eastAsiaTheme="minorHAnsi" w:hAnsiTheme="minorHAnsi" w:cs="Times New Roman"/>
          <w:b w:val="0"/>
          <w:bCs w:val="0"/>
          <w:color w:val="auto"/>
          <w:sz w:val="22"/>
          <w:szCs w:val="22"/>
          <w:lang w:val="es-ES_tradnl"/>
        </w:rPr>
        <w:id w:val="1239054289"/>
        <w:docPartObj>
          <w:docPartGallery w:val="Table of Contents"/>
          <w:docPartUnique/>
        </w:docPartObj>
      </w:sdtPr>
      <w:sdtEndPr/>
      <w:sdtContent>
        <w:p w14:paraId="096315B6" w14:textId="77777777" w:rsidR="006B7207" w:rsidRPr="00C254AC" w:rsidRDefault="006B7207" w:rsidP="006B7207">
          <w:pPr>
            <w:pStyle w:val="TtuloTDC"/>
            <w:rPr>
              <w:rFonts w:asciiTheme="minorHAnsi" w:hAnsiTheme="minorHAnsi" w:cs="Times New Roman"/>
              <w:lang w:val="es-ES_tradnl"/>
            </w:rPr>
          </w:pPr>
          <w:r w:rsidRPr="00C254AC">
            <w:rPr>
              <w:rFonts w:asciiTheme="minorHAnsi" w:hAnsiTheme="minorHAnsi" w:cs="Times New Roman"/>
              <w:lang w:val="es-ES_tradnl"/>
            </w:rPr>
            <w:t>Contenido</w:t>
          </w:r>
        </w:p>
        <w:p w14:paraId="6220F026" w14:textId="77777777" w:rsidR="000C1BA3" w:rsidRPr="00C254AC" w:rsidRDefault="000C1BA3" w:rsidP="000C1BA3">
          <w:pPr>
            <w:rPr>
              <w:rFonts w:cs="Times New Roman"/>
            </w:rPr>
          </w:pPr>
        </w:p>
        <w:p w14:paraId="758C948A" w14:textId="3BDB99E6" w:rsidR="00DF0796" w:rsidRDefault="006B7207">
          <w:pPr>
            <w:pStyle w:val="TDC1"/>
            <w:tabs>
              <w:tab w:val="left" w:pos="440"/>
              <w:tab w:val="right" w:leader="dot" w:pos="8828"/>
            </w:tabs>
            <w:rPr>
              <w:rFonts w:eastAsiaTheme="minorEastAsia"/>
              <w:noProof/>
              <w:lang w:eastAsia="es-CL"/>
            </w:rPr>
          </w:pPr>
          <w:r w:rsidRPr="00C254AC">
            <w:rPr>
              <w:rFonts w:cs="Times New Roman"/>
              <w:lang w:val="es-ES_tradnl"/>
            </w:rPr>
            <w:fldChar w:fldCharType="begin"/>
          </w:r>
          <w:r w:rsidRPr="00C254AC">
            <w:rPr>
              <w:rFonts w:cs="Times New Roman"/>
              <w:lang w:val="es-ES_tradnl"/>
            </w:rPr>
            <w:instrText xml:space="preserve"> </w:instrText>
          </w:r>
          <w:r w:rsidR="00F1140F" w:rsidRPr="00C254AC">
            <w:rPr>
              <w:rFonts w:cs="Times New Roman"/>
              <w:lang w:val="es-ES_tradnl"/>
            </w:rPr>
            <w:instrText>TOC</w:instrText>
          </w:r>
          <w:r w:rsidRPr="00C254AC">
            <w:rPr>
              <w:rFonts w:cs="Times New Roman"/>
              <w:lang w:val="es-ES_tradnl"/>
            </w:rPr>
            <w:instrText xml:space="preserve"> \o "1-3" \h \z \u </w:instrText>
          </w:r>
          <w:r w:rsidRPr="00C254AC">
            <w:rPr>
              <w:rFonts w:cs="Times New Roman"/>
              <w:lang w:val="es-ES_tradnl"/>
            </w:rPr>
            <w:fldChar w:fldCharType="separate"/>
          </w:r>
          <w:hyperlink w:anchor="_Toc163640769" w:history="1">
            <w:r w:rsidR="00DF0796" w:rsidRPr="0088246E">
              <w:rPr>
                <w:rStyle w:val="Hipervnculo"/>
                <w:noProof/>
              </w:rPr>
              <w:t>1</w:t>
            </w:r>
            <w:r w:rsidR="00DF0796">
              <w:rPr>
                <w:rFonts w:eastAsiaTheme="minorEastAsia"/>
                <w:noProof/>
                <w:lang w:eastAsia="es-CL"/>
              </w:rPr>
              <w:tab/>
            </w:r>
            <w:r w:rsidR="00DF0796" w:rsidRPr="0088246E">
              <w:rPr>
                <w:rStyle w:val="Hipervnculo"/>
                <w:noProof/>
              </w:rPr>
              <w:t>Introducción</w:t>
            </w:r>
            <w:r w:rsidR="00DF0796">
              <w:rPr>
                <w:noProof/>
                <w:webHidden/>
              </w:rPr>
              <w:tab/>
            </w:r>
            <w:r w:rsidR="00DF0796">
              <w:rPr>
                <w:noProof/>
                <w:webHidden/>
              </w:rPr>
              <w:fldChar w:fldCharType="begin"/>
            </w:r>
            <w:r w:rsidR="00DF0796">
              <w:rPr>
                <w:noProof/>
                <w:webHidden/>
              </w:rPr>
              <w:instrText xml:space="preserve"> PAGEREF _Toc163640769 \h </w:instrText>
            </w:r>
            <w:r w:rsidR="00DF0796">
              <w:rPr>
                <w:noProof/>
                <w:webHidden/>
              </w:rPr>
            </w:r>
            <w:r w:rsidR="00DF0796">
              <w:rPr>
                <w:noProof/>
                <w:webHidden/>
              </w:rPr>
              <w:fldChar w:fldCharType="separate"/>
            </w:r>
            <w:r w:rsidR="00DF0796">
              <w:rPr>
                <w:noProof/>
                <w:webHidden/>
              </w:rPr>
              <w:t>3</w:t>
            </w:r>
            <w:r w:rsidR="00DF0796">
              <w:rPr>
                <w:noProof/>
                <w:webHidden/>
              </w:rPr>
              <w:fldChar w:fldCharType="end"/>
            </w:r>
          </w:hyperlink>
        </w:p>
        <w:p w14:paraId="2D2B6D04" w14:textId="20A5E9CF" w:rsidR="00DF0796" w:rsidRDefault="00D354A3">
          <w:pPr>
            <w:pStyle w:val="TDC1"/>
            <w:tabs>
              <w:tab w:val="left" w:pos="440"/>
              <w:tab w:val="right" w:leader="dot" w:pos="8828"/>
            </w:tabs>
            <w:rPr>
              <w:rFonts w:eastAsiaTheme="minorEastAsia"/>
              <w:noProof/>
              <w:lang w:eastAsia="es-CL"/>
            </w:rPr>
          </w:pPr>
          <w:hyperlink w:anchor="_Toc163640770" w:history="1">
            <w:r w:rsidR="00DF0796" w:rsidRPr="0088246E">
              <w:rPr>
                <w:rStyle w:val="Hipervnculo"/>
                <w:noProof/>
              </w:rPr>
              <w:t>2</w:t>
            </w:r>
            <w:r w:rsidR="00DF0796">
              <w:rPr>
                <w:rFonts w:eastAsiaTheme="minorEastAsia"/>
                <w:noProof/>
                <w:lang w:eastAsia="es-CL"/>
              </w:rPr>
              <w:tab/>
            </w:r>
            <w:r w:rsidR="00DF0796" w:rsidRPr="0088246E">
              <w:rPr>
                <w:rStyle w:val="Hipervnculo"/>
                <w:noProof/>
              </w:rPr>
              <w:t>I</w:t>
            </w:r>
            <w:r w:rsidR="00DF0796" w:rsidRPr="0088246E">
              <w:rPr>
                <w:rStyle w:val="Hipervnculo"/>
                <w:noProof/>
                <w:lang w:val="es-ES_tradnl"/>
              </w:rPr>
              <w:t>mplementación computacional</w:t>
            </w:r>
            <w:r w:rsidR="00DF0796">
              <w:rPr>
                <w:noProof/>
                <w:webHidden/>
              </w:rPr>
              <w:tab/>
            </w:r>
            <w:r w:rsidR="00DF0796">
              <w:rPr>
                <w:noProof/>
                <w:webHidden/>
              </w:rPr>
              <w:fldChar w:fldCharType="begin"/>
            </w:r>
            <w:r w:rsidR="00DF0796">
              <w:rPr>
                <w:noProof/>
                <w:webHidden/>
              </w:rPr>
              <w:instrText xml:space="preserve"> PAGEREF _Toc163640770 \h </w:instrText>
            </w:r>
            <w:r w:rsidR="00DF0796">
              <w:rPr>
                <w:noProof/>
                <w:webHidden/>
              </w:rPr>
            </w:r>
            <w:r w:rsidR="00DF0796">
              <w:rPr>
                <w:noProof/>
                <w:webHidden/>
              </w:rPr>
              <w:fldChar w:fldCharType="separate"/>
            </w:r>
            <w:r w:rsidR="00DF0796">
              <w:rPr>
                <w:noProof/>
                <w:webHidden/>
              </w:rPr>
              <w:t>5</w:t>
            </w:r>
            <w:r w:rsidR="00DF0796">
              <w:rPr>
                <w:noProof/>
                <w:webHidden/>
              </w:rPr>
              <w:fldChar w:fldCharType="end"/>
            </w:r>
          </w:hyperlink>
        </w:p>
        <w:p w14:paraId="76020818" w14:textId="4A7889D7" w:rsidR="00DF0796" w:rsidRDefault="00D354A3">
          <w:pPr>
            <w:pStyle w:val="TDC2"/>
            <w:tabs>
              <w:tab w:val="left" w:pos="880"/>
              <w:tab w:val="right" w:leader="dot" w:pos="8828"/>
            </w:tabs>
            <w:rPr>
              <w:rFonts w:eastAsiaTheme="minorEastAsia"/>
              <w:noProof/>
              <w:lang w:eastAsia="es-CL"/>
            </w:rPr>
          </w:pPr>
          <w:hyperlink w:anchor="_Toc163640771" w:history="1">
            <w:r w:rsidR="00DF0796" w:rsidRPr="0088246E">
              <w:rPr>
                <w:rStyle w:val="Hipervnculo"/>
                <w:noProof/>
                <w:lang w:val="es-ES_tradnl"/>
              </w:rPr>
              <w:t>2.1</w:t>
            </w:r>
            <w:r w:rsidR="00DF0796">
              <w:rPr>
                <w:rFonts w:eastAsiaTheme="minorEastAsia"/>
                <w:noProof/>
                <w:lang w:eastAsia="es-CL"/>
              </w:rPr>
              <w:tab/>
            </w:r>
            <w:r w:rsidR="00DF0796" w:rsidRPr="0088246E">
              <w:rPr>
                <w:rStyle w:val="Hipervnculo"/>
                <w:noProof/>
                <w:lang w:val="es-ES_tradnl"/>
              </w:rPr>
              <w:t>Estructura</w:t>
            </w:r>
            <w:r w:rsidR="00DF0796">
              <w:rPr>
                <w:noProof/>
                <w:webHidden/>
              </w:rPr>
              <w:tab/>
            </w:r>
            <w:r w:rsidR="00DF0796">
              <w:rPr>
                <w:noProof/>
                <w:webHidden/>
              </w:rPr>
              <w:fldChar w:fldCharType="begin"/>
            </w:r>
            <w:r w:rsidR="00DF0796">
              <w:rPr>
                <w:noProof/>
                <w:webHidden/>
              </w:rPr>
              <w:instrText xml:space="preserve"> PAGEREF _Toc163640771 \h </w:instrText>
            </w:r>
            <w:r w:rsidR="00DF0796">
              <w:rPr>
                <w:noProof/>
                <w:webHidden/>
              </w:rPr>
            </w:r>
            <w:r w:rsidR="00DF0796">
              <w:rPr>
                <w:noProof/>
                <w:webHidden/>
              </w:rPr>
              <w:fldChar w:fldCharType="separate"/>
            </w:r>
            <w:r w:rsidR="00DF0796">
              <w:rPr>
                <w:noProof/>
                <w:webHidden/>
              </w:rPr>
              <w:t>6</w:t>
            </w:r>
            <w:r w:rsidR="00DF0796">
              <w:rPr>
                <w:noProof/>
                <w:webHidden/>
              </w:rPr>
              <w:fldChar w:fldCharType="end"/>
            </w:r>
          </w:hyperlink>
        </w:p>
        <w:p w14:paraId="46FD7229" w14:textId="3F186E4E" w:rsidR="00DF0796" w:rsidRDefault="00D354A3">
          <w:pPr>
            <w:pStyle w:val="TDC2"/>
            <w:tabs>
              <w:tab w:val="left" w:pos="880"/>
              <w:tab w:val="right" w:leader="dot" w:pos="8828"/>
            </w:tabs>
            <w:rPr>
              <w:rFonts w:eastAsiaTheme="minorEastAsia"/>
              <w:noProof/>
              <w:lang w:eastAsia="es-CL"/>
            </w:rPr>
          </w:pPr>
          <w:hyperlink w:anchor="_Toc163640772" w:history="1">
            <w:r w:rsidR="00DF0796" w:rsidRPr="0088246E">
              <w:rPr>
                <w:rStyle w:val="Hipervnculo"/>
                <w:noProof/>
                <w:lang w:val="es-ES_tradnl"/>
              </w:rPr>
              <w:t>2.2</w:t>
            </w:r>
            <w:r w:rsidR="00DF0796">
              <w:rPr>
                <w:rFonts w:eastAsiaTheme="minorEastAsia"/>
                <w:noProof/>
                <w:lang w:eastAsia="es-CL"/>
              </w:rPr>
              <w:tab/>
            </w:r>
            <w:r w:rsidR="00DF0796" w:rsidRPr="0088246E">
              <w:rPr>
                <w:rStyle w:val="Hipervnculo"/>
                <w:noProof/>
                <w:lang w:val="es-ES_tradnl"/>
              </w:rPr>
              <w:t>Modelo de optimización</w:t>
            </w:r>
            <w:r w:rsidR="00DF0796">
              <w:rPr>
                <w:noProof/>
                <w:webHidden/>
              </w:rPr>
              <w:tab/>
            </w:r>
            <w:r w:rsidR="00DF0796">
              <w:rPr>
                <w:noProof/>
                <w:webHidden/>
              </w:rPr>
              <w:fldChar w:fldCharType="begin"/>
            </w:r>
            <w:r w:rsidR="00DF0796">
              <w:rPr>
                <w:noProof/>
                <w:webHidden/>
              </w:rPr>
              <w:instrText xml:space="preserve"> PAGEREF _Toc163640772 \h </w:instrText>
            </w:r>
            <w:r w:rsidR="00DF0796">
              <w:rPr>
                <w:noProof/>
                <w:webHidden/>
              </w:rPr>
            </w:r>
            <w:r w:rsidR="00DF0796">
              <w:rPr>
                <w:noProof/>
                <w:webHidden/>
              </w:rPr>
              <w:fldChar w:fldCharType="separate"/>
            </w:r>
            <w:r w:rsidR="00DF0796">
              <w:rPr>
                <w:noProof/>
                <w:webHidden/>
              </w:rPr>
              <w:t>6</w:t>
            </w:r>
            <w:r w:rsidR="00DF0796">
              <w:rPr>
                <w:noProof/>
                <w:webHidden/>
              </w:rPr>
              <w:fldChar w:fldCharType="end"/>
            </w:r>
          </w:hyperlink>
        </w:p>
        <w:p w14:paraId="0411690A" w14:textId="4DA7DCEA" w:rsidR="00DF0796" w:rsidRDefault="00D354A3">
          <w:pPr>
            <w:pStyle w:val="TDC1"/>
            <w:tabs>
              <w:tab w:val="left" w:pos="440"/>
              <w:tab w:val="right" w:leader="dot" w:pos="8828"/>
            </w:tabs>
            <w:rPr>
              <w:rFonts w:eastAsiaTheme="minorEastAsia"/>
              <w:noProof/>
              <w:lang w:eastAsia="es-CL"/>
            </w:rPr>
          </w:pPr>
          <w:hyperlink w:anchor="_Toc163640773" w:history="1">
            <w:r w:rsidR="00DF0796" w:rsidRPr="0088246E">
              <w:rPr>
                <w:rStyle w:val="Hipervnculo"/>
                <w:noProof/>
                <w:lang w:val="es-ES_tradnl"/>
              </w:rPr>
              <w:t>3</w:t>
            </w:r>
            <w:r w:rsidR="00DF0796">
              <w:rPr>
                <w:rFonts w:eastAsiaTheme="minorEastAsia"/>
                <w:noProof/>
                <w:lang w:eastAsia="es-CL"/>
              </w:rPr>
              <w:tab/>
            </w:r>
            <w:r w:rsidR="00DF0796" w:rsidRPr="0088246E">
              <w:rPr>
                <w:rStyle w:val="Hipervnculo"/>
                <w:noProof/>
                <w:lang w:val="es-ES_tradnl"/>
              </w:rPr>
              <w:t>Ejecución del modelo</w:t>
            </w:r>
            <w:r w:rsidR="00DF0796">
              <w:rPr>
                <w:noProof/>
                <w:webHidden/>
              </w:rPr>
              <w:tab/>
            </w:r>
            <w:r w:rsidR="00DF0796">
              <w:rPr>
                <w:noProof/>
                <w:webHidden/>
              </w:rPr>
              <w:fldChar w:fldCharType="begin"/>
            </w:r>
            <w:r w:rsidR="00DF0796">
              <w:rPr>
                <w:noProof/>
                <w:webHidden/>
              </w:rPr>
              <w:instrText xml:space="preserve"> PAGEREF _Toc163640773 \h </w:instrText>
            </w:r>
            <w:r w:rsidR="00DF0796">
              <w:rPr>
                <w:noProof/>
                <w:webHidden/>
              </w:rPr>
            </w:r>
            <w:r w:rsidR="00DF0796">
              <w:rPr>
                <w:noProof/>
                <w:webHidden/>
              </w:rPr>
              <w:fldChar w:fldCharType="separate"/>
            </w:r>
            <w:r w:rsidR="00DF0796">
              <w:rPr>
                <w:noProof/>
                <w:webHidden/>
              </w:rPr>
              <w:t>8</w:t>
            </w:r>
            <w:r w:rsidR="00DF0796">
              <w:rPr>
                <w:noProof/>
                <w:webHidden/>
              </w:rPr>
              <w:fldChar w:fldCharType="end"/>
            </w:r>
          </w:hyperlink>
        </w:p>
        <w:p w14:paraId="2AF74574" w14:textId="65C7C44A" w:rsidR="00DF0796" w:rsidRDefault="00D354A3">
          <w:pPr>
            <w:pStyle w:val="TDC2"/>
            <w:tabs>
              <w:tab w:val="left" w:pos="880"/>
              <w:tab w:val="right" w:leader="dot" w:pos="8828"/>
            </w:tabs>
            <w:rPr>
              <w:rFonts w:eastAsiaTheme="minorEastAsia"/>
              <w:noProof/>
              <w:lang w:eastAsia="es-CL"/>
            </w:rPr>
          </w:pPr>
          <w:hyperlink w:anchor="_Toc163640774" w:history="1">
            <w:r w:rsidR="00DF0796" w:rsidRPr="0088246E">
              <w:rPr>
                <w:rStyle w:val="Hipervnculo"/>
                <w:noProof/>
                <w:lang w:val="es-ES_tradnl"/>
              </w:rPr>
              <w:t>3.1</w:t>
            </w:r>
            <w:r w:rsidR="00DF0796">
              <w:rPr>
                <w:rFonts w:eastAsiaTheme="minorEastAsia"/>
                <w:noProof/>
                <w:lang w:eastAsia="es-CL"/>
              </w:rPr>
              <w:tab/>
            </w:r>
            <w:r w:rsidR="00DF0796" w:rsidRPr="0088246E">
              <w:rPr>
                <w:rStyle w:val="Hipervnculo"/>
                <w:noProof/>
                <w:lang w:val="es-ES_tradnl"/>
              </w:rPr>
              <w:t>Ejecutar un único caso</w:t>
            </w:r>
            <w:r w:rsidR="00DF0796">
              <w:rPr>
                <w:noProof/>
                <w:webHidden/>
              </w:rPr>
              <w:tab/>
            </w:r>
            <w:r w:rsidR="00DF0796">
              <w:rPr>
                <w:noProof/>
                <w:webHidden/>
              </w:rPr>
              <w:fldChar w:fldCharType="begin"/>
            </w:r>
            <w:r w:rsidR="00DF0796">
              <w:rPr>
                <w:noProof/>
                <w:webHidden/>
              </w:rPr>
              <w:instrText xml:space="preserve"> PAGEREF _Toc163640774 \h </w:instrText>
            </w:r>
            <w:r w:rsidR="00DF0796">
              <w:rPr>
                <w:noProof/>
                <w:webHidden/>
              </w:rPr>
            </w:r>
            <w:r w:rsidR="00DF0796">
              <w:rPr>
                <w:noProof/>
                <w:webHidden/>
              </w:rPr>
              <w:fldChar w:fldCharType="separate"/>
            </w:r>
            <w:r w:rsidR="00DF0796">
              <w:rPr>
                <w:noProof/>
                <w:webHidden/>
              </w:rPr>
              <w:t>8</w:t>
            </w:r>
            <w:r w:rsidR="00DF0796">
              <w:rPr>
                <w:noProof/>
                <w:webHidden/>
              </w:rPr>
              <w:fldChar w:fldCharType="end"/>
            </w:r>
          </w:hyperlink>
        </w:p>
        <w:p w14:paraId="6B303C0B" w14:textId="6BB39E0A" w:rsidR="00DF0796" w:rsidRDefault="00D354A3">
          <w:pPr>
            <w:pStyle w:val="TDC2"/>
            <w:tabs>
              <w:tab w:val="left" w:pos="880"/>
              <w:tab w:val="right" w:leader="dot" w:pos="8828"/>
            </w:tabs>
            <w:rPr>
              <w:rFonts w:eastAsiaTheme="minorEastAsia"/>
              <w:noProof/>
              <w:lang w:eastAsia="es-CL"/>
            </w:rPr>
          </w:pPr>
          <w:hyperlink w:anchor="_Toc163640775" w:history="1">
            <w:r w:rsidR="00DF0796" w:rsidRPr="0088246E">
              <w:rPr>
                <w:rStyle w:val="Hipervnculo"/>
                <w:noProof/>
                <w:lang w:val="es-ES_tradnl"/>
              </w:rPr>
              <w:t>3.2</w:t>
            </w:r>
            <w:r w:rsidR="00DF0796">
              <w:rPr>
                <w:rFonts w:eastAsiaTheme="minorEastAsia"/>
                <w:noProof/>
                <w:lang w:eastAsia="es-CL"/>
              </w:rPr>
              <w:tab/>
            </w:r>
            <w:r w:rsidR="00DF0796" w:rsidRPr="0088246E">
              <w:rPr>
                <w:rStyle w:val="Hipervnculo"/>
                <w:noProof/>
                <w:lang w:val="es-ES_tradnl"/>
              </w:rPr>
              <w:t>Ejecutar múltiples casos</w:t>
            </w:r>
            <w:r w:rsidR="00DF0796">
              <w:rPr>
                <w:noProof/>
                <w:webHidden/>
              </w:rPr>
              <w:tab/>
            </w:r>
            <w:r w:rsidR="00DF0796">
              <w:rPr>
                <w:noProof/>
                <w:webHidden/>
              </w:rPr>
              <w:fldChar w:fldCharType="begin"/>
            </w:r>
            <w:r w:rsidR="00DF0796">
              <w:rPr>
                <w:noProof/>
                <w:webHidden/>
              </w:rPr>
              <w:instrText xml:space="preserve"> PAGEREF _Toc163640775 \h </w:instrText>
            </w:r>
            <w:r w:rsidR="00DF0796">
              <w:rPr>
                <w:noProof/>
                <w:webHidden/>
              </w:rPr>
            </w:r>
            <w:r w:rsidR="00DF0796">
              <w:rPr>
                <w:noProof/>
                <w:webHidden/>
              </w:rPr>
              <w:fldChar w:fldCharType="separate"/>
            </w:r>
            <w:r w:rsidR="00DF0796">
              <w:rPr>
                <w:noProof/>
                <w:webHidden/>
              </w:rPr>
              <w:t>9</w:t>
            </w:r>
            <w:r w:rsidR="00DF0796">
              <w:rPr>
                <w:noProof/>
                <w:webHidden/>
              </w:rPr>
              <w:fldChar w:fldCharType="end"/>
            </w:r>
          </w:hyperlink>
        </w:p>
        <w:p w14:paraId="347C6816" w14:textId="38A99066" w:rsidR="00DF0796" w:rsidRDefault="00D354A3">
          <w:pPr>
            <w:pStyle w:val="TDC1"/>
            <w:tabs>
              <w:tab w:val="left" w:pos="440"/>
              <w:tab w:val="right" w:leader="dot" w:pos="8828"/>
            </w:tabs>
            <w:rPr>
              <w:rFonts w:eastAsiaTheme="minorEastAsia"/>
              <w:noProof/>
              <w:lang w:eastAsia="es-CL"/>
            </w:rPr>
          </w:pPr>
          <w:hyperlink w:anchor="_Toc163640776" w:history="1">
            <w:r w:rsidR="00DF0796" w:rsidRPr="0088246E">
              <w:rPr>
                <w:rStyle w:val="Hipervnculo"/>
                <w:noProof/>
                <w:lang w:val="es-ES_tradnl"/>
              </w:rPr>
              <w:t>4</w:t>
            </w:r>
            <w:r w:rsidR="00DF0796">
              <w:rPr>
                <w:rFonts w:eastAsiaTheme="minorEastAsia"/>
                <w:noProof/>
                <w:lang w:eastAsia="es-CL"/>
              </w:rPr>
              <w:tab/>
            </w:r>
            <w:r w:rsidR="00DF0796" w:rsidRPr="0088246E">
              <w:rPr>
                <w:rStyle w:val="Hipervnculo"/>
                <w:noProof/>
                <w:lang w:val="es-ES_tradnl"/>
              </w:rPr>
              <w:t>Descripción datos de entrada</w:t>
            </w:r>
            <w:r w:rsidR="00DF0796">
              <w:rPr>
                <w:noProof/>
                <w:webHidden/>
              </w:rPr>
              <w:tab/>
            </w:r>
            <w:r w:rsidR="00DF0796">
              <w:rPr>
                <w:noProof/>
                <w:webHidden/>
              </w:rPr>
              <w:fldChar w:fldCharType="begin"/>
            </w:r>
            <w:r w:rsidR="00DF0796">
              <w:rPr>
                <w:noProof/>
                <w:webHidden/>
              </w:rPr>
              <w:instrText xml:space="preserve"> PAGEREF _Toc163640776 \h </w:instrText>
            </w:r>
            <w:r w:rsidR="00DF0796">
              <w:rPr>
                <w:noProof/>
                <w:webHidden/>
              </w:rPr>
            </w:r>
            <w:r w:rsidR="00DF0796">
              <w:rPr>
                <w:noProof/>
                <w:webHidden/>
              </w:rPr>
              <w:fldChar w:fldCharType="separate"/>
            </w:r>
            <w:r w:rsidR="00DF0796">
              <w:rPr>
                <w:noProof/>
                <w:webHidden/>
              </w:rPr>
              <w:t>11</w:t>
            </w:r>
            <w:r w:rsidR="00DF0796">
              <w:rPr>
                <w:noProof/>
                <w:webHidden/>
              </w:rPr>
              <w:fldChar w:fldCharType="end"/>
            </w:r>
          </w:hyperlink>
        </w:p>
        <w:p w14:paraId="23B1D1A9" w14:textId="25B11EBE" w:rsidR="00DF0796" w:rsidRDefault="00D354A3">
          <w:pPr>
            <w:pStyle w:val="TDC1"/>
            <w:tabs>
              <w:tab w:val="left" w:pos="440"/>
              <w:tab w:val="right" w:leader="dot" w:pos="8828"/>
            </w:tabs>
            <w:rPr>
              <w:rFonts w:eastAsiaTheme="minorEastAsia"/>
              <w:noProof/>
              <w:lang w:eastAsia="es-CL"/>
            </w:rPr>
          </w:pPr>
          <w:hyperlink w:anchor="_Toc163640777" w:history="1">
            <w:r w:rsidR="00DF0796" w:rsidRPr="0088246E">
              <w:rPr>
                <w:rStyle w:val="Hipervnculo"/>
                <w:noProof/>
                <w:lang w:val="es-ES_tradnl"/>
              </w:rPr>
              <w:t>5</w:t>
            </w:r>
            <w:r w:rsidR="00DF0796">
              <w:rPr>
                <w:rFonts w:eastAsiaTheme="minorEastAsia"/>
                <w:noProof/>
                <w:lang w:eastAsia="es-CL"/>
              </w:rPr>
              <w:tab/>
            </w:r>
            <w:r w:rsidR="00DF0796" w:rsidRPr="0088246E">
              <w:rPr>
                <w:rStyle w:val="Hipervnculo"/>
                <w:noProof/>
                <w:lang w:val="es-ES_tradnl"/>
              </w:rPr>
              <w:t>Descripción datos de salida</w:t>
            </w:r>
            <w:r w:rsidR="00DF0796">
              <w:rPr>
                <w:noProof/>
                <w:webHidden/>
              </w:rPr>
              <w:tab/>
            </w:r>
            <w:r w:rsidR="00DF0796">
              <w:rPr>
                <w:noProof/>
                <w:webHidden/>
              </w:rPr>
              <w:fldChar w:fldCharType="begin"/>
            </w:r>
            <w:r w:rsidR="00DF0796">
              <w:rPr>
                <w:noProof/>
                <w:webHidden/>
              </w:rPr>
              <w:instrText xml:space="preserve"> PAGEREF _Toc163640777 \h </w:instrText>
            </w:r>
            <w:r w:rsidR="00DF0796">
              <w:rPr>
                <w:noProof/>
                <w:webHidden/>
              </w:rPr>
            </w:r>
            <w:r w:rsidR="00DF0796">
              <w:rPr>
                <w:noProof/>
                <w:webHidden/>
              </w:rPr>
              <w:fldChar w:fldCharType="separate"/>
            </w:r>
            <w:r w:rsidR="00DF0796">
              <w:rPr>
                <w:noProof/>
                <w:webHidden/>
              </w:rPr>
              <w:t>23</w:t>
            </w:r>
            <w:r w:rsidR="00DF0796">
              <w:rPr>
                <w:noProof/>
                <w:webHidden/>
              </w:rPr>
              <w:fldChar w:fldCharType="end"/>
            </w:r>
          </w:hyperlink>
        </w:p>
        <w:p w14:paraId="77C506AD" w14:textId="43E7CEC1" w:rsidR="00DF0796" w:rsidRDefault="00D354A3">
          <w:pPr>
            <w:pStyle w:val="TDC1"/>
            <w:tabs>
              <w:tab w:val="left" w:pos="440"/>
              <w:tab w:val="right" w:leader="dot" w:pos="8828"/>
            </w:tabs>
            <w:rPr>
              <w:rFonts w:eastAsiaTheme="minorEastAsia"/>
              <w:noProof/>
              <w:lang w:eastAsia="es-CL"/>
            </w:rPr>
          </w:pPr>
          <w:hyperlink w:anchor="_Toc163640778" w:history="1">
            <w:r w:rsidR="00DF0796" w:rsidRPr="0088246E">
              <w:rPr>
                <w:rStyle w:val="Hipervnculo"/>
                <w:noProof/>
                <w:lang w:val="es-ES_tradnl"/>
              </w:rPr>
              <w:t>6</w:t>
            </w:r>
            <w:r w:rsidR="00DF0796">
              <w:rPr>
                <w:rFonts w:eastAsiaTheme="minorEastAsia"/>
                <w:noProof/>
                <w:lang w:eastAsia="es-CL"/>
              </w:rPr>
              <w:tab/>
            </w:r>
            <w:r w:rsidR="00DF0796" w:rsidRPr="0088246E">
              <w:rPr>
                <w:rStyle w:val="Hipervnculo"/>
                <w:noProof/>
                <w:lang w:val="es-ES_tradnl"/>
              </w:rPr>
              <w:t>Modelo demanda sectorial</w:t>
            </w:r>
            <w:r w:rsidR="00DF0796">
              <w:rPr>
                <w:noProof/>
                <w:webHidden/>
              </w:rPr>
              <w:tab/>
            </w:r>
            <w:r w:rsidR="00DF0796">
              <w:rPr>
                <w:noProof/>
                <w:webHidden/>
              </w:rPr>
              <w:fldChar w:fldCharType="begin"/>
            </w:r>
            <w:r w:rsidR="00DF0796">
              <w:rPr>
                <w:noProof/>
                <w:webHidden/>
              </w:rPr>
              <w:instrText xml:space="preserve"> PAGEREF _Toc163640778 \h </w:instrText>
            </w:r>
            <w:r w:rsidR="00DF0796">
              <w:rPr>
                <w:noProof/>
                <w:webHidden/>
              </w:rPr>
            </w:r>
            <w:r w:rsidR="00DF0796">
              <w:rPr>
                <w:noProof/>
                <w:webHidden/>
              </w:rPr>
              <w:fldChar w:fldCharType="separate"/>
            </w:r>
            <w:r w:rsidR="00DF0796">
              <w:rPr>
                <w:noProof/>
                <w:webHidden/>
              </w:rPr>
              <w:t>26</w:t>
            </w:r>
            <w:r w:rsidR="00DF0796">
              <w:rPr>
                <w:noProof/>
                <w:webHidden/>
              </w:rPr>
              <w:fldChar w:fldCharType="end"/>
            </w:r>
          </w:hyperlink>
        </w:p>
        <w:p w14:paraId="5C9E0339" w14:textId="26018443" w:rsidR="00DF0796" w:rsidRDefault="00D354A3">
          <w:pPr>
            <w:pStyle w:val="TDC2"/>
            <w:tabs>
              <w:tab w:val="left" w:pos="880"/>
              <w:tab w:val="right" w:leader="dot" w:pos="8828"/>
            </w:tabs>
            <w:rPr>
              <w:rFonts w:eastAsiaTheme="minorEastAsia"/>
              <w:noProof/>
              <w:lang w:eastAsia="es-CL"/>
            </w:rPr>
          </w:pPr>
          <w:hyperlink w:anchor="_Toc163640779" w:history="1">
            <w:r w:rsidR="00DF0796" w:rsidRPr="0088246E">
              <w:rPr>
                <w:rStyle w:val="Hipervnculo"/>
                <w:noProof/>
                <w:lang w:val="es-ES_tradnl"/>
              </w:rPr>
              <w:t>6.1</w:t>
            </w:r>
            <w:r w:rsidR="00DF0796">
              <w:rPr>
                <w:rFonts w:eastAsiaTheme="minorEastAsia"/>
                <w:noProof/>
                <w:lang w:eastAsia="es-CL"/>
              </w:rPr>
              <w:tab/>
            </w:r>
            <w:r w:rsidR="00DF0796" w:rsidRPr="0088246E">
              <w:rPr>
                <w:rStyle w:val="Hipervnculo"/>
                <w:noProof/>
                <w:lang w:val="es-ES_tradnl"/>
              </w:rPr>
              <w:t>Introducción</w:t>
            </w:r>
            <w:r w:rsidR="00DF0796">
              <w:rPr>
                <w:noProof/>
                <w:webHidden/>
              </w:rPr>
              <w:tab/>
            </w:r>
            <w:r w:rsidR="00DF0796">
              <w:rPr>
                <w:noProof/>
                <w:webHidden/>
              </w:rPr>
              <w:fldChar w:fldCharType="begin"/>
            </w:r>
            <w:r w:rsidR="00DF0796">
              <w:rPr>
                <w:noProof/>
                <w:webHidden/>
              </w:rPr>
              <w:instrText xml:space="preserve"> PAGEREF _Toc163640779 \h </w:instrText>
            </w:r>
            <w:r w:rsidR="00DF0796">
              <w:rPr>
                <w:noProof/>
                <w:webHidden/>
              </w:rPr>
            </w:r>
            <w:r w:rsidR="00DF0796">
              <w:rPr>
                <w:noProof/>
                <w:webHidden/>
              </w:rPr>
              <w:fldChar w:fldCharType="separate"/>
            </w:r>
            <w:r w:rsidR="00DF0796">
              <w:rPr>
                <w:noProof/>
                <w:webHidden/>
              </w:rPr>
              <w:t>26</w:t>
            </w:r>
            <w:r w:rsidR="00DF0796">
              <w:rPr>
                <w:noProof/>
                <w:webHidden/>
              </w:rPr>
              <w:fldChar w:fldCharType="end"/>
            </w:r>
          </w:hyperlink>
        </w:p>
        <w:p w14:paraId="34EE7C99" w14:textId="6A38C36A" w:rsidR="00DF0796" w:rsidRDefault="00D354A3">
          <w:pPr>
            <w:pStyle w:val="TDC2"/>
            <w:tabs>
              <w:tab w:val="left" w:pos="880"/>
              <w:tab w:val="right" w:leader="dot" w:pos="8828"/>
            </w:tabs>
            <w:rPr>
              <w:rFonts w:eastAsiaTheme="minorEastAsia"/>
              <w:noProof/>
              <w:lang w:eastAsia="es-CL"/>
            </w:rPr>
          </w:pPr>
          <w:hyperlink w:anchor="_Toc163640780" w:history="1">
            <w:r w:rsidR="00DF0796" w:rsidRPr="0088246E">
              <w:rPr>
                <w:rStyle w:val="Hipervnculo"/>
                <w:noProof/>
                <w:lang w:val="es-ES"/>
              </w:rPr>
              <w:t>6.2</w:t>
            </w:r>
            <w:r w:rsidR="00DF0796">
              <w:rPr>
                <w:rFonts w:eastAsiaTheme="minorEastAsia"/>
                <w:noProof/>
                <w:lang w:eastAsia="es-CL"/>
              </w:rPr>
              <w:tab/>
            </w:r>
            <w:r w:rsidR="00DF0796" w:rsidRPr="0088246E">
              <w:rPr>
                <w:rStyle w:val="Hipervnculo"/>
                <w:noProof/>
                <w:lang w:val="es-ES"/>
              </w:rPr>
              <w:t>Herramienta de proyección de demanda</w:t>
            </w:r>
            <w:r w:rsidR="00DF0796">
              <w:rPr>
                <w:noProof/>
                <w:webHidden/>
              </w:rPr>
              <w:tab/>
            </w:r>
            <w:r w:rsidR="00DF0796">
              <w:rPr>
                <w:noProof/>
                <w:webHidden/>
              </w:rPr>
              <w:fldChar w:fldCharType="begin"/>
            </w:r>
            <w:r w:rsidR="00DF0796">
              <w:rPr>
                <w:noProof/>
                <w:webHidden/>
              </w:rPr>
              <w:instrText xml:space="preserve"> PAGEREF _Toc163640780 \h </w:instrText>
            </w:r>
            <w:r w:rsidR="00DF0796">
              <w:rPr>
                <w:noProof/>
                <w:webHidden/>
              </w:rPr>
            </w:r>
            <w:r w:rsidR="00DF0796">
              <w:rPr>
                <w:noProof/>
                <w:webHidden/>
              </w:rPr>
              <w:fldChar w:fldCharType="separate"/>
            </w:r>
            <w:r w:rsidR="00DF0796">
              <w:rPr>
                <w:noProof/>
                <w:webHidden/>
              </w:rPr>
              <w:t>26</w:t>
            </w:r>
            <w:r w:rsidR="00DF0796">
              <w:rPr>
                <w:noProof/>
                <w:webHidden/>
              </w:rPr>
              <w:fldChar w:fldCharType="end"/>
            </w:r>
          </w:hyperlink>
        </w:p>
        <w:p w14:paraId="3C2EB9B9" w14:textId="59A3050A" w:rsidR="00DF0796" w:rsidRDefault="00D354A3">
          <w:pPr>
            <w:pStyle w:val="TDC2"/>
            <w:tabs>
              <w:tab w:val="left" w:pos="880"/>
              <w:tab w:val="right" w:leader="dot" w:pos="8828"/>
            </w:tabs>
            <w:rPr>
              <w:rFonts w:eastAsiaTheme="minorEastAsia"/>
              <w:noProof/>
              <w:lang w:eastAsia="es-CL"/>
            </w:rPr>
          </w:pPr>
          <w:hyperlink w:anchor="_Toc163640781" w:history="1">
            <w:r w:rsidR="00DF0796" w:rsidRPr="0088246E">
              <w:rPr>
                <w:rStyle w:val="Hipervnculo"/>
                <w:noProof/>
              </w:rPr>
              <w:t>6.3</w:t>
            </w:r>
            <w:r w:rsidR="00DF0796">
              <w:rPr>
                <w:rFonts w:eastAsiaTheme="minorEastAsia"/>
                <w:noProof/>
                <w:lang w:eastAsia="es-CL"/>
              </w:rPr>
              <w:tab/>
            </w:r>
            <w:r w:rsidR="00DF0796" w:rsidRPr="0088246E">
              <w:rPr>
                <w:rStyle w:val="Hipervnculo"/>
                <w:noProof/>
              </w:rPr>
              <w:t>Calibración Modelo IPMR con Balance Nacional de Energía (BNE)</w:t>
            </w:r>
            <w:r w:rsidR="00DF0796">
              <w:rPr>
                <w:noProof/>
                <w:webHidden/>
              </w:rPr>
              <w:tab/>
            </w:r>
            <w:r w:rsidR="00DF0796">
              <w:rPr>
                <w:noProof/>
                <w:webHidden/>
              </w:rPr>
              <w:fldChar w:fldCharType="begin"/>
            </w:r>
            <w:r w:rsidR="00DF0796">
              <w:rPr>
                <w:noProof/>
                <w:webHidden/>
              </w:rPr>
              <w:instrText xml:space="preserve"> PAGEREF _Toc163640781 \h </w:instrText>
            </w:r>
            <w:r w:rsidR="00DF0796">
              <w:rPr>
                <w:noProof/>
                <w:webHidden/>
              </w:rPr>
            </w:r>
            <w:r w:rsidR="00DF0796">
              <w:rPr>
                <w:noProof/>
                <w:webHidden/>
              </w:rPr>
              <w:fldChar w:fldCharType="separate"/>
            </w:r>
            <w:r w:rsidR="00DF0796">
              <w:rPr>
                <w:noProof/>
                <w:webHidden/>
              </w:rPr>
              <w:t>34</w:t>
            </w:r>
            <w:r w:rsidR="00DF0796">
              <w:rPr>
                <w:noProof/>
                <w:webHidden/>
              </w:rPr>
              <w:fldChar w:fldCharType="end"/>
            </w:r>
          </w:hyperlink>
        </w:p>
        <w:p w14:paraId="6797B443" w14:textId="014A14EB" w:rsidR="00DF0796" w:rsidRDefault="00D354A3">
          <w:pPr>
            <w:pStyle w:val="TDC2"/>
            <w:tabs>
              <w:tab w:val="left" w:pos="880"/>
              <w:tab w:val="right" w:leader="dot" w:pos="8828"/>
            </w:tabs>
            <w:rPr>
              <w:rFonts w:eastAsiaTheme="minorEastAsia"/>
              <w:noProof/>
              <w:lang w:eastAsia="es-CL"/>
            </w:rPr>
          </w:pPr>
          <w:hyperlink w:anchor="_Toc163640782" w:history="1">
            <w:r w:rsidR="00DF0796" w:rsidRPr="0088246E">
              <w:rPr>
                <w:rStyle w:val="Hipervnculo"/>
                <w:noProof/>
              </w:rPr>
              <w:t>6.4</w:t>
            </w:r>
            <w:r w:rsidR="00DF0796">
              <w:rPr>
                <w:rFonts w:eastAsiaTheme="minorEastAsia"/>
                <w:noProof/>
                <w:lang w:eastAsia="es-CL"/>
              </w:rPr>
              <w:tab/>
            </w:r>
            <w:r w:rsidR="00DF0796" w:rsidRPr="0088246E">
              <w:rPr>
                <w:rStyle w:val="Hipervnculo"/>
                <w:noProof/>
              </w:rPr>
              <w:t>Código</w:t>
            </w:r>
            <w:r w:rsidR="00DF0796">
              <w:rPr>
                <w:noProof/>
                <w:webHidden/>
              </w:rPr>
              <w:tab/>
            </w:r>
            <w:r w:rsidR="00DF0796">
              <w:rPr>
                <w:noProof/>
                <w:webHidden/>
              </w:rPr>
              <w:fldChar w:fldCharType="begin"/>
            </w:r>
            <w:r w:rsidR="00DF0796">
              <w:rPr>
                <w:noProof/>
                <w:webHidden/>
              </w:rPr>
              <w:instrText xml:space="preserve"> PAGEREF _Toc163640782 \h </w:instrText>
            </w:r>
            <w:r w:rsidR="00DF0796">
              <w:rPr>
                <w:noProof/>
                <w:webHidden/>
              </w:rPr>
            </w:r>
            <w:r w:rsidR="00DF0796">
              <w:rPr>
                <w:noProof/>
                <w:webHidden/>
              </w:rPr>
              <w:fldChar w:fldCharType="separate"/>
            </w:r>
            <w:r w:rsidR="00DF0796">
              <w:rPr>
                <w:noProof/>
                <w:webHidden/>
              </w:rPr>
              <w:t>38</w:t>
            </w:r>
            <w:r w:rsidR="00DF0796">
              <w:rPr>
                <w:noProof/>
                <w:webHidden/>
              </w:rPr>
              <w:fldChar w:fldCharType="end"/>
            </w:r>
          </w:hyperlink>
        </w:p>
        <w:p w14:paraId="41EB682C" w14:textId="53267941" w:rsidR="00DF0796" w:rsidRDefault="00D354A3">
          <w:pPr>
            <w:pStyle w:val="TDC2"/>
            <w:tabs>
              <w:tab w:val="left" w:pos="880"/>
              <w:tab w:val="right" w:leader="dot" w:pos="8828"/>
            </w:tabs>
            <w:rPr>
              <w:rFonts w:eastAsiaTheme="minorEastAsia"/>
              <w:noProof/>
              <w:lang w:eastAsia="es-CL"/>
            </w:rPr>
          </w:pPr>
          <w:hyperlink w:anchor="_Toc163640783" w:history="1">
            <w:r w:rsidR="00DF0796" w:rsidRPr="0088246E">
              <w:rPr>
                <w:rStyle w:val="Hipervnculo"/>
                <w:noProof/>
              </w:rPr>
              <w:t>6.5</w:t>
            </w:r>
            <w:r w:rsidR="00DF0796">
              <w:rPr>
                <w:rFonts w:eastAsiaTheme="minorEastAsia"/>
                <w:noProof/>
                <w:lang w:eastAsia="es-CL"/>
              </w:rPr>
              <w:tab/>
            </w:r>
            <w:r w:rsidR="00DF0796" w:rsidRPr="0088246E">
              <w:rPr>
                <w:rStyle w:val="Hipervnculo"/>
                <w:noProof/>
              </w:rPr>
              <w:t>Fuentes de información</w:t>
            </w:r>
            <w:r w:rsidR="00DF0796">
              <w:rPr>
                <w:noProof/>
                <w:webHidden/>
              </w:rPr>
              <w:tab/>
            </w:r>
            <w:r w:rsidR="00DF0796">
              <w:rPr>
                <w:noProof/>
                <w:webHidden/>
              </w:rPr>
              <w:fldChar w:fldCharType="begin"/>
            </w:r>
            <w:r w:rsidR="00DF0796">
              <w:rPr>
                <w:noProof/>
                <w:webHidden/>
              </w:rPr>
              <w:instrText xml:space="preserve"> PAGEREF _Toc163640783 \h </w:instrText>
            </w:r>
            <w:r w:rsidR="00DF0796">
              <w:rPr>
                <w:noProof/>
                <w:webHidden/>
              </w:rPr>
            </w:r>
            <w:r w:rsidR="00DF0796">
              <w:rPr>
                <w:noProof/>
                <w:webHidden/>
              </w:rPr>
              <w:fldChar w:fldCharType="separate"/>
            </w:r>
            <w:r w:rsidR="00DF0796">
              <w:rPr>
                <w:noProof/>
                <w:webHidden/>
              </w:rPr>
              <w:t>41</w:t>
            </w:r>
            <w:r w:rsidR="00DF0796">
              <w:rPr>
                <w:noProof/>
                <w:webHidden/>
              </w:rPr>
              <w:fldChar w:fldCharType="end"/>
            </w:r>
          </w:hyperlink>
        </w:p>
        <w:p w14:paraId="7F084728" w14:textId="4C5F9175" w:rsidR="00DF0796" w:rsidRDefault="00D354A3">
          <w:pPr>
            <w:pStyle w:val="TDC1"/>
            <w:tabs>
              <w:tab w:val="left" w:pos="440"/>
              <w:tab w:val="right" w:leader="dot" w:pos="8828"/>
            </w:tabs>
            <w:rPr>
              <w:rFonts w:eastAsiaTheme="minorEastAsia"/>
              <w:noProof/>
              <w:lang w:eastAsia="es-CL"/>
            </w:rPr>
          </w:pPr>
          <w:hyperlink w:anchor="_Toc163640784" w:history="1">
            <w:r w:rsidR="00DF0796" w:rsidRPr="0088246E">
              <w:rPr>
                <w:rStyle w:val="Hipervnculo"/>
                <w:noProof/>
                <w:lang w:val="es-ES_tradnl"/>
              </w:rPr>
              <w:t>7</w:t>
            </w:r>
            <w:r w:rsidR="00DF0796">
              <w:rPr>
                <w:rFonts w:eastAsiaTheme="minorEastAsia"/>
                <w:noProof/>
                <w:lang w:eastAsia="es-CL"/>
              </w:rPr>
              <w:tab/>
            </w:r>
            <w:r w:rsidR="00DF0796" w:rsidRPr="0088246E">
              <w:rPr>
                <w:rStyle w:val="Hipervnculo"/>
                <w:noProof/>
                <w:lang w:val="es-ES_tradnl"/>
              </w:rPr>
              <w:t>Calibración del modelo PMR</w:t>
            </w:r>
            <w:r w:rsidR="00DF0796">
              <w:rPr>
                <w:noProof/>
                <w:webHidden/>
              </w:rPr>
              <w:tab/>
            </w:r>
            <w:r w:rsidR="00DF0796">
              <w:rPr>
                <w:noProof/>
                <w:webHidden/>
              </w:rPr>
              <w:fldChar w:fldCharType="begin"/>
            </w:r>
            <w:r w:rsidR="00DF0796">
              <w:rPr>
                <w:noProof/>
                <w:webHidden/>
              </w:rPr>
              <w:instrText xml:space="preserve"> PAGEREF _Toc163640784 \h </w:instrText>
            </w:r>
            <w:r w:rsidR="00DF0796">
              <w:rPr>
                <w:noProof/>
                <w:webHidden/>
              </w:rPr>
            </w:r>
            <w:r w:rsidR="00DF0796">
              <w:rPr>
                <w:noProof/>
                <w:webHidden/>
              </w:rPr>
              <w:fldChar w:fldCharType="separate"/>
            </w:r>
            <w:r w:rsidR="00DF0796">
              <w:rPr>
                <w:noProof/>
                <w:webHidden/>
              </w:rPr>
              <w:t>0</w:t>
            </w:r>
            <w:r w:rsidR="00DF0796">
              <w:rPr>
                <w:noProof/>
                <w:webHidden/>
              </w:rPr>
              <w:fldChar w:fldCharType="end"/>
            </w:r>
          </w:hyperlink>
        </w:p>
        <w:p w14:paraId="7B9ECE4D" w14:textId="12845939" w:rsidR="00DF0796" w:rsidRDefault="00D354A3">
          <w:pPr>
            <w:pStyle w:val="TDC1"/>
            <w:tabs>
              <w:tab w:val="left" w:pos="440"/>
              <w:tab w:val="right" w:leader="dot" w:pos="8828"/>
            </w:tabs>
            <w:rPr>
              <w:rFonts w:eastAsiaTheme="minorEastAsia"/>
              <w:noProof/>
              <w:lang w:eastAsia="es-CL"/>
            </w:rPr>
          </w:pPr>
          <w:hyperlink w:anchor="_Toc163640785" w:history="1">
            <w:r w:rsidR="00DF0796" w:rsidRPr="0088246E">
              <w:rPr>
                <w:rStyle w:val="Hipervnculo"/>
                <w:noProof/>
                <w:lang w:val="es-ES_tradnl"/>
              </w:rPr>
              <w:t>8</w:t>
            </w:r>
            <w:r w:rsidR="00DF0796">
              <w:rPr>
                <w:rFonts w:eastAsiaTheme="minorEastAsia"/>
                <w:noProof/>
                <w:lang w:eastAsia="es-CL"/>
              </w:rPr>
              <w:tab/>
            </w:r>
            <w:r w:rsidR="00DF0796" w:rsidRPr="0088246E">
              <w:rPr>
                <w:rStyle w:val="Hipervnculo"/>
                <w:noProof/>
                <w:lang w:val="es-ES_tradnl"/>
              </w:rPr>
              <w:t>Actualización de página web modelo PMR</w:t>
            </w:r>
            <w:r w:rsidR="00DF0796">
              <w:rPr>
                <w:noProof/>
                <w:webHidden/>
              </w:rPr>
              <w:tab/>
            </w:r>
            <w:r w:rsidR="00DF0796">
              <w:rPr>
                <w:noProof/>
                <w:webHidden/>
              </w:rPr>
              <w:fldChar w:fldCharType="begin"/>
            </w:r>
            <w:r w:rsidR="00DF0796">
              <w:rPr>
                <w:noProof/>
                <w:webHidden/>
              </w:rPr>
              <w:instrText xml:space="preserve"> PAGEREF _Toc163640785 \h </w:instrText>
            </w:r>
            <w:r w:rsidR="00DF0796">
              <w:rPr>
                <w:noProof/>
                <w:webHidden/>
              </w:rPr>
            </w:r>
            <w:r w:rsidR="00DF0796">
              <w:rPr>
                <w:noProof/>
                <w:webHidden/>
              </w:rPr>
              <w:fldChar w:fldCharType="separate"/>
            </w:r>
            <w:r w:rsidR="00DF0796">
              <w:rPr>
                <w:noProof/>
                <w:webHidden/>
              </w:rPr>
              <w:t>5</w:t>
            </w:r>
            <w:r w:rsidR="00DF0796">
              <w:rPr>
                <w:noProof/>
                <w:webHidden/>
              </w:rPr>
              <w:fldChar w:fldCharType="end"/>
            </w:r>
          </w:hyperlink>
        </w:p>
        <w:p w14:paraId="165D5B15" w14:textId="25F3EF5B" w:rsidR="00DF0796" w:rsidRDefault="00D354A3">
          <w:pPr>
            <w:pStyle w:val="TDC1"/>
            <w:tabs>
              <w:tab w:val="left" w:pos="440"/>
              <w:tab w:val="right" w:leader="dot" w:pos="8828"/>
            </w:tabs>
            <w:rPr>
              <w:rFonts w:eastAsiaTheme="minorEastAsia"/>
              <w:noProof/>
              <w:lang w:eastAsia="es-CL"/>
            </w:rPr>
          </w:pPr>
          <w:hyperlink w:anchor="_Toc163640786" w:history="1">
            <w:r w:rsidR="00DF0796" w:rsidRPr="0088246E">
              <w:rPr>
                <w:rStyle w:val="Hipervnculo"/>
                <w:noProof/>
                <w:lang w:val="es-ES_tradnl"/>
              </w:rPr>
              <w:t>9</w:t>
            </w:r>
            <w:r w:rsidR="00DF0796">
              <w:rPr>
                <w:rFonts w:eastAsiaTheme="minorEastAsia"/>
                <w:noProof/>
                <w:lang w:eastAsia="es-CL"/>
              </w:rPr>
              <w:tab/>
            </w:r>
            <w:r w:rsidR="00DF0796" w:rsidRPr="0088246E">
              <w:rPr>
                <w:rStyle w:val="Hipervnculo"/>
                <w:noProof/>
                <w:lang w:val="es-ES_tradnl"/>
              </w:rPr>
              <w:t>Ultimas modificaciones</w:t>
            </w:r>
            <w:r w:rsidR="00DF0796">
              <w:rPr>
                <w:noProof/>
                <w:webHidden/>
              </w:rPr>
              <w:tab/>
            </w:r>
            <w:r w:rsidR="00DF0796">
              <w:rPr>
                <w:noProof/>
                <w:webHidden/>
              </w:rPr>
              <w:fldChar w:fldCharType="begin"/>
            </w:r>
            <w:r w:rsidR="00DF0796">
              <w:rPr>
                <w:noProof/>
                <w:webHidden/>
              </w:rPr>
              <w:instrText xml:space="preserve"> PAGEREF _Toc163640786 \h </w:instrText>
            </w:r>
            <w:r w:rsidR="00DF0796">
              <w:rPr>
                <w:noProof/>
                <w:webHidden/>
              </w:rPr>
            </w:r>
            <w:r w:rsidR="00DF0796">
              <w:rPr>
                <w:noProof/>
                <w:webHidden/>
              </w:rPr>
              <w:fldChar w:fldCharType="separate"/>
            </w:r>
            <w:r w:rsidR="00DF0796">
              <w:rPr>
                <w:noProof/>
                <w:webHidden/>
              </w:rPr>
              <w:t>12</w:t>
            </w:r>
            <w:r w:rsidR="00DF0796">
              <w:rPr>
                <w:noProof/>
                <w:webHidden/>
              </w:rPr>
              <w:fldChar w:fldCharType="end"/>
            </w:r>
          </w:hyperlink>
        </w:p>
        <w:p w14:paraId="167BF8E4" w14:textId="58DED627" w:rsidR="00DF0796" w:rsidRDefault="00D354A3">
          <w:pPr>
            <w:pStyle w:val="TDC2"/>
            <w:tabs>
              <w:tab w:val="left" w:pos="880"/>
              <w:tab w:val="right" w:leader="dot" w:pos="8828"/>
            </w:tabs>
            <w:rPr>
              <w:rFonts w:eastAsiaTheme="minorEastAsia"/>
              <w:noProof/>
              <w:lang w:eastAsia="es-CL"/>
            </w:rPr>
          </w:pPr>
          <w:hyperlink w:anchor="_Toc163640787" w:history="1">
            <w:r w:rsidR="00DF0796" w:rsidRPr="0088246E">
              <w:rPr>
                <w:rStyle w:val="Hipervnculo"/>
                <w:noProof/>
                <w:lang w:val="es-ES_tradnl"/>
              </w:rPr>
              <w:t>9.1</w:t>
            </w:r>
            <w:r w:rsidR="00DF0796">
              <w:rPr>
                <w:rFonts w:eastAsiaTheme="minorEastAsia"/>
                <w:noProof/>
                <w:lang w:eastAsia="es-CL"/>
              </w:rPr>
              <w:tab/>
            </w:r>
            <w:r w:rsidR="00DF0796" w:rsidRPr="0088246E">
              <w:rPr>
                <w:rStyle w:val="Hipervnculo"/>
                <w:noProof/>
                <w:lang w:val="es-ES_tradnl"/>
              </w:rPr>
              <w:t>Datos de entrada</w:t>
            </w:r>
            <w:r w:rsidR="00DF0796">
              <w:rPr>
                <w:noProof/>
                <w:webHidden/>
              </w:rPr>
              <w:tab/>
            </w:r>
            <w:r w:rsidR="00DF0796">
              <w:rPr>
                <w:noProof/>
                <w:webHidden/>
              </w:rPr>
              <w:fldChar w:fldCharType="begin"/>
            </w:r>
            <w:r w:rsidR="00DF0796">
              <w:rPr>
                <w:noProof/>
                <w:webHidden/>
              </w:rPr>
              <w:instrText xml:space="preserve"> PAGEREF _Toc163640787 \h </w:instrText>
            </w:r>
            <w:r w:rsidR="00DF0796">
              <w:rPr>
                <w:noProof/>
                <w:webHidden/>
              </w:rPr>
            </w:r>
            <w:r w:rsidR="00DF0796">
              <w:rPr>
                <w:noProof/>
                <w:webHidden/>
              </w:rPr>
              <w:fldChar w:fldCharType="separate"/>
            </w:r>
            <w:r w:rsidR="00DF0796">
              <w:rPr>
                <w:noProof/>
                <w:webHidden/>
              </w:rPr>
              <w:t>12</w:t>
            </w:r>
            <w:r w:rsidR="00DF0796">
              <w:rPr>
                <w:noProof/>
                <w:webHidden/>
              </w:rPr>
              <w:fldChar w:fldCharType="end"/>
            </w:r>
          </w:hyperlink>
        </w:p>
        <w:p w14:paraId="2D080883" w14:textId="62A89FC4" w:rsidR="00DF0796" w:rsidRDefault="00D354A3">
          <w:pPr>
            <w:pStyle w:val="TDC2"/>
            <w:tabs>
              <w:tab w:val="left" w:pos="880"/>
              <w:tab w:val="right" w:leader="dot" w:pos="8828"/>
            </w:tabs>
            <w:rPr>
              <w:rFonts w:eastAsiaTheme="minorEastAsia"/>
              <w:noProof/>
              <w:lang w:eastAsia="es-CL"/>
            </w:rPr>
          </w:pPr>
          <w:hyperlink w:anchor="_Toc163640788" w:history="1">
            <w:r w:rsidR="00DF0796" w:rsidRPr="0088246E">
              <w:rPr>
                <w:rStyle w:val="Hipervnculo"/>
                <w:noProof/>
                <w:lang w:val="es-ES_tradnl"/>
              </w:rPr>
              <w:t>9.2</w:t>
            </w:r>
            <w:r w:rsidR="00DF0796">
              <w:rPr>
                <w:rFonts w:eastAsiaTheme="minorEastAsia"/>
                <w:noProof/>
                <w:lang w:eastAsia="es-CL"/>
              </w:rPr>
              <w:tab/>
            </w:r>
            <w:r w:rsidR="00DF0796" w:rsidRPr="0088246E">
              <w:rPr>
                <w:rStyle w:val="Hipervnculo"/>
                <w:noProof/>
                <w:lang w:val="es-ES_tradnl"/>
              </w:rPr>
              <w:t>Modelo</w:t>
            </w:r>
            <w:r w:rsidR="00DF0796">
              <w:rPr>
                <w:noProof/>
                <w:webHidden/>
              </w:rPr>
              <w:tab/>
            </w:r>
            <w:r w:rsidR="00DF0796">
              <w:rPr>
                <w:noProof/>
                <w:webHidden/>
              </w:rPr>
              <w:fldChar w:fldCharType="begin"/>
            </w:r>
            <w:r w:rsidR="00DF0796">
              <w:rPr>
                <w:noProof/>
                <w:webHidden/>
              </w:rPr>
              <w:instrText xml:space="preserve"> PAGEREF _Toc163640788 \h </w:instrText>
            </w:r>
            <w:r w:rsidR="00DF0796">
              <w:rPr>
                <w:noProof/>
                <w:webHidden/>
              </w:rPr>
            </w:r>
            <w:r w:rsidR="00DF0796">
              <w:rPr>
                <w:noProof/>
                <w:webHidden/>
              </w:rPr>
              <w:fldChar w:fldCharType="separate"/>
            </w:r>
            <w:r w:rsidR="00DF0796">
              <w:rPr>
                <w:noProof/>
                <w:webHidden/>
              </w:rPr>
              <w:t>12</w:t>
            </w:r>
            <w:r w:rsidR="00DF0796">
              <w:rPr>
                <w:noProof/>
                <w:webHidden/>
              </w:rPr>
              <w:fldChar w:fldCharType="end"/>
            </w:r>
          </w:hyperlink>
        </w:p>
        <w:p w14:paraId="283B6095" w14:textId="5D9FD71E" w:rsidR="00DF0796" w:rsidRDefault="00D354A3">
          <w:pPr>
            <w:pStyle w:val="TDC2"/>
            <w:tabs>
              <w:tab w:val="left" w:pos="880"/>
              <w:tab w:val="right" w:leader="dot" w:pos="8828"/>
            </w:tabs>
            <w:rPr>
              <w:rFonts w:eastAsiaTheme="minorEastAsia"/>
              <w:noProof/>
              <w:lang w:eastAsia="es-CL"/>
            </w:rPr>
          </w:pPr>
          <w:hyperlink w:anchor="_Toc163640789" w:history="1">
            <w:r w:rsidR="00DF0796" w:rsidRPr="0088246E">
              <w:rPr>
                <w:rStyle w:val="Hipervnculo"/>
                <w:noProof/>
                <w:lang w:val="es-ES_tradnl"/>
              </w:rPr>
              <w:t>9.3</w:t>
            </w:r>
            <w:r w:rsidR="00DF0796">
              <w:rPr>
                <w:rFonts w:eastAsiaTheme="minorEastAsia"/>
                <w:noProof/>
                <w:lang w:eastAsia="es-CL"/>
              </w:rPr>
              <w:tab/>
            </w:r>
            <w:r w:rsidR="00DF0796" w:rsidRPr="0088246E">
              <w:rPr>
                <w:rStyle w:val="Hipervnculo"/>
                <w:noProof/>
                <w:lang w:val="es-ES_tradnl"/>
              </w:rPr>
              <w:t>Salidas</w:t>
            </w:r>
            <w:r w:rsidR="00DF0796">
              <w:rPr>
                <w:noProof/>
                <w:webHidden/>
              </w:rPr>
              <w:tab/>
            </w:r>
            <w:r w:rsidR="00DF0796">
              <w:rPr>
                <w:noProof/>
                <w:webHidden/>
              </w:rPr>
              <w:fldChar w:fldCharType="begin"/>
            </w:r>
            <w:r w:rsidR="00DF0796">
              <w:rPr>
                <w:noProof/>
                <w:webHidden/>
              </w:rPr>
              <w:instrText xml:space="preserve"> PAGEREF _Toc163640789 \h </w:instrText>
            </w:r>
            <w:r w:rsidR="00DF0796">
              <w:rPr>
                <w:noProof/>
                <w:webHidden/>
              </w:rPr>
            </w:r>
            <w:r w:rsidR="00DF0796">
              <w:rPr>
                <w:noProof/>
                <w:webHidden/>
              </w:rPr>
              <w:fldChar w:fldCharType="separate"/>
            </w:r>
            <w:r w:rsidR="00DF0796">
              <w:rPr>
                <w:noProof/>
                <w:webHidden/>
              </w:rPr>
              <w:t>12</w:t>
            </w:r>
            <w:r w:rsidR="00DF0796">
              <w:rPr>
                <w:noProof/>
                <w:webHidden/>
              </w:rPr>
              <w:fldChar w:fldCharType="end"/>
            </w:r>
          </w:hyperlink>
        </w:p>
        <w:p w14:paraId="08F5098D" w14:textId="66DCD746" w:rsidR="00DF0796" w:rsidRDefault="00D354A3">
          <w:pPr>
            <w:pStyle w:val="TDC2"/>
            <w:tabs>
              <w:tab w:val="left" w:pos="880"/>
              <w:tab w:val="right" w:leader="dot" w:pos="8828"/>
            </w:tabs>
            <w:rPr>
              <w:rFonts w:eastAsiaTheme="minorEastAsia"/>
              <w:noProof/>
              <w:lang w:eastAsia="es-CL"/>
            </w:rPr>
          </w:pPr>
          <w:hyperlink w:anchor="_Toc163640790" w:history="1">
            <w:r w:rsidR="00DF0796" w:rsidRPr="0088246E">
              <w:rPr>
                <w:rStyle w:val="Hipervnculo"/>
                <w:noProof/>
                <w:lang w:val="es-ES_tradnl"/>
              </w:rPr>
              <w:t>9.4</w:t>
            </w:r>
            <w:r w:rsidR="00DF0796">
              <w:rPr>
                <w:rFonts w:eastAsiaTheme="minorEastAsia"/>
                <w:noProof/>
                <w:lang w:eastAsia="es-CL"/>
              </w:rPr>
              <w:tab/>
            </w:r>
            <w:r w:rsidR="00DF0796" w:rsidRPr="0088246E">
              <w:rPr>
                <w:rStyle w:val="Hipervnculo"/>
                <w:noProof/>
                <w:lang w:val="es-ES_tradnl"/>
              </w:rPr>
              <w:t>Rutinas auxiliares</w:t>
            </w:r>
            <w:r w:rsidR="00DF0796">
              <w:rPr>
                <w:noProof/>
                <w:webHidden/>
              </w:rPr>
              <w:tab/>
            </w:r>
            <w:r w:rsidR="00DF0796">
              <w:rPr>
                <w:noProof/>
                <w:webHidden/>
              </w:rPr>
              <w:fldChar w:fldCharType="begin"/>
            </w:r>
            <w:r w:rsidR="00DF0796">
              <w:rPr>
                <w:noProof/>
                <w:webHidden/>
              </w:rPr>
              <w:instrText xml:space="preserve"> PAGEREF _Toc163640790 \h </w:instrText>
            </w:r>
            <w:r w:rsidR="00DF0796">
              <w:rPr>
                <w:noProof/>
                <w:webHidden/>
              </w:rPr>
            </w:r>
            <w:r w:rsidR="00DF0796">
              <w:rPr>
                <w:noProof/>
                <w:webHidden/>
              </w:rPr>
              <w:fldChar w:fldCharType="separate"/>
            </w:r>
            <w:r w:rsidR="00DF0796">
              <w:rPr>
                <w:noProof/>
                <w:webHidden/>
              </w:rPr>
              <w:t>12</w:t>
            </w:r>
            <w:r w:rsidR="00DF0796">
              <w:rPr>
                <w:noProof/>
                <w:webHidden/>
              </w:rPr>
              <w:fldChar w:fldCharType="end"/>
            </w:r>
          </w:hyperlink>
        </w:p>
        <w:p w14:paraId="3B7C1C65" w14:textId="7EA356FE" w:rsidR="00DF0796" w:rsidRDefault="00D354A3">
          <w:pPr>
            <w:pStyle w:val="TDC2"/>
            <w:tabs>
              <w:tab w:val="left" w:pos="880"/>
              <w:tab w:val="right" w:leader="dot" w:pos="8828"/>
            </w:tabs>
            <w:rPr>
              <w:rFonts w:eastAsiaTheme="minorEastAsia"/>
              <w:noProof/>
              <w:lang w:eastAsia="es-CL"/>
            </w:rPr>
          </w:pPr>
          <w:hyperlink w:anchor="_Toc163640791" w:history="1">
            <w:r w:rsidR="00DF0796" w:rsidRPr="0088246E">
              <w:rPr>
                <w:rStyle w:val="Hipervnculo"/>
                <w:noProof/>
                <w:lang w:val="es-ES_tradnl"/>
              </w:rPr>
              <w:t>9.5</w:t>
            </w:r>
            <w:r w:rsidR="00DF0796">
              <w:rPr>
                <w:rFonts w:eastAsiaTheme="minorEastAsia"/>
                <w:noProof/>
                <w:lang w:eastAsia="es-CL"/>
              </w:rPr>
              <w:tab/>
            </w:r>
            <w:r w:rsidR="00DF0796" w:rsidRPr="0088246E">
              <w:rPr>
                <w:rStyle w:val="Hipervnculo"/>
                <w:noProof/>
                <w:lang w:val="es-ES_tradnl"/>
              </w:rPr>
              <w:t>Modificaciones modelos sectoriales</w:t>
            </w:r>
            <w:r w:rsidR="00DF0796">
              <w:rPr>
                <w:noProof/>
                <w:webHidden/>
              </w:rPr>
              <w:tab/>
            </w:r>
            <w:r w:rsidR="00DF0796">
              <w:rPr>
                <w:noProof/>
                <w:webHidden/>
              </w:rPr>
              <w:fldChar w:fldCharType="begin"/>
            </w:r>
            <w:r w:rsidR="00DF0796">
              <w:rPr>
                <w:noProof/>
                <w:webHidden/>
              </w:rPr>
              <w:instrText xml:space="preserve"> PAGEREF _Toc163640791 \h </w:instrText>
            </w:r>
            <w:r w:rsidR="00DF0796">
              <w:rPr>
                <w:noProof/>
                <w:webHidden/>
              </w:rPr>
            </w:r>
            <w:r w:rsidR="00DF0796">
              <w:rPr>
                <w:noProof/>
                <w:webHidden/>
              </w:rPr>
              <w:fldChar w:fldCharType="separate"/>
            </w:r>
            <w:r w:rsidR="00DF0796">
              <w:rPr>
                <w:noProof/>
                <w:webHidden/>
              </w:rPr>
              <w:t>13</w:t>
            </w:r>
            <w:r w:rsidR="00DF0796">
              <w:rPr>
                <w:noProof/>
                <w:webHidden/>
              </w:rPr>
              <w:fldChar w:fldCharType="end"/>
            </w:r>
          </w:hyperlink>
        </w:p>
        <w:p w14:paraId="235A350C" w14:textId="2E4386FF" w:rsidR="00DF0796" w:rsidRDefault="00D354A3">
          <w:pPr>
            <w:pStyle w:val="TDC3"/>
            <w:tabs>
              <w:tab w:val="left" w:pos="1320"/>
              <w:tab w:val="right" w:leader="dot" w:pos="8828"/>
            </w:tabs>
            <w:rPr>
              <w:rFonts w:eastAsiaTheme="minorEastAsia"/>
              <w:noProof/>
              <w:lang w:eastAsia="es-CL"/>
            </w:rPr>
          </w:pPr>
          <w:hyperlink w:anchor="_Toc163640792" w:history="1">
            <w:r w:rsidR="00DF0796" w:rsidRPr="0088246E">
              <w:rPr>
                <w:rStyle w:val="Hipervnculo"/>
                <w:noProof/>
                <w:lang w:val="es-ES_tradnl"/>
              </w:rPr>
              <w:t>9.5.1</w:t>
            </w:r>
            <w:r w:rsidR="00DF0796">
              <w:rPr>
                <w:rFonts w:eastAsiaTheme="minorEastAsia"/>
                <w:noProof/>
                <w:lang w:eastAsia="es-CL"/>
              </w:rPr>
              <w:tab/>
            </w:r>
            <w:r w:rsidR="00DF0796" w:rsidRPr="0088246E">
              <w:rPr>
                <w:rStyle w:val="Hipervnculo"/>
                <w:noProof/>
                <w:lang w:val="es-ES_tradnl"/>
              </w:rPr>
              <w:t>Industria varias</w:t>
            </w:r>
            <w:r w:rsidR="00DF0796">
              <w:rPr>
                <w:noProof/>
                <w:webHidden/>
              </w:rPr>
              <w:tab/>
            </w:r>
            <w:r w:rsidR="00DF0796">
              <w:rPr>
                <w:noProof/>
                <w:webHidden/>
              </w:rPr>
              <w:fldChar w:fldCharType="begin"/>
            </w:r>
            <w:r w:rsidR="00DF0796">
              <w:rPr>
                <w:noProof/>
                <w:webHidden/>
              </w:rPr>
              <w:instrText xml:space="preserve"> PAGEREF _Toc163640792 \h </w:instrText>
            </w:r>
            <w:r w:rsidR="00DF0796">
              <w:rPr>
                <w:noProof/>
                <w:webHidden/>
              </w:rPr>
            </w:r>
            <w:r w:rsidR="00DF0796">
              <w:rPr>
                <w:noProof/>
                <w:webHidden/>
              </w:rPr>
              <w:fldChar w:fldCharType="separate"/>
            </w:r>
            <w:r w:rsidR="00DF0796">
              <w:rPr>
                <w:noProof/>
                <w:webHidden/>
              </w:rPr>
              <w:t>13</w:t>
            </w:r>
            <w:r w:rsidR="00DF0796">
              <w:rPr>
                <w:noProof/>
                <w:webHidden/>
              </w:rPr>
              <w:fldChar w:fldCharType="end"/>
            </w:r>
          </w:hyperlink>
        </w:p>
        <w:p w14:paraId="56B1C57B" w14:textId="3EC62BC0" w:rsidR="00DF0796" w:rsidRDefault="00D354A3">
          <w:pPr>
            <w:pStyle w:val="TDC3"/>
            <w:tabs>
              <w:tab w:val="left" w:pos="1320"/>
              <w:tab w:val="right" w:leader="dot" w:pos="8828"/>
            </w:tabs>
            <w:rPr>
              <w:rFonts w:eastAsiaTheme="minorEastAsia"/>
              <w:noProof/>
              <w:lang w:eastAsia="es-CL"/>
            </w:rPr>
          </w:pPr>
          <w:hyperlink w:anchor="_Toc163640793" w:history="1">
            <w:r w:rsidR="00DF0796" w:rsidRPr="0088246E">
              <w:rPr>
                <w:rStyle w:val="Hipervnculo"/>
                <w:noProof/>
                <w:lang w:val="es-ES_tradnl"/>
              </w:rPr>
              <w:t>9.5.2</w:t>
            </w:r>
            <w:r w:rsidR="00DF0796">
              <w:rPr>
                <w:rFonts w:eastAsiaTheme="minorEastAsia"/>
                <w:noProof/>
                <w:lang w:eastAsia="es-CL"/>
              </w:rPr>
              <w:tab/>
            </w:r>
            <w:r w:rsidR="00DF0796" w:rsidRPr="0088246E">
              <w:rPr>
                <w:rStyle w:val="Hipervnculo"/>
                <w:noProof/>
                <w:lang w:val="es-ES_tradnl"/>
              </w:rPr>
              <w:t>Minas varias</w:t>
            </w:r>
            <w:r w:rsidR="00DF0796">
              <w:rPr>
                <w:noProof/>
                <w:webHidden/>
              </w:rPr>
              <w:tab/>
            </w:r>
            <w:r w:rsidR="00DF0796">
              <w:rPr>
                <w:noProof/>
                <w:webHidden/>
              </w:rPr>
              <w:fldChar w:fldCharType="begin"/>
            </w:r>
            <w:r w:rsidR="00DF0796">
              <w:rPr>
                <w:noProof/>
                <w:webHidden/>
              </w:rPr>
              <w:instrText xml:space="preserve"> PAGEREF _Toc163640793 \h </w:instrText>
            </w:r>
            <w:r w:rsidR="00DF0796">
              <w:rPr>
                <w:noProof/>
                <w:webHidden/>
              </w:rPr>
            </w:r>
            <w:r w:rsidR="00DF0796">
              <w:rPr>
                <w:noProof/>
                <w:webHidden/>
              </w:rPr>
              <w:fldChar w:fldCharType="separate"/>
            </w:r>
            <w:r w:rsidR="00DF0796">
              <w:rPr>
                <w:noProof/>
                <w:webHidden/>
              </w:rPr>
              <w:t>13</w:t>
            </w:r>
            <w:r w:rsidR="00DF0796">
              <w:rPr>
                <w:noProof/>
                <w:webHidden/>
              </w:rPr>
              <w:fldChar w:fldCharType="end"/>
            </w:r>
          </w:hyperlink>
        </w:p>
        <w:p w14:paraId="7CF1DB64" w14:textId="4E8CC2C8" w:rsidR="00DF0796" w:rsidRDefault="00D354A3">
          <w:pPr>
            <w:pStyle w:val="TDC3"/>
            <w:tabs>
              <w:tab w:val="left" w:pos="1320"/>
              <w:tab w:val="right" w:leader="dot" w:pos="8828"/>
            </w:tabs>
            <w:rPr>
              <w:rFonts w:eastAsiaTheme="minorEastAsia"/>
              <w:noProof/>
              <w:lang w:eastAsia="es-CL"/>
            </w:rPr>
          </w:pPr>
          <w:hyperlink w:anchor="_Toc163640794" w:history="1">
            <w:r w:rsidR="00DF0796" w:rsidRPr="0088246E">
              <w:rPr>
                <w:rStyle w:val="Hipervnculo"/>
                <w:noProof/>
                <w:lang w:val="es-ES_tradnl"/>
              </w:rPr>
              <w:t>9.5.3</w:t>
            </w:r>
            <w:r w:rsidR="00DF0796">
              <w:rPr>
                <w:rFonts w:eastAsiaTheme="minorEastAsia"/>
                <w:noProof/>
                <w:lang w:eastAsia="es-CL"/>
              </w:rPr>
              <w:tab/>
            </w:r>
            <w:r w:rsidR="00DF0796" w:rsidRPr="0088246E">
              <w:rPr>
                <w:rStyle w:val="Hipervnculo"/>
                <w:noProof/>
                <w:lang w:val="es-ES_tradnl"/>
              </w:rPr>
              <w:t>Cobre</w:t>
            </w:r>
            <w:r w:rsidR="00DF0796">
              <w:rPr>
                <w:noProof/>
                <w:webHidden/>
              </w:rPr>
              <w:tab/>
            </w:r>
            <w:r w:rsidR="00DF0796">
              <w:rPr>
                <w:noProof/>
                <w:webHidden/>
              </w:rPr>
              <w:fldChar w:fldCharType="begin"/>
            </w:r>
            <w:r w:rsidR="00DF0796">
              <w:rPr>
                <w:noProof/>
                <w:webHidden/>
              </w:rPr>
              <w:instrText xml:space="preserve"> PAGEREF _Toc163640794 \h </w:instrText>
            </w:r>
            <w:r w:rsidR="00DF0796">
              <w:rPr>
                <w:noProof/>
                <w:webHidden/>
              </w:rPr>
            </w:r>
            <w:r w:rsidR="00DF0796">
              <w:rPr>
                <w:noProof/>
                <w:webHidden/>
              </w:rPr>
              <w:fldChar w:fldCharType="separate"/>
            </w:r>
            <w:r w:rsidR="00DF0796">
              <w:rPr>
                <w:noProof/>
                <w:webHidden/>
              </w:rPr>
              <w:t>13</w:t>
            </w:r>
            <w:r w:rsidR="00DF0796">
              <w:rPr>
                <w:noProof/>
                <w:webHidden/>
              </w:rPr>
              <w:fldChar w:fldCharType="end"/>
            </w:r>
          </w:hyperlink>
        </w:p>
        <w:p w14:paraId="657A981E" w14:textId="7FF3BEB7" w:rsidR="00DF0796" w:rsidRDefault="00D354A3">
          <w:pPr>
            <w:pStyle w:val="TDC3"/>
            <w:tabs>
              <w:tab w:val="left" w:pos="1320"/>
              <w:tab w:val="right" w:leader="dot" w:pos="8828"/>
            </w:tabs>
            <w:rPr>
              <w:rFonts w:eastAsiaTheme="minorEastAsia"/>
              <w:noProof/>
              <w:lang w:eastAsia="es-CL"/>
            </w:rPr>
          </w:pPr>
          <w:hyperlink w:anchor="_Toc163640795" w:history="1">
            <w:r w:rsidR="00DF0796" w:rsidRPr="0088246E">
              <w:rPr>
                <w:rStyle w:val="Hipervnculo"/>
                <w:noProof/>
                <w:lang w:val="es-ES_tradnl"/>
              </w:rPr>
              <w:t>9.5.4</w:t>
            </w:r>
            <w:r w:rsidR="00DF0796">
              <w:rPr>
                <w:rFonts w:eastAsiaTheme="minorEastAsia"/>
                <w:noProof/>
                <w:lang w:eastAsia="es-CL"/>
              </w:rPr>
              <w:tab/>
            </w:r>
            <w:r w:rsidR="00DF0796" w:rsidRPr="0088246E">
              <w:rPr>
                <w:rStyle w:val="Hipervnculo"/>
                <w:noProof/>
                <w:lang w:val="es-ES_tradnl"/>
              </w:rPr>
              <w:t>Generación eléctrica</w:t>
            </w:r>
            <w:r w:rsidR="00DF0796">
              <w:rPr>
                <w:noProof/>
                <w:webHidden/>
              </w:rPr>
              <w:tab/>
            </w:r>
            <w:r w:rsidR="00DF0796">
              <w:rPr>
                <w:noProof/>
                <w:webHidden/>
              </w:rPr>
              <w:fldChar w:fldCharType="begin"/>
            </w:r>
            <w:r w:rsidR="00DF0796">
              <w:rPr>
                <w:noProof/>
                <w:webHidden/>
              </w:rPr>
              <w:instrText xml:space="preserve"> PAGEREF _Toc163640795 \h </w:instrText>
            </w:r>
            <w:r w:rsidR="00DF0796">
              <w:rPr>
                <w:noProof/>
                <w:webHidden/>
              </w:rPr>
            </w:r>
            <w:r w:rsidR="00DF0796">
              <w:rPr>
                <w:noProof/>
                <w:webHidden/>
              </w:rPr>
              <w:fldChar w:fldCharType="separate"/>
            </w:r>
            <w:r w:rsidR="00DF0796">
              <w:rPr>
                <w:noProof/>
                <w:webHidden/>
              </w:rPr>
              <w:t>13</w:t>
            </w:r>
            <w:r w:rsidR="00DF0796">
              <w:rPr>
                <w:noProof/>
                <w:webHidden/>
              </w:rPr>
              <w:fldChar w:fldCharType="end"/>
            </w:r>
          </w:hyperlink>
        </w:p>
        <w:p w14:paraId="48B4DDFE" w14:textId="2B2A9C6E" w:rsidR="006B7207" w:rsidRPr="00C254AC" w:rsidRDefault="006B7207" w:rsidP="006B7207">
          <w:pPr>
            <w:rPr>
              <w:rFonts w:cs="Times New Roman"/>
              <w:lang w:val="es-ES_tradnl"/>
            </w:rPr>
          </w:pPr>
          <w:r w:rsidRPr="00C254AC">
            <w:rPr>
              <w:rFonts w:cs="Times New Roman"/>
              <w:bCs/>
              <w:lang w:val="es-ES_tradnl"/>
            </w:rPr>
            <w:fldChar w:fldCharType="end"/>
          </w:r>
        </w:p>
      </w:sdtContent>
    </w:sdt>
    <w:p w14:paraId="7D8AB42A" w14:textId="12BC7B66" w:rsidR="003C6943" w:rsidRDefault="003C6943" w:rsidP="003C6943">
      <w:pPr>
        <w:pStyle w:val="Ttulo1"/>
      </w:pPr>
      <w:bookmarkStart w:id="0" w:name="_Toc163640769"/>
      <w:r>
        <w:lastRenderedPageBreak/>
        <w:t>Introducción</w:t>
      </w:r>
      <w:bookmarkEnd w:id="0"/>
    </w:p>
    <w:p w14:paraId="031F1684" w14:textId="4FBEC8EC" w:rsidR="003C6943" w:rsidRDefault="003C6943" w:rsidP="00700A7C">
      <w:pPr>
        <w:jc w:val="both"/>
      </w:pPr>
      <w:r>
        <w:t xml:space="preserve">El modelo energético PMR desarrollado por el Centro de Energía de la Universidad de Chile, es una herramienta de simulación y análisis para evaluar el impacto de distintos escenarios de mitigación de cambio climático. La herramienta computacional permite evaluar el impacto combinado de distintas medidas de mitigación que contribuyan a cumplir la meta de carbono neutralidad de emisiones en Chile hacia el año 2050. A </w:t>
      </w:r>
      <w:proofErr w:type="gramStart"/>
      <w:r>
        <w:t>continuación</w:t>
      </w:r>
      <w:proofErr w:type="gramEnd"/>
      <w:r>
        <w:t xml:space="preserve"> se describen algunos ejemplos de instrumentos y medidas de mitigación que se pueden modelar con esta herramienta:</w:t>
      </w:r>
    </w:p>
    <w:p w14:paraId="5AAF7349" w14:textId="77777777" w:rsidR="003C6943" w:rsidRDefault="003C6943" w:rsidP="00700A7C">
      <w:pPr>
        <w:jc w:val="both"/>
      </w:pPr>
    </w:p>
    <w:p w14:paraId="17E68D3E" w14:textId="77777777" w:rsidR="003C6943" w:rsidRDefault="003C6943" w:rsidP="00700A7C">
      <w:pPr>
        <w:pStyle w:val="Prrafodelista"/>
        <w:numPr>
          <w:ilvl w:val="0"/>
          <w:numId w:val="15"/>
        </w:numPr>
        <w:jc w:val="both"/>
      </w:pPr>
      <w:r>
        <w:t>Impuesto a las emisiones de gases de efecto invernadero.</w:t>
      </w:r>
    </w:p>
    <w:p w14:paraId="02C54637" w14:textId="77777777" w:rsidR="003C6943" w:rsidRDefault="003C6943" w:rsidP="00700A7C">
      <w:pPr>
        <w:pStyle w:val="Prrafodelista"/>
        <w:numPr>
          <w:ilvl w:val="0"/>
          <w:numId w:val="15"/>
        </w:numPr>
        <w:jc w:val="both"/>
      </w:pPr>
      <w:r>
        <w:t>Sistema de Permisos de Emisiones Transables.</w:t>
      </w:r>
    </w:p>
    <w:p w14:paraId="6523526B" w14:textId="77777777" w:rsidR="003C6943" w:rsidRDefault="003C6943" w:rsidP="00700A7C">
      <w:pPr>
        <w:pStyle w:val="Prrafodelista"/>
        <w:numPr>
          <w:ilvl w:val="0"/>
          <w:numId w:val="15"/>
        </w:numPr>
        <w:jc w:val="both"/>
      </w:pPr>
      <w:r>
        <w:t>Sistema de Norma de Emisiones propuesto en Ley de Cambio Climático.</w:t>
      </w:r>
    </w:p>
    <w:p w14:paraId="171DB3AF" w14:textId="77777777" w:rsidR="003C6943" w:rsidRDefault="003C6943" w:rsidP="00700A7C">
      <w:pPr>
        <w:pStyle w:val="Prrafodelista"/>
        <w:numPr>
          <w:ilvl w:val="0"/>
          <w:numId w:val="15"/>
        </w:numPr>
        <w:jc w:val="both"/>
      </w:pPr>
      <w:r>
        <w:t>Presupuesto de emisiones.</w:t>
      </w:r>
    </w:p>
    <w:p w14:paraId="6982FEC3" w14:textId="77777777" w:rsidR="003C6943" w:rsidRDefault="003C6943" w:rsidP="00700A7C">
      <w:pPr>
        <w:pStyle w:val="Prrafodelista"/>
        <w:numPr>
          <w:ilvl w:val="0"/>
          <w:numId w:val="15"/>
        </w:numPr>
        <w:jc w:val="both"/>
      </w:pPr>
      <w:r>
        <w:t>Límite de emisiones sectoriales.</w:t>
      </w:r>
    </w:p>
    <w:p w14:paraId="617475E6" w14:textId="77777777" w:rsidR="003C6943" w:rsidRDefault="003C6943" w:rsidP="00700A7C">
      <w:pPr>
        <w:pStyle w:val="Prrafodelista"/>
        <w:numPr>
          <w:ilvl w:val="0"/>
          <w:numId w:val="15"/>
        </w:numPr>
        <w:jc w:val="both"/>
      </w:pPr>
      <w:r>
        <w:t>Electromovilidad en vehículos particulares, taxis y transporte público.</w:t>
      </w:r>
    </w:p>
    <w:p w14:paraId="4BDBEA72" w14:textId="77777777" w:rsidR="003C6943" w:rsidRDefault="003C6943" w:rsidP="00700A7C">
      <w:pPr>
        <w:pStyle w:val="Prrafodelista"/>
        <w:numPr>
          <w:ilvl w:val="0"/>
          <w:numId w:val="15"/>
        </w:numPr>
        <w:jc w:val="both"/>
      </w:pPr>
      <w:r>
        <w:t>Hidrógeno en transporte y procesos industriales.</w:t>
      </w:r>
    </w:p>
    <w:p w14:paraId="4EBDF4D9" w14:textId="77777777" w:rsidR="003C6943" w:rsidRDefault="003C6943" w:rsidP="00700A7C">
      <w:pPr>
        <w:pStyle w:val="Prrafodelista"/>
        <w:numPr>
          <w:ilvl w:val="0"/>
          <w:numId w:val="15"/>
        </w:numPr>
        <w:jc w:val="both"/>
      </w:pPr>
      <w:r>
        <w:t>Electrificación de sistemas de calefacción.</w:t>
      </w:r>
    </w:p>
    <w:p w14:paraId="68671613" w14:textId="77777777" w:rsidR="003C6943" w:rsidRDefault="003C6943" w:rsidP="00700A7C">
      <w:pPr>
        <w:pStyle w:val="Prrafodelista"/>
        <w:numPr>
          <w:ilvl w:val="0"/>
          <w:numId w:val="15"/>
        </w:numPr>
        <w:jc w:val="both"/>
      </w:pPr>
      <w:r>
        <w:t>Retiro de centrales a carbón y gas natural.</w:t>
      </w:r>
    </w:p>
    <w:p w14:paraId="55C6D0A9" w14:textId="77777777" w:rsidR="003C6943" w:rsidRDefault="003C6943" w:rsidP="00700A7C">
      <w:pPr>
        <w:pStyle w:val="Prrafodelista"/>
        <w:numPr>
          <w:ilvl w:val="0"/>
          <w:numId w:val="15"/>
        </w:numPr>
        <w:jc w:val="both"/>
      </w:pPr>
      <w:r>
        <w:t>Introducción de sistemas de almacenamiento.</w:t>
      </w:r>
    </w:p>
    <w:p w14:paraId="473FC39A" w14:textId="77777777" w:rsidR="003C6943" w:rsidRDefault="003C6943" w:rsidP="00700A7C">
      <w:pPr>
        <w:pStyle w:val="Prrafodelista"/>
        <w:numPr>
          <w:ilvl w:val="0"/>
          <w:numId w:val="15"/>
        </w:numPr>
        <w:jc w:val="both"/>
      </w:pPr>
      <w:r>
        <w:t>Eficiencia energética.</w:t>
      </w:r>
    </w:p>
    <w:p w14:paraId="743FCD79" w14:textId="77777777" w:rsidR="003C6943" w:rsidRDefault="003C6943" w:rsidP="00700A7C">
      <w:pPr>
        <w:pStyle w:val="Prrafodelista"/>
        <w:numPr>
          <w:ilvl w:val="0"/>
          <w:numId w:val="15"/>
        </w:numPr>
        <w:jc w:val="both"/>
      </w:pPr>
      <w:r>
        <w:t>Transporte no motorizado.</w:t>
      </w:r>
    </w:p>
    <w:p w14:paraId="4EBA95B0" w14:textId="77777777" w:rsidR="003C6943" w:rsidRDefault="003C6943" w:rsidP="00700A7C">
      <w:pPr>
        <w:pStyle w:val="Prrafodelista"/>
        <w:numPr>
          <w:ilvl w:val="0"/>
          <w:numId w:val="15"/>
        </w:numPr>
        <w:jc w:val="both"/>
      </w:pPr>
      <w:r>
        <w:t>Otras medidas</w:t>
      </w:r>
    </w:p>
    <w:p w14:paraId="096E32CB" w14:textId="737674FA" w:rsidR="003C6943" w:rsidRDefault="003C6943" w:rsidP="00700A7C">
      <w:pPr>
        <w:jc w:val="both"/>
      </w:pPr>
    </w:p>
    <w:p w14:paraId="6F75B0A3" w14:textId="56F44135" w:rsidR="003C6943" w:rsidRDefault="003C6943" w:rsidP="00700A7C">
      <w:pPr>
        <w:jc w:val="both"/>
      </w:pPr>
      <w:r>
        <w:t>Las principales salidas del modelo son:</w:t>
      </w:r>
    </w:p>
    <w:p w14:paraId="11065088" w14:textId="77777777" w:rsidR="003C6943" w:rsidRDefault="003C6943" w:rsidP="00700A7C">
      <w:pPr>
        <w:pStyle w:val="Prrafodelista"/>
        <w:numPr>
          <w:ilvl w:val="0"/>
          <w:numId w:val="16"/>
        </w:numPr>
        <w:jc w:val="both"/>
      </w:pPr>
      <w:r>
        <w:t>Proyección de oferta de generación eléctrica por central y tipo de tecnología.</w:t>
      </w:r>
    </w:p>
    <w:p w14:paraId="3A4C39DD" w14:textId="77777777" w:rsidR="003C6943" w:rsidRDefault="003C6943" w:rsidP="00700A7C">
      <w:pPr>
        <w:pStyle w:val="Prrafodelista"/>
        <w:numPr>
          <w:ilvl w:val="0"/>
          <w:numId w:val="16"/>
        </w:numPr>
        <w:jc w:val="both"/>
      </w:pPr>
      <w:r>
        <w:t>Proyección de demanda de energía para todos los sectores del Balance Nacional de Energía.</w:t>
      </w:r>
    </w:p>
    <w:p w14:paraId="19549F91" w14:textId="77777777" w:rsidR="003C6943" w:rsidRDefault="003C6943" w:rsidP="00700A7C">
      <w:pPr>
        <w:pStyle w:val="Prrafodelista"/>
        <w:numPr>
          <w:ilvl w:val="0"/>
          <w:numId w:val="16"/>
        </w:numPr>
        <w:jc w:val="both"/>
      </w:pPr>
      <w:r>
        <w:t>Proyección de demanda de demanda eléctrica.</w:t>
      </w:r>
    </w:p>
    <w:p w14:paraId="5E7A2DB4" w14:textId="77777777" w:rsidR="003C6943" w:rsidRDefault="003C6943" w:rsidP="00700A7C">
      <w:pPr>
        <w:pStyle w:val="Prrafodelista"/>
        <w:numPr>
          <w:ilvl w:val="0"/>
          <w:numId w:val="16"/>
        </w:numPr>
        <w:jc w:val="both"/>
      </w:pPr>
      <w:r>
        <w:t>Proyección de capacidad instalada.</w:t>
      </w:r>
    </w:p>
    <w:p w14:paraId="10383CCB" w14:textId="77777777" w:rsidR="003C6943" w:rsidRDefault="003C6943" w:rsidP="00700A7C">
      <w:pPr>
        <w:pStyle w:val="Prrafodelista"/>
        <w:numPr>
          <w:ilvl w:val="0"/>
          <w:numId w:val="16"/>
        </w:numPr>
        <w:jc w:val="both"/>
      </w:pPr>
      <w:r>
        <w:t>Proyección de emisiones de gases de efecto invernadero (GEI).</w:t>
      </w:r>
    </w:p>
    <w:p w14:paraId="5880E886" w14:textId="77777777" w:rsidR="003C6943" w:rsidRDefault="003C6943" w:rsidP="00700A7C">
      <w:pPr>
        <w:pStyle w:val="Prrafodelista"/>
        <w:numPr>
          <w:ilvl w:val="0"/>
          <w:numId w:val="16"/>
        </w:numPr>
        <w:jc w:val="both"/>
      </w:pPr>
      <w:r>
        <w:t>Proyección de costos de inversión, operación y mantenimiento, para todos los sectores del Balance de Energía.</w:t>
      </w:r>
    </w:p>
    <w:p w14:paraId="64654008" w14:textId="77777777" w:rsidR="003C6943" w:rsidRPr="00277449" w:rsidRDefault="003C6943" w:rsidP="00700A7C">
      <w:pPr>
        <w:jc w:val="both"/>
      </w:pPr>
      <w:r w:rsidRPr="00277449">
        <w:t>Algunas características del modelo:</w:t>
      </w:r>
    </w:p>
    <w:p w14:paraId="5DB6146A" w14:textId="77777777" w:rsidR="003C6943" w:rsidRDefault="003C6943" w:rsidP="00700A7C">
      <w:pPr>
        <w:pStyle w:val="Prrafodelista"/>
        <w:numPr>
          <w:ilvl w:val="0"/>
          <w:numId w:val="17"/>
        </w:numPr>
        <w:jc w:val="both"/>
      </w:pPr>
      <w:r>
        <w:t>Modelo matemático basado en enfoque de optimización.</w:t>
      </w:r>
    </w:p>
    <w:p w14:paraId="2D39FDF3" w14:textId="3E4AA52A" w:rsidR="003C6943" w:rsidRDefault="003C6943" w:rsidP="00700A7C">
      <w:pPr>
        <w:pStyle w:val="Prrafodelista"/>
        <w:numPr>
          <w:ilvl w:val="0"/>
          <w:numId w:val="17"/>
        </w:numPr>
        <w:jc w:val="both"/>
      </w:pPr>
      <w:r>
        <w:t>Modelo integrado de oferta y demanda. Se proyecta en forma integrada tanto la oferta como la demanda energía, considerando la integración de ambos sectores.</w:t>
      </w:r>
    </w:p>
    <w:p w14:paraId="24D02C25" w14:textId="77777777" w:rsidR="003C6943" w:rsidRDefault="003C6943" w:rsidP="00700A7C">
      <w:pPr>
        <w:pStyle w:val="Prrafodelista"/>
        <w:numPr>
          <w:ilvl w:val="0"/>
          <w:numId w:val="17"/>
        </w:numPr>
        <w:jc w:val="both"/>
      </w:pPr>
      <w:r>
        <w:lastRenderedPageBreak/>
        <w:t>Proyección de la demanda de energía para los sectores transporte, industria y minería, comercial, público y residencial.</w:t>
      </w:r>
    </w:p>
    <w:p w14:paraId="613A4B40" w14:textId="77777777" w:rsidR="003C6943" w:rsidRDefault="003C6943" w:rsidP="00700A7C">
      <w:pPr>
        <w:pStyle w:val="Prrafodelista"/>
        <w:numPr>
          <w:ilvl w:val="0"/>
          <w:numId w:val="17"/>
        </w:numPr>
        <w:jc w:val="both"/>
      </w:pPr>
      <w:r>
        <w:t>Proyección de oferta de energía considerando distintas fuentes y tecnologías: centrales solares fotovoltaicas, CSP, eólica, sistemas de almacenamiento, hidroelectricidad, geotermia, etc.</w:t>
      </w:r>
    </w:p>
    <w:p w14:paraId="1465BEDA" w14:textId="77777777" w:rsidR="003C6943" w:rsidRDefault="003C6943" w:rsidP="00700A7C">
      <w:pPr>
        <w:pStyle w:val="Prrafodelista"/>
        <w:numPr>
          <w:ilvl w:val="0"/>
          <w:numId w:val="17"/>
        </w:numPr>
        <w:jc w:val="both"/>
      </w:pPr>
      <w:r>
        <w:t>Representación de restricciones de corto plazo del sector generación eléctrica.</w:t>
      </w:r>
    </w:p>
    <w:p w14:paraId="1E577A8D" w14:textId="77777777" w:rsidR="003C6943" w:rsidRDefault="003C6943" w:rsidP="00700A7C">
      <w:pPr>
        <w:pStyle w:val="Prrafodelista"/>
        <w:numPr>
          <w:ilvl w:val="0"/>
          <w:numId w:val="17"/>
        </w:numPr>
        <w:jc w:val="both"/>
      </w:pPr>
      <w:r>
        <w:t>Proyección de todos los energéticos primarios y secundarios representados en el Balance Nacional de Energía: diésel, gasolina, kerosene, gas natural, gas licuado, carbón, electricidad, hidrógeno, etc.</w:t>
      </w:r>
    </w:p>
    <w:p w14:paraId="1D054665" w14:textId="77777777" w:rsidR="003C6943" w:rsidRDefault="003C6943" w:rsidP="00700A7C">
      <w:pPr>
        <w:pStyle w:val="Prrafodelista"/>
        <w:numPr>
          <w:ilvl w:val="0"/>
          <w:numId w:val="17"/>
        </w:numPr>
        <w:jc w:val="both"/>
      </w:pPr>
      <w:r>
        <w:t>Proyección de emisiones basada en las metodologías del Inventario de Gases de Efecto Invernadero.</w:t>
      </w:r>
    </w:p>
    <w:p w14:paraId="1F9D1A01" w14:textId="77777777" w:rsidR="003C6943" w:rsidRDefault="003C6943" w:rsidP="00700A7C">
      <w:pPr>
        <w:jc w:val="both"/>
      </w:pPr>
      <w:r>
        <w:t xml:space="preserve"> </w:t>
      </w:r>
    </w:p>
    <w:p w14:paraId="50117079" w14:textId="32C1FF7C" w:rsidR="003C6943" w:rsidRPr="003C6943" w:rsidRDefault="003C6943" w:rsidP="00700A7C">
      <w:pPr>
        <w:jc w:val="both"/>
      </w:pPr>
      <w:r>
        <w:t xml:space="preserve">Los resultados de las simulaciones se publican a través de este </w:t>
      </w:r>
      <w:proofErr w:type="gramStart"/>
      <w:r>
        <w:t>link</w:t>
      </w:r>
      <w:proofErr w:type="gramEnd"/>
      <w:r>
        <w:t>: https://modelopmr.cl/</w:t>
      </w:r>
    </w:p>
    <w:p w14:paraId="752B9B81" w14:textId="77777777" w:rsidR="003C6943" w:rsidRDefault="003C6943">
      <w:pPr>
        <w:spacing w:after="0" w:line="240" w:lineRule="auto"/>
        <w:rPr>
          <w:rFonts w:eastAsiaTheme="majorEastAsia" w:cstheme="majorBidi"/>
          <w:b/>
          <w:bCs/>
          <w:sz w:val="24"/>
          <w:szCs w:val="28"/>
        </w:rPr>
      </w:pPr>
      <w:r>
        <w:br w:type="page"/>
      </w:r>
    </w:p>
    <w:p w14:paraId="69B6571E" w14:textId="5773164E" w:rsidR="00801FE6" w:rsidRPr="003C6943" w:rsidRDefault="003C6943" w:rsidP="003C6943">
      <w:pPr>
        <w:pStyle w:val="Ttulo1"/>
      </w:pPr>
      <w:bookmarkStart w:id="1" w:name="_Toc163640770"/>
      <w:r>
        <w:lastRenderedPageBreak/>
        <w:t>I</w:t>
      </w:r>
      <w:proofErr w:type="spellStart"/>
      <w:r w:rsidR="00801FE6" w:rsidRPr="003C6943">
        <w:rPr>
          <w:lang w:val="es-ES_tradnl"/>
        </w:rPr>
        <w:t>mplementación</w:t>
      </w:r>
      <w:proofErr w:type="spellEnd"/>
      <w:r w:rsidR="00801FE6" w:rsidRPr="003C6943">
        <w:rPr>
          <w:lang w:val="es-ES_tradnl"/>
        </w:rPr>
        <w:t xml:space="preserve"> computacional</w:t>
      </w:r>
      <w:bookmarkEnd w:id="1"/>
    </w:p>
    <w:p w14:paraId="0200E27E" w14:textId="71CD3D52" w:rsidR="00261AC9" w:rsidRPr="00C254AC" w:rsidRDefault="00261AC9" w:rsidP="00261AC9">
      <w:pPr>
        <w:rPr>
          <w:rFonts w:cs="Times New Roman"/>
          <w:lang w:val="es-ES_tradnl"/>
        </w:rPr>
      </w:pPr>
      <w:r w:rsidRPr="00C254AC">
        <w:rPr>
          <w:rFonts w:cs="Times New Roman"/>
          <w:lang w:val="es-ES_tradnl"/>
        </w:rPr>
        <w:t>El modelo computacional implementado tiene la siguiente estructura:</w:t>
      </w:r>
    </w:p>
    <w:p w14:paraId="76FDB398" w14:textId="77777777" w:rsidR="00261AC9" w:rsidRPr="00C254AC" w:rsidRDefault="00261AC9" w:rsidP="006714CA">
      <w:pPr>
        <w:pStyle w:val="Prrafodelista"/>
        <w:numPr>
          <w:ilvl w:val="0"/>
          <w:numId w:val="4"/>
        </w:numPr>
        <w:spacing w:after="0" w:line="240" w:lineRule="auto"/>
        <w:jc w:val="both"/>
        <w:rPr>
          <w:rFonts w:cs="Times New Roman"/>
          <w:lang w:val="es-ES_tradnl"/>
        </w:rPr>
      </w:pPr>
      <w:r w:rsidRPr="00C254AC">
        <w:rPr>
          <w:rFonts w:cs="Times New Roman"/>
          <w:lang w:val="es-ES_tradnl"/>
        </w:rPr>
        <w:t>Datos de entrada: Los datos de entrada al modelo se ingresan en formato CSV siguiendo una estructura de base de datos relacional. Los archivos en formato CSV se pueden editar utilizando Excel, lo cual facilita la manipulación y visualización de estos datos.</w:t>
      </w:r>
    </w:p>
    <w:p w14:paraId="4AD314DE" w14:textId="77777777" w:rsidR="007C7190" w:rsidRPr="00C254AC" w:rsidRDefault="007C7190" w:rsidP="007C7190">
      <w:pPr>
        <w:pStyle w:val="Prrafodelista"/>
        <w:numPr>
          <w:ilvl w:val="0"/>
          <w:numId w:val="4"/>
        </w:numPr>
        <w:spacing w:after="0" w:line="240" w:lineRule="auto"/>
        <w:jc w:val="both"/>
        <w:rPr>
          <w:rFonts w:cs="Times New Roman"/>
          <w:lang w:val="es-ES_tradnl"/>
        </w:rPr>
      </w:pPr>
      <w:r w:rsidRPr="00C254AC">
        <w:rPr>
          <w:rFonts w:cs="Times New Roman"/>
          <w:lang w:val="es-ES_tradnl"/>
        </w:rPr>
        <w:t>Modelo matemático: La formulación del problema de optimización se implementa en lenguaje GAMS. Asimismo, el programa GAMS tiene rutinas especializadas para leer los datos de entrada en formato CSV. Tanto el modelo energético como el modelo macroeconómico están programados en lenguaje GAMS, con el objeto de facilitar la integración entre ambos modelos y facilitar la transparencia de la modelación utilizada.</w:t>
      </w:r>
    </w:p>
    <w:p w14:paraId="1ED4705A" w14:textId="77777777" w:rsidR="007C7190" w:rsidRPr="00C254AC" w:rsidRDefault="007C7190" w:rsidP="007C7190">
      <w:pPr>
        <w:pStyle w:val="Prrafodelista"/>
        <w:numPr>
          <w:ilvl w:val="0"/>
          <w:numId w:val="4"/>
        </w:numPr>
        <w:spacing w:after="0" w:line="240" w:lineRule="auto"/>
        <w:jc w:val="both"/>
        <w:rPr>
          <w:rFonts w:cs="Times New Roman"/>
          <w:lang w:val="es-ES_tradnl"/>
        </w:rPr>
      </w:pPr>
      <w:r w:rsidRPr="00C254AC">
        <w:rPr>
          <w:rFonts w:cs="Times New Roman"/>
          <w:lang w:val="es-ES_tradnl"/>
        </w:rPr>
        <w:t>Datos de salida: Los datos de salida del modelo de optimización se imprimen en formato CSV.</w:t>
      </w:r>
    </w:p>
    <w:p w14:paraId="0E8B2BDB" w14:textId="77777777" w:rsidR="00261AC9" w:rsidRPr="00C254AC" w:rsidRDefault="00261AC9" w:rsidP="00261AC9">
      <w:pPr>
        <w:pStyle w:val="Prrafodelista"/>
        <w:rPr>
          <w:rFonts w:cs="Times New Roman"/>
          <w:lang w:val="es-ES_tradnl"/>
        </w:rPr>
      </w:pPr>
    </w:p>
    <w:p w14:paraId="0C1E338C" w14:textId="77777777" w:rsidR="00261AC9" w:rsidRPr="00C254AC" w:rsidRDefault="00261AC9" w:rsidP="00261AC9">
      <w:pPr>
        <w:rPr>
          <w:rFonts w:cs="Times New Roman"/>
          <w:lang w:val="es-ES_tradnl"/>
        </w:rPr>
      </w:pPr>
      <w:r w:rsidRPr="00C254AC">
        <w:rPr>
          <w:rFonts w:cs="Times New Roman"/>
          <w:lang w:val="es-ES_tradnl"/>
        </w:rPr>
        <w:t>La siguiente figura muestra el esquema general del modelo energético.</w:t>
      </w:r>
    </w:p>
    <w:p w14:paraId="7DAC442B" w14:textId="77777777" w:rsidR="00261AC9" w:rsidRPr="00C254AC" w:rsidRDefault="00261AC9" w:rsidP="00261AC9">
      <w:pPr>
        <w:keepNext/>
        <w:rPr>
          <w:rFonts w:cs="Times New Roman"/>
          <w:lang w:val="es-ES_tradnl"/>
        </w:rPr>
      </w:pPr>
      <w:r w:rsidRPr="00C254AC">
        <w:rPr>
          <w:rFonts w:cs="Times New Roman"/>
          <w:noProof/>
          <w:lang w:val="es-ES_tradnl" w:eastAsia="es-ES_tradnl"/>
        </w:rPr>
        <w:drawing>
          <wp:inline distT="0" distB="0" distL="0" distR="0" wp14:anchorId="42803D19" wp14:editId="4CB4BC3A">
            <wp:extent cx="5674408" cy="2703670"/>
            <wp:effectExtent l="0" t="0" r="254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0038" cy="2711117"/>
                    </a:xfrm>
                    <a:prstGeom prst="rect">
                      <a:avLst/>
                    </a:prstGeom>
                    <a:noFill/>
                    <a:ln>
                      <a:noFill/>
                    </a:ln>
                  </pic:spPr>
                </pic:pic>
              </a:graphicData>
            </a:graphic>
          </wp:inline>
        </w:drawing>
      </w:r>
    </w:p>
    <w:p w14:paraId="54C01C4E" w14:textId="711B727E" w:rsidR="00261AC9" w:rsidRPr="00C254AC" w:rsidRDefault="00261AC9" w:rsidP="00261AC9">
      <w:pPr>
        <w:pStyle w:val="Descripcin"/>
        <w:rPr>
          <w:rFonts w:asciiTheme="minorHAnsi" w:hAnsiTheme="minorHAnsi"/>
        </w:rPr>
      </w:pPr>
      <w:r w:rsidRPr="00C254AC">
        <w:rPr>
          <w:rFonts w:asciiTheme="minorHAnsi" w:hAnsiTheme="minorHAnsi"/>
        </w:rPr>
        <w:t xml:space="preserve">Figura </w:t>
      </w:r>
      <w:r w:rsidR="00801FE6">
        <w:rPr>
          <w:rFonts w:asciiTheme="minorHAnsi" w:hAnsiTheme="minorHAnsi"/>
        </w:rPr>
        <w:fldChar w:fldCharType="begin"/>
      </w:r>
      <w:r w:rsidR="00801FE6">
        <w:rPr>
          <w:rFonts w:asciiTheme="minorHAnsi" w:hAnsiTheme="minorHAnsi"/>
        </w:rPr>
        <w:instrText xml:space="preserve"> STYLEREF 1 \s </w:instrText>
      </w:r>
      <w:r w:rsidR="00801FE6">
        <w:rPr>
          <w:rFonts w:asciiTheme="minorHAnsi" w:hAnsiTheme="minorHAnsi"/>
        </w:rPr>
        <w:fldChar w:fldCharType="separate"/>
      </w:r>
      <w:r w:rsidR="00F2381F">
        <w:rPr>
          <w:rFonts w:asciiTheme="minorHAnsi" w:hAnsiTheme="minorHAnsi"/>
          <w:noProof/>
        </w:rPr>
        <w:t>2</w:t>
      </w:r>
      <w:r w:rsidR="00801FE6">
        <w:rPr>
          <w:rFonts w:asciiTheme="minorHAnsi" w:hAnsiTheme="minorHAnsi"/>
        </w:rPr>
        <w:fldChar w:fldCharType="end"/>
      </w:r>
      <w:r w:rsidR="00801FE6">
        <w:rPr>
          <w:rFonts w:asciiTheme="minorHAnsi" w:hAnsiTheme="minorHAnsi"/>
        </w:rPr>
        <w:noBreakHyphen/>
      </w:r>
      <w:r w:rsidR="00801FE6">
        <w:rPr>
          <w:rFonts w:asciiTheme="minorHAnsi" w:hAnsiTheme="minorHAnsi"/>
        </w:rPr>
        <w:fldChar w:fldCharType="begin"/>
      </w:r>
      <w:r w:rsidR="00801FE6">
        <w:rPr>
          <w:rFonts w:asciiTheme="minorHAnsi" w:hAnsiTheme="minorHAnsi"/>
        </w:rPr>
        <w:instrText xml:space="preserve"> SEQ Figura \* ARABIC \s 1 </w:instrText>
      </w:r>
      <w:r w:rsidR="00801FE6">
        <w:rPr>
          <w:rFonts w:asciiTheme="minorHAnsi" w:hAnsiTheme="minorHAnsi"/>
        </w:rPr>
        <w:fldChar w:fldCharType="separate"/>
      </w:r>
      <w:r w:rsidR="00F2381F">
        <w:rPr>
          <w:rFonts w:asciiTheme="minorHAnsi" w:hAnsiTheme="minorHAnsi"/>
          <w:noProof/>
        </w:rPr>
        <w:t>1</w:t>
      </w:r>
      <w:r w:rsidR="00801FE6">
        <w:rPr>
          <w:rFonts w:asciiTheme="minorHAnsi" w:hAnsiTheme="minorHAnsi"/>
        </w:rPr>
        <w:fldChar w:fldCharType="end"/>
      </w:r>
      <w:r w:rsidRPr="00C254AC">
        <w:rPr>
          <w:rFonts w:asciiTheme="minorHAnsi" w:hAnsiTheme="minorHAnsi"/>
        </w:rPr>
        <w:t>: Estructura general del modelo energético. Fuente: Elaboración propia.</w:t>
      </w:r>
    </w:p>
    <w:p w14:paraId="690AD1BF" w14:textId="77777777" w:rsidR="00261AC9" w:rsidRPr="00C254AC" w:rsidRDefault="00261AC9" w:rsidP="00261AC9">
      <w:pPr>
        <w:pStyle w:val="Sinespaciado"/>
        <w:rPr>
          <w:rFonts w:asciiTheme="minorHAnsi" w:hAnsiTheme="minorHAnsi"/>
          <w:lang w:val="es-ES_tradnl"/>
        </w:rPr>
      </w:pPr>
    </w:p>
    <w:p w14:paraId="098806F9" w14:textId="0F4763F6" w:rsidR="00261AC9" w:rsidRDefault="00261AC9" w:rsidP="00261AC9">
      <w:pPr>
        <w:rPr>
          <w:rFonts w:cs="Times New Roman"/>
          <w:lang w:val="es-ES_tradnl"/>
        </w:rPr>
      </w:pPr>
      <w:r w:rsidRPr="00C254AC">
        <w:rPr>
          <w:rFonts w:cs="Times New Roman"/>
          <w:lang w:val="es-ES_tradnl"/>
        </w:rPr>
        <w:t xml:space="preserve">El modelo puede ser ejecutado tanto en computador con sistema operativo Windows (por ejemplo, a través de GAMS Studio) o Linux. </w:t>
      </w:r>
    </w:p>
    <w:p w14:paraId="16156900" w14:textId="4E69E0CB" w:rsidR="009C01B4" w:rsidRDefault="003C6943" w:rsidP="003C6943">
      <w:pPr>
        <w:spacing w:after="0" w:line="240" w:lineRule="auto"/>
        <w:rPr>
          <w:rFonts w:cs="Times New Roman"/>
          <w:lang w:val="es-ES_tradnl"/>
        </w:rPr>
      </w:pPr>
      <w:r>
        <w:rPr>
          <w:rFonts w:cs="Times New Roman"/>
          <w:lang w:val="es-ES_tradnl"/>
        </w:rPr>
        <w:br w:type="page"/>
      </w:r>
    </w:p>
    <w:p w14:paraId="6708A2C5" w14:textId="26FE94A4" w:rsidR="009C01B4" w:rsidRDefault="0042361B" w:rsidP="0042361B">
      <w:pPr>
        <w:pStyle w:val="Ttulo2"/>
        <w:rPr>
          <w:lang w:val="es-ES_tradnl"/>
        </w:rPr>
      </w:pPr>
      <w:bookmarkStart w:id="2" w:name="_Toc163640771"/>
      <w:r>
        <w:rPr>
          <w:lang w:val="es-ES_tradnl"/>
        </w:rPr>
        <w:lastRenderedPageBreak/>
        <w:t>Estructura</w:t>
      </w:r>
      <w:bookmarkEnd w:id="2"/>
    </w:p>
    <w:p w14:paraId="01B676CF" w14:textId="77777777" w:rsidR="0042361B" w:rsidRDefault="0042361B" w:rsidP="0042361B">
      <w:pPr>
        <w:rPr>
          <w:lang w:val="es-ES_tradnl"/>
        </w:rPr>
      </w:pPr>
    </w:p>
    <w:p w14:paraId="0CCAD2C5" w14:textId="2ABA096E" w:rsidR="0042361B" w:rsidRDefault="0042361B" w:rsidP="00D12B31">
      <w:pPr>
        <w:jc w:val="both"/>
      </w:pPr>
      <w:r>
        <w:rPr>
          <w:lang w:val="es-ES_tradnl"/>
        </w:rPr>
        <w:t xml:space="preserve">La estructura </w:t>
      </w:r>
      <w:r w:rsidR="008B36D5">
        <w:t>específica del IPMR viene dada por cuatro carpetas:</w:t>
      </w:r>
    </w:p>
    <w:p w14:paraId="42973A05" w14:textId="0E97683E" w:rsidR="008B36D5" w:rsidRDefault="0031553B" w:rsidP="00D12B31">
      <w:pPr>
        <w:pStyle w:val="Prrafodelista"/>
        <w:numPr>
          <w:ilvl w:val="0"/>
          <w:numId w:val="18"/>
        </w:numPr>
        <w:jc w:val="both"/>
      </w:pPr>
      <w:proofErr w:type="spellStart"/>
      <w:r w:rsidRPr="0031553B">
        <w:rPr>
          <w:i/>
          <w:iCs/>
        </w:rPr>
        <w:t>bin</w:t>
      </w:r>
      <w:proofErr w:type="spellEnd"/>
      <w:r>
        <w:t xml:space="preserve">: En esta carpeta se encuentran los ejecutables “Ejecutar_Modelo_PMR_Observatorio.py” y “Ejecutar_Modelo_PMR.py”. Este último posee líneas con las que podemos decidir qué etapas del modelo queremos ejecutar (ver </w:t>
      </w:r>
      <w:proofErr w:type="spellStart"/>
      <w:r>
        <w:t>imágen</w:t>
      </w:r>
      <w:proofErr w:type="spellEnd"/>
      <w:r>
        <w:t xml:space="preserve"> 2), lo cual resulta útil a la hora de realizar pruebas al modelo, sin tener la necesidad de correrlo completo.</w:t>
      </w:r>
    </w:p>
    <w:p w14:paraId="771D2D10" w14:textId="519DAD2F" w:rsidR="0031553B" w:rsidRDefault="0031553B" w:rsidP="00D12B31">
      <w:pPr>
        <w:pStyle w:val="NormalWeb"/>
        <w:ind w:left="360" w:firstLine="216"/>
        <w:jc w:val="both"/>
      </w:pPr>
      <w:r>
        <w:rPr>
          <w:noProof/>
        </w:rPr>
        <w:drawing>
          <wp:inline distT="0" distB="0" distL="0" distR="0" wp14:anchorId="26758FD6" wp14:editId="3D3AF64D">
            <wp:extent cx="4741932" cy="1964269"/>
            <wp:effectExtent l="0" t="0" r="1905" b="0"/>
            <wp:docPr id="15392098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0988" name="Imagen 1" descr="Texto, Cart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1242" cy="1968125"/>
                    </a:xfrm>
                    <a:prstGeom prst="rect">
                      <a:avLst/>
                    </a:prstGeom>
                    <a:noFill/>
                    <a:ln>
                      <a:noFill/>
                    </a:ln>
                  </pic:spPr>
                </pic:pic>
              </a:graphicData>
            </a:graphic>
          </wp:inline>
        </w:drawing>
      </w:r>
    </w:p>
    <w:p w14:paraId="0B7AB343" w14:textId="589FFB97" w:rsidR="0031553B" w:rsidRDefault="0031553B" w:rsidP="00D12B31">
      <w:pPr>
        <w:pStyle w:val="Prrafodelista"/>
        <w:numPr>
          <w:ilvl w:val="0"/>
          <w:numId w:val="18"/>
        </w:numPr>
        <w:jc w:val="both"/>
      </w:pPr>
      <w:proofErr w:type="spellStart"/>
      <w:r w:rsidRPr="0031553B">
        <w:rPr>
          <w:i/>
          <w:iCs/>
        </w:rPr>
        <w:t>data_input</w:t>
      </w:r>
      <w:proofErr w:type="spellEnd"/>
      <w:r>
        <w:t xml:space="preserve">: Acá se ubica el Excel “IPMR_Nacional_Generacion_Electrica_20230905”, del que se extraen todos los datos de entrada. Es el propio código “Generar_csv.py” (contenido en la carpeta </w:t>
      </w:r>
      <w:proofErr w:type="spellStart"/>
      <w:r>
        <w:t>src</w:t>
      </w:r>
      <w:proofErr w:type="spellEnd"/>
      <w:r>
        <w:t>) el que extrae las hojas, y las convierte en archivos .</w:t>
      </w:r>
      <w:proofErr w:type="spellStart"/>
      <w:r>
        <w:t>csv</w:t>
      </w:r>
      <w:proofErr w:type="spellEnd"/>
      <w:r>
        <w:t xml:space="preserve"> y, en algunos casos, crea </w:t>
      </w:r>
      <w:proofErr w:type="gramStart"/>
      <w:r>
        <w:t>archivos .</w:t>
      </w:r>
      <w:proofErr w:type="spellStart"/>
      <w:r>
        <w:t>gdx</w:t>
      </w:r>
      <w:proofErr w:type="spellEnd"/>
      <w:proofErr w:type="gramEnd"/>
      <w:r>
        <w:t xml:space="preserve"> o </w:t>
      </w:r>
      <w:proofErr w:type="spellStart"/>
      <w:r>
        <w:t>gsp</w:t>
      </w:r>
      <w:proofErr w:type="spellEnd"/>
      <w:r>
        <w:t>.</w:t>
      </w:r>
    </w:p>
    <w:p w14:paraId="04F51BE8" w14:textId="7B3B9784" w:rsidR="0031553B" w:rsidRDefault="0031553B" w:rsidP="00D12B31">
      <w:pPr>
        <w:pStyle w:val="Prrafodelista"/>
        <w:numPr>
          <w:ilvl w:val="0"/>
          <w:numId w:val="18"/>
        </w:numPr>
        <w:jc w:val="both"/>
      </w:pPr>
      <w:proofErr w:type="spellStart"/>
      <w:r w:rsidRPr="0031553B">
        <w:rPr>
          <w:i/>
          <w:iCs/>
        </w:rPr>
        <w:t>data_output</w:t>
      </w:r>
      <w:proofErr w:type="spellEnd"/>
      <w:r>
        <w:t>: En esta carpeta se obtienen las salidas del modelo, es decir, las soluciones al problema de optimización.</w:t>
      </w:r>
    </w:p>
    <w:p w14:paraId="7F141845" w14:textId="02FCE71A" w:rsidR="0031553B" w:rsidRDefault="0031553B" w:rsidP="00D12B31">
      <w:pPr>
        <w:pStyle w:val="Prrafodelista"/>
        <w:numPr>
          <w:ilvl w:val="0"/>
          <w:numId w:val="18"/>
        </w:numPr>
        <w:jc w:val="both"/>
      </w:pPr>
      <w:proofErr w:type="spellStart"/>
      <w:r w:rsidRPr="0031553B">
        <w:rPr>
          <w:i/>
          <w:iCs/>
        </w:rPr>
        <w:t>src</w:t>
      </w:r>
      <w:proofErr w:type="spellEnd"/>
      <w:r>
        <w:t>: En esta carpeta están los códigos “Entrada_PMR.py”, “Generar_csv.py”, “reduccion_emisiones.py", “Salidas_PMR.py”, y “modelo_energetico_PMR_20230807.gms” (contiene la mayor parte del código GAMS), entre otros. Estos programas se ejecutan todos por defecto al correr “Ejecutar_Modelo_PMR.py”, por lo que puede resultar útil, como se mencionó, dicho código si se desean realizar pruebas sobre ciertas etapas del modelo.</w:t>
      </w:r>
    </w:p>
    <w:p w14:paraId="2775280D" w14:textId="77777777" w:rsidR="008B36D5" w:rsidRPr="0042361B" w:rsidRDefault="008B36D5" w:rsidP="0042361B">
      <w:pPr>
        <w:rPr>
          <w:lang w:val="es-ES_tradnl"/>
        </w:rPr>
      </w:pPr>
    </w:p>
    <w:p w14:paraId="022CDA27" w14:textId="1BE9B47A" w:rsidR="00801FE6" w:rsidRDefault="00801FE6" w:rsidP="00801FE6">
      <w:pPr>
        <w:pStyle w:val="Ttulo2"/>
        <w:rPr>
          <w:lang w:val="es-ES_tradnl"/>
        </w:rPr>
      </w:pPr>
      <w:bookmarkStart w:id="3" w:name="_Toc163640772"/>
      <w:r>
        <w:rPr>
          <w:lang w:val="es-ES_tradnl"/>
        </w:rPr>
        <w:t>Modelo de optimización</w:t>
      </w:r>
      <w:bookmarkEnd w:id="3"/>
    </w:p>
    <w:p w14:paraId="515945EB" w14:textId="77777777" w:rsidR="009C01B4" w:rsidRPr="00C254AC" w:rsidRDefault="009C01B4" w:rsidP="00261AC9">
      <w:pPr>
        <w:rPr>
          <w:rFonts w:cs="Times New Roman"/>
          <w:b/>
          <w:bCs/>
          <w:color w:val="5B9BD5" w:themeColor="accent1"/>
          <w:szCs w:val="18"/>
          <w:lang w:val="es-ES_tradnl"/>
        </w:rPr>
      </w:pPr>
    </w:p>
    <w:p w14:paraId="60CB7B45" w14:textId="523B0571" w:rsidR="009C01B4" w:rsidRDefault="00801FE6" w:rsidP="009024BF">
      <w:pPr>
        <w:jc w:val="both"/>
        <w:rPr>
          <w:rFonts w:cs="Times New Roman"/>
          <w:lang w:val="es-ES_tradnl"/>
        </w:rPr>
      </w:pPr>
      <w:r>
        <w:rPr>
          <w:rFonts w:cs="Times New Roman"/>
          <w:lang w:val="es-ES_tradnl"/>
        </w:rPr>
        <w:lastRenderedPageBreak/>
        <w:t>La estructura general del modelo de optimización se muestra en la siguiente imagen.</w:t>
      </w:r>
      <w:r w:rsidR="00564E9D">
        <w:rPr>
          <w:rFonts w:cs="Times New Roman"/>
          <w:lang w:val="es-ES_tradnl"/>
        </w:rPr>
        <w:t xml:space="preserve"> El modelo minimiza los gagos en energía, costos de inversión en nuevas </w:t>
      </w:r>
      <w:proofErr w:type="spellStart"/>
      <w:r w:rsidR="00564E9D">
        <w:rPr>
          <w:rFonts w:cs="Times New Roman"/>
          <w:lang w:val="es-ES_tradnl"/>
        </w:rPr>
        <w:t>tencologías</w:t>
      </w:r>
      <w:proofErr w:type="spellEnd"/>
      <w:r w:rsidR="00564E9D">
        <w:rPr>
          <w:rFonts w:cs="Times New Roman"/>
          <w:lang w:val="es-ES_tradnl"/>
        </w:rPr>
        <w:t xml:space="preserve"> y pagos asociados a la modelación de instrumentos de precio al carbono (impuesto a las emisiones, compensación u </w:t>
      </w:r>
      <w:proofErr w:type="spellStart"/>
      <w:r w:rsidR="00564E9D">
        <w:rPr>
          <w:rFonts w:cs="Times New Roman"/>
          <w:lang w:val="es-ES_tradnl"/>
        </w:rPr>
        <w:t>offsets</w:t>
      </w:r>
      <w:proofErr w:type="spellEnd"/>
      <w:r w:rsidR="00564E9D">
        <w:rPr>
          <w:rFonts w:cs="Times New Roman"/>
          <w:lang w:val="es-ES_tradnl"/>
        </w:rPr>
        <w:t>).</w:t>
      </w:r>
    </w:p>
    <w:p w14:paraId="5539B6A2" w14:textId="77777777" w:rsidR="00801FE6" w:rsidRDefault="00801FE6" w:rsidP="00801FE6">
      <w:pPr>
        <w:keepNext/>
        <w:jc w:val="both"/>
      </w:pPr>
      <w:r w:rsidRPr="00801FE6">
        <w:rPr>
          <w:noProof/>
        </w:rPr>
        <w:drawing>
          <wp:inline distT="0" distB="0" distL="0" distR="0" wp14:anchorId="1A5E190B" wp14:editId="214852F1">
            <wp:extent cx="5612130" cy="31508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150870"/>
                    </a:xfrm>
                    <a:prstGeom prst="rect">
                      <a:avLst/>
                    </a:prstGeom>
                    <a:noFill/>
                    <a:ln>
                      <a:noFill/>
                    </a:ln>
                  </pic:spPr>
                </pic:pic>
              </a:graphicData>
            </a:graphic>
          </wp:inline>
        </w:drawing>
      </w:r>
    </w:p>
    <w:p w14:paraId="43D0ED32" w14:textId="154A60B9" w:rsidR="00801FE6" w:rsidRDefault="00801FE6" w:rsidP="00801FE6">
      <w:pPr>
        <w:pStyle w:val="Descripcin"/>
        <w:rPr>
          <w:lang w:val="es-ES_tradnl"/>
        </w:rPr>
      </w:pPr>
      <w:r>
        <w:t xml:space="preserve">Figura </w:t>
      </w:r>
      <w:r>
        <w:fldChar w:fldCharType="begin"/>
      </w:r>
      <w:r>
        <w:instrText xml:space="preserve"> STYLEREF 1 \s </w:instrText>
      </w:r>
      <w:r>
        <w:fldChar w:fldCharType="separate"/>
      </w:r>
      <w:r w:rsidR="00F2381F">
        <w:rPr>
          <w:noProof/>
        </w:rPr>
        <w:t>2</w:t>
      </w:r>
      <w:r>
        <w:fldChar w:fldCharType="end"/>
      </w:r>
      <w:r>
        <w:noBreakHyphen/>
      </w:r>
      <w:r>
        <w:fldChar w:fldCharType="begin"/>
      </w:r>
      <w:r>
        <w:instrText xml:space="preserve"> SEQ Figura \* ARABIC \s 1 </w:instrText>
      </w:r>
      <w:r>
        <w:fldChar w:fldCharType="separate"/>
      </w:r>
      <w:r w:rsidR="00F2381F">
        <w:rPr>
          <w:noProof/>
        </w:rPr>
        <w:t>2</w:t>
      </w:r>
      <w:r>
        <w:fldChar w:fldCharType="end"/>
      </w:r>
      <w:r>
        <w:t>: Estructura general del modelo de optimización</w:t>
      </w:r>
    </w:p>
    <w:p w14:paraId="48221DEC" w14:textId="43DE43C9" w:rsidR="00801FE6" w:rsidRDefault="00801FE6" w:rsidP="009024BF">
      <w:pPr>
        <w:jc w:val="both"/>
        <w:rPr>
          <w:rFonts w:cs="Times New Roman"/>
          <w:lang w:val="es-ES_tradnl"/>
        </w:rPr>
      </w:pPr>
    </w:p>
    <w:p w14:paraId="40DB54BB" w14:textId="2B69C16C" w:rsidR="002421D1" w:rsidRDefault="002421D1">
      <w:pPr>
        <w:spacing w:after="0" w:line="240" w:lineRule="auto"/>
        <w:rPr>
          <w:rFonts w:cs="Times New Roman"/>
          <w:lang w:val="es-ES_tradnl"/>
        </w:rPr>
      </w:pPr>
      <w:r>
        <w:rPr>
          <w:rFonts w:cs="Times New Roman"/>
          <w:lang w:val="es-ES_tradnl"/>
        </w:rPr>
        <w:br w:type="page"/>
      </w:r>
    </w:p>
    <w:p w14:paraId="132E22B5" w14:textId="77777777" w:rsidR="00801FE6" w:rsidRDefault="00801FE6" w:rsidP="009024BF">
      <w:pPr>
        <w:jc w:val="both"/>
        <w:rPr>
          <w:rFonts w:cs="Times New Roman"/>
          <w:lang w:val="es-ES_tradnl"/>
        </w:rPr>
      </w:pPr>
    </w:p>
    <w:p w14:paraId="122A8521" w14:textId="6DE7BCA2" w:rsidR="007721C2" w:rsidRDefault="007721C2" w:rsidP="009C01B4">
      <w:pPr>
        <w:pStyle w:val="Ttulo1"/>
        <w:rPr>
          <w:lang w:val="es-ES_tradnl"/>
        </w:rPr>
      </w:pPr>
      <w:bookmarkStart w:id="4" w:name="_Toc163640773"/>
      <w:r>
        <w:rPr>
          <w:lang w:val="es-ES_tradnl"/>
        </w:rPr>
        <w:t>Ejecución del modelo</w:t>
      </w:r>
      <w:bookmarkEnd w:id="4"/>
    </w:p>
    <w:p w14:paraId="6606D65D" w14:textId="26CE2EDD" w:rsidR="002421D1" w:rsidRDefault="002421D1" w:rsidP="002421D1">
      <w:pPr>
        <w:pStyle w:val="Ttulo2"/>
        <w:rPr>
          <w:lang w:val="es-ES_tradnl"/>
        </w:rPr>
      </w:pPr>
      <w:bookmarkStart w:id="5" w:name="_Toc163640774"/>
      <w:r>
        <w:rPr>
          <w:lang w:val="es-ES_tradnl"/>
        </w:rPr>
        <w:t>Ejecutar un único caso</w:t>
      </w:r>
      <w:bookmarkEnd w:id="5"/>
    </w:p>
    <w:p w14:paraId="4EE88E0E" w14:textId="77777777" w:rsidR="00DA016F" w:rsidRPr="00DA016F" w:rsidRDefault="00DA016F" w:rsidP="00DA016F">
      <w:pPr>
        <w:rPr>
          <w:lang w:val="es-ES_tradnl"/>
        </w:rPr>
      </w:pPr>
    </w:p>
    <w:p w14:paraId="3B5E97F1" w14:textId="77777777" w:rsidR="000B675B" w:rsidRPr="0031553B" w:rsidRDefault="000B675B" w:rsidP="0031553B">
      <w:pPr>
        <w:rPr>
          <w:lang w:val="es-ES_tradnl"/>
        </w:rPr>
      </w:pPr>
      <w:r w:rsidRPr="0031553B">
        <w:rPr>
          <w:lang w:val="es-ES_tradnl"/>
        </w:rPr>
        <w:t xml:space="preserve">Para ejecutar el modelo debe seguir los </w:t>
      </w:r>
      <w:proofErr w:type="gramStart"/>
      <w:r w:rsidRPr="0031553B">
        <w:rPr>
          <w:lang w:val="es-ES_tradnl"/>
        </w:rPr>
        <w:t>siguiente pasos</w:t>
      </w:r>
      <w:proofErr w:type="gramEnd"/>
      <w:r w:rsidRPr="0031553B">
        <w:rPr>
          <w:lang w:val="es-ES_tradnl"/>
        </w:rPr>
        <w:t>:</w:t>
      </w:r>
    </w:p>
    <w:p w14:paraId="4DB1559D" w14:textId="50241944" w:rsidR="007721C2" w:rsidRDefault="007721C2" w:rsidP="006714CA">
      <w:pPr>
        <w:pStyle w:val="Prrafodelista"/>
        <w:numPr>
          <w:ilvl w:val="0"/>
          <w:numId w:val="11"/>
        </w:numPr>
        <w:rPr>
          <w:lang w:val="es-ES_tradnl"/>
        </w:rPr>
      </w:pPr>
      <w:r>
        <w:rPr>
          <w:lang w:val="es-ES_tradnl"/>
        </w:rPr>
        <w:t xml:space="preserve">Crear la carpeta </w:t>
      </w:r>
      <w:proofErr w:type="spellStart"/>
      <w:r>
        <w:rPr>
          <w:lang w:val="es-ES_tradnl"/>
        </w:rPr>
        <w:t>data_input</w:t>
      </w:r>
      <w:proofErr w:type="spellEnd"/>
      <w:r>
        <w:rPr>
          <w:lang w:val="es-ES_tradnl"/>
        </w:rPr>
        <w:t xml:space="preserve"> y </w:t>
      </w:r>
      <w:proofErr w:type="spellStart"/>
      <w:r>
        <w:rPr>
          <w:lang w:val="es-ES_tradnl"/>
        </w:rPr>
        <w:t>data_output</w:t>
      </w:r>
      <w:proofErr w:type="spellEnd"/>
      <w:r>
        <w:rPr>
          <w:lang w:val="es-ES_tradnl"/>
        </w:rPr>
        <w:t>, las cuales contendrán los datos de entrada y salidas, respectivamente.</w:t>
      </w:r>
    </w:p>
    <w:p w14:paraId="13EA1C40" w14:textId="36F7AF25" w:rsidR="00576473" w:rsidRDefault="00576473" w:rsidP="006714CA">
      <w:pPr>
        <w:pStyle w:val="Prrafodelista"/>
        <w:numPr>
          <w:ilvl w:val="0"/>
          <w:numId w:val="11"/>
        </w:numPr>
        <w:rPr>
          <w:lang w:val="es-ES_tradnl"/>
        </w:rPr>
      </w:pPr>
      <w:r>
        <w:rPr>
          <w:lang w:val="es-ES_tradnl"/>
        </w:rPr>
        <w:t>Verificar que tiene instalado en programa PYTHON y el programa GAMS en el computador o servidor donde se ejecutará el modelo.</w:t>
      </w:r>
    </w:p>
    <w:p w14:paraId="4EEAD593" w14:textId="56CB0CED" w:rsidR="0031553B" w:rsidRPr="0031553B" w:rsidRDefault="0031553B" w:rsidP="006714CA">
      <w:pPr>
        <w:pStyle w:val="Prrafodelista"/>
        <w:numPr>
          <w:ilvl w:val="0"/>
          <w:numId w:val="11"/>
        </w:numPr>
        <w:rPr>
          <w:lang w:val="es-ES_tradnl"/>
        </w:rPr>
      </w:pPr>
      <w:r>
        <w:t>Verificar que se tienen instaladas las librerías requeridas. A la fecha de esta actualización, las versiones funcionales de las librerías utilizadas son:</w:t>
      </w:r>
    </w:p>
    <w:p w14:paraId="51660113" w14:textId="396DE612" w:rsidR="0031553B" w:rsidRDefault="0031553B" w:rsidP="0031553B">
      <w:pPr>
        <w:pStyle w:val="NormalWeb"/>
        <w:ind w:left="720"/>
        <w:jc w:val="center"/>
      </w:pPr>
      <w:r>
        <w:rPr>
          <w:noProof/>
        </w:rPr>
        <w:drawing>
          <wp:inline distT="0" distB="0" distL="0" distR="0" wp14:anchorId="12F80F0C" wp14:editId="11089F47">
            <wp:extent cx="1772156" cy="3550106"/>
            <wp:effectExtent l="0" t="0" r="0" b="0"/>
            <wp:docPr id="3336072"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072" name="Imagen 3" descr="Text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3257" cy="3572345"/>
                    </a:xfrm>
                    <a:prstGeom prst="rect">
                      <a:avLst/>
                    </a:prstGeom>
                    <a:noFill/>
                    <a:ln>
                      <a:noFill/>
                    </a:ln>
                  </pic:spPr>
                </pic:pic>
              </a:graphicData>
            </a:graphic>
          </wp:inline>
        </w:drawing>
      </w:r>
    </w:p>
    <w:p w14:paraId="3FE75608" w14:textId="48200FBD" w:rsidR="0031553B" w:rsidRPr="0031553B" w:rsidRDefault="0031553B" w:rsidP="0031553B">
      <w:pPr>
        <w:pStyle w:val="Prrafodelista"/>
        <w:numPr>
          <w:ilvl w:val="0"/>
          <w:numId w:val="11"/>
        </w:numPr>
        <w:rPr>
          <w:lang w:val="es-ES_tradnl"/>
        </w:rPr>
      </w:pPr>
      <w:r>
        <w:rPr>
          <w:noProof/>
        </w:rPr>
        <w:drawing>
          <wp:anchor distT="0" distB="0" distL="114300" distR="114300" simplePos="0" relativeHeight="251658240" behindDoc="1" locked="0" layoutInCell="1" allowOverlap="1" wp14:anchorId="6ED35A15" wp14:editId="1A4D9317">
            <wp:simplePos x="0" y="0"/>
            <wp:positionH relativeFrom="column">
              <wp:posOffset>1233496</wp:posOffset>
            </wp:positionH>
            <wp:positionV relativeFrom="paragraph">
              <wp:posOffset>202728</wp:posOffset>
            </wp:positionV>
            <wp:extent cx="3487420" cy="210185"/>
            <wp:effectExtent l="0" t="0" r="0" b="0"/>
            <wp:wrapTopAndBottom/>
            <wp:docPr id="6122888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7420" cy="210185"/>
                    </a:xfrm>
                    <a:prstGeom prst="rect">
                      <a:avLst/>
                    </a:prstGeom>
                    <a:noFill/>
                    <a:ln>
                      <a:noFill/>
                    </a:ln>
                  </pic:spPr>
                </pic:pic>
              </a:graphicData>
            </a:graphic>
          </wp:anchor>
        </w:drawing>
      </w:r>
      <w:r>
        <w:t>Ir a la carpeta “</w:t>
      </w:r>
      <w:proofErr w:type="spellStart"/>
      <w:r>
        <w:t>bin</w:t>
      </w:r>
      <w:proofErr w:type="spellEnd"/>
      <w:r>
        <w:t>” donde se encuentra el programa “Ejecutar_Modelo_PMR.py”.</w:t>
      </w:r>
    </w:p>
    <w:p w14:paraId="110CB54A" w14:textId="07A4369F" w:rsidR="0031553B" w:rsidRDefault="0031553B" w:rsidP="0031553B">
      <w:pPr>
        <w:pStyle w:val="Prrafodelista"/>
        <w:numPr>
          <w:ilvl w:val="0"/>
          <w:numId w:val="11"/>
        </w:numPr>
        <w:rPr>
          <w:lang w:val="es-ES_tradnl"/>
        </w:rPr>
      </w:pPr>
      <w:r>
        <w:t xml:space="preserve">Ejecutar el código “Ejecutar_Modelo_PMR.py” (utilizar, en la carpeta </w:t>
      </w:r>
      <w:proofErr w:type="spellStart"/>
      <w:r>
        <w:t>bin</w:t>
      </w:r>
      <w:proofErr w:type="spellEnd"/>
      <w:r>
        <w:t xml:space="preserve">, el comando </w:t>
      </w:r>
      <w:proofErr w:type="spellStart"/>
      <w:r>
        <w:t>python</w:t>
      </w:r>
      <w:proofErr w:type="spellEnd"/>
      <w:r>
        <w:t xml:space="preserve"> Ejecutar_Modelo_PMR.py o python3 Ejecutar_Modelo_PMR.py según la versión de Python con la que se desea correr el modelo)</w:t>
      </w:r>
      <w:r>
        <w:rPr>
          <w:lang w:val="es-ES_tradnl"/>
        </w:rPr>
        <w:t>.</w:t>
      </w:r>
    </w:p>
    <w:p w14:paraId="6B874BEE" w14:textId="77777777" w:rsidR="0031553B" w:rsidRPr="0031553B" w:rsidRDefault="0031553B" w:rsidP="0031553B">
      <w:pPr>
        <w:rPr>
          <w:lang w:val="es-ES_tradnl"/>
        </w:rPr>
      </w:pPr>
    </w:p>
    <w:p w14:paraId="37F0902E" w14:textId="18DA4ACA" w:rsidR="007721C2" w:rsidRDefault="007721C2" w:rsidP="007721C2">
      <w:pPr>
        <w:rPr>
          <w:lang w:val="es-ES_tradnl"/>
        </w:rPr>
      </w:pPr>
      <w:r>
        <w:rPr>
          <w:lang w:val="es-ES_tradnl"/>
        </w:rPr>
        <w:t xml:space="preserve">El código </w:t>
      </w:r>
      <w:r w:rsidR="00DA016F">
        <w:rPr>
          <w:lang w:val="es-ES_tradnl"/>
        </w:rPr>
        <w:t xml:space="preserve">Ejecutar_Modelo_PMR.py </w:t>
      </w:r>
      <w:r>
        <w:rPr>
          <w:lang w:val="es-ES_tradnl"/>
        </w:rPr>
        <w:t>ejecuta 3 funciones</w:t>
      </w:r>
      <w:r w:rsidR="00DA016F">
        <w:rPr>
          <w:lang w:val="es-ES_tradnl"/>
        </w:rPr>
        <w:t xml:space="preserve"> principales</w:t>
      </w:r>
      <w:r>
        <w:rPr>
          <w:lang w:val="es-ES_tradnl"/>
        </w:rPr>
        <w:t>:</w:t>
      </w:r>
    </w:p>
    <w:p w14:paraId="0EFB9384" w14:textId="2C2F3BA9" w:rsidR="007721C2" w:rsidRDefault="007721C2" w:rsidP="006714CA">
      <w:pPr>
        <w:pStyle w:val="Prrafodelista"/>
        <w:numPr>
          <w:ilvl w:val="0"/>
          <w:numId w:val="12"/>
        </w:numPr>
        <w:rPr>
          <w:lang w:val="es-ES_tradnl"/>
        </w:rPr>
      </w:pPr>
      <w:r>
        <w:rPr>
          <w:lang w:val="es-ES_tradnl"/>
        </w:rPr>
        <w:t xml:space="preserve">Crea los datos de entrada a partir de los datos la base de datos IPMR. Los datos de entrada se crean en la carpeta </w:t>
      </w:r>
      <w:proofErr w:type="spellStart"/>
      <w:r>
        <w:rPr>
          <w:lang w:val="es-ES_tradnl"/>
        </w:rPr>
        <w:t>data_input</w:t>
      </w:r>
      <w:proofErr w:type="spellEnd"/>
      <w:r>
        <w:rPr>
          <w:lang w:val="es-ES_tradnl"/>
        </w:rPr>
        <w:t>.</w:t>
      </w:r>
    </w:p>
    <w:p w14:paraId="5C3E4A38" w14:textId="2B109079" w:rsidR="007721C2" w:rsidRDefault="007721C2" w:rsidP="006714CA">
      <w:pPr>
        <w:pStyle w:val="Prrafodelista"/>
        <w:numPr>
          <w:ilvl w:val="0"/>
          <w:numId w:val="12"/>
        </w:numPr>
        <w:rPr>
          <w:lang w:val="es-ES_tradnl"/>
        </w:rPr>
      </w:pPr>
      <w:r>
        <w:rPr>
          <w:lang w:val="es-ES_tradnl"/>
        </w:rPr>
        <w:t>Ejecuta el modelo de optimización implementado en GAMS.</w:t>
      </w:r>
    </w:p>
    <w:p w14:paraId="5BD3A693" w14:textId="525529A3" w:rsidR="007721C2" w:rsidRPr="007721C2" w:rsidRDefault="007721C2" w:rsidP="006714CA">
      <w:pPr>
        <w:pStyle w:val="Prrafodelista"/>
        <w:numPr>
          <w:ilvl w:val="0"/>
          <w:numId w:val="12"/>
        </w:numPr>
        <w:rPr>
          <w:lang w:val="es-ES_tradnl"/>
        </w:rPr>
      </w:pPr>
      <w:r>
        <w:rPr>
          <w:lang w:val="es-ES_tradnl"/>
        </w:rPr>
        <w:t xml:space="preserve">Una vez finalizado el proceso de optimización, se procesan las salidas y se crean datos adicionales en la carpeta </w:t>
      </w:r>
      <w:proofErr w:type="spellStart"/>
      <w:r>
        <w:rPr>
          <w:lang w:val="es-ES_tradnl"/>
        </w:rPr>
        <w:t>carpeta</w:t>
      </w:r>
      <w:proofErr w:type="spellEnd"/>
      <w:r>
        <w:rPr>
          <w:lang w:val="es-ES_tradnl"/>
        </w:rPr>
        <w:t xml:space="preserve"> </w:t>
      </w:r>
      <w:proofErr w:type="spellStart"/>
      <w:r>
        <w:rPr>
          <w:lang w:val="es-ES_tradnl"/>
        </w:rPr>
        <w:t>data_output</w:t>
      </w:r>
      <w:proofErr w:type="spellEnd"/>
      <w:r>
        <w:rPr>
          <w:lang w:val="es-ES_tradnl"/>
        </w:rPr>
        <w:t>.</w:t>
      </w:r>
    </w:p>
    <w:p w14:paraId="782DC13A" w14:textId="3D295489" w:rsidR="007721C2" w:rsidRDefault="007721C2" w:rsidP="007721C2">
      <w:pPr>
        <w:rPr>
          <w:lang w:val="es-ES_tradnl"/>
        </w:rPr>
      </w:pPr>
    </w:p>
    <w:p w14:paraId="7B390AB4" w14:textId="240FD62C" w:rsidR="002421D1" w:rsidRDefault="002421D1" w:rsidP="002421D1">
      <w:pPr>
        <w:pStyle w:val="Ttulo2"/>
        <w:rPr>
          <w:lang w:val="es-ES_tradnl"/>
        </w:rPr>
      </w:pPr>
      <w:bookmarkStart w:id="6" w:name="_Toc163640775"/>
      <w:r>
        <w:rPr>
          <w:lang w:val="es-ES_tradnl"/>
        </w:rPr>
        <w:t>Ejecutar múltiples casos</w:t>
      </w:r>
      <w:bookmarkEnd w:id="6"/>
    </w:p>
    <w:p w14:paraId="759CECA6" w14:textId="565C9BBE" w:rsidR="002421D1" w:rsidRDefault="002421D1" w:rsidP="007721C2">
      <w:pPr>
        <w:rPr>
          <w:lang w:val="es-ES_tradnl"/>
        </w:rPr>
      </w:pPr>
    </w:p>
    <w:p w14:paraId="40F316E8" w14:textId="55511F2E" w:rsidR="00DA016F" w:rsidRDefault="00DA016F" w:rsidP="00DA016F">
      <w:pPr>
        <w:rPr>
          <w:lang w:val="es-ES_tradnl"/>
        </w:rPr>
      </w:pPr>
      <w:r>
        <w:rPr>
          <w:lang w:val="es-ES_tradnl"/>
        </w:rPr>
        <w:t>Para ejecutar el modelo para múltiples casos se deben seguir los siguientes pasos:</w:t>
      </w:r>
    </w:p>
    <w:p w14:paraId="600E3F98" w14:textId="77777777" w:rsidR="00DA016F" w:rsidRDefault="00DA016F" w:rsidP="006714CA">
      <w:pPr>
        <w:pStyle w:val="Prrafodelista"/>
        <w:numPr>
          <w:ilvl w:val="0"/>
          <w:numId w:val="13"/>
        </w:numPr>
        <w:rPr>
          <w:lang w:val="es-ES_tradnl"/>
        </w:rPr>
      </w:pPr>
      <w:r>
        <w:rPr>
          <w:lang w:val="es-ES_tradnl"/>
        </w:rPr>
        <w:t xml:space="preserve">Crear la carpeta </w:t>
      </w:r>
      <w:proofErr w:type="spellStart"/>
      <w:r>
        <w:rPr>
          <w:lang w:val="es-ES_tradnl"/>
        </w:rPr>
        <w:t>data_input</w:t>
      </w:r>
      <w:proofErr w:type="spellEnd"/>
      <w:r>
        <w:rPr>
          <w:lang w:val="es-ES_tradnl"/>
        </w:rPr>
        <w:t xml:space="preserve"> y </w:t>
      </w:r>
      <w:proofErr w:type="spellStart"/>
      <w:r>
        <w:rPr>
          <w:lang w:val="es-ES_tradnl"/>
        </w:rPr>
        <w:t>data_output</w:t>
      </w:r>
      <w:proofErr w:type="spellEnd"/>
      <w:r>
        <w:rPr>
          <w:lang w:val="es-ES_tradnl"/>
        </w:rPr>
        <w:t>, las cuales contendrán los datos de entrada y salidas, respectivamente.</w:t>
      </w:r>
    </w:p>
    <w:p w14:paraId="1DAA8269" w14:textId="77777777" w:rsidR="00DA016F" w:rsidRDefault="00DA016F" w:rsidP="006714CA">
      <w:pPr>
        <w:pStyle w:val="Prrafodelista"/>
        <w:numPr>
          <w:ilvl w:val="0"/>
          <w:numId w:val="13"/>
        </w:numPr>
        <w:rPr>
          <w:lang w:val="es-ES_tradnl"/>
        </w:rPr>
      </w:pPr>
      <w:r>
        <w:rPr>
          <w:lang w:val="es-ES_tradnl"/>
        </w:rPr>
        <w:t>Verificar que tiene instalado en programa PYTHON y el programa GAMS en el computador o servidor donde se ejecutará el modelo.</w:t>
      </w:r>
    </w:p>
    <w:p w14:paraId="3159C7F8" w14:textId="7A3326DC" w:rsidR="00DA016F" w:rsidRPr="00DA016F" w:rsidRDefault="00DA016F" w:rsidP="006714CA">
      <w:pPr>
        <w:pStyle w:val="Prrafodelista"/>
        <w:numPr>
          <w:ilvl w:val="0"/>
          <w:numId w:val="13"/>
        </w:numPr>
        <w:rPr>
          <w:b/>
          <w:bCs/>
          <w:lang w:val="es-ES_tradnl"/>
        </w:rPr>
      </w:pPr>
      <w:r>
        <w:rPr>
          <w:lang w:val="es-ES_tradnl"/>
        </w:rPr>
        <w:t>Ir a la carpeta “</w:t>
      </w:r>
      <w:proofErr w:type="spellStart"/>
      <w:r w:rsidR="0031553B">
        <w:rPr>
          <w:lang w:val="es-ES_tradnl"/>
        </w:rPr>
        <w:t>bin</w:t>
      </w:r>
      <w:proofErr w:type="spellEnd"/>
      <w:r>
        <w:rPr>
          <w:lang w:val="es-ES_tradnl"/>
        </w:rPr>
        <w:t xml:space="preserve">” donde se encuentra el programa </w:t>
      </w:r>
      <w:r w:rsidRPr="00DA016F">
        <w:rPr>
          <w:b/>
          <w:bCs/>
          <w:lang w:val="es-ES_tradnl"/>
        </w:rPr>
        <w:t>“Ejecutar_Modelo_PMR_Observatorio.py”.</w:t>
      </w:r>
    </w:p>
    <w:p w14:paraId="5C59360E" w14:textId="77777777" w:rsidR="00DA016F" w:rsidRDefault="00DA016F" w:rsidP="006714CA">
      <w:pPr>
        <w:pStyle w:val="Prrafodelista"/>
        <w:numPr>
          <w:ilvl w:val="0"/>
          <w:numId w:val="13"/>
        </w:numPr>
        <w:rPr>
          <w:lang w:val="es-ES_tradnl"/>
        </w:rPr>
      </w:pPr>
      <w:r>
        <w:rPr>
          <w:lang w:val="es-ES_tradnl"/>
        </w:rPr>
        <w:t>Ejecutar el código “Ejecutar_Modelo_PMR.py”</w:t>
      </w:r>
    </w:p>
    <w:p w14:paraId="4C1771F6" w14:textId="4221C099" w:rsidR="00DA016F" w:rsidRDefault="00DA016F" w:rsidP="00DA016F">
      <w:pPr>
        <w:rPr>
          <w:lang w:val="es-ES_tradnl"/>
        </w:rPr>
      </w:pPr>
      <w:r>
        <w:rPr>
          <w:lang w:val="es-ES_tradnl"/>
        </w:rPr>
        <w:t xml:space="preserve">El código </w:t>
      </w:r>
      <w:proofErr w:type="spellStart"/>
      <w:r w:rsidRPr="00DA016F">
        <w:rPr>
          <w:b/>
          <w:bCs/>
          <w:lang w:val="es-ES_tradnl"/>
        </w:rPr>
        <w:t>Ejecutar_Modelo_PMR_Observatorio</w:t>
      </w:r>
      <w:proofErr w:type="spellEnd"/>
      <w:r>
        <w:rPr>
          <w:lang w:val="es-ES_tradnl"/>
        </w:rPr>
        <w:t xml:space="preserve"> ejecuta las siguientes funciones:</w:t>
      </w:r>
    </w:p>
    <w:p w14:paraId="3A7BCBA0" w14:textId="58F63A12" w:rsidR="00DA016F" w:rsidRDefault="00DA016F" w:rsidP="00700A7C">
      <w:pPr>
        <w:pStyle w:val="Prrafodelista"/>
        <w:numPr>
          <w:ilvl w:val="0"/>
          <w:numId w:val="14"/>
        </w:numPr>
        <w:jc w:val="both"/>
        <w:rPr>
          <w:lang w:val="es-ES_tradnl"/>
        </w:rPr>
      </w:pPr>
      <w:r>
        <w:rPr>
          <w:lang w:val="es-ES_tradnl"/>
        </w:rPr>
        <w:t xml:space="preserve">Para cada escenario o caso de estudio se crean los datos de </w:t>
      </w:r>
      <w:r w:rsidR="00CD7B63">
        <w:rPr>
          <w:lang w:val="es-ES_tradnl"/>
        </w:rPr>
        <w:t>entrada que leerá el modelo de optimización (función “</w:t>
      </w:r>
      <w:proofErr w:type="spellStart"/>
      <w:r w:rsidR="00CD7B63">
        <w:rPr>
          <w:lang w:val="es-ES_tradnl"/>
        </w:rPr>
        <w:t>crear_documentos</w:t>
      </w:r>
      <w:proofErr w:type="spellEnd"/>
      <w:r w:rsidR="00CD7B63">
        <w:rPr>
          <w:lang w:val="es-ES_tradnl"/>
        </w:rPr>
        <w:t>”)</w:t>
      </w:r>
      <w:r>
        <w:rPr>
          <w:lang w:val="es-ES_tradnl"/>
        </w:rPr>
        <w:t>. Los datos de entrada se crean dentro de la carpeta “resultados”</w:t>
      </w:r>
      <w:r w:rsidR="00CD7B63">
        <w:rPr>
          <w:lang w:val="es-ES_tradnl"/>
        </w:rPr>
        <w:t xml:space="preserve"> dentro de una carpeta cuyo nombre se define como se explica a continuación</w:t>
      </w:r>
      <w:r w:rsidR="004E114E">
        <w:rPr>
          <w:lang w:val="es-ES_tradnl"/>
        </w:rPr>
        <w:t>.</w:t>
      </w:r>
      <w:r w:rsidR="00CD7B63">
        <w:rPr>
          <w:lang w:val="es-ES_tradnl"/>
        </w:rPr>
        <w:t xml:space="preserve"> La definición del nombre de los escenarios y las medidas que lo componen se definen en la hoja “Escenario”. Por ejemplo, la siguiente figura muestra que la hoja “</w:t>
      </w:r>
      <w:proofErr w:type="spellStart"/>
      <w:r w:rsidR="00CD7B63">
        <w:rPr>
          <w:lang w:val="es-ES_tradnl"/>
        </w:rPr>
        <w:t>Esc_MA_CC</w:t>
      </w:r>
      <w:proofErr w:type="spellEnd"/>
      <w:r w:rsidR="00CD7B63">
        <w:rPr>
          <w:lang w:val="es-ES_tradnl"/>
        </w:rPr>
        <w:t>” contiene la definición de los escenarios.</w:t>
      </w:r>
    </w:p>
    <w:p w14:paraId="3E1B01AD" w14:textId="4DF3705B" w:rsidR="00CD7B63" w:rsidRDefault="004E114E" w:rsidP="00700A7C">
      <w:pPr>
        <w:keepNext/>
        <w:jc w:val="both"/>
      </w:pPr>
      <w:r w:rsidRPr="004E114E">
        <w:rPr>
          <w:noProof/>
          <w:lang w:val="es-ES_tradnl"/>
        </w:rPr>
        <w:drawing>
          <wp:inline distT="0" distB="0" distL="0" distR="0" wp14:anchorId="5AB9ABCA" wp14:editId="723CABDC">
            <wp:extent cx="3057988" cy="772992"/>
            <wp:effectExtent l="0" t="0" r="0" b="8255"/>
            <wp:docPr id="6" name="Imagen 6"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Aplicación, Tabla&#10;&#10;Descripción generada automáticamente"/>
                    <pic:cNvPicPr/>
                  </pic:nvPicPr>
                  <pic:blipFill rotWithShape="1">
                    <a:blip r:embed="rId15"/>
                    <a:srcRect l="2416" r="894" b="41935"/>
                    <a:stretch/>
                  </pic:blipFill>
                  <pic:spPr bwMode="auto">
                    <a:xfrm>
                      <a:off x="0" y="0"/>
                      <a:ext cx="3064759" cy="774703"/>
                    </a:xfrm>
                    <a:prstGeom prst="rect">
                      <a:avLst/>
                    </a:prstGeom>
                    <a:ln>
                      <a:noFill/>
                    </a:ln>
                    <a:extLst>
                      <a:ext uri="{53640926-AAD7-44D8-BBD7-CCE9431645EC}">
                        <a14:shadowObscured xmlns:a14="http://schemas.microsoft.com/office/drawing/2010/main"/>
                      </a:ext>
                    </a:extLst>
                  </pic:spPr>
                </pic:pic>
              </a:graphicData>
            </a:graphic>
          </wp:inline>
        </w:drawing>
      </w:r>
    </w:p>
    <w:p w14:paraId="1B6AD53B" w14:textId="750B59E4" w:rsidR="004E114E" w:rsidRDefault="00CD7B63" w:rsidP="00CD7B63">
      <w:pPr>
        <w:pStyle w:val="Descripcin"/>
      </w:pPr>
      <w:r>
        <w:t xml:space="preserve">Figura </w:t>
      </w:r>
      <w:r>
        <w:fldChar w:fldCharType="begin"/>
      </w:r>
      <w:r>
        <w:instrText xml:space="preserve"> SEQ Figura \* ARABIC </w:instrText>
      </w:r>
      <w:r>
        <w:fldChar w:fldCharType="separate"/>
      </w:r>
      <w:r w:rsidR="00F2381F">
        <w:rPr>
          <w:noProof/>
        </w:rPr>
        <w:t>3</w:t>
      </w:r>
      <w:r>
        <w:fldChar w:fldCharType="end"/>
      </w:r>
      <w:r>
        <w:t xml:space="preserve">: Definición de hoja Escenario desde la cual se leerán </w:t>
      </w:r>
      <w:proofErr w:type="gramStart"/>
      <w:r>
        <w:t>los nombre</w:t>
      </w:r>
      <w:proofErr w:type="gramEnd"/>
      <w:r>
        <w:t xml:space="preserve"> de los casos o escenarios</w:t>
      </w:r>
    </w:p>
    <w:p w14:paraId="61AA1279" w14:textId="20DC3933" w:rsidR="00CD7B63" w:rsidRPr="00CD7B63" w:rsidRDefault="00CD7B63" w:rsidP="00CD7B63">
      <w:r>
        <w:t>La siguiente figura muestra la definición de los escenarios y las medidas que lo componen. Este caso, existen 2 casos: “</w:t>
      </w:r>
      <w:proofErr w:type="spellStart"/>
      <w:r>
        <w:t>Todas_las_medidas</w:t>
      </w:r>
      <w:proofErr w:type="spellEnd"/>
      <w:r>
        <w:t>” y “</w:t>
      </w:r>
      <w:proofErr w:type="spellStart"/>
      <w:r>
        <w:t>Caso_base</w:t>
      </w:r>
      <w:proofErr w:type="spellEnd"/>
      <w:r>
        <w:t xml:space="preserve">”. </w:t>
      </w:r>
    </w:p>
    <w:p w14:paraId="52D547D0" w14:textId="77777777" w:rsidR="00CD7B63" w:rsidRDefault="00CD7B63" w:rsidP="00CD7B63">
      <w:pPr>
        <w:keepNext/>
        <w:jc w:val="center"/>
      </w:pPr>
      <w:r>
        <w:rPr>
          <w:noProof/>
          <w:lang w:val="es-ES_tradnl"/>
        </w:rPr>
        <w:lastRenderedPageBreak/>
        <w:drawing>
          <wp:inline distT="0" distB="0" distL="0" distR="0" wp14:anchorId="68DA2F4A" wp14:editId="56852C39">
            <wp:extent cx="4382770" cy="23545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2770" cy="2354580"/>
                    </a:xfrm>
                    <a:prstGeom prst="rect">
                      <a:avLst/>
                    </a:prstGeom>
                    <a:noFill/>
                    <a:ln>
                      <a:noFill/>
                    </a:ln>
                  </pic:spPr>
                </pic:pic>
              </a:graphicData>
            </a:graphic>
          </wp:inline>
        </w:drawing>
      </w:r>
    </w:p>
    <w:p w14:paraId="3028A6D3" w14:textId="1BDCE701" w:rsidR="004E114E" w:rsidRDefault="00CD7B63" w:rsidP="00CD7B63">
      <w:pPr>
        <w:pStyle w:val="Descripcin"/>
        <w:rPr>
          <w:lang w:val="es-ES_tradnl"/>
        </w:rPr>
      </w:pPr>
      <w:r>
        <w:t xml:space="preserve">Figura </w:t>
      </w:r>
      <w:r>
        <w:fldChar w:fldCharType="begin"/>
      </w:r>
      <w:r>
        <w:instrText xml:space="preserve"> SEQ Figura \* ARABIC </w:instrText>
      </w:r>
      <w:r>
        <w:fldChar w:fldCharType="separate"/>
      </w:r>
      <w:r w:rsidR="00F2381F">
        <w:rPr>
          <w:noProof/>
        </w:rPr>
        <w:t>4</w:t>
      </w:r>
      <w:r>
        <w:fldChar w:fldCharType="end"/>
      </w:r>
      <w:r>
        <w:t xml:space="preserve">: Definición de medidas que componen cada caso o </w:t>
      </w:r>
      <w:proofErr w:type="spellStart"/>
      <w:r>
        <w:t>escenaio</w:t>
      </w:r>
      <w:proofErr w:type="spellEnd"/>
    </w:p>
    <w:p w14:paraId="3DBFB7ED" w14:textId="7EFFE3B9" w:rsidR="004E114E" w:rsidRDefault="004E114E" w:rsidP="004E114E">
      <w:pPr>
        <w:rPr>
          <w:lang w:val="es-ES_tradnl"/>
        </w:rPr>
      </w:pPr>
    </w:p>
    <w:p w14:paraId="39D02E3D" w14:textId="123877DC" w:rsidR="004E114E" w:rsidRPr="00CD7B63" w:rsidRDefault="00CD7B63" w:rsidP="00700A7C">
      <w:pPr>
        <w:pStyle w:val="Prrafodelista"/>
        <w:numPr>
          <w:ilvl w:val="0"/>
          <w:numId w:val="14"/>
        </w:numPr>
        <w:jc w:val="both"/>
        <w:rPr>
          <w:lang w:val="es-ES_tradnl"/>
        </w:rPr>
      </w:pPr>
      <w:r>
        <w:rPr>
          <w:lang w:val="es-ES_tradnl"/>
        </w:rPr>
        <w:t>Luego se itera para cada escenario y se resuelven los problemas de optimización en forma paralela o en forma secuencial (la función “</w:t>
      </w:r>
      <w:proofErr w:type="spellStart"/>
      <w:r>
        <w:rPr>
          <w:lang w:val="es-ES_tradnl"/>
        </w:rPr>
        <w:t>simulacion_PMR</w:t>
      </w:r>
      <w:proofErr w:type="spellEnd"/>
      <w:r>
        <w:rPr>
          <w:lang w:val="es-ES_tradnl"/>
        </w:rPr>
        <w:t xml:space="preserve">” ejecuta el modelo de optimización). </w:t>
      </w:r>
      <w:r w:rsidR="00FB4C41">
        <w:rPr>
          <w:lang w:val="es-ES_tradnl"/>
        </w:rPr>
        <w:t xml:space="preserve"> El tipo de ejecución del tipo paralela o secuencial se contrala con el </w:t>
      </w:r>
      <w:proofErr w:type="spellStart"/>
      <w:r w:rsidR="00FB4C41">
        <w:rPr>
          <w:lang w:val="es-ES_tradnl"/>
        </w:rPr>
        <w:t>el</w:t>
      </w:r>
      <w:proofErr w:type="spellEnd"/>
      <w:r w:rsidR="00FB4C41">
        <w:rPr>
          <w:lang w:val="es-ES_tradnl"/>
        </w:rPr>
        <w:t xml:space="preserve"> parámetro “</w:t>
      </w:r>
      <w:proofErr w:type="spellStart"/>
      <w:r w:rsidR="00FB4C41" w:rsidRPr="00FB4C41">
        <w:rPr>
          <w:lang w:val="es-ES_tradnl"/>
        </w:rPr>
        <w:t>flag_paralelo_secuencial</w:t>
      </w:r>
      <w:proofErr w:type="spellEnd"/>
      <w:r w:rsidR="00FB4C41">
        <w:rPr>
          <w:lang w:val="es-ES_tradnl"/>
        </w:rPr>
        <w:t>”.</w:t>
      </w:r>
    </w:p>
    <w:p w14:paraId="2A5F8095" w14:textId="687B9F76" w:rsidR="002421D1" w:rsidRDefault="00FB4C41" w:rsidP="00FB4C41">
      <w:pPr>
        <w:spacing w:after="0" w:line="240" w:lineRule="auto"/>
        <w:rPr>
          <w:lang w:val="es-ES_tradnl"/>
        </w:rPr>
      </w:pPr>
      <w:r>
        <w:rPr>
          <w:lang w:val="es-ES_tradnl"/>
        </w:rPr>
        <w:br w:type="page"/>
      </w:r>
    </w:p>
    <w:p w14:paraId="1D4C5351" w14:textId="38BBEE4B" w:rsidR="002E3986" w:rsidRDefault="002E3986" w:rsidP="002E3986">
      <w:pPr>
        <w:pStyle w:val="Ttulo2"/>
        <w:rPr>
          <w:lang w:val="es-ES_tradnl"/>
        </w:rPr>
      </w:pPr>
      <w:r>
        <w:rPr>
          <w:lang w:val="es-ES_tradnl"/>
        </w:rPr>
        <w:lastRenderedPageBreak/>
        <w:t>Ejecutar modelo regional</w:t>
      </w:r>
    </w:p>
    <w:p w14:paraId="1CB19734" w14:textId="64026534" w:rsidR="002E3986" w:rsidRDefault="002E3986" w:rsidP="002E3986">
      <w:pPr>
        <w:rPr>
          <w:lang w:val="es-ES_tradnl"/>
        </w:rPr>
      </w:pPr>
    </w:p>
    <w:p w14:paraId="4AF16863" w14:textId="38BE3C2C" w:rsidR="002E3986" w:rsidRDefault="002E3986" w:rsidP="002E3986">
      <w:pPr>
        <w:rPr>
          <w:lang w:val="es-ES_tradnl"/>
        </w:rPr>
      </w:pPr>
      <w:r>
        <w:rPr>
          <w:lang w:val="es-ES_tradnl"/>
        </w:rPr>
        <w:t>El modelo regional tiene base de datos IPMR separadas por sector. A su vez, dentro de cada IPMR sectorial los procesos están desagregados por región. Esta separación de archivos se realiza para facilitar el procesamiento de los datos de entrada.</w:t>
      </w:r>
    </w:p>
    <w:p w14:paraId="6BBB9D2D" w14:textId="35D220AB" w:rsidR="002E3986" w:rsidRDefault="002E3986" w:rsidP="002E3986">
      <w:pPr>
        <w:pStyle w:val="Prrafodelista"/>
        <w:numPr>
          <w:ilvl w:val="0"/>
          <w:numId w:val="21"/>
        </w:numPr>
        <w:rPr>
          <w:lang w:val="es-ES_tradnl"/>
        </w:rPr>
      </w:pPr>
      <w:r>
        <w:rPr>
          <w:lang w:val="es-ES_tradnl"/>
        </w:rPr>
        <w:t>Selección de sectores a simular</w:t>
      </w:r>
    </w:p>
    <w:p w14:paraId="593C0BB9" w14:textId="22114A1E" w:rsidR="002E3986" w:rsidRPr="002E3986" w:rsidRDefault="002E3986" w:rsidP="002E3986">
      <w:pPr>
        <w:rPr>
          <w:lang w:val="es-ES_tradnl"/>
        </w:rPr>
      </w:pPr>
      <w:r>
        <w:rPr>
          <w:lang w:val="es-ES_tradnl"/>
        </w:rPr>
        <w:t>En la hoja “</w:t>
      </w:r>
      <w:proofErr w:type="spellStart"/>
      <w:r>
        <w:rPr>
          <w:lang w:val="es-ES_tradnl"/>
        </w:rPr>
        <w:t>data_IPMR_sectores</w:t>
      </w:r>
      <w:proofErr w:type="spellEnd"/>
      <w:r>
        <w:rPr>
          <w:lang w:val="es-ES_tradnl"/>
        </w:rPr>
        <w:t xml:space="preserve">” del archivo </w:t>
      </w:r>
      <w:r w:rsidRPr="002E3986">
        <w:rPr>
          <w:lang w:val="es-ES_tradnl"/>
        </w:rPr>
        <w:t>IPMR_Base_20240322</w:t>
      </w:r>
      <w:r>
        <w:rPr>
          <w:lang w:val="es-ES_tradnl"/>
        </w:rPr>
        <w:t>.xlsx se especifican los sectores a simular. Se debe marcar con 1 o un 0 la columna “Simulación”.</w:t>
      </w:r>
    </w:p>
    <w:p w14:paraId="26F9EB08" w14:textId="32B45DBB" w:rsidR="002E3986" w:rsidRPr="002E3986" w:rsidRDefault="002E3986" w:rsidP="002E3986">
      <w:pPr>
        <w:rPr>
          <w:lang w:val="es-ES_tradnl"/>
        </w:rPr>
      </w:pPr>
      <w:r w:rsidRPr="002E3986">
        <w:rPr>
          <w:noProof/>
          <w:lang w:val="es-ES_tradnl"/>
        </w:rPr>
        <w:drawing>
          <wp:inline distT="0" distB="0" distL="0" distR="0" wp14:anchorId="4C7C91D8" wp14:editId="49009147">
            <wp:extent cx="5486400" cy="4343711"/>
            <wp:effectExtent l="0" t="0" r="0" b="0"/>
            <wp:docPr id="26" name="Imagen 26" descr="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Aplicación, Tabla, Excel&#10;&#10;Descripción generada automáticamente"/>
                    <pic:cNvPicPr/>
                  </pic:nvPicPr>
                  <pic:blipFill rotWithShape="1">
                    <a:blip r:embed="rId17"/>
                    <a:srcRect t="640" r="204"/>
                    <a:stretch/>
                  </pic:blipFill>
                  <pic:spPr bwMode="auto">
                    <a:xfrm>
                      <a:off x="0" y="0"/>
                      <a:ext cx="5488074" cy="4345036"/>
                    </a:xfrm>
                    <a:prstGeom prst="rect">
                      <a:avLst/>
                    </a:prstGeom>
                    <a:ln>
                      <a:noFill/>
                    </a:ln>
                    <a:extLst>
                      <a:ext uri="{53640926-AAD7-44D8-BBD7-CCE9431645EC}">
                        <a14:shadowObscured xmlns:a14="http://schemas.microsoft.com/office/drawing/2010/main"/>
                      </a:ext>
                    </a:extLst>
                  </pic:spPr>
                </pic:pic>
              </a:graphicData>
            </a:graphic>
          </wp:inline>
        </w:drawing>
      </w:r>
    </w:p>
    <w:p w14:paraId="7C81930E" w14:textId="77777777" w:rsidR="002E3986" w:rsidRPr="002E3986" w:rsidRDefault="002E3986" w:rsidP="002E3986">
      <w:pPr>
        <w:rPr>
          <w:lang w:val="es-ES_tradnl"/>
        </w:rPr>
      </w:pPr>
    </w:p>
    <w:p w14:paraId="4313161F" w14:textId="243AE89F" w:rsidR="002E3986" w:rsidRDefault="002E3986" w:rsidP="002E3986">
      <w:pPr>
        <w:pStyle w:val="Prrafodelista"/>
        <w:numPr>
          <w:ilvl w:val="0"/>
          <w:numId w:val="21"/>
        </w:numPr>
        <w:jc w:val="both"/>
        <w:rPr>
          <w:lang w:val="es-ES_tradnl"/>
        </w:rPr>
      </w:pPr>
      <w:r>
        <w:rPr>
          <w:lang w:val="es-ES_tradnl"/>
        </w:rPr>
        <w:t>Selección de escenarios.</w:t>
      </w:r>
    </w:p>
    <w:p w14:paraId="3770F002" w14:textId="1A44E5C4" w:rsidR="002E3986" w:rsidRPr="002E3986" w:rsidRDefault="002E3986" w:rsidP="002E3986">
      <w:pPr>
        <w:jc w:val="both"/>
        <w:rPr>
          <w:lang w:val="es-ES_tradnl"/>
        </w:rPr>
      </w:pPr>
      <w:r>
        <w:rPr>
          <w:lang w:val="es-ES_tradnl"/>
        </w:rPr>
        <w:t xml:space="preserve">Al igual que el caso anterior, la definición de </w:t>
      </w:r>
      <w:proofErr w:type="gramStart"/>
      <w:r>
        <w:rPr>
          <w:lang w:val="es-ES_tradnl"/>
        </w:rPr>
        <w:t>las los</w:t>
      </w:r>
      <w:proofErr w:type="gramEnd"/>
      <w:r>
        <w:rPr>
          <w:lang w:val="es-ES_tradnl"/>
        </w:rPr>
        <w:t xml:space="preserve"> escenarios y medidas asociadas a cada escenario se definen en el archivo Escenarios.xlsx que se encuentra en la carpeta “</w:t>
      </w:r>
      <w:proofErr w:type="spellStart"/>
      <w:r>
        <w:rPr>
          <w:lang w:val="es-ES_tradnl"/>
        </w:rPr>
        <w:t>data_observatorio</w:t>
      </w:r>
      <w:proofErr w:type="spellEnd"/>
      <w:r>
        <w:rPr>
          <w:lang w:val="es-ES_tradnl"/>
        </w:rPr>
        <w:t>” de la ruta “</w:t>
      </w:r>
      <w:r w:rsidRPr="002E3986">
        <w:rPr>
          <w:lang w:val="es-ES_tradnl"/>
        </w:rPr>
        <w:t>Modelo PMR regional\</w:t>
      </w:r>
      <w:proofErr w:type="spellStart"/>
      <w:r w:rsidRPr="002E3986">
        <w:rPr>
          <w:lang w:val="es-ES_tradnl"/>
        </w:rPr>
        <w:t>data_observatorio</w:t>
      </w:r>
      <w:proofErr w:type="spellEnd"/>
      <w:r>
        <w:rPr>
          <w:lang w:val="es-ES_tradnl"/>
        </w:rPr>
        <w:t xml:space="preserve">”. </w:t>
      </w:r>
      <w:r w:rsidRPr="002E3986">
        <w:rPr>
          <w:lang w:val="es-ES_tradnl"/>
        </w:rPr>
        <w:t xml:space="preserve">La definición del nombre de los escenarios y las </w:t>
      </w:r>
      <w:r w:rsidRPr="002E3986">
        <w:rPr>
          <w:lang w:val="es-ES_tradnl"/>
        </w:rPr>
        <w:lastRenderedPageBreak/>
        <w:t>medidas que lo componen se definen en la hoja “Escenario”. Por ejemplo, la siguiente figura muestra que la hoja “</w:t>
      </w:r>
      <w:proofErr w:type="spellStart"/>
      <w:r w:rsidRPr="002E3986">
        <w:rPr>
          <w:lang w:val="es-ES_tradnl"/>
        </w:rPr>
        <w:t>Esc_MA_CC</w:t>
      </w:r>
      <w:proofErr w:type="spellEnd"/>
      <w:r w:rsidRPr="002E3986">
        <w:rPr>
          <w:lang w:val="es-ES_tradnl"/>
        </w:rPr>
        <w:t>” contiene la definición de los escenarios.</w:t>
      </w:r>
    </w:p>
    <w:p w14:paraId="02B452E6" w14:textId="77777777" w:rsidR="002E3986" w:rsidRDefault="002E3986" w:rsidP="002E3986">
      <w:pPr>
        <w:keepNext/>
        <w:jc w:val="both"/>
      </w:pPr>
      <w:r w:rsidRPr="004E114E">
        <w:rPr>
          <w:noProof/>
          <w:lang w:val="es-ES_tradnl"/>
        </w:rPr>
        <w:drawing>
          <wp:inline distT="0" distB="0" distL="0" distR="0" wp14:anchorId="584EC342" wp14:editId="60A5B316">
            <wp:extent cx="3057988" cy="772992"/>
            <wp:effectExtent l="0" t="0" r="0" b="8255"/>
            <wp:docPr id="31" name="Imagen 31"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Aplicación, Tabla&#10;&#10;Descripción generada automáticamente"/>
                    <pic:cNvPicPr/>
                  </pic:nvPicPr>
                  <pic:blipFill rotWithShape="1">
                    <a:blip r:embed="rId15"/>
                    <a:srcRect l="2416" r="894" b="41935"/>
                    <a:stretch/>
                  </pic:blipFill>
                  <pic:spPr bwMode="auto">
                    <a:xfrm>
                      <a:off x="0" y="0"/>
                      <a:ext cx="3064759" cy="774703"/>
                    </a:xfrm>
                    <a:prstGeom prst="rect">
                      <a:avLst/>
                    </a:prstGeom>
                    <a:ln>
                      <a:noFill/>
                    </a:ln>
                    <a:extLst>
                      <a:ext uri="{53640926-AAD7-44D8-BBD7-CCE9431645EC}">
                        <a14:shadowObscured xmlns:a14="http://schemas.microsoft.com/office/drawing/2010/main"/>
                      </a:ext>
                    </a:extLst>
                  </pic:spPr>
                </pic:pic>
              </a:graphicData>
            </a:graphic>
          </wp:inline>
        </w:drawing>
      </w:r>
    </w:p>
    <w:p w14:paraId="5ADCF0AF" w14:textId="0B11EAAE" w:rsidR="002E3986" w:rsidRDefault="002E3986" w:rsidP="002E3986">
      <w:pPr>
        <w:pStyle w:val="Descripcin"/>
      </w:pPr>
      <w:r>
        <w:t xml:space="preserve">Figura </w:t>
      </w:r>
      <w:r>
        <w:fldChar w:fldCharType="begin"/>
      </w:r>
      <w:r>
        <w:instrText xml:space="preserve"> SEQ Figura \* ARABIC </w:instrText>
      </w:r>
      <w:r>
        <w:fldChar w:fldCharType="separate"/>
      </w:r>
      <w:r w:rsidR="00F2381F">
        <w:rPr>
          <w:noProof/>
        </w:rPr>
        <w:t>5</w:t>
      </w:r>
      <w:r>
        <w:fldChar w:fldCharType="end"/>
      </w:r>
      <w:r>
        <w:t xml:space="preserve">: Definición de hoja Escenario desde la cual se leerán </w:t>
      </w:r>
      <w:proofErr w:type="gramStart"/>
      <w:r>
        <w:t>los nombre</w:t>
      </w:r>
      <w:proofErr w:type="gramEnd"/>
      <w:r>
        <w:t xml:space="preserve"> de los casos o escenarios</w:t>
      </w:r>
    </w:p>
    <w:p w14:paraId="690A4D14" w14:textId="77777777" w:rsidR="002E3986" w:rsidRPr="00CD7B63" w:rsidRDefault="002E3986" w:rsidP="002E3986">
      <w:r>
        <w:t>La siguiente figura muestra la definición de los escenarios y las medidas que lo componen. Este caso, existen 2 casos: “</w:t>
      </w:r>
      <w:proofErr w:type="spellStart"/>
      <w:r>
        <w:t>Todas_las_medidas</w:t>
      </w:r>
      <w:proofErr w:type="spellEnd"/>
      <w:r>
        <w:t>” y “</w:t>
      </w:r>
      <w:proofErr w:type="spellStart"/>
      <w:r>
        <w:t>Caso_base</w:t>
      </w:r>
      <w:proofErr w:type="spellEnd"/>
      <w:r>
        <w:t xml:space="preserve">”. </w:t>
      </w:r>
    </w:p>
    <w:p w14:paraId="4B3BF180" w14:textId="77777777" w:rsidR="002E3986" w:rsidRDefault="002E3986" w:rsidP="002E3986">
      <w:pPr>
        <w:keepNext/>
        <w:jc w:val="center"/>
      </w:pPr>
      <w:r>
        <w:rPr>
          <w:noProof/>
          <w:lang w:val="es-ES_tradnl"/>
        </w:rPr>
        <w:drawing>
          <wp:inline distT="0" distB="0" distL="0" distR="0" wp14:anchorId="4FD43359" wp14:editId="1AC2CDCD">
            <wp:extent cx="4382770" cy="2354580"/>
            <wp:effectExtent l="0" t="0" r="0" b="762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2770" cy="2354580"/>
                    </a:xfrm>
                    <a:prstGeom prst="rect">
                      <a:avLst/>
                    </a:prstGeom>
                    <a:noFill/>
                    <a:ln>
                      <a:noFill/>
                    </a:ln>
                  </pic:spPr>
                </pic:pic>
              </a:graphicData>
            </a:graphic>
          </wp:inline>
        </w:drawing>
      </w:r>
    </w:p>
    <w:p w14:paraId="55AC914B" w14:textId="2A5E6F22" w:rsidR="002E3986" w:rsidRDefault="002E3986" w:rsidP="002E3986">
      <w:pPr>
        <w:pStyle w:val="Descripcin"/>
      </w:pPr>
      <w:r>
        <w:t xml:space="preserve">Figura </w:t>
      </w:r>
      <w:r>
        <w:fldChar w:fldCharType="begin"/>
      </w:r>
      <w:r>
        <w:instrText xml:space="preserve"> SEQ Figura \* ARABIC </w:instrText>
      </w:r>
      <w:r>
        <w:fldChar w:fldCharType="separate"/>
      </w:r>
      <w:r w:rsidR="00F2381F">
        <w:rPr>
          <w:noProof/>
        </w:rPr>
        <w:t>6</w:t>
      </w:r>
      <w:r>
        <w:fldChar w:fldCharType="end"/>
      </w:r>
      <w:r>
        <w:t xml:space="preserve">: Definición de medidas que componen cada caso o </w:t>
      </w:r>
      <w:r w:rsidR="001D406D">
        <w:t>escenario</w:t>
      </w:r>
    </w:p>
    <w:p w14:paraId="3ADDD034" w14:textId="240A8036" w:rsidR="00C202B8" w:rsidRDefault="00DD155A" w:rsidP="00C202B8">
      <w:r>
        <w:t>Importante: En la carpeta /</w:t>
      </w:r>
      <w:proofErr w:type="spellStart"/>
      <w:r>
        <w:t>data_observatorio</w:t>
      </w:r>
      <w:proofErr w:type="spellEnd"/>
      <w:r>
        <w:t>/ debe estar creada previamente la carpeta /resultados</w:t>
      </w:r>
    </w:p>
    <w:p w14:paraId="0A6257B8" w14:textId="42FEEC47" w:rsidR="00DD155A" w:rsidRPr="00DD155A" w:rsidRDefault="00DD155A" w:rsidP="00C202B8">
      <w:r w:rsidRPr="00DD155A">
        <w:rPr>
          <w:noProof/>
        </w:rPr>
        <w:drawing>
          <wp:inline distT="0" distB="0" distL="0" distR="0" wp14:anchorId="48BB4159" wp14:editId="355530F7">
            <wp:extent cx="5612130" cy="1644015"/>
            <wp:effectExtent l="0" t="0" r="7620"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a:blip r:embed="rId18"/>
                    <a:stretch>
                      <a:fillRect/>
                    </a:stretch>
                  </pic:blipFill>
                  <pic:spPr>
                    <a:xfrm>
                      <a:off x="0" y="0"/>
                      <a:ext cx="5612130" cy="1644015"/>
                    </a:xfrm>
                    <a:prstGeom prst="rect">
                      <a:avLst/>
                    </a:prstGeom>
                  </pic:spPr>
                </pic:pic>
              </a:graphicData>
            </a:graphic>
          </wp:inline>
        </w:drawing>
      </w:r>
    </w:p>
    <w:p w14:paraId="79861B2C" w14:textId="085787FB" w:rsidR="00C202B8" w:rsidRDefault="00C202B8" w:rsidP="00C202B8">
      <w:pPr>
        <w:pStyle w:val="Prrafodelista"/>
        <w:numPr>
          <w:ilvl w:val="0"/>
          <w:numId w:val="21"/>
        </w:numPr>
      </w:pPr>
      <w:r>
        <w:t xml:space="preserve">Cambios adicionales </w:t>
      </w:r>
    </w:p>
    <w:p w14:paraId="28CD68FD" w14:textId="77777777" w:rsidR="00C202B8" w:rsidRDefault="00C202B8" w:rsidP="00C202B8">
      <w:r>
        <w:lastRenderedPageBreak/>
        <w:t>Para simular sectores de demanda, sin incluir el sector generación eléctrica, se deben realizar las siguientes modificaciones:</w:t>
      </w:r>
    </w:p>
    <w:p w14:paraId="6B416B14" w14:textId="77777777" w:rsidR="00C202B8" w:rsidRDefault="00C202B8" w:rsidP="00C202B8">
      <w:pPr>
        <w:pStyle w:val="Prrafodelista"/>
        <w:numPr>
          <w:ilvl w:val="0"/>
          <w:numId w:val="23"/>
        </w:numPr>
      </w:pPr>
      <w:r>
        <w:t xml:space="preserve">Dejar </w:t>
      </w:r>
      <w:proofErr w:type="spellStart"/>
      <w:r>
        <w:t>Inercia_Mínima</w:t>
      </w:r>
      <w:proofErr w:type="spellEnd"/>
      <w:r>
        <w:t xml:space="preserve"> igual a 0 en hoja “</w:t>
      </w:r>
      <w:proofErr w:type="spellStart"/>
      <w:r w:rsidRPr="002409FE">
        <w:t>data_inercia_reservas</w:t>
      </w:r>
      <w:proofErr w:type="spellEnd"/>
      <w:r>
        <w:t>”</w:t>
      </w:r>
    </w:p>
    <w:p w14:paraId="47B5CECF" w14:textId="77777777" w:rsidR="00C202B8" w:rsidRDefault="00C202B8" w:rsidP="00C202B8">
      <w:pPr>
        <w:pStyle w:val="Prrafodelista"/>
        <w:numPr>
          <w:ilvl w:val="0"/>
          <w:numId w:val="23"/>
        </w:numPr>
      </w:pPr>
      <w:r>
        <w:t>Dejar Demanda igual a 0 en hoja “</w:t>
      </w:r>
      <w:proofErr w:type="spellStart"/>
      <w:r>
        <w:t>d</w:t>
      </w:r>
      <w:r w:rsidRPr="00C202B8">
        <w:t>ata_demanda_electrica</w:t>
      </w:r>
      <w:proofErr w:type="spellEnd"/>
      <w:r>
        <w:t>”</w:t>
      </w:r>
    </w:p>
    <w:p w14:paraId="2AD2F177" w14:textId="77777777" w:rsidR="00C202B8" w:rsidRPr="00C202B8" w:rsidRDefault="00C202B8" w:rsidP="00C202B8"/>
    <w:p w14:paraId="0E4031A9" w14:textId="58698AF2" w:rsidR="001D406D" w:rsidRDefault="001D406D" w:rsidP="001D406D">
      <w:pPr>
        <w:pStyle w:val="Prrafodelista"/>
        <w:numPr>
          <w:ilvl w:val="0"/>
          <w:numId w:val="21"/>
        </w:numPr>
      </w:pPr>
      <w:r>
        <w:t>Ejecutar modelo.</w:t>
      </w:r>
    </w:p>
    <w:p w14:paraId="049F1AFF" w14:textId="7A75C709" w:rsidR="001D406D" w:rsidRDefault="001D406D" w:rsidP="001D406D">
      <w:r>
        <w:t xml:space="preserve">Para ejecutar el modelo se debe llamar a la siguiente rutina: </w:t>
      </w:r>
      <w:proofErr w:type="spellStart"/>
      <w:r>
        <w:t>python</w:t>
      </w:r>
      <w:proofErr w:type="spellEnd"/>
      <w:r>
        <w:t xml:space="preserve"> </w:t>
      </w:r>
      <w:r w:rsidRPr="001D406D">
        <w:t>Ejecutar_Modelo_PMR_Observatorio.py</w:t>
      </w:r>
    </w:p>
    <w:p w14:paraId="38F961CF" w14:textId="522A0D47" w:rsidR="00097350" w:rsidRDefault="00097350" w:rsidP="001D406D"/>
    <w:p w14:paraId="30920DE8" w14:textId="77777777" w:rsidR="00097350" w:rsidRDefault="00097350" w:rsidP="00097350">
      <w:pPr>
        <w:keepNext/>
      </w:pPr>
      <w:r w:rsidRPr="00097350">
        <w:rPr>
          <w:noProof/>
        </w:rPr>
        <w:drawing>
          <wp:inline distT="0" distB="0" distL="0" distR="0" wp14:anchorId="4380DB77" wp14:editId="06989CBD">
            <wp:extent cx="5612130" cy="1852930"/>
            <wp:effectExtent l="0" t="0" r="762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19"/>
                    <a:stretch>
                      <a:fillRect/>
                    </a:stretch>
                  </pic:blipFill>
                  <pic:spPr>
                    <a:xfrm>
                      <a:off x="0" y="0"/>
                      <a:ext cx="5612130" cy="1852930"/>
                    </a:xfrm>
                    <a:prstGeom prst="rect">
                      <a:avLst/>
                    </a:prstGeom>
                  </pic:spPr>
                </pic:pic>
              </a:graphicData>
            </a:graphic>
          </wp:inline>
        </w:drawing>
      </w:r>
    </w:p>
    <w:p w14:paraId="324C36C8" w14:textId="11BF9BD8" w:rsidR="00097350" w:rsidRDefault="00097350" w:rsidP="00097350">
      <w:pPr>
        <w:pStyle w:val="Descripcin"/>
        <w:jc w:val="left"/>
      </w:pPr>
      <w:r>
        <w:t xml:space="preserve">Figura </w:t>
      </w:r>
      <w:r>
        <w:fldChar w:fldCharType="begin"/>
      </w:r>
      <w:r>
        <w:instrText xml:space="preserve"> SEQ Figura \* ARABIC </w:instrText>
      </w:r>
      <w:r>
        <w:fldChar w:fldCharType="separate"/>
      </w:r>
      <w:r w:rsidR="00F2381F">
        <w:rPr>
          <w:noProof/>
        </w:rPr>
        <w:t>7</w:t>
      </w:r>
      <w:r>
        <w:fldChar w:fldCharType="end"/>
      </w:r>
      <w:r>
        <w:t>: Ejecutar modelo PMR con datos regionalizados.</w:t>
      </w:r>
    </w:p>
    <w:p w14:paraId="18E4E945" w14:textId="20D5CC04" w:rsidR="00DC0103" w:rsidRDefault="00DC0103" w:rsidP="00DC0103"/>
    <w:p w14:paraId="45008806" w14:textId="25F91B3F" w:rsidR="00DC0103" w:rsidRDefault="00DC0103" w:rsidP="00DC0103">
      <w:r>
        <w:t xml:space="preserve">La </w:t>
      </w:r>
      <w:proofErr w:type="spellStart"/>
      <w:r>
        <w:t>rutirna</w:t>
      </w:r>
      <w:proofErr w:type="spellEnd"/>
      <w:r>
        <w:t xml:space="preserve"> </w:t>
      </w:r>
      <w:r w:rsidRPr="001D406D">
        <w:t>Ejecutar_Modelo_PMR_Observatorio.py</w:t>
      </w:r>
      <w:r>
        <w:t xml:space="preserve"> a su vez ejecuta la rutina </w:t>
      </w:r>
      <w:r w:rsidRPr="00DC0103">
        <w:t>Generar_Entrada_PMR</w:t>
      </w:r>
      <w:r>
        <w:t>.py</w:t>
      </w:r>
    </w:p>
    <w:p w14:paraId="09A08554" w14:textId="426070C8" w:rsidR="00DC0103" w:rsidRDefault="00DC0103" w:rsidP="00DC0103">
      <w:r w:rsidRPr="00DC0103">
        <w:t>Generar_Entrada_PMR</w:t>
      </w:r>
      <w:r>
        <w:t>.py: Rutina encargada de concatenar los datos de entrada de las IPMR sectoriales y crear los datos de entrada en formato CSV del caso de estudio.</w:t>
      </w:r>
      <w:r w:rsidR="00EC57FF">
        <w:t xml:space="preserve"> La rutina crea un conjunto de datos de entrada a partir de la </w:t>
      </w:r>
      <w:proofErr w:type="spellStart"/>
      <w:r w:rsidR="00EC57FF">
        <w:t>IPMR_Base</w:t>
      </w:r>
      <w:proofErr w:type="spellEnd"/>
      <w:r w:rsidR="00EC57FF">
        <w:t xml:space="preserve"> y luego crea los datos de entrada adicionales a partir de la información contenida en las IPMR sectoriales. </w:t>
      </w:r>
    </w:p>
    <w:p w14:paraId="17BB403A" w14:textId="77777777" w:rsidR="00F2381F" w:rsidRDefault="00F2381F" w:rsidP="00F2381F">
      <w:pPr>
        <w:keepNext/>
      </w:pPr>
      <w:r w:rsidRPr="00F2381F">
        <w:lastRenderedPageBreak/>
        <w:drawing>
          <wp:inline distT="0" distB="0" distL="0" distR="0" wp14:anchorId="621D06B5" wp14:editId="5F224953">
            <wp:extent cx="3528808" cy="2372103"/>
            <wp:effectExtent l="0" t="0" r="0" b="9525"/>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20"/>
                    <a:stretch>
                      <a:fillRect/>
                    </a:stretch>
                  </pic:blipFill>
                  <pic:spPr>
                    <a:xfrm>
                      <a:off x="0" y="0"/>
                      <a:ext cx="3540980" cy="2380285"/>
                    </a:xfrm>
                    <a:prstGeom prst="rect">
                      <a:avLst/>
                    </a:prstGeom>
                  </pic:spPr>
                </pic:pic>
              </a:graphicData>
            </a:graphic>
          </wp:inline>
        </w:drawing>
      </w:r>
    </w:p>
    <w:p w14:paraId="08D375C3" w14:textId="394BF79E" w:rsidR="00F2381F" w:rsidRDefault="00F2381F" w:rsidP="00F2381F">
      <w:pPr>
        <w:pStyle w:val="Descripcin"/>
        <w:jc w:val="left"/>
      </w:pPr>
      <w:r>
        <w:t xml:space="preserve">Figura </w:t>
      </w:r>
      <w:r>
        <w:fldChar w:fldCharType="begin"/>
      </w:r>
      <w:r>
        <w:instrText xml:space="preserve"> SEQ Figura \* ARABIC </w:instrText>
      </w:r>
      <w:r>
        <w:fldChar w:fldCharType="separate"/>
      </w:r>
      <w:r>
        <w:rPr>
          <w:noProof/>
        </w:rPr>
        <w:t>8</w:t>
      </w:r>
      <w:r>
        <w:fldChar w:fldCharType="end"/>
      </w:r>
      <w:r>
        <w:t>: Escritura de archivos a partir de IPMR Base.</w:t>
      </w:r>
    </w:p>
    <w:p w14:paraId="083C742E" w14:textId="16A63DE6" w:rsidR="00F2381F" w:rsidRDefault="00F2381F" w:rsidP="00DC0103"/>
    <w:p w14:paraId="50C77784" w14:textId="77777777" w:rsidR="00EC57FF" w:rsidRDefault="00EC57FF" w:rsidP="00EC57FF">
      <w:pPr>
        <w:keepNext/>
      </w:pPr>
      <w:r w:rsidRPr="00EC57FF">
        <w:drawing>
          <wp:inline distT="0" distB="0" distL="0" distR="0" wp14:anchorId="0293DE40" wp14:editId="23CAA05A">
            <wp:extent cx="3557210" cy="2538507"/>
            <wp:effectExtent l="0" t="0" r="5715"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21"/>
                    <a:stretch>
                      <a:fillRect/>
                    </a:stretch>
                  </pic:blipFill>
                  <pic:spPr>
                    <a:xfrm>
                      <a:off x="0" y="0"/>
                      <a:ext cx="3573475" cy="2550114"/>
                    </a:xfrm>
                    <a:prstGeom prst="rect">
                      <a:avLst/>
                    </a:prstGeom>
                  </pic:spPr>
                </pic:pic>
              </a:graphicData>
            </a:graphic>
          </wp:inline>
        </w:drawing>
      </w:r>
    </w:p>
    <w:p w14:paraId="30A225D1" w14:textId="6F560583" w:rsidR="00DC0103" w:rsidRPr="00DC0103" w:rsidRDefault="00EC57FF" w:rsidP="00EC57FF">
      <w:pPr>
        <w:pStyle w:val="Descripcin"/>
        <w:jc w:val="left"/>
      </w:pPr>
      <w:r>
        <w:t xml:space="preserve">Figura </w:t>
      </w:r>
      <w:r>
        <w:fldChar w:fldCharType="begin"/>
      </w:r>
      <w:r>
        <w:instrText xml:space="preserve"> SEQ Figura \* ARABIC </w:instrText>
      </w:r>
      <w:r>
        <w:fldChar w:fldCharType="separate"/>
      </w:r>
      <w:r w:rsidR="00F2381F">
        <w:rPr>
          <w:noProof/>
        </w:rPr>
        <w:t>9</w:t>
      </w:r>
      <w:r>
        <w:fldChar w:fldCharType="end"/>
      </w:r>
      <w:r>
        <w:t>: Proceso de concatenación</w:t>
      </w:r>
      <w:r w:rsidR="00F2381F">
        <w:t xml:space="preserve"> a partir de datos de la IPMR sectoriales</w:t>
      </w:r>
      <w:r>
        <w:t>.</w:t>
      </w:r>
    </w:p>
    <w:p w14:paraId="5CE62963" w14:textId="77777777" w:rsidR="002E3986" w:rsidRPr="007721C2" w:rsidRDefault="002E3986" w:rsidP="00FB4C41">
      <w:pPr>
        <w:spacing w:after="0" w:line="240" w:lineRule="auto"/>
        <w:rPr>
          <w:lang w:val="es-ES_tradnl"/>
        </w:rPr>
      </w:pPr>
    </w:p>
    <w:p w14:paraId="1D0CB27E" w14:textId="1CB97782" w:rsidR="009C01B4" w:rsidRDefault="009C01B4" w:rsidP="009C01B4">
      <w:pPr>
        <w:pStyle w:val="Ttulo1"/>
        <w:rPr>
          <w:lang w:val="es-ES_tradnl"/>
        </w:rPr>
      </w:pPr>
      <w:bookmarkStart w:id="7" w:name="_Toc163640776"/>
      <w:r>
        <w:rPr>
          <w:lang w:val="es-ES_tradnl"/>
        </w:rPr>
        <w:t>Descripción datos de entrada</w:t>
      </w:r>
      <w:bookmarkEnd w:id="7"/>
    </w:p>
    <w:p w14:paraId="76ED1741" w14:textId="39EF30E7" w:rsidR="0048531C" w:rsidRPr="00C254AC" w:rsidRDefault="009024BF" w:rsidP="00700A7C">
      <w:pPr>
        <w:jc w:val="both"/>
        <w:rPr>
          <w:rFonts w:cs="Times New Roman"/>
          <w:lang w:val="es-ES_tradnl"/>
        </w:rPr>
      </w:pPr>
      <w:r w:rsidRPr="00C254AC">
        <w:rPr>
          <w:rFonts w:cs="Times New Roman"/>
          <w:lang w:val="es-ES_tradnl"/>
        </w:rPr>
        <w:t>Las siguientes tablas describen de manera general los datos utilizados por el modelo energético</w:t>
      </w:r>
      <w:r w:rsidR="00152827" w:rsidRPr="00C254AC">
        <w:rPr>
          <w:rFonts w:cs="Times New Roman"/>
          <w:lang w:val="es-ES_tradnl"/>
        </w:rPr>
        <w:t xml:space="preserve"> y también en el modelo macroeconómico</w:t>
      </w:r>
      <w:r w:rsidRPr="00C254AC">
        <w:rPr>
          <w:rFonts w:cs="Times New Roman"/>
          <w:lang w:val="es-ES_tradnl"/>
        </w:rPr>
        <w:t xml:space="preserve">. </w:t>
      </w:r>
      <w:r w:rsidR="0048531C" w:rsidRPr="00C254AC">
        <w:rPr>
          <w:rFonts w:cs="Times New Roman"/>
          <w:lang w:val="es-ES_tradnl"/>
        </w:rPr>
        <w:t xml:space="preserve">Los datos de entrada </w:t>
      </w:r>
      <w:r w:rsidR="0016459D" w:rsidRPr="00C254AC">
        <w:rPr>
          <w:rFonts w:cs="Times New Roman"/>
          <w:lang w:val="es-ES_tradnl"/>
        </w:rPr>
        <w:t xml:space="preserve">del modelo energético </w:t>
      </w:r>
      <w:r w:rsidR="0048531C" w:rsidRPr="00C254AC">
        <w:rPr>
          <w:rFonts w:cs="Times New Roman"/>
          <w:lang w:val="es-ES_tradnl"/>
        </w:rPr>
        <w:t xml:space="preserve">están en formato CSV lo cuales pueden ser editables desde Excel u otro programa equivalente. </w:t>
      </w:r>
    </w:p>
    <w:p w14:paraId="38A39534" w14:textId="00A21E24" w:rsidR="009024BF" w:rsidRPr="00C254AC" w:rsidRDefault="009024BF" w:rsidP="00700A7C">
      <w:pPr>
        <w:jc w:val="both"/>
        <w:rPr>
          <w:rFonts w:cs="Times New Roman"/>
          <w:lang w:val="es-ES_tradnl"/>
        </w:rPr>
      </w:pPr>
      <w:r w:rsidRPr="00C254AC">
        <w:rPr>
          <w:rFonts w:cs="Times New Roman"/>
          <w:lang w:val="es-ES_tradnl"/>
        </w:rPr>
        <w:lastRenderedPageBreak/>
        <w:t>Es importante destacar que el modelo de datos no tienen ninguna restricci</w:t>
      </w:r>
      <w:r w:rsidR="0048531C" w:rsidRPr="00C254AC">
        <w:rPr>
          <w:rFonts w:cs="Times New Roman"/>
          <w:lang w:val="es-ES_tradnl"/>
        </w:rPr>
        <w:t>ón en cua</w:t>
      </w:r>
      <w:r w:rsidRPr="00C254AC">
        <w:rPr>
          <w:rFonts w:cs="Times New Roman"/>
          <w:lang w:val="es-ES_tradnl"/>
        </w:rPr>
        <w:t>nto a las cantidad de sectores, energéticos, gases de efecto invernadero, cantidad de procesos, etc. que se pueden modelar.</w:t>
      </w:r>
    </w:p>
    <w:p w14:paraId="62CD816E" w14:textId="50CF1249" w:rsidR="00D10633" w:rsidRDefault="009024BF" w:rsidP="00D10633">
      <w:pPr>
        <w:pStyle w:val="Descripcin"/>
        <w:rPr>
          <w:rFonts w:asciiTheme="minorHAnsi" w:hAnsiTheme="minorHAnsi"/>
        </w:rPr>
      </w:pPr>
      <w:r w:rsidRPr="00C254AC">
        <w:rPr>
          <w:rFonts w:asciiTheme="minorHAnsi" w:hAnsiTheme="minorHAnsi"/>
        </w:rPr>
        <w:t xml:space="preserve">Tabla </w:t>
      </w:r>
      <w:r w:rsidRPr="00C254AC">
        <w:rPr>
          <w:rFonts w:asciiTheme="minorHAnsi" w:hAnsiTheme="minorHAnsi"/>
        </w:rPr>
        <w:fldChar w:fldCharType="begin"/>
      </w:r>
      <w:r w:rsidRPr="00C254AC">
        <w:rPr>
          <w:rFonts w:asciiTheme="minorHAnsi" w:hAnsiTheme="minorHAnsi"/>
        </w:rPr>
        <w:instrText xml:space="preserve"> SEQ Tabla \* ARABIC </w:instrText>
      </w:r>
      <w:r w:rsidRPr="00C254AC">
        <w:rPr>
          <w:rFonts w:asciiTheme="minorHAnsi" w:hAnsiTheme="minorHAnsi"/>
        </w:rPr>
        <w:fldChar w:fldCharType="separate"/>
      </w:r>
      <w:r w:rsidR="0086219B">
        <w:rPr>
          <w:rFonts w:asciiTheme="minorHAnsi" w:hAnsiTheme="minorHAnsi"/>
          <w:noProof/>
        </w:rPr>
        <w:t>1</w:t>
      </w:r>
      <w:r w:rsidRPr="00C254AC">
        <w:rPr>
          <w:rFonts w:asciiTheme="minorHAnsi" w:hAnsiTheme="minorHAnsi"/>
        </w:rPr>
        <w:fldChar w:fldCharType="end"/>
      </w:r>
      <w:r w:rsidRPr="00C254AC">
        <w:rPr>
          <w:rFonts w:asciiTheme="minorHAnsi" w:hAnsiTheme="minorHAnsi"/>
        </w:rPr>
        <w:t>: Descripción de datos de entrada de modelo energético.</w:t>
      </w:r>
    </w:p>
    <w:tbl>
      <w:tblPr>
        <w:tblW w:w="8818" w:type="dxa"/>
        <w:tblCellMar>
          <w:left w:w="70" w:type="dxa"/>
          <w:right w:w="70" w:type="dxa"/>
        </w:tblCellMar>
        <w:tblLook w:val="04A0" w:firstRow="1" w:lastRow="0" w:firstColumn="1" w:lastColumn="0" w:noHBand="0" w:noVBand="1"/>
      </w:tblPr>
      <w:tblGrid>
        <w:gridCol w:w="2065"/>
        <w:gridCol w:w="3180"/>
        <w:gridCol w:w="3573"/>
      </w:tblGrid>
      <w:tr w:rsidR="00D10633" w:rsidRPr="00D10633" w14:paraId="007FC02B" w14:textId="77777777" w:rsidTr="00D10633">
        <w:trPr>
          <w:cantSplit/>
          <w:trHeight w:val="315"/>
          <w:tblHeader/>
        </w:trPr>
        <w:tc>
          <w:tcPr>
            <w:tcW w:w="501" w:type="dxa"/>
            <w:tcBorders>
              <w:top w:val="single" w:sz="8" w:space="0" w:color="auto"/>
              <w:left w:val="single" w:sz="8" w:space="0" w:color="auto"/>
              <w:bottom w:val="single" w:sz="8" w:space="0" w:color="auto"/>
              <w:right w:val="single" w:sz="8" w:space="0" w:color="auto"/>
            </w:tcBorders>
            <w:shd w:val="clear" w:color="auto" w:fill="D0CECE" w:themeFill="background2" w:themeFillShade="E6"/>
            <w:noWrap/>
            <w:vAlign w:val="bottom"/>
            <w:hideMark/>
          </w:tcPr>
          <w:p w14:paraId="02F6E282"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Calibri"/>
                <w:color w:val="000000"/>
                <w:lang w:val="es-ES_tradnl" w:eastAsia="es-CL"/>
              </w:rPr>
              <w:t>Archivo de entrada (.</w:t>
            </w:r>
            <w:proofErr w:type="spellStart"/>
            <w:r w:rsidRPr="00D10633">
              <w:rPr>
                <w:rFonts w:ascii="Calibri" w:eastAsia="Times New Roman" w:hAnsi="Calibri" w:cs="Calibri"/>
                <w:color w:val="000000"/>
                <w:lang w:val="es-ES_tradnl" w:eastAsia="es-CL"/>
              </w:rPr>
              <w:t>csv</w:t>
            </w:r>
            <w:proofErr w:type="spellEnd"/>
            <w:r w:rsidRPr="00D10633">
              <w:rPr>
                <w:rFonts w:ascii="Calibri" w:eastAsia="Times New Roman" w:hAnsi="Calibri" w:cs="Calibri"/>
                <w:color w:val="000000"/>
                <w:lang w:val="es-ES_tradnl" w:eastAsia="es-CL"/>
              </w:rPr>
              <w:t>)</w:t>
            </w:r>
          </w:p>
        </w:tc>
        <w:tc>
          <w:tcPr>
            <w:tcW w:w="3914" w:type="dxa"/>
            <w:tcBorders>
              <w:top w:val="single" w:sz="8" w:space="0" w:color="auto"/>
              <w:left w:val="nil"/>
              <w:bottom w:val="single" w:sz="8" w:space="0" w:color="auto"/>
              <w:right w:val="single" w:sz="8" w:space="0" w:color="auto"/>
            </w:tcBorders>
            <w:shd w:val="clear" w:color="auto" w:fill="D0CECE" w:themeFill="background2" w:themeFillShade="E6"/>
            <w:noWrap/>
            <w:vAlign w:val="bottom"/>
            <w:hideMark/>
          </w:tcPr>
          <w:p w14:paraId="545C38F7"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Calibri"/>
                <w:color w:val="000000"/>
                <w:lang w:val="es-ES_tradnl" w:eastAsia="es-CL"/>
              </w:rPr>
              <w:t>Descripción</w:t>
            </w:r>
          </w:p>
        </w:tc>
        <w:tc>
          <w:tcPr>
            <w:tcW w:w="4403" w:type="dxa"/>
            <w:tcBorders>
              <w:top w:val="single" w:sz="8" w:space="0" w:color="auto"/>
              <w:left w:val="nil"/>
              <w:bottom w:val="single" w:sz="8" w:space="0" w:color="auto"/>
              <w:right w:val="single" w:sz="8" w:space="0" w:color="auto"/>
            </w:tcBorders>
            <w:shd w:val="clear" w:color="auto" w:fill="D0CECE" w:themeFill="background2" w:themeFillShade="E6"/>
            <w:noWrap/>
            <w:vAlign w:val="bottom"/>
            <w:hideMark/>
          </w:tcPr>
          <w:p w14:paraId="71024E38"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Calibri"/>
                <w:color w:val="000000"/>
                <w:lang w:val="es-ES_tradnl" w:eastAsia="es-CL"/>
              </w:rPr>
              <w:t>Fuentes</w:t>
            </w:r>
          </w:p>
        </w:tc>
      </w:tr>
      <w:tr w:rsidR="00D10633" w:rsidRPr="00D10633" w14:paraId="1D99744A" w14:textId="77777777" w:rsidTr="00D10633">
        <w:trPr>
          <w:trHeight w:val="315"/>
        </w:trPr>
        <w:tc>
          <w:tcPr>
            <w:tcW w:w="501" w:type="dxa"/>
            <w:tcBorders>
              <w:top w:val="nil"/>
              <w:left w:val="single" w:sz="8" w:space="0" w:color="auto"/>
              <w:bottom w:val="single" w:sz="8" w:space="0" w:color="auto"/>
              <w:right w:val="single" w:sz="8" w:space="0" w:color="auto"/>
            </w:tcBorders>
            <w:shd w:val="clear" w:color="auto" w:fill="auto"/>
            <w:noWrap/>
            <w:vAlign w:val="bottom"/>
            <w:hideMark/>
          </w:tcPr>
          <w:p w14:paraId="3FFBF4FB" w14:textId="77777777" w:rsidR="00D10633" w:rsidRPr="00D10633" w:rsidRDefault="00D10633" w:rsidP="00D10633">
            <w:pPr>
              <w:spacing w:after="0" w:line="240" w:lineRule="auto"/>
              <w:rPr>
                <w:rFonts w:ascii="Calibri" w:eastAsia="Times New Roman" w:hAnsi="Calibri" w:cs="Calibri"/>
                <w:color w:val="000000"/>
                <w:lang w:eastAsia="es-CL"/>
              </w:rPr>
            </w:pPr>
            <w:proofErr w:type="spellStart"/>
            <w:r w:rsidRPr="00D10633">
              <w:rPr>
                <w:rFonts w:ascii="Calibri" w:eastAsia="Times New Roman" w:hAnsi="Calibri" w:cs="Times New Roman"/>
                <w:color w:val="000000"/>
                <w:lang w:val="es-ES_tradnl" w:eastAsia="es-CL"/>
              </w:rPr>
              <w:t>data_set_agnos</w:t>
            </w:r>
            <w:proofErr w:type="spellEnd"/>
          </w:p>
        </w:tc>
        <w:tc>
          <w:tcPr>
            <w:tcW w:w="3914" w:type="dxa"/>
            <w:tcBorders>
              <w:top w:val="nil"/>
              <w:left w:val="nil"/>
              <w:bottom w:val="single" w:sz="8" w:space="0" w:color="auto"/>
              <w:right w:val="single" w:sz="8" w:space="0" w:color="auto"/>
            </w:tcBorders>
            <w:shd w:val="clear" w:color="auto" w:fill="auto"/>
            <w:noWrap/>
            <w:vAlign w:val="bottom"/>
            <w:hideMark/>
          </w:tcPr>
          <w:p w14:paraId="3FF22657"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Se definen los años del horizonte de evaluación del modelo (Por ejemplo: 2017 a 2050).</w:t>
            </w:r>
          </w:p>
        </w:tc>
        <w:tc>
          <w:tcPr>
            <w:tcW w:w="4403" w:type="dxa"/>
            <w:tcBorders>
              <w:top w:val="nil"/>
              <w:left w:val="nil"/>
              <w:bottom w:val="single" w:sz="8" w:space="0" w:color="auto"/>
              <w:right w:val="single" w:sz="8" w:space="0" w:color="auto"/>
            </w:tcBorders>
            <w:shd w:val="clear" w:color="auto" w:fill="auto"/>
            <w:noWrap/>
            <w:vAlign w:val="bottom"/>
            <w:hideMark/>
          </w:tcPr>
          <w:p w14:paraId="47B59ECA"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El usuario define el horizonte de evaluación.</w:t>
            </w:r>
          </w:p>
        </w:tc>
      </w:tr>
      <w:tr w:rsidR="00D10633" w:rsidRPr="00D10633" w14:paraId="50E5DFD7" w14:textId="77777777" w:rsidTr="00D10633">
        <w:trPr>
          <w:trHeight w:val="315"/>
        </w:trPr>
        <w:tc>
          <w:tcPr>
            <w:tcW w:w="501" w:type="dxa"/>
            <w:tcBorders>
              <w:top w:val="nil"/>
              <w:left w:val="single" w:sz="8" w:space="0" w:color="auto"/>
              <w:bottom w:val="single" w:sz="8" w:space="0" w:color="auto"/>
              <w:right w:val="single" w:sz="8" w:space="0" w:color="auto"/>
            </w:tcBorders>
            <w:shd w:val="clear" w:color="auto" w:fill="auto"/>
            <w:noWrap/>
            <w:vAlign w:val="bottom"/>
            <w:hideMark/>
          </w:tcPr>
          <w:p w14:paraId="230F0A9C" w14:textId="77777777" w:rsidR="00D10633" w:rsidRPr="00D10633" w:rsidRDefault="00D10633" w:rsidP="00D10633">
            <w:pPr>
              <w:spacing w:after="0" w:line="240" w:lineRule="auto"/>
              <w:rPr>
                <w:rFonts w:ascii="Calibri" w:eastAsia="Times New Roman" w:hAnsi="Calibri" w:cs="Calibri"/>
                <w:color w:val="000000"/>
                <w:lang w:eastAsia="es-CL"/>
              </w:rPr>
            </w:pPr>
            <w:proofErr w:type="spellStart"/>
            <w:r w:rsidRPr="00D10633">
              <w:rPr>
                <w:rFonts w:ascii="Calibri" w:eastAsia="Times New Roman" w:hAnsi="Calibri" w:cs="Times New Roman"/>
                <w:color w:val="000000"/>
                <w:lang w:val="es-ES_tradnl" w:eastAsia="es-CL"/>
              </w:rPr>
              <w:t>data_set_etapas</w:t>
            </w:r>
            <w:proofErr w:type="spellEnd"/>
          </w:p>
        </w:tc>
        <w:tc>
          <w:tcPr>
            <w:tcW w:w="3914" w:type="dxa"/>
            <w:tcBorders>
              <w:top w:val="nil"/>
              <w:left w:val="nil"/>
              <w:bottom w:val="single" w:sz="8" w:space="0" w:color="auto"/>
              <w:right w:val="single" w:sz="8" w:space="0" w:color="auto"/>
            </w:tcBorders>
            <w:shd w:val="clear" w:color="auto" w:fill="auto"/>
            <w:noWrap/>
            <w:vAlign w:val="bottom"/>
            <w:hideMark/>
          </w:tcPr>
          <w:p w14:paraId="1316C057"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Se definen las etapas de cada año del horizonte de evaluación (Ejemplo: meses o trimestres)</w:t>
            </w:r>
          </w:p>
        </w:tc>
        <w:tc>
          <w:tcPr>
            <w:tcW w:w="4403" w:type="dxa"/>
            <w:tcBorders>
              <w:top w:val="nil"/>
              <w:left w:val="nil"/>
              <w:bottom w:val="single" w:sz="8" w:space="0" w:color="auto"/>
              <w:right w:val="single" w:sz="8" w:space="0" w:color="auto"/>
            </w:tcBorders>
            <w:shd w:val="clear" w:color="auto" w:fill="auto"/>
            <w:noWrap/>
            <w:vAlign w:val="bottom"/>
            <w:hideMark/>
          </w:tcPr>
          <w:p w14:paraId="6ADD8FE3"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El usuario define las etapas. Por ahora las simulaciones que se presentaron en este informe consideran etapas mensuales (1 a 12).</w:t>
            </w:r>
          </w:p>
        </w:tc>
      </w:tr>
      <w:tr w:rsidR="00D10633" w:rsidRPr="00D10633" w14:paraId="4D1A172A" w14:textId="77777777" w:rsidTr="00D10633">
        <w:trPr>
          <w:trHeight w:val="315"/>
        </w:trPr>
        <w:tc>
          <w:tcPr>
            <w:tcW w:w="501" w:type="dxa"/>
            <w:tcBorders>
              <w:top w:val="nil"/>
              <w:left w:val="single" w:sz="8" w:space="0" w:color="auto"/>
              <w:bottom w:val="single" w:sz="8" w:space="0" w:color="auto"/>
              <w:right w:val="single" w:sz="8" w:space="0" w:color="auto"/>
            </w:tcBorders>
            <w:shd w:val="clear" w:color="auto" w:fill="auto"/>
            <w:noWrap/>
            <w:vAlign w:val="bottom"/>
            <w:hideMark/>
          </w:tcPr>
          <w:p w14:paraId="1DC915FF" w14:textId="77777777" w:rsidR="00D10633" w:rsidRPr="00D10633" w:rsidRDefault="00D10633" w:rsidP="00D10633">
            <w:pPr>
              <w:spacing w:after="0" w:line="240" w:lineRule="auto"/>
              <w:rPr>
                <w:rFonts w:ascii="Calibri" w:eastAsia="Times New Roman" w:hAnsi="Calibri" w:cs="Calibri"/>
                <w:color w:val="000000"/>
                <w:lang w:eastAsia="es-CL"/>
              </w:rPr>
            </w:pPr>
            <w:proofErr w:type="spellStart"/>
            <w:r w:rsidRPr="00D10633">
              <w:rPr>
                <w:rFonts w:ascii="Calibri" w:eastAsia="Times New Roman" w:hAnsi="Calibri" w:cs="Times New Roman"/>
                <w:color w:val="000000"/>
                <w:lang w:val="es-ES_tradnl" w:eastAsia="es-CL"/>
              </w:rPr>
              <w:t>data_set_bloques</w:t>
            </w:r>
            <w:proofErr w:type="spellEnd"/>
          </w:p>
        </w:tc>
        <w:tc>
          <w:tcPr>
            <w:tcW w:w="3914" w:type="dxa"/>
            <w:tcBorders>
              <w:top w:val="nil"/>
              <w:left w:val="nil"/>
              <w:bottom w:val="single" w:sz="8" w:space="0" w:color="auto"/>
              <w:right w:val="single" w:sz="8" w:space="0" w:color="auto"/>
            </w:tcBorders>
            <w:shd w:val="clear" w:color="auto" w:fill="auto"/>
            <w:noWrap/>
            <w:vAlign w:val="bottom"/>
            <w:hideMark/>
          </w:tcPr>
          <w:p w14:paraId="465D97C6"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Se definen los bloques asociados a cada etapa.</w:t>
            </w:r>
          </w:p>
        </w:tc>
        <w:tc>
          <w:tcPr>
            <w:tcW w:w="4403" w:type="dxa"/>
            <w:tcBorders>
              <w:top w:val="nil"/>
              <w:left w:val="nil"/>
              <w:bottom w:val="single" w:sz="8" w:space="0" w:color="auto"/>
              <w:right w:val="single" w:sz="8" w:space="0" w:color="auto"/>
            </w:tcBorders>
            <w:shd w:val="clear" w:color="auto" w:fill="auto"/>
            <w:noWrap/>
            <w:vAlign w:val="bottom"/>
            <w:hideMark/>
          </w:tcPr>
          <w:p w14:paraId="0F94735B"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 xml:space="preserve">El usuario define </w:t>
            </w:r>
            <w:proofErr w:type="gramStart"/>
            <w:r w:rsidRPr="00D10633">
              <w:rPr>
                <w:rFonts w:ascii="Calibri" w:eastAsia="Times New Roman" w:hAnsi="Calibri" w:cs="Times New Roman"/>
                <w:color w:val="000000"/>
                <w:lang w:val="es-ES_tradnl" w:eastAsia="es-CL"/>
              </w:rPr>
              <w:t>los bloque</w:t>
            </w:r>
            <w:proofErr w:type="gramEnd"/>
            <w:r w:rsidRPr="00D10633">
              <w:rPr>
                <w:rFonts w:ascii="Calibri" w:eastAsia="Times New Roman" w:hAnsi="Calibri" w:cs="Times New Roman"/>
                <w:color w:val="000000"/>
                <w:lang w:val="es-ES_tradnl" w:eastAsia="es-CL"/>
              </w:rPr>
              <w:t>. Por ahora las simulaciones que se presentaron en este informe consideran 5 bloques para representar cada mes.</w:t>
            </w:r>
          </w:p>
        </w:tc>
      </w:tr>
      <w:tr w:rsidR="00D10633" w:rsidRPr="00D10633" w14:paraId="2EC1082F" w14:textId="77777777" w:rsidTr="00D10633">
        <w:trPr>
          <w:trHeight w:val="315"/>
        </w:trPr>
        <w:tc>
          <w:tcPr>
            <w:tcW w:w="501" w:type="dxa"/>
            <w:tcBorders>
              <w:top w:val="nil"/>
              <w:left w:val="single" w:sz="8" w:space="0" w:color="auto"/>
              <w:bottom w:val="single" w:sz="8" w:space="0" w:color="auto"/>
              <w:right w:val="single" w:sz="8" w:space="0" w:color="auto"/>
            </w:tcBorders>
            <w:shd w:val="clear" w:color="auto" w:fill="auto"/>
            <w:noWrap/>
            <w:vAlign w:val="bottom"/>
            <w:hideMark/>
          </w:tcPr>
          <w:p w14:paraId="7CF78D6E" w14:textId="77777777" w:rsidR="00D10633" w:rsidRPr="00D10633" w:rsidRDefault="00D10633" w:rsidP="00D10633">
            <w:pPr>
              <w:spacing w:after="0" w:line="240" w:lineRule="auto"/>
              <w:rPr>
                <w:rFonts w:ascii="Calibri" w:eastAsia="Times New Roman" w:hAnsi="Calibri" w:cs="Calibri"/>
                <w:color w:val="000000"/>
                <w:lang w:eastAsia="es-CL"/>
              </w:rPr>
            </w:pPr>
            <w:proofErr w:type="spellStart"/>
            <w:r w:rsidRPr="00D10633">
              <w:rPr>
                <w:rFonts w:ascii="Calibri" w:eastAsia="Times New Roman" w:hAnsi="Calibri" w:cs="Times New Roman"/>
                <w:color w:val="000000"/>
                <w:lang w:val="es-ES_tradnl" w:eastAsia="es-CL"/>
              </w:rPr>
              <w:t>data_set_procesos</w:t>
            </w:r>
            <w:proofErr w:type="spellEnd"/>
          </w:p>
        </w:tc>
        <w:tc>
          <w:tcPr>
            <w:tcW w:w="3914" w:type="dxa"/>
            <w:tcBorders>
              <w:top w:val="nil"/>
              <w:left w:val="nil"/>
              <w:bottom w:val="single" w:sz="8" w:space="0" w:color="auto"/>
              <w:right w:val="single" w:sz="8" w:space="0" w:color="auto"/>
            </w:tcBorders>
            <w:shd w:val="clear" w:color="auto" w:fill="auto"/>
            <w:noWrap/>
            <w:vAlign w:val="bottom"/>
            <w:hideMark/>
          </w:tcPr>
          <w:p w14:paraId="3FF9B9BC"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Se definen los procesos modelados (Ejemplo: industrias, centrales eléctricas, etc.</w:t>
            </w:r>
            <w:proofErr w:type="gramStart"/>
            <w:r w:rsidRPr="00D10633">
              <w:rPr>
                <w:rFonts w:ascii="Calibri" w:eastAsia="Times New Roman" w:hAnsi="Calibri" w:cs="Times New Roman"/>
                <w:color w:val="000000"/>
                <w:lang w:val="es-ES_tradnl" w:eastAsia="es-CL"/>
              </w:rPr>
              <w:t>) .Es</w:t>
            </w:r>
            <w:proofErr w:type="gramEnd"/>
            <w:r w:rsidRPr="00D10633">
              <w:rPr>
                <w:rFonts w:ascii="Calibri" w:eastAsia="Times New Roman" w:hAnsi="Calibri" w:cs="Times New Roman"/>
                <w:color w:val="000000"/>
                <w:lang w:val="es-ES_tradnl" w:eastAsia="es-CL"/>
              </w:rPr>
              <w:t xml:space="preserve"> fundamental que se expliciten en esta hoja, todos los procesos que están en “</w:t>
            </w:r>
            <w:proofErr w:type="spellStart"/>
            <w:r w:rsidRPr="00D10633">
              <w:rPr>
                <w:rFonts w:ascii="Calibri" w:eastAsia="Times New Roman" w:hAnsi="Calibri" w:cs="Times New Roman"/>
                <w:color w:val="000000"/>
                <w:lang w:val="es-ES_tradnl" w:eastAsia="es-CL"/>
              </w:rPr>
              <w:t>data_procesos</w:t>
            </w:r>
            <w:proofErr w:type="spellEnd"/>
            <w:r w:rsidRPr="00D10633">
              <w:rPr>
                <w:rFonts w:ascii="Calibri" w:eastAsia="Times New Roman" w:hAnsi="Calibri" w:cs="Times New Roman"/>
                <w:color w:val="000000"/>
                <w:lang w:val="es-ES_tradnl" w:eastAsia="es-CL"/>
              </w:rPr>
              <w:t>”, de lo contrario no serán considerados.</w:t>
            </w:r>
          </w:p>
        </w:tc>
        <w:tc>
          <w:tcPr>
            <w:tcW w:w="4403" w:type="dxa"/>
            <w:tcBorders>
              <w:top w:val="nil"/>
              <w:left w:val="nil"/>
              <w:bottom w:val="single" w:sz="8" w:space="0" w:color="auto"/>
              <w:right w:val="single" w:sz="8" w:space="0" w:color="auto"/>
            </w:tcBorders>
            <w:shd w:val="clear" w:color="auto" w:fill="auto"/>
            <w:noWrap/>
            <w:vAlign w:val="bottom"/>
            <w:hideMark/>
          </w:tcPr>
          <w:p w14:paraId="6A57360A"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Se definen los procesos modelados por el usuario para cada sector. En el caso generación eléctrica los procesos corresponden a las centrales en operación (Fuente: Coordinador Eléctrico Nacional) y nuevas centrales que podrían entrar a futuro. En el caso de industria y minería corresponde a las industrias asociadas a los sectores económico.</w:t>
            </w:r>
          </w:p>
        </w:tc>
      </w:tr>
      <w:tr w:rsidR="00D10633" w:rsidRPr="00D10633" w14:paraId="392BA2C5" w14:textId="77777777" w:rsidTr="00D10633">
        <w:trPr>
          <w:trHeight w:val="315"/>
        </w:trPr>
        <w:tc>
          <w:tcPr>
            <w:tcW w:w="501" w:type="dxa"/>
            <w:tcBorders>
              <w:top w:val="nil"/>
              <w:left w:val="single" w:sz="8" w:space="0" w:color="auto"/>
              <w:bottom w:val="single" w:sz="8" w:space="0" w:color="auto"/>
              <w:right w:val="single" w:sz="8" w:space="0" w:color="auto"/>
            </w:tcBorders>
            <w:shd w:val="clear" w:color="auto" w:fill="auto"/>
            <w:noWrap/>
            <w:vAlign w:val="bottom"/>
            <w:hideMark/>
          </w:tcPr>
          <w:p w14:paraId="3E63B1CA" w14:textId="77777777" w:rsidR="00D10633" w:rsidRPr="00D10633" w:rsidRDefault="00D10633" w:rsidP="00D10633">
            <w:pPr>
              <w:spacing w:after="0" w:line="240" w:lineRule="auto"/>
              <w:rPr>
                <w:rFonts w:ascii="Calibri" w:eastAsia="Times New Roman" w:hAnsi="Calibri" w:cs="Calibri"/>
                <w:color w:val="000000"/>
                <w:lang w:eastAsia="es-CL"/>
              </w:rPr>
            </w:pPr>
            <w:proofErr w:type="spellStart"/>
            <w:r w:rsidRPr="00D10633">
              <w:rPr>
                <w:rFonts w:ascii="Calibri" w:eastAsia="Times New Roman" w:hAnsi="Calibri" w:cs="Times New Roman"/>
                <w:color w:val="000000"/>
                <w:lang w:val="es-ES_tradnl" w:eastAsia="es-CL"/>
              </w:rPr>
              <w:t>data_set_sectores</w:t>
            </w:r>
            <w:proofErr w:type="spellEnd"/>
          </w:p>
        </w:tc>
        <w:tc>
          <w:tcPr>
            <w:tcW w:w="3914" w:type="dxa"/>
            <w:tcBorders>
              <w:top w:val="nil"/>
              <w:left w:val="nil"/>
              <w:bottom w:val="single" w:sz="8" w:space="0" w:color="auto"/>
              <w:right w:val="single" w:sz="8" w:space="0" w:color="auto"/>
            </w:tcBorders>
            <w:shd w:val="clear" w:color="auto" w:fill="auto"/>
            <w:noWrap/>
            <w:vAlign w:val="bottom"/>
            <w:hideMark/>
          </w:tcPr>
          <w:p w14:paraId="11A86D80"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Se definen los sectores modelados (Ejemplo: minería del cobre, papel y celulosa, generación eléctrica, transporte terrestre pasajeros, etc.)</w:t>
            </w:r>
          </w:p>
        </w:tc>
        <w:tc>
          <w:tcPr>
            <w:tcW w:w="4403" w:type="dxa"/>
            <w:tcBorders>
              <w:top w:val="nil"/>
              <w:left w:val="nil"/>
              <w:bottom w:val="single" w:sz="8" w:space="0" w:color="auto"/>
              <w:right w:val="single" w:sz="8" w:space="0" w:color="auto"/>
            </w:tcBorders>
            <w:shd w:val="clear" w:color="auto" w:fill="auto"/>
            <w:noWrap/>
            <w:vAlign w:val="bottom"/>
            <w:hideMark/>
          </w:tcPr>
          <w:p w14:paraId="057D762F"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Los sectores se basan en la desagregación del Balance Nacional de Energía.</w:t>
            </w:r>
          </w:p>
        </w:tc>
      </w:tr>
      <w:tr w:rsidR="00D10633" w:rsidRPr="00D10633" w14:paraId="0F31AC71" w14:textId="77777777" w:rsidTr="00D10633">
        <w:trPr>
          <w:trHeight w:val="315"/>
        </w:trPr>
        <w:tc>
          <w:tcPr>
            <w:tcW w:w="501" w:type="dxa"/>
            <w:tcBorders>
              <w:top w:val="nil"/>
              <w:left w:val="single" w:sz="8" w:space="0" w:color="auto"/>
              <w:bottom w:val="single" w:sz="8" w:space="0" w:color="auto"/>
              <w:right w:val="single" w:sz="8" w:space="0" w:color="auto"/>
            </w:tcBorders>
            <w:shd w:val="clear" w:color="auto" w:fill="auto"/>
            <w:noWrap/>
            <w:vAlign w:val="bottom"/>
            <w:hideMark/>
          </w:tcPr>
          <w:p w14:paraId="5A103429" w14:textId="77777777" w:rsidR="00D10633" w:rsidRPr="00D10633" w:rsidRDefault="00D10633" w:rsidP="00D10633">
            <w:pPr>
              <w:spacing w:after="0" w:line="240" w:lineRule="auto"/>
              <w:rPr>
                <w:rFonts w:ascii="Calibri" w:eastAsia="Times New Roman" w:hAnsi="Calibri" w:cs="Calibri"/>
                <w:color w:val="000000"/>
                <w:lang w:eastAsia="es-CL"/>
              </w:rPr>
            </w:pPr>
            <w:proofErr w:type="spellStart"/>
            <w:r w:rsidRPr="00D10633">
              <w:rPr>
                <w:rFonts w:ascii="Calibri" w:eastAsia="Times New Roman" w:hAnsi="Calibri" w:cs="Calibri"/>
                <w:color w:val="000000"/>
                <w:lang w:eastAsia="es-CL"/>
              </w:rPr>
              <w:t>data_set_subsectores</w:t>
            </w:r>
            <w:proofErr w:type="spellEnd"/>
          </w:p>
        </w:tc>
        <w:tc>
          <w:tcPr>
            <w:tcW w:w="3914" w:type="dxa"/>
            <w:tcBorders>
              <w:top w:val="nil"/>
              <w:left w:val="nil"/>
              <w:bottom w:val="single" w:sz="8" w:space="0" w:color="auto"/>
              <w:right w:val="single" w:sz="8" w:space="0" w:color="auto"/>
            </w:tcBorders>
            <w:shd w:val="clear" w:color="auto" w:fill="auto"/>
            <w:noWrap/>
            <w:vAlign w:val="bottom"/>
            <w:hideMark/>
          </w:tcPr>
          <w:p w14:paraId="3AADE582"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Calibri"/>
                <w:color w:val="000000"/>
                <w:lang w:eastAsia="es-CL"/>
              </w:rPr>
              <w:t>Se definen los subsectores contenidos en cada sector.</w:t>
            </w:r>
          </w:p>
        </w:tc>
        <w:tc>
          <w:tcPr>
            <w:tcW w:w="4403" w:type="dxa"/>
            <w:tcBorders>
              <w:top w:val="nil"/>
              <w:left w:val="nil"/>
              <w:bottom w:val="single" w:sz="8" w:space="0" w:color="auto"/>
              <w:right w:val="single" w:sz="8" w:space="0" w:color="auto"/>
            </w:tcBorders>
            <w:shd w:val="clear" w:color="auto" w:fill="auto"/>
            <w:noWrap/>
            <w:vAlign w:val="bottom"/>
            <w:hideMark/>
          </w:tcPr>
          <w:p w14:paraId="3C4A732F"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Calibri"/>
                <w:color w:val="000000"/>
                <w:lang w:eastAsia="es-CL"/>
              </w:rPr>
              <w:t> </w:t>
            </w:r>
          </w:p>
        </w:tc>
      </w:tr>
      <w:tr w:rsidR="00D10633" w:rsidRPr="00D10633" w14:paraId="14B2B253" w14:textId="77777777" w:rsidTr="00D10633">
        <w:trPr>
          <w:trHeight w:val="315"/>
        </w:trPr>
        <w:tc>
          <w:tcPr>
            <w:tcW w:w="501" w:type="dxa"/>
            <w:tcBorders>
              <w:top w:val="nil"/>
              <w:left w:val="single" w:sz="8" w:space="0" w:color="auto"/>
              <w:bottom w:val="single" w:sz="8" w:space="0" w:color="auto"/>
              <w:right w:val="single" w:sz="8" w:space="0" w:color="auto"/>
            </w:tcBorders>
            <w:shd w:val="clear" w:color="auto" w:fill="auto"/>
            <w:noWrap/>
            <w:vAlign w:val="bottom"/>
            <w:hideMark/>
          </w:tcPr>
          <w:p w14:paraId="7FB120C5" w14:textId="77777777" w:rsidR="00D10633" w:rsidRPr="00D10633" w:rsidRDefault="00D10633" w:rsidP="00D10633">
            <w:pPr>
              <w:spacing w:after="0" w:line="240" w:lineRule="auto"/>
              <w:rPr>
                <w:rFonts w:ascii="Calibri" w:eastAsia="Times New Roman" w:hAnsi="Calibri" w:cs="Calibri"/>
                <w:color w:val="000000"/>
                <w:lang w:eastAsia="es-CL"/>
              </w:rPr>
            </w:pPr>
            <w:proofErr w:type="spellStart"/>
            <w:r w:rsidRPr="00D10633">
              <w:rPr>
                <w:rFonts w:ascii="Calibri" w:eastAsia="Times New Roman" w:hAnsi="Calibri" w:cs="Times New Roman"/>
                <w:color w:val="000000"/>
                <w:lang w:val="es-ES_tradnl" w:eastAsia="es-CL"/>
              </w:rPr>
              <w:t>data_set_sectores_BNE</w:t>
            </w:r>
            <w:proofErr w:type="spellEnd"/>
          </w:p>
        </w:tc>
        <w:tc>
          <w:tcPr>
            <w:tcW w:w="3914" w:type="dxa"/>
            <w:tcBorders>
              <w:top w:val="nil"/>
              <w:left w:val="nil"/>
              <w:bottom w:val="single" w:sz="8" w:space="0" w:color="auto"/>
              <w:right w:val="single" w:sz="8" w:space="0" w:color="auto"/>
            </w:tcBorders>
            <w:shd w:val="clear" w:color="auto" w:fill="auto"/>
            <w:noWrap/>
            <w:vAlign w:val="bottom"/>
            <w:hideMark/>
          </w:tcPr>
          <w:p w14:paraId="49432ED6"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 </w:t>
            </w:r>
          </w:p>
        </w:tc>
        <w:tc>
          <w:tcPr>
            <w:tcW w:w="4403" w:type="dxa"/>
            <w:tcBorders>
              <w:top w:val="nil"/>
              <w:left w:val="nil"/>
              <w:bottom w:val="single" w:sz="8" w:space="0" w:color="auto"/>
              <w:right w:val="single" w:sz="8" w:space="0" w:color="auto"/>
            </w:tcBorders>
            <w:shd w:val="clear" w:color="auto" w:fill="auto"/>
            <w:noWrap/>
            <w:vAlign w:val="bottom"/>
            <w:hideMark/>
          </w:tcPr>
          <w:p w14:paraId="31689897"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 </w:t>
            </w:r>
          </w:p>
        </w:tc>
      </w:tr>
      <w:tr w:rsidR="00D10633" w:rsidRPr="00D10633" w14:paraId="2A399B2D" w14:textId="77777777" w:rsidTr="00D10633">
        <w:trPr>
          <w:trHeight w:val="315"/>
        </w:trPr>
        <w:tc>
          <w:tcPr>
            <w:tcW w:w="501" w:type="dxa"/>
            <w:tcBorders>
              <w:top w:val="nil"/>
              <w:left w:val="single" w:sz="8" w:space="0" w:color="auto"/>
              <w:bottom w:val="single" w:sz="8" w:space="0" w:color="auto"/>
              <w:right w:val="single" w:sz="8" w:space="0" w:color="auto"/>
            </w:tcBorders>
            <w:shd w:val="clear" w:color="auto" w:fill="auto"/>
            <w:noWrap/>
            <w:vAlign w:val="bottom"/>
            <w:hideMark/>
          </w:tcPr>
          <w:p w14:paraId="266FC8FC" w14:textId="77777777" w:rsidR="00D10633" w:rsidRPr="00D10633" w:rsidRDefault="00D10633" w:rsidP="00D10633">
            <w:pPr>
              <w:spacing w:after="0" w:line="240" w:lineRule="auto"/>
              <w:rPr>
                <w:rFonts w:ascii="Calibri" w:eastAsia="Times New Roman" w:hAnsi="Calibri" w:cs="Calibri"/>
                <w:color w:val="000000"/>
                <w:lang w:eastAsia="es-CL"/>
              </w:rPr>
            </w:pPr>
            <w:proofErr w:type="spellStart"/>
            <w:r w:rsidRPr="00D10633">
              <w:rPr>
                <w:rFonts w:ascii="Calibri" w:eastAsia="Times New Roman" w:hAnsi="Calibri" w:cs="Times New Roman"/>
                <w:color w:val="000000"/>
                <w:lang w:val="es-ES_tradnl" w:eastAsia="es-CL"/>
              </w:rPr>
              <w:t>data_set_regiones</w:t>
            </w:r>
            <w:proofErr w:type="spellEnd"/>
          </w:p>
        </w:tc>
        <w:tc>
          <w:tcPr>
            <w:tcW w:w="3914" w:type="dxa"/>
            <w:tcBorders>
              <w:top w:val="nil"/>
              <w:left w:val="nil"/>
              <w:bottom w:val="single" w:sz="8" w:space="0" w:color="auto"/>
              <w:right w:val="single" w:sz="8" w:space="0" w:color="auto"/>
            </w:tcBorders>
            <w:shd w:val="clear" w:color="auto" w:fill="auto"/>
            <w:noWrap/>
            <w:vAlign w:val="bottom"/>
            <w:hideMark/>
          </w:tcPr>
          <w:p w14:paraId="297E332E" w14:textId="11ECC89D"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Se definen las regiones (I, II, III,</w:t>
            </w:r>
            <w:r>
              <w:rPr>
                <w:rFonts w:ascii="Calibri" w:eastAsia="Times New Roman" w:hAnsi="Calibri" w:cs="Times New Roman"/>
                <w:color w:val="000000"/>
                <w:lang w:val="es-ES_tradnl" w:eastAsia="es-CL"/>
              </w:rPr>
              <w:t xml:space="preserve"> </w:t>
            </w:r>
            <w:r w:rsidRPr="00D10633">
              <w:rPr>
                <w:rFonts w:ascii="Calibri" w:eastAsia="Times New Roman" w:hAnsi="Calibri" w:cs="Times New Roman"/>
                <w:color w:val="000000"/>
                <w:lang w:val="es-ES_tradnl" w:eastAsia="es-CL"/>
              </w:rPr>
              <w:t>IV, …, XVI)</w:t>
            </w:r>
          </w:p>
        </w:tc>
        <w:tc>
          <w:tcPr>
            <w:tcW w:w="4403" w:type="dxa"/>
            <w:tcBorders>
              <w:top w:val="nil"/>
              <w:left w:val="nil"/>
              <w:bottom w:val="single" w:sz="8" w:space="0" w:color="auto"/>
              <w:right w:val="single" w:sz="8" w:space="0" w:color="auto"/>
            </w:tcBorders>
            <w:shd w:val="clear" w:color="auto" w:fill="auto"/>
            <w:noWrap/>
            <w:vAlign w:val="bottom"/>
            <w:hideMark/>
          </w:tcPr>
          <w:p w14:paraId="697E3810"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 </w:t>
            </w:r>
          </w:p>
        </w:tc>
      </w:tr>
      <w:tr w:rsidR="00D10633" w:rsidRPr="00D10633" w14:paraId="6D44D961" w14:textId="77777777" w:rsidTr="00D10633">
        <w:trPr>
          <w:trHeight w:val="315"/>
        </w:trPr>
        <w:tc>
          <w:tcPr>
            <w:tcW w:w="501" w:type="dxa"/>
            <w:tcBorders>
              <w:top w:val="nil"/>
              <w:left w:val="single" w:sz="8" w:space="0" w:color="auto"/>
              <w:bottom w:val="single" w:sz="8" w:space="0" w:color="auto"/>
              <w:right w:val="single" w:sz="8" w:space="0" w:color="auto"/>
            </w:tcBorders>
            <w:shd w:val="clear" w:color="auto" w:fill="auto"/>
            <w:noWrap/>
            <w:vAlign w:val="bottom"/>
            <w:hideMark/>
          </w:tcPr>
          <w:p w14:paraId="7F02CD42" w14:textId="77777777" w:rsidR="00D10633" w:rsidRPr="00D10633" w:rsidRDefault="00D10633" w:rsidP="00D10633">
            <w:pPr>
              <w:spacing w:after="0" w:line="240" w:lineRule="auto"/>
              <w:rPr>
                <w:rFonts w:ascii="Calibri" w:eastAsia="Times New Roman" w:hAnsi="Calibri" w:cs="Calibri"/>
                <w:color w:val="000000"/>
                <w:lang w:eastAsia="es-CL"/>
              </w:rPr>
            </w:pPr>
            <w:proofErr w:type="spellStart"/>
            <w:r w:rsidRPr="00D10633">
              <w:rPr>
                <w:rFonts w:ascii="Calibri" w:eastAsia="Times New Roman" w:hAnsi="Calibri" w:cs="Times New Roman"/>
                <w:color w:val="000000"/>
                <w:lang w:val="es-ES_tradnl" w:eastAsia="es-CL"/>
              </w:rPr>
              <w:t>data_set_productos</w:t>
            </w:r>
            <w:proofErr w:type="spellEnd"/>
          </w:p>
        </w:tc>
        <w:tc>
          <w:tcPr>
            <w:tcW w:w="3914" w:type="dxa"/>
            <w:tcBorders>
              <w:top w:val="nil"/>
              <w:left w:val="nil"/>
              <w:bottom w:val="single" w:sz="8" w:space="0" w:color="auto"/>
              <w:right w:val="single" w:sz="8" w:space="0" w:color="auto"/>
            </w:tcBorders>
            <w:shd w:val="clear" w:color="auto" w:fill="auto"/>
            <w:noWrap/>
            <w:vAlign w:val="bottom"/>
            <w:hideMark/>
          </w:tcPr>
          <w:p w14:paraId="29895ADC"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Se definen los productos modelados asociados a cada proceso productivo.</w:t>
            </w:r>
          </w:p>
        </w:tc>
        <w:tc>
          <w:tcPr>
            <w:tcW w:w="4403" w:type="dxa"/>
            <w:tcBorders>
              <w:top w:val="nil"/>
              <w:left w:val="nil"/>
              <w:bottom w:val="single" w:sz="8" w:space="0" w:color="auto"/>
              <w:right w:val="single" w:sz="8" w:space="0" w:color="auto"/>
            </w:tcBorders>
            <w:shd w:val="clear" w:color="auto" w:fill="auto"/>
            <w:noWrap/>
            <w:vAlign w:val="bottom"/>
            <w:hideMark/>
          </w:tcPr>
          <w:p w14:paraId="156F6365"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El usuario define los productos asociados a cada sector productivo (energéticos, producción industrial, etc.).</w:t>
            </w:r>
          </w:p>
        </w:tc>
      </w:tr>
      <w:tr w:rsidR="00D10633" w:rsidRPr="00D10633" w14:paraId="6D9BA6D6" w14:textId="77777777" w:rsidTr="00D10633">
        <w:trPr>
          <w:trHeight w:val="315"/>
        </w:trPr>
        <w:tc>
          <w:tcPr>
            <w:tcW w:w="501" w:type="dxa"/>
            <w:tcBorders>
              <w:top w:val="nil"/>
              <w:left w:val="single" w:sz="8" w:space="0" w:color="auto"/>
              <w:bottom w:val="single" w:sz="8" w:space="0" w:color="auto"/>
              <w:right w:val="single" w:sz="8" w:space="0" w:color="auto"/>
            </w:tcBorders>
            <w:shd w:val="clear" w:color="auto" w:fill="auto"/>
            <w:noWrap/>
            <w:vAlign w:val="bottom"/>
            <w:hideMark/>
          </w:tcPr>
          <w:p w14:paraId="05544737" w14:textId="77777777" w:rsidR="00D10633" w:rsidRPr="00D10633" w:rsidRDefault="00D10633" w:rsidP="00D10633">
            <w:pPr>
              <w:spacing w:after="0" w:line="240" w:lineRule="auto"/>
              <w:rPr>
                <w:rFonts w:ascii="Calibri" w:eastAsia="Times New Roman" w:hAnsi="Calibri" w:cs="Calibri"/>
                <w:color w:val="000000"/>
                <w:lang w:eastAsia="es-CL"/>
              </w:rPr>
            </w:pPr>
            <w:proofErr w:type="spellStart"/>
            <w:r w:rsidRPr="00D10633">
              <w:rPr>
                <w:rFonts w:ascii="Calibri" w:eastAsia="Times New Roman" w:hAnsi="Calibri" w:cs="Times New Roman"/>
                <w:color w:val="000000"/>
                <w:lang w:val="es-ES_tradnl" w:eastAsia="es-CL"/>
              </w:rPr>
              <w:lastRenderedPageBreak/>
              <w:t>data_set_energeticos</w:t>
            </w:r>
            <w:proofErr w:type="spellEnd"/>
          </w:p>
        </w:tc>
        <w:tc>
          <w:tcPr>
            <w:tcW w:w="3914" w:type="dxa"/>
            <w:tcBorders>
              <w:top w:val="nil"/>
              <w:left w:val="nil"/>
              <w:bottom w:val="single" w:sz="8" w:space="0" w:color="auto"/>
              <w:right w:val="single" w:sz="8" w:space="0" w:color="auto"/>
            </w:tcBorders>
            <w:shd w:val="clear" w:color="auto" w:fill="auto"/>
            <w:noWrap/>
            <w:vAlign w:val="bottom"/>
            <w:hideMark/>
          </w:tcPr>
          <w:p w14:paraId="0D3CCEE4"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 xml:space="preserve">Se definen los energéticos modelados (Ejemplo: </w:t>
            </w:r>
            <w:proofErr w:type="spellStart"/>
            <w:r w:rsidRPr="00D10633">
              <w:rPr>
                <w:rFonts w:ascii="Calibri" w:eastAsia="Times New Roman" w:hAnsi="Calibri" w:cs="Times New Roman"/>
                <w:color w:val="000000"/>
                <w:lang w:val="es-ES_tradnl" w:eastAsia="es-CL"/>
              </w:rPr>
              <w:t>diesel</w:t>
            </w:r>
            <w:proofErr w:type="spellEnd"/>
            <w:r w:rsidRPr="00D10633">
              <w:rPr>
                <w:rFonts w:ascii="Calibri" w:eastAsia="Times New Roman" w:hAnsi="Calibri" w:cs="Times New Roman"/>
                <w:color w:val="000000"/>
                <w:lang w:val="es-ES_tradnl" w:eastAsia="es-CL"/>
              </w:rPr>
              <w:t xml:space="preserve">, </w:t>
            </w:r>
            <w:proofErr w:type="spellStart"/>
            <w:r w:rsidRPr="00D10633">
              <w:rPr>
                <w:rFonts w:ascii="Calibri" w:eastAsia="Times New Roman" w:hAnsi="Calibri" w:cs="Times New Roman"/>
                <w:color w:val="000000"/>
                <w:lang w:val="es-ES_tradnl" w:eastAsia="es-CL"/>
              </w:rPr>
              <w:t>petroleo_combustible</w:t>
            </w:r>
            <w:proofErr w:type="spellEnd"/>
            <w:r w:rsidRPr="00D10633">
              <w:rPr>
                <w:rFonts w:ascii="Calibri" w:eastAsia="Times New Roman" w:hAnsi="Calibri" w:cs="Times New Roman"/>
                <w:color w:val="000000"/>
                <w:lang w:val="es-ES_tradnl" w:eastAsia="es-CL"/>
              </w:rPr>
              <w:t xml:space="preserve">, gasolina, </w:t>
            </w:r>
            <w:proofErr w:type="spellStart"/>
            <w:r w:rsidRPr="00D10633">
              <w:rPr>
                <w:rFonts w:ascii="Calibri" w:eastAsia="Times New Roman" w:hAnsi="Calibri" w:cs="Times New Roman"/>
                <w:color w:val="000000"/>
                <w:lang w:val="es-ES_tradnl" w:eastAsia="es-CL"/>
              </w:rPr>
              <w:t>kerenose</w:t>
            </w:r>
            <w:proofErr w:type="spellEnd"/>
            <w:r w:rsidRPr="00D10633">
              <w:rPr>
                <w:rFonts w:ascii="Calibri" w:eastAsia="Times New Roman" w:hAnsi="Calibri" w:cs="Times New Roman"/>
                <w:color w:val="000000"/>
                <w:lang w:val="es-ES_tradnl" w:eastAsia="es-CL"/>
              </w:rPr>
              <w:t xml:space="preserve">, </w:t>
            </w:r>
            <w:proofErr w:type="spellStart"/>
            <w:r w:rsidRPr="00D10633">
              <w:rPr>
                <w:rFonts w:ascii="Calibri" w:eastAsia="Times New Roman" w:hAnsi="Calibri" w:cs="Times New Roman"/>
                <w:color w:val="000000"/>
                <w:lang w:val="es-ES_tradnl" w:eastAsia="es-CL"/>
              </w:rPr>
              <w:t>gas_licuado</w:t>
            </w:r>
            <w:proofErr w:type="spellEnd"/>
            <w:r w:rsidRPr="00D10633">
              <w:rPr>
                <w:rFonts w:ascii="Calibri" w:eastAsia="Times New Roman" w:hAnsi="Calibri" w:cs="Times New Roman"/>
                <w:color w:val="000000"/>
                <w:lang w:val="es-ES_tradnl" w:eastAsia="es-CL"/>
              </w:rPr>
              <w:t xml:space="preserve">, </w:t>
            </w:r>
            <w:proofErr w:type="spellStart"/>
            <w:r w:rsidRPr="00D10633">
              <w:rPr>
                <w:rFonts w:ascii="Calibri" w:eastAsia="Times New Roman" w:hAnsi="Calibri" w:cs="Times New Roman"/>
                <w:color w:val="000000"/>
                <w:lang w:val="es-ES_tradnl" w:eastAsia="es-CL"/>
              </w:rPr>
              <w:t>gasolina_aviacion</w:t>
            </w:r>
            <w:proofErr w:type="spellEnd"/>
            <w:r w:rsidRPr="00D10633">
              <w:rPr>
                <w:rFonts w:ascii="Calibri" w:eastAsia="Times New Roman" w:hAnsi="Calibri" w:cs="Times New Roman"/>
                <w:color w:val="000000"/>
                <w:lang w:val="es-ES_tradnl" w:eastAsia="es-CL"/>
              </w:rPr>
              <w:t xml:space="preserve">, </w:t>
            </w:r>
            <w:proofErr w:type="spellStart"/>
            <w:r w:rsidRPr="00D10633">
              <w:rPr>
                <w:rFonts w:ascii="Calibri" w:eastAsia="Times New Roman" w:hAnsi="Calibri" w:cs="Times New Roman"/>
                <w:color w:val="000000"/>
                <w:lang w:val="es-ES_tradnl" w:eastAsia="es-CL"/>
              </w:rPr>
              <w:t>kerosene_aviacion</w:t>
            </w:r>
            <w:proofErr w:type="spellEnd"/>
            <w:r w:rsidRPr="00D10633">
              <w:rPr>
                <w:rFonts w:ascii="Calibri" w:eastAsia="Times New Roman" w:hAnsi="Calibri" w:cs="Times New Roman"/>
                <w:color w:val="000000"/>
                <w:lang w:val="es-ES_tradnl" w:eastAsia="es-CL"/>
              </w:rPr>
              <w:t>, etc.).</w:t>
            </w:r>
          </w:p>
        </w:tc>
        <w:tc>
          <w:tcPr>
            <w:tcW w:w="4403" w:type="dxa"/>
            <w:tcBorders>
              <w:top w:val="nil"/>
              <w:left w:val="nil"/>
              <w:bottom w:val="single" w:sz="8" w:space="0" w:color="auto"/>
              <w:right w:val="single" w:sz="8" w:space="0" w:color="auto"/>
            </w:tcBorders>
            <w:shd w:val="clear" w:color="auto" w:fill="auto"/>
            <w:noWrap/>
            <w:vAlign w:val="bottom"/>
            <w:hideMark/>
          </w:tcPr>
          <w:p w14:paraId="70D9C65C"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Balance Nacional de Energía.</w:t>
            </w:r>
          </w:p>
        </w:tc>
      </w:tr>
      <w:tr w:rsidR="00D10633" w:rsidRPr="00D10633" w14:paraId="2C2CDFEA" w14:textId="77777777" w:rsidTr="00D10633">
        <w:trPr>
          <w:trHeight w:val="315"/>
        </w:trPr>
        <w:tc>
          <w:tcPr>
            <w:tcW w:w="501" w:type="dxa"/>
            <w:tcBorders>
              <w:top w:val="nil"/>
              <w:left w:val="single" w:sz="8" w:space="0" w:color="auto"/>
              <w:bottom w:val="single" w:sz="8" w:space="0" w:color="auto"/>
              <w:right w:val="single" w:sz="8" w:space="0" w:color="auto"/>
            </w:tcBorders>
            <w:shd w:val="clear" w:color="auto" w:fill="auto"/>
            <w:noWrap/>
            <w:vAlign w:val="bottom"/>
            <w:hideMark/>
          </w:tcPr>
          <w:p w14:paraId="075C63D8" w14:textId="77777777" w:rsidR="00D10633" w:rsidRPr="00D10633" w:rsidRDefault="00D10633" w:rsidP="00D10633">
            <w:pPr>
              <w:spacing w:after="0" w:line="240" w:lineRule="auto"/>
              <w:rPr>
                <w:rFonts w:ascii="Calibri" w:eastAsia="Times New Roman" w:hAnsi="Calibri" w:cs="Calibri"/>
                <w:color w:val="000000"/>
                <w:lang w:eastAsia="es-CL"/>
              </w:rPr>
            </w:pPr>
            <w:proofErr w:type="spellStart"/>
            <w:r w:rsidRPr="00D10633">
              <w:rPr>
                <w:rFonts w:ascii="Calibri" w:eastAsia="Times New Roman" w:hAnsi="Calibri" w:cs="Times New Roman"/>
                <w:color w:val="000000"/>
                <w:lang w:val="es-ES_tradnl" w:eastAsia="es-CL"/>
              </w:rPr>
              <w:t>data_set_flujos</w:t>
            </w:r>
            <w:proofErr w:type="spellEnd"/>
          </w:p>
        </w:tc>
        <w:tc>
          <w:tcPr>
            <w:tcW w:w="3914" w:type="dxa"/>
            <w:tcBorders>
              <w:top w:val="nil"/>
              <w:left w:val="nil"/>
              <w:bottom w:val="single" w:sz="8" w:space="0" w:color="auto"/>
              <w:right w:val="single" w:sz="8" w:space="0" w:color="auto"/>
            </w:tcBorders>
            <w:shd w:val="clear" w:color="auto" w:fill="auto"/>
            <w:noWrap/>
            <w:vAlign w:val="bottom"/>
            <w:hideMark/>
          </w:tcPr>
          <w:p w14:paraId="7E6F11EF"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Se definen los flujos modelados asociados a cada proceso productivo</w:t>
            </w:r>
          </w:p>
        </w:tc>
        <w:tc>
          <w:tcPr>
            <w:tcW w:w="4403" w:type="dxa"/>
            <w:tcBorders>
              <w:top w:val="nil"/>
              <w:left w:val="nil"/>
              <w:bottom w:val="single" w:sz="8" w:space="0" w:color="auto"/>
              <w:right w:val="single" w:sz="8" w:space="0" w:color="auto"/>
            </w:tcBorders>
            <w:shd w:val="clear" w:color="auto" w:fill="auto"/>
            <w:noWrap/>
            <w:vAlign w:val="bottom"/>
            <w:hideMark/>
          </w:tcPr>
          <w:p w14:paraId="060FEE12"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El usuario define los flujos de entrada y salida asociados a cada sector productivo.</w:t>
            </w:r>
          </w:p>
        </w:tc>
      </w:tr>
      <w:tr w:rsidR="00D10633" w:rsidRPr="00D10633" w14:paraId="78A54926" w14:textId="77777777" w:rsidTr="00D10633">
        <w:trPr>
          <w:trHeight w:val="315"/>
        </w:trPr>
        <w:tc>
          <w:tcPr>
            <w:tcW w:w="501" w:type="dxa"/>
            <w:tcBorders>
              <w:top w:val="nil"/>
              <w:left w:val="single" w:sz="8" w:space="0" w:color="auto"/>
              <w:bottom w:val="single" w:sz="8" w:space="0" w:color="auto"/>
              <w:right w:val="single" w:sz="8" w:space="0" w:color="auto"/>
            </w:tcBorders>
            <w:shd w:val="clear" w:color="auto" w:fill="auto"/>
            <w:noWrap/>
            <w:vAlign w:val="bottom"/>
            <w:hideMark/>
          </w:tcPr>
          <w:p w14:paraId="5096D066" w14:textId="77777777" w:rsidR="00D10633" w:rsidRPr="00D10633" w:rsidRDefault="00D10633" w:rsidP="00D10633">
            <w:pPr>
              <w:spacing w:after="0" w:line="240" w:lineRule="auto"/>
              <w:rPr>
                <w:rFonts w:ascii="Calibri" w:eastAsia="Times New Roman" w:hAnsi="Calibri" w:cs="Calibri"/>
                <w:color w:val="000000"/>
                <w:lang w:eastAsia="es-CL"/>
              </w:rPr>
            </w:pPr>
            <w:proofErr w:type="spellStart"/>
            <w:r w:rsidRPr="00D10633">
              <w:rPr>
                <w:rFonts w:ascii="Calibri" w:eastAsia="Times New Roman" w:hAnsi="Calibri" w:cs="Times New Roman"/>
                <w:color w:val="000000"/>
                <w:lang w:val="es-ES_tradnl" w:eastAsia="es-CL"/>
              </w:rPr>
              <w:t>data_set_demandas</w:t>
            </w:r>
            <w:proofErr w:type="spellEnd"/>
          </w:p>
        </w:tc>
        <w:tc>
          <w:tcPr>
            <w:tcW w:w="3914" w:type="dxa"/>
            <w:tcBorders>
              <w:top w:val="nil"/>
              <w:left w:val="nil"/>
              <w:bottom w:val="single" w:sz="8" w:space="0" w:color="auto"/>
              <w:right w:val="single" w:sz="8" w:space="0" w:color="auto"/>
            </w:tcBorders>
            <w:shd w:val="clear" w:color="auto" w:fill="auto"/>
            <w:noWrap/>
            <w:vAlign w:val="bottom"/>
            <w:hideMark/>
          </w:tcPr>
          <w:p w14:paraId="44C5C254"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 xml:space="preserve">Se definen de las demandas asociados a los productos generados por cada proceso productivo (Ejemplo: demanda azúcar, demanda cobre, demanda celulosa, </w:t>
            </w:r>
            <w:proofErr w:type="spellStart"/>
            <w:r w:rsidRPr="00D10633">
              <w:rPr>
                <w:rFonts w:ascii="Calibri" w:eastAsia="Times New Roman" w:hAnsi="Calibri" w:cs="Times New Roman"/>
                <w:color w:val="000000"/>
                <w:lang w:val="es-ES_tradnl" w:eastAsia="es-CL"/>
              </w:rPr>
              <w:t>etc</w:t>
            </w:r>
            <w:proofErr w:type="spellEnd"/>
            <w:r w:rsidRPr="00D10633">
              <w:rPr>
                <w:rFonts w:ascii="Calibri" w:eastAsia="Times New Roman" w:hAnsi="Calibri" w:cs="Times New Roman"/>
                <w:color w:val="000000"/>
                <w:lang w:val="es-ES_tradnl" w:eastAsia="es-CL"/>
              </w:rPr>
              <w:t>).</w:t>
            </w:r>
          </w:p>
        </w:tc>
        <w:tc>
          <w:tcPr>
            <w:tcW w:w="4403" w:type="dxa"/>
            <w:tcBorders>
              <w:top w:val="nil"/>
              <w:left w:val="nil"/>
              <w:bottom w:val="single" w:sz="8" w:space="0" w:color="auto"/>
              <w:right w:val="single" w:sz="8" w:space="0" w:color="auto"/>
            </w:tcBorders>
            <w:shd w:val="clear" w:color="auto" w:fill="auto"/>
            <w:noWrap/>
            <w:vAlign w:val="bottom"/>
            <w:hideMark/>
          </w:tcPr>
          <w:p w14:paraId="71BCF238"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El usuario define las distintas demandas modeladas asociadas a cada sector productivo.</w:t>
            </w:r>
          </w:p>
        </w:tc>
      </w:tr>
      <w:tr w:rsidR="00D10633" w:rsidRPr="00D10633" w14:paraId="6DBCCA77" w14:textId="77777777" w:rsidTr="00D10633">
        <w:trPr>
          <w:trHeight w:val="315"/>
        </w:trPr>
        <w:tc>
          <w:tcPr>
            <w:tcW w:w="501" w:type="dxa"/>
            <w:tcBorders>
              <w:top w:val="nil"/>
              <w:left w:val="single" w:sz="8" w:space="0" w:color="auto"/>
              <w:bottom w:val="single" w:sz="8" w:space="0" w:color="auto"/>
              <w:right w:val="single" w:sz="8" w:space="0" w:color="auto"/>
            </w:tcBorders>
            <w:shd w:val="clear" w:color="auto" w:fill="auto"/>
            <w:noWrap/>
            <w:vAlign w:val="bottom"/>
            <w:hideMark/>
          </w:tcPr>
          <w:p w14:paraId="77F42BEA" w14:textId="77777777" w:rsidR="00D10633" w:rsidRPr="00D10633" w:rsidRDefault="00D10633" w:rsidP="00D10633">
            <w:pPr>
              <w:spacing w:after="0" w:line="240" w:lineRule="auto"/>
              <w:rPr>
                <w:rFonts w:ascii="Calibri" w:eastAsia="Times New Roman" w:hAnsi="Calibri" w:cs="Calibri"/>
                <w:color w:val="000000"/>
                <w:lang w:eastAsia="es-CL"/>
              </w:rPr>
            </w:pPr>
            <w:proofErr w:type="spellStart"/>
            <w:r w:rsidRPr="00D10633">
              <w:rPr>
                <w:rFonts w:ascii="Calibri" w:eastAsia="Times New Roman" w:hAnsi="Calibri" w:cs="Times New Roman"/>
                <w:color w:val="000000"/>
                <w:lang w:val="es-ES_tradnl" w:eastAsia="es-CL"/>
              </w:rPr>
              <w:t>data_set_gei</w:t>
            </w:r>
            <w:proofErr w:type="spellEnd"/>
          </w:p>
        </w:tc>
        <w:tc>
          <w:tcPr>
            <w:tcW w:w="3914" w:type="dxa"/>
            <w:tcBorders>
              <w:top w:val="nil"/>
              <w:left w:val="nil"/>
              <w:bottom w:val="single" w:sz="8" w:space="0" w:color="auto"/>
              <w:right w:val="single" w:sz="8" w:space="0" w:color="auto"/>
            </w:tcBorders>
            <w:shd w:val="clear" w:color="auto" w:fill="auto"/>
            <w:noWrap/>
            <w:vAlign w:val="bottom"/>
            <w:hideMark/>
          </w:tcPr>
          <w:p w14:paraId="6D45AC9C"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Se definen los gases de efecto invernadero modelados (Ejemplo: CO2, CH4, N2O, HFC, PFC, SF6)</w:t>
            </w:r>
          </w:p>
        </w:tc>
        <w:tc>
          <w:tcPr>
            <w:tcW w:w="4403" w:type="dxa"/>
            <w:tcBorders>
              <w:top w:val="nil"/>
              <w:left w:val="nil"/>
              <w:bottom w:val="single" w:sz="8" w:space="0" w:color="auto"/>
              <w:right w:val="single" w:sz="8" w:space="0" w:color="auto"/>
            </w:tcBorders>
            <w:shd w:val="clear" w:color="auto" w:fill="auto"/>
            <w:noWrap/>
            <w:vAlign w:val="bottom"/>
            <w:hideMark/>
          </w:tcPr>
          <w:p w14:paraId="24FBDF93"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Inventario de Gases de Efecto Invernadero.</w:t>
            </w:r>
          </w:p>
        </w:tc>
      </w:tr>
      <w:tr w:rsidR="00D10633" w:rsidRPr="00D10633" w14:paraId="228DE409" w14:textId="77777777" w:rsidTr="00D10633">
        <w:trPr>
          <w:trHeight w:val="315"/>
        </w:trPr>
        <w:tc>
          <w:tcPr>
            <w:tcW w:w="501" w:type="dxa"/>
            <w:tcBorders>
              <w:top w:val="nil"/>
              <w:left w:val="single" w:sz="8" w:space="0" w:color="auto"/>
              <w:bottom w:val="single" w:sz="8" w:space="0" w:color="auto"/>
              <w:right w:val="single" w:sz="8" w:space="0" w:color="auto"/>
            </w:tcBorders>
            <w:shd w:val="clear" w:color="auto" w:fill="auto"/>
            <w:noWrap/>
            <w:vAlign w:val="bottom"/>
            <w:hideMark/>
          </w:tcPr>
          <w:p w14:paraId="7EB01CAE" w14:textId="77777777" w:rsidR="00D10633" w:rsidRPr="00D10633" w:rsidRDefault="00D10633" w:rsidP="00D10633">
            <w:pPr>
              <w:spacing w:after="0" w:line="240" w:lineRule="auto"/>
              <w:rPr>
                <w:rFonts w:ascii="Calibri" w:eastAsia="Times New Roman" w:hAnsi="Calibri" w:cs="Calibri"/>
                <w:color w:val="000000"/>
                <w:lang w:eastAsia="es-CL"/>
              </w:rPr>
            </w:pPr>
            <w:proofErr w:type="spellStart"/>
            <w:r w:rsidRPr="00D10633">
              <w:rPr>
                <w:rFonts w:ascii="Calibri" w:eastAsia="Times New Roman" w:hAnsi="Calibri" w:cs="Times New Roman"/>
                <w:color w:val="000000"/>
                <w:lang w:val="es-ES_tradnl" w:eastAsia="es-CL"/>
              </w:rPr>
              <w:t>data_set_segmentos</w:t>
            </w:r>
            <w:proofErr w:type="spellEnd"/>
          </w:p>
        </w:tc>
        <w:tc>
          <w:tcPr>
            <w:tcW w:w="3914" w:type="dxa"/>
            <w:tcBorders>
              <w:top w:val="nil"/>
              <w:left w:val="nil"/>
              <w:bottom w:val="single" w:sz="8" w:space="0" w:color="auto"/>
              <w:right w:val="single" w:sz="8" w:space="0" w:color="auto"/>
            </w:tcBorders>
            <w:shd w:val="clear" w:color="auto" w:fill="auto"/>
            <w:noWrap/>
            <w:vAlign w:val="bottom"/>
            <w:hideMark/>
          </w:tcPr>
          <w:p w14:paraId="45493D51"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En esta hoja son definidas los segmentos vehiculares. Es útil si se requiere evaluar metas de eficiencia energética aplicados al sector transporte. Permite establecer metas diferenciadas para cada categoría de vehículos. Estos pueden ser livianos (LDV), comerciales (LCV), medianos (MDV) y pesados (HDV)</w:t>
            </w:r>
          </w:p>
        </w:tc>
        <w:tc>
          <w:tcPr>
            <w:tcW w:w="4403" w:type="dxa"/>
            <w:tcBorders>
              <w:top w:val="nil"/>
              <w:left w:val="nil"/>
              <w:bottom w:val="single" w:sz="8" w:space="0" w:color="auto"/>
              <w:right w:val="single" w:sz="8" w:space="0" w:color="auto"/>
            </w:tcBorders>
            <w:shd w:val="clear" w:color="auto" w:fill="auto"/>
            <w:noWrap/>
            <w:vAlign w:val="bottom"/>
            <w:hideMark/>
          </w:tcPr>
          <w:p w14:paraId="25C21AE1"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Se definen categorías basada en clasificación por pesos brutos vehiculares del 3CV.</w:t>
            </w:r>
          </w:p>
        </w:tc>
      </w:tr>
      <w:tr w:rsidR="00D10633" w:rsidRPr="00D10633" w14:paraId="2FB3982E" w14:textId="77777777" w:rsidTr="00D10633">
        <w:trPr>
          <w:trHeight w:val="315"/>
        </w:trPr>
        <w:tc>
          <w:tcPr>
            <w:tcW w:w="501" w:type="dxa"/>
            <w:tcBorders>
              <w:top w:val="nil"/>
              <w:left w:val="single" w:sz="8" w:space="0" w:color="auto"/>
              <w:bottom w:val="single" w:sz="8" w:space="0" w:color="auto"/>
              <w:right w:val="single" w:sz="8" w:space="0" w:color="auto"/>
            </w:tcBorders>
            <w:shd w:val="clear" w:color="auto" w:fill="auto"/>
            <w:noWrap/>
            <w:vAlign w:val="bottom"/>
            <w:hideMark/>
          </w:tcPr>
          <w:p w14:paraId="3871ECE2" w14:textId="77777777" w:rsidR="00D10633" w:rsidRPr="00D10633" w:rsidRDefault="00D10633" w:rsidP="00D10633">
            <w:pPr>
              <w:spacing w:after="0" w:line="240" w:lineRule="auto"/>
              <w:rPr>
                <w:rFonts w:ascii="Calibri" w:eastAsia="Times New Roman" w:hAnsi="Calibri" w:cs="Calibri"/>
                <w:color w:val="000000"/>
                <w:lang w:eastAsia="es-CL"/>
              </w:rPr>
            </w:pPr>
            <w:proofErr w:type="spellStart"/>
            <w:r w:rsidRPr="00D10633">
              <w:rPr>
                <w:rFonts w:ascii="Calibri" w:eastAsia="Times New Roman" w:hAnsi="Calibri" w:cs="Times New Roman"/>
                <w:color w:val="000000"/>
                <w:lang w:val="es-ES_tradnl" w:eastAsia="es-CL"/>
              </w:rPr>
              <w:t>data_set_offset</w:t>
            </w:r>
            <w:proofErr w:type="spellEnd"/>
          </w:p>
        </w:tc>
        <w:tc>
          <w:tcPr>
            <w:tcW w:w="3914" w:type="dxa"/>
            <w:tcBorders>
              <w:top w:val="nil"/>
              <w:left w:val="nil"/>
              <w:bottom w:val="single" w:sz="8" w:space="0" w:color="auto"/>
              <w:right w:val="single" w:sz="8" w:space="0" w:color="auto"/>
            </w:tcBorders>
            <w:shd w:val="clear" w:color="auto" w:fill="auto"/>
            <w:noWrap/>
            <w:vAlign w:val="bottom"/>
            <w:hideMark/>
          </w:tcPr>
          <w:p w14:paraId="05997C1D"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 xml:space="preserve">Se definen </w:t>
            </w:r>
            <w:proofErr w:type="spellStart"/>
            <w:r w:rsidRPr="00D10633">
              <w:rPr>
                <w:rFonts w:ascii="Calibri" w:eastAsia="Times New Roman" w:hAnsi="Calibri" w:cs="Times New Roman"/>
                <w:color w:val="000000"/>
                <w:lang w:val="es-ES_tradnl" w:eastAsia="es-CL"/>
              </w:rPr>
              <w:t>offsets</w:t>
            </w:r>
            <w:proofErr w:type="spellEnd"/>
            <w:r w:rsidRPr="00D10633">
              <w:rPr>
                <w:rFonts w:ascii="Calibri" w:eastAsia="Times New Roman" w:hAnsi="Calibri" w:cs="Times New Roman"/>
                <w:color w:val="000000"/>
                <w:lang w:val="es-ES_tradnl" w:eastAsia="es-CL"/>
              </w:rPr>
              <w:t xml:space="preserve"> del sistema</w:t>
            </w:r>
          </w:p>
        </w:tc>
        <w:tc>
          <w:tcPr>
            <w:tcW w:w="4403" w:type="dxa"/>
            <w:tcBorders>
              <w:top w:val="nil"/>
              <w:left w:val="nil"/>
              <w:bottom w:val="single" w:sz="8" w:space="0" w:color="auto"/>
              <w:right w:val="single" w:sz="8" w:space="0" w:color="auto"/>
            </w:tcBorders>
            <w:shd w:val="clear" w:color="auto" w:fill="auto"/>
            <w:noWrap/>
            <w:vAlign w:val="bottom"/>
            <w:hideMark/>
          </w:tcPr>
          <w:p w14:paraId="6C3B0820"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Elaboración propia</w:t>
            </w:r>
          </w:p>
        </w:tc>
      </w:tr>
      <w:tr w:rsidR="00D10633" w:rsidRPr="00D10633" w14:paraId="1CA69C06" w14:textId="77777777" w:rsidTr="00D10633">
        <w:trPr>
          <w:trHeight w:val="315"/>
        </w:trPr>
        <w:tc>
          <w:tcPr>
            <w:tcW w:w="501" w:type="dxa"/>
            <w:tcBorders>
              <w:top w:val="nil"/>
              <w:left w:val="single" w:sz="8" w:space="0" w:color="auto"/>
              <w:bottom w:val="single" w:sz="8" w:space="0" w:color="auto"/>
              <w:right w:val="single" w:sz="8" w:space="0" w:color="auto"/>
            </w:tcBorders>
            <w:shd w:val="clear" w:color="auto" w:fill="auto"/>
            <w:noWrap/>
            <w:vAlign w:val="bottom"/>
            <w:hideMark/>
          </w:tcPr>
          <w:p w14:paraId="17E1ED90" w14:textId="77777777" w:rsidR="00D10633" w:rsidRPr="00D10633" w:rsidRDefault="00D10633" w:rsidP="00D10633">
            <w:pPr>
              <w:spacing w:after="0" w:line="240" w:lineRule="auto"/>
              <w:rPr>
                <w:rFonts w:ascii="Calibri" w:eastAsia="Times New Roman" w:hAnsi="Calibri" w:cs="Calibri"/>
                <w:color w:val="000000"/>
                <w:lang w:eastAsia="es-CL"/>
              </w:rPr>
            </w:pPr>
            <w:proofErr w:type="spellStart"/>
            <w:r w:rsidRPr="00D10633">
              <w:rPr>
                <w:rFonts w:ascii="Calibri" w:eastAsia="Times New Roman" w:hAnsi="Calibri" w:cs="Times New Roman"/>
                <w:color w:val="000000"/>
                <w:lang w:val="es-ES_tradnl" w:eastAsia="es-CL"/>
              </w:rPr>
              <w:t>data_set_lineas</w:t>
            </w:r>
            <w:proofErr w:type="spellEnd"/>
          </w:p>
        </w:tc>
        <w:tc>
          <w:tcPr>
            <w:tcW w:w="3914" w:type="dxa"/>
            <w:tcBorders>
              <w:top w:val="nil"/>
              <w:left w:val="nil"/>
              <w:bottom w:val="single" w:sz="8" w:space="0" w:color="auto"/>
              <w:right w:val="single" w:sz="8" w:space="0" w:color="auto"/>
            </w:tcBorders>
            <w:shd w:val="clear" w:color="auto" w:fill="auto"/>
            <w:noWrap/>
            <w:vAlign w:val="bottom"/>
            <w:hideMark/>
          </w:tcPr>
          <w:p w14:paraId="5163606A"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Se definen las líneas modeladas del Sistema de Transmisión</w:t>
            </w:r>
          </w:p>
        </w:tc>
        <w:tc>
          <w:tcPr>
            <w:tcW w:w="4403" w:type="dxa"/>
            <w:tcBorders>
              <w:top w:val="nil"/>
              <w:left w:val="nil"/>
              <w:bottom w:val="single" w:sz="8" w:space="0" w:color="auto"/>
              <w:right w:val="single" w:sz="8" w:space="0" w:color="auto"/>
            </w:tcBorders>
            <w:shd w:val="clear" w:color="auto" w:fill="auto"/>
            <w:noWrap/>
            <w:vAlign w:val="bottom"/>
            <w:hideMark/>
          </w:tcPr>
          <w:p w14:paraId="6C7697B3"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Elaboración propia, basado en un sistema de transmisión simplificado de la red eléctrica nacional.</w:t>
            </w:r>
          </w:p>
        </w:tc>
      </w:tr>
      <w:tr w:rsidR="00D10633" w:rsidRPr="00D10633" w14:paraId="36B5DB33" w14:textId="77777777" w:rsidTr="00D10633">
        <w:trPr>
          <w:trHeight w:val="315"/>
        </w:trPr>
        <w:tc>
          <w:tcPr>
            <w:tcW w:w="501" w:type="dxa"/>
            <w:tcBorders>
              <w:top w:val="nil"/>
              <w:left w:val="single" w:sz="8" w:space="0" w:color="auto"/>
              <w:bottom w:val="single" w:sz="8" w:space="0" w:color="auto"/>
              <w:right w:val="single" w:sz="8" w:space="0" w:color="auto"/>
            </w:tcBorders>
            <w:shd w:val="clear" w:color="auto" w:fill="auto"/>
            <w:noWrap/>
            <w:vAlign w:val="bottom"/>
            <w:hideMark/>
          </w:tcPr>
          <w:p w14:paraId="3EBC5E88" w14:textId="77777777" w:rsidR="00D10633" w:rsidRPr="00D10633" w:rsidRDefault="00D10633" w:rsidP="00D10633">
            <w:pPr>
              <w:spacing w:after="0" w:line="240" w:lineRule="auto"/>
              <w:rPr>
                <w:rFonts w:ascii="Calibri" w:eastAsia="Times New Roman" w:hAnsi="Calibri" w:cs="Calibri"/>
                <w:color w:val="000000"/>
                <w:lang w:eastAsia="es-CL"/>
              </w:rPr>
            </w:pPr>
            <w:proofErr w:type="spellStart"/>
            <w:r w:rsidRPr="00D10633">
              <w:rPr>
                <w:rFonts w:ascii="Calibri" w:eastAsia="Times New Roman" w:hAnsi="Calibri" w:cs="Times New Roman"/>
                <w:color w:val="000000"/>
                <w:lang w:val="es-ES_tradnl" w:eastAsia="es-CL"/>
              </w:rPr>
              <w:t>data_set_almacenamiento</w:t>
            </w:r>
            <w:proofErr w:type="spellEnd"/>
          </w:p>
        </w:tc>
        <w:tc>
          <w:tcPr>
            <w:tcW w:w="3914" w:type="dxa"/>
            <w:tcBorders>
              <w:top w:val="nil"/>
              <w:left w:val="nil"/>
              <w:bottom w:val="single" w:sz="8" w:space="0" w:color="auto"/>
              <w:right w:val="single" w:sz="8" w:space="0" w:color="auto"/>
            </w:tcBorders>
            <w:shd w:val="clear" w:color="auto" w:fill="auto"/>
            <w:noWrap/>
            <w:vAlign w:val="bottom"/>
            <w:hideMark/>
          </w:tcPr>
          <w:p w14:paraId="5B8364C4"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Se definen los almacenamientos (XII, SING, II-III y IV)</w:t>
            </w:r>
          </w:p>
        </w:tc>
        <w:tc>
          <w:tcPr>
            <w:tcW w:w="4403" w:type="dxa"/>
            <w:tcBorders>
              <w:top w:val="nil"/>
              <w:left w:val="nil"/>
              <w:bottom w:val="single" w:sz="8" w:space="0" w:color="auto"/>
              <w:right w:val="single" w:sz="8" w:space="0" w:color="auto"/>
            </w:tcBorders>
            <w:shd w:val="clear" w:color="auto" w:fill="auto"/>
            <w:noWrap/>
            <w:vAlign w:val="bottom"/>
            <w:hideMark/>
          </w:tcPr>
          <w:p w14:paraId="5ABD997B"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 </w:t>
            </w:r>
          </w:p>
        </w:tc>
      </w:tr>
      <w:tr w:rsidR="00D10633" w:rsidRPr="00D10633" w14:paraId="2D3ABE66" w14:textId="77777777" w:rsidTr="00D10633">
        <w:trPr>
          <w:trHeight w:val="315"/>
        </w:trPr>
        <w:tc>
          <w:tcPr>
            <w:tcW w:w="501" w:type="dxa"/>
            <w:tcBorders>
              <w:top w:val="nil"/>
              <w:left w:val="single" w:sz="8" w:space="0" w:color="auto"/>
              <w:bottom w:val="single" w:sz="8" w:space="0" w:color="auto"/>
              <w:right w:val="single" w:sz="8" w:space="0" w:color="auto"/>
            </w:tcBorders>
            <w:shd w:val="clear" w:color="auto" w:fill="auto"/>
            <w:noWrap/>
            <w:vAlign w:val="bottom"/>
            <w:hideMark/>
          </w:tcPr>
          <w:p w14:paraId="79A7135C" w14:textId="77777777" w:rsidR="00D10633" w:rsidRPr="00D10633" w:rsidRDefault="00D10633" w:rsidP="00D10633">
            <w:pPr>
              <w:spacing w:after="0" w:line="240" w:lineRule="auto"/>
              <w:rPr>
                <w:rFonts w:ascii="Calibri" w:eastAsia="Times New Roman" w:hAnsi="Calibri" w:cs="Calibri"/>
                <w:color w:val="000000"/>
                <w:lang w:eastAsia="es-CL"/>
              </w:rPr>
            </w:pPr>
            <w:proofErr w:type="spellStart"/>
            <w:r w:rsidRPr="00D10633">
              <w:rPr>
                <w:rFonts w:ascii="Calibri" w:eastAsia="Times New Roman" w:hAnsi="Calibri" w:cs="Times New Roman"/>
                <w:color w:val="000000"/>
                <w:lang w:val="es-ES_tradnl" w:eastAsia="es-CL"/>
              </w:rPr>
              <w:t>data_set_zonas_ernc</w:t>
            </w:r>
            <w:proofErr w:type="spellEnd"/>
          </w:p>
        </w:tc>
        <w:tc>
          <w:tcPr>
            <w:tcW w:w="3914" w:type="dxa"/>
            <w:tcBorders>
              <w:top w:val="nil"/>
              <w:left w:val="nil"/>
              <w:bottom w:val="single" w:sz="8" w:space="0" w:color="auto"/>
              <w:right w:val="single" w:sz="8" w:space="0" w:color="auto"/>
            </w:tcBorders>
            <w:shd w:val="clear" w:color="auto" w:fill="auto"/>
            <w:noWrap/>
            <w:vAlign w:val="bottom"/>
            <w:hideMark/>
          </w:tcPr>
          <w:p w14:paraId="199E967A"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Se definen las zonas geográficas para modelar los perfiles de centrales de ERNC.</w:t>
            </w:r>
          </w:p>
        </w:tc>
        <w:tc>
          <w:tcPr>
            <w:tcW w:w="4403" w:type="dxa"/>
            <w:tcBorders>
              <w:top w:val="nil"/>
              <w:left w:val="nil"/>
              <w:bottom w:val="single" w:sz="8" w:space="0" w:color="auto"/>
              <w:right w:val="single" w:sz="8" w:space="0" w:color="auto"/>
            </w:tcBorders>
            <w:shd w:val="clear" w:color="auto" w:fill="auto"/>
            <w:noWrap/>
            <w:vAlign w:val="bottom"/>
            <w:hideMark/>
          </w:tcPr>
          <w:p w14:paraId="73FF8914"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Se definen las zonas basadas en el estudio Política Energética de Largo Plazo del Ministerio de Energía, 2017.</w:t>
            </w:r>
          </w:p>
        </w:tc>
      </w:tr>
      <w:tr w:rsidR="00D10633" w:rsidRPr="00D10633" w14:paraId="2B0F782F" w14:textId="77777777" w:rsidTr="00D10633">
        <w:trPr>
          <w:trHeight w:val="315"/>
        </w:trPr>
        <w:tc>
          <w:tcPr>
            <w:tcW w:w="501" w:type="dxa"/>
            <w:tcBorders>
              <w:top w:val="nil"/>
              <w:left w:val="single" w:sz="8" w:space="0" w:color="auto"/>
              <w:bottom w:val="single" w:sz="8" w:space="0" w:color="auto"/>
              <w:right w:val="single" w:sz="8" w:space="0" w:color="auto"/>
            </w:tcBorders>
            <w:shd w:val="clear" w:color="auto" w:fill="auto"/>
            <w:noWrap/>
            <w:vAlign w:val="bottom"/>
            <w:hideMark/>
          </w:tcPr>
          <w:p w14:paraId="41A72BE4" w14:textId="77777777" w:rsidR="00D10633" w:rsidRPr="00D10633" w:rsidRDefault="00D10633" w:rsidP="00D10633">
            <w:pPr>
              <w:spacing w:after="0" w:line="240" w:lineRule="auto"/>
              <w:rPr>
                <w:rFonts w:ascii="Calibri" w:eastAsia="Times New Roman" w:hAnsi="Calibri" w:cs="Calibri"/>
                <w:color w:val="000000"/>
                <w:lang w:eastAsia="es-CL"/>
              </w:rPr>
            </w:pPr>
            <w:proofErr w:type="spellStart"/>
            <w:r w:rsidRPr="00D10633">
              <w:rPr>
                <w:rFonts w:ascii="Calibri" w:eastAsia="Times New Roman" w:hAnsi="Calibri" w:cs="Times New Roman"/>
                <w:color w:val="000000"/>
                <w:lang w:val="es-ES_tradnl" w:eastAsia="es-CL"/>
              </w:rPr>
              <w:t>data_set_curvas_carga</w:t>
            </w:r>
            <w:proofErr w:type="spellEnd"/>
          </w:p>
        </w:tc>
        <w:tc>
          <w:tcPr>
            <w:tcW w:w="3914" w:type="dxa"/>
            <w:tcBorders>
              <w:top w:val="nil"/>
              <w:left w:val="nil"/>
              <w:bottom w:val="single" w:sz="8" w:space="0" w:color="auto"/>
              <w:right w:val="single" w:sz="8" w:space="0" w:color="auto"/>
            </w:tcBorders>
            <w:shd w:val="clear" w:color="auto" w:fill="auto"/>
            <w:noWrap/>
            <w:vAlign w:val="bottom"/>
            <w:hideMark/>
          </w:tcPr>
          <w:p w14:paraId="454BA5B1"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Se definen las curvas de carga de demanda eléctrica para los subsectores económicos modelados.</w:t>
            </w:r>
          </w:p>
        </w:tc>
        <w:tc>
          <w:tcPr>
            <w:tcW w:w="4403" w:type="dxa"/>
            <w:tcBorders>
              <w:top w:val="nil"/>
              <w:left w:val="nil"/>
              <w:bottom w:val="single" w:sz="8" w:space="0" w:color="auto"/>
              <w:right w:val="single" w:sz="8" w:space="0" w:color="auto"/>
            </w:tcBorders>
            <w:shd w:val="clear" w:color="auto" w:fill="auto"/>
            <w:noWrap/>
            <w:vAlign w:val="bottom"/>
            <w:hideMark/>
          </w:tcPr>
          <w:p w14:paraId="0220454E"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Elaboración propia con datos de demanda real.</w:t>
            </w:r>
          </w:p>
        </w:tc>
      </w:tr>
      <w:tr w:rsidR="00D10633" w:rsidRPr="00D10633" w14:paraId="6AA9348C" w14:textId="77777777" w:rsidTr="00D10633">
        <w:trPr>
          <w:trHeight w:val="315"/>
        </w:trPr>
        <w:tc>
          <w:tcPr>
            <w:tcW w:w="501" w:type="dxa"/>
            <w:tcBorders>
              <w:top w:val="nil"/>
              <w:left w:val="single" w:sz="8" w:space="0" w:color="auto"/>
              <w:bottom w:val="single" w:sz="8" w:space="0" w:color="auto"/>
              <w:right w:val="single" w:sz="8" w:space="0" w:color="auto"/>
            </w:tcBorders>
            <w:shd w:val="clear" w:color="auto" w:fill="auto"/>
            <w:noWrap/>
            <w:vAlign w:val="bottom"/>
            <w:hideMark/>
          </w:tcPr>
          <w:p w14:paraId="0B827B6C" w14:textId="77777777" w:rsidR="00D10633" w:rsidRPr="00D10633" w:rsidRDefault="00D10633" w:rsidP="00D10633">
            <w:pPr>
              <w:spacing w:after="0" w:line="240" w:lineRule="auto"/>
              <w:rPr>
                <w:rFonts w:ascii="Calibri" w:eastAsia="Times New Roman" w:hAnsi="Calibri" w:cs="Calibri"/>
                <w:color w:val="000000"/>
                <w:lang w:eastAsia="es-CL"/>
              </w:rPr>
            </w:pPr>
            <w:proofErr w:type="spellStart"/>
            <w:r w:rsidRPr="00D10633">
              <w:rPr>
                <w:rFonts w:ascii="Calibri" w:eastAsia="Times New Roman" w:hAnsi="Calibri" w:cs="Times New Roman"/>
                <w:color w:val="000000"/>
                <w:lang w:val="es-ES_tradnl" w:eastAsia="es-CL"/>
              </w:rPr>
              <w:lastRenderedPageBreak/>
              <w:t>data_set_tecnologias</w:t>
            </w:r>
            <w:proofErr w:type="spellEnd"/>
          </w:p>
        </w:tc>
        <w:tc>
          <w:tcPr>
            <w:tcW w:w="3914" w:type="dxa"/>
            <w:tcBorders>
              <w:top w:val="nil"/>
              <w:left w:val="nil"/>
              <w:bottom w:val="single" w:sz="8" w:space="0" w:color="auto"/>
              <w:right w:val="single" w:sz="8" w:space="0" w:color="auto"/>
            </w:tcBorders>
            <w:shd w:val="clear" w:color="auto" w:fill="auto"/>
            <w:noWrap/>
            <w:vAlign w:val="bottom"/>
            <w:hideMark/>
          </w:tcPr>
          <w:p w14:paraId="27C58845"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 xml:space="preserve">Se definen las tecnologías de los procesos productivos (Ejemplo: carbón, </w:t>
            </w:r>
            <w:proofErr w:type="spellStart"/>
            <w:r w:rsidRPr="00D10633">
              <w:rPr>
                <w:rFonts w:ascii="Calibri" w:eastAsia="Times New Roman" w:hAnsi="Calibri" w:cs="Times New Roman"/>
                <w:color w:val="000000"/>
                <w:lang w:val="es-ES_tradnl" w:eastAsia="es-CL"/>
              </w:rPr>
              <w:t>carbon_CCS</w:t>
            </w:r>
            <w:proofErr w:type="spellEnd"/>
            <w:r w:rsidRPr="00D10633">
              <w:rPr>
                <w:rFonts w:ascii="Calibri" w:eastAsia="Times New Roman" w:hAnsi="Calibri" w:cs="Times New Roman"/>
                <w:color w:val="000000"/>
                <w:lang w:val="es-ES_tradnl" w:eastAsia="es-CL"/>
              </w:rPr>
              <w:t xml:space="preserve">, </w:t>
            </w:r>
            <w:proofErr w:type="spellStart"/>
            <w:r w:rsidRPr="00D10633">
              <w:rPr>
                <w:rFonts w:ascii="Calibri" w:eastAsia="Times New Roman" w:hAnsi="Calibri" w:cs="Times New Roman"/>
                <w:color w:val="000000"/>
                <w:lang w:val="es-ES_tradnl" w:eastAsia="es-CL"/>
              </w:rPr>
              <w:t>diesel</w:t>
            </w:r>
            <w:proofErr w:type="spellEnd"/>
            <w:r w:rsidRPr="00D10633">
              <w:rPr>
                <w:rFonts w:ascii="Calibri" w:eastAsia="Times New Roman" w:hAnsi="Calibri" w:cs="Times New Roman"/>
                <w:color w:val="000000"/>
                <w:lang w:val="es-ES_tradnl" w:eastAsia="es-CL"/>
              </w:rPr>
              <w:t xml:space="preserve">, eólica, almacenamiento, biomasa, </w:t>
            </w:r>
            <w:proofErr w:type="spellStart"/>
            <w:r w:rsidRPr="00D10633">
              <w:rPr>
                <w:rFonts w:ascii="Calibri" w:eastAsia="Times New Roman" w:hAnsi="Calibri" w:cs="Times New Roman"/>
                <w:color w:val="000000"/>
                <w:lang w:val="es-ES_tradnl" w:eastAsia="es-CL"/>
              </w:rPr>
              <w:t>biomasa_forestal</w:t>
            </w:r>
            <w:proofErr w:type="spellEnd"/>
            <w:r w:rsidRPr="00D10633">
              <w:rPr>
                <w:rFonts w:ascii="Calibri" w:eastAsia="Times New Roman" w:hAnsi="Calibri" w:cs="Times New Roman"/>
                <w:color w:val="000000"/>
                <w:lang w:val="es-ES_tradnl" w:eastAsia="es-CL"/>
              </w:rPr>
              <w:t xml:space="preserve">, </w:t>
            </w:r>
            <w:proofErr w:type="spellStart"/>
            <w:r w:rsidRPr="00D10633">
              <w:rPr>
                <w:rFonts w:ascii="Calibri" w:eastAsia="Times New Roman" w:hAnsi="Calibri" w:cs="Times New Roman"/>
                <w:color w:val="000000"/>
                <w:lang w:val="es-ES_tradnl" w:eastAsia="es-CL"/>
              </w:rPr>
              <w:t>biomasa_licor_fuel_oil</w:t>
            </w:r>
            <w:proofErr w:type="spellEnd"/>
            <w:r w:rsidRPr="00D10633">
              <w:rPr>
                <w:rFonts w:ascii="Calibri" w:eastAsia="Times New Roman" w:hAnsi="Calibri" w:cs="Times New Roman"/>
                <w:color w:val="000000"/>
                <w:lang w:val="es-ES_tradnl" w:eastAsia="es-CL"/>
              </w:rPr>
              <w:t>, bombeo, etc.)</w:t>
            </w:r>
          </w:p>
        </w:tc>
        <w:tc>
          <w:tcPr>
            <w:tcW w:w="4403" w:type="dxa"/>
            <w:tcBorders>
              <w:top w:val="nil"/>
              <w:left w:val="nil"/>
              <w:bottom w:val="single" w:sz="8" w:space="0" w:color="auto"/>
              <w:right w:val="single" w:sz="8" w:space="0" w:color="auto"/>
            </w:tcBorders>
            <w:shd w:val="clear" w:color="auto" w:fill="auto"/>
            <w:noWrap/>
            <w:vAlign w:val="bottom"/>
            <w:hideMark/>
          </w:tcPr>
          <w:p w14:paraId="60099515"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Elaboración propia, basado en tecnologías actualmente en operación y tecnologías que podría ingresar a futuro.</w:t>
            </w:r>
          </w:p>
        </w:tc>
      </w:tr>
      <w:tr w:rsidR="00D10633" w:rsidRPr="00D10633" w14:paraId="3BDC6F81" w14:textId="77777777" w:rsidTr="00D10633">
        <w:trPr>
          <w:trHeight w:val="315"/>
        </w:trPr>
        <w:tc>
          <w:tcPr>
            <w:tcW w:w="501" w:type="dxa"/>
            <w:tcBorders>
              <w:top w:val="nil"/>
              <w:left w:val="single" w:sz="8" w:space="0" w:color="auto"/>
              <w:bottom w:val="single" w:sz="8" w:space="0" w:color="auto"/>
              <w:right w:val="single" w:sz="8" w:space="0" w:color="auto"/>
            </w:tcBorders>
            <w:shd w:val="clear" w:color="auto" w:fill="auto"/>
            <w:noWrap/>
            <w:vAlign w:val="bottom"/>
            <w:hideMark/>
          </w:tcPr>
          <w:p w14:paraId="7851CA9A" w14:textId="77777777" w:rsidR="00D10633" w:rsidRPr="00D10633" w:rsidRDefault="00D10633" w:rsidP="00D10633">
            <w:pPr>
              <w:spacing w:after="0" w:line="240" w:lineRule="auto"/>
              <w:rPr>
                <w:rFonts w:ascii="Calibri" w:eastAsia="Times New Roman" w:hAnsi="Calibri" w:cs="Calibri"/>
                <w:color w:val="000000"/>
                <w:lang w:eastAsia="es-CL"/>
              </w:rPr>
            </w:pPr>
            <w:proofErr w:type="spellStart"/>
            <w:r w:rsidRPr="00D10633">
              <w:rPr>
                <w:rFonts w:ascii="Calibri" w:eastAsia="Times New Roman" w:hAnsi="Calibri" w:cs="Times New Roman"/>
                <w:color w:val="000000"/>
                <w:lang w:val="es-ES_tradnl" w:eastAsia="es-CL"/>
              </w:rPr>
              <w:t>data_set_precios</w:t>
            </w:r>
            <w:proofErr w:type="spellEnd"/>
          </w:p>
        </w:tc>
        <w:tc>
          <w:tcPr>
            <w:tcW w:w="3914" w:type="dxa"/>
            <w:tcBorders>
              <w:top w:val="nil"/>
              <w:left w:val="nil"/>
              <w:bottom w:val="single" w:sz="8" w:space="0" w:color="auto"/>
              <w:right w:val="single" w:sz="8" w:space="0" w:color="auto"/>
            </w:tcBorders>
            <w:shd w:val="clear" w:color="auto" w:fill="auto"/>
            <w:noWrap/>
            <w:vAlign w:val="bottom"/>
            <w:hideMark/>
          </w:tcPr>
          <w:p w14:paraId="74D67DCA"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Se definen los identificadores de los precios de energéticos aplicables a cada subsector económicos.</w:t>
            </w:r>
          </w:p>
        </w:tc>
        <w:tc>
          <w:tcPr>
            <w:tcW w:w="4403" w:type="dxa"/>
            <w:tcBorders>
              <w:top w:val="nil"/>
              <w:left w:val="nil"/>
              <w:bottom w:val="single" w:sz="8" w:space="0" w:color="auto"/>
              <w:right w:val="single" w:sz="8" w:space="0" w:color="auto"/>
            </w:tcBorders>
            <w:shd w:val="clear" w:color="auto" w:fill="auto"/>
            <w:noWrap/>
            <w:vAlign w:val="bottom"/>
            <w:hideMark/>
          </w:tcPr>
          <w:p w14:paraId="63A4945C"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Elaboración propia con datos de precios reales y sus proyecciones.</w:t>
            </w:r>
          </w:p>
        </w:tc>
      </w:tr>
      <w:tr w:rsidR="00D10633" w:rsidRPr="00D10633" w14:paraId="57CD1BFC" w14:textId="77777777" w:rsidTr="00D10633">
        <w:trPr>
          <w:trHeight w:val="315"/>
        </w:trPr>
        <w:tc>
          <w:tcPr>
            <w:tcW w:w="501" w:type="dxa"/>
            <w:tcBorders>
              <w:top w:val="nil"/>
              <w:left w:val="single" w:sz="8" w:space="0" w:color="auto"/>
              <w:bottom w:val="single" w:sz="8" w:space="0" w:color="auto"/>
              <w:right w:val="single" w:sz="8" w:space="0" w:color="auto"/>
            </w:tcBorders>
            <w:shd w:val="clear" w:color="auto" w:fill="auto"/>
            <w:noWrap/>
            <w:vAlign w:val="bottom"/>
            <w:hideMark/>
          </w:tcPr>
          <w:p w14:paraId="12AE78CA" w14:textId="77777777" w:rsidR="00D10633" w:rsidRPr="00D10633" w:rsidRDefault="00D10633" w:rsidP="00D10633">
            <w:pPr>
              <w:spacing w:after="0" w:line="240" w:lineRule="auto"/>
              <w:rPr>
                <w:rFonts w:ascii="Calibri" w:eastAsia="Times New Roman" w:hAnsi="Calibri" w:cs="Calibri"/>
                <w:color w:val="000000"/>
                <w:lang w:eastAsia="es-CL"/>
              </w:rPr>
            </w:pPr>
            <w:proofErr w:type="spellStart"/>
            <w:r w:rsidRPr="00D10633">
              <w:rPr>
                <w:rFonts w:ascii="Calibri" w:eastAsia="Times New Roman" w:hAnsi="Calibri" w:cs="Times New Roman"/>
                <w:color w:val="000000"/>
                <w:lang w:val="es-ES_tradnl" w:eastAsia="es-CL"/>
              </w:rPr>
              <w:t>data_set_barras</w:t>
            </w:r>
            <w:proofErr w:type="spellEnd"/>
          </w:p>
        </w:tc>
        <w:tc>
          <w:tcPr>
            <w:tcW w:w="3914" w:type="dxa"/>
            <w:tcBorders>
              <w:top w:val="nil"/>
              <w:left w:val="nil"/>
              <w:bottom w:val="single" w:sz="8" w:space="0" w:color="auto"/>
              <w:right w:val="single" w:sz="8" w:space="0" w:color="auto"/>
            </w:tcBorders>
            <w:shd w:val="clear" w:color="auto" w:fill="auto"/>
            <w:noWrap/>
            <w:vAlign w:val="bottom"/>
            <w:hideMark/>
          </w:tcPr>
          <w:p w14:paraId="4A5C9774"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Se definen las barras del Sistema de Transmisión que han sido modeladas.</w:t>
            </w:r>
          </w:p>
        </w:tc>
        <w:tc>
          <w:tcPr>
            <w:tcW w:w="4403" w:type="dxa"/>
            <w:tcBorders>
              <w:top w:val="nil"/>
              <w:left w:val="nil"/>
              <w:bottom w:val="single" w:sz="8" w:space="0" w:color="auto"/>
              <w:right w:val="single" w:sz="8" w:space="0" w:color="auto"/>
            </w:tcBorders>
            <w:shd w:val="clear" w:color="auto" w:fill="auto"/>
            <w:noWrap/>
            <w:vAlign w:val="bottom"/>
            <w:hideMark/>
          </w:tcPr>
          <w:p w14:paraId="5D2B0E36"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Elaboración propia, basado en un sistema de transmisión simplificado de la red eléctrica nacional.</w:t>
            </w:r>
          </w:p>
        </w:tc>
      </w:tr>
      <w:tr w:rsidR="00D10633" w:rsidRPr="00D10633" w14:paraId="0600DB32" w14:textId="77777777" w:rsidTr="00D10633">
        <w:trPr>
          <w:trHeight w:val="315"/>
        </w:trPr>
        <w:tc>
          <w:tcPr>
            <w:tcW w:w="501" w:type="dxa"/>
            <w:tcBorders>
              <w:top w:val="nil"/>
              <w:left w:val="single" w:sz="8" w:space="0" w:color="auto"/>
              <w:bottom w:val="single" w:sz="8" w:space="0" w:color="auto"/>
              <w:right w:val="single" w:sz="8" w:space="0" w:color="auto"/>
            </w:tcBorders>
            <w:shd w:val="clear" w:color="auto" w:fill="auto"/>
            <w:noWrap/>
            <w:vAlign w:val="bottom"/>
            <w:hideMark/>
          </w:tcPr>
          <w:p w14:paraId="72B781BD" w14:textId="77777777" w:rsidR="00D10633" w:rsidRPr="00D10633" w:rsidRDefault="00D10633" w:rsidP="00D10633">
            <w:pPr>
              <w:spacing w:after="0" w:line="240" w:lineRule="auto"/>
              <w:rPr>
                <w:rFonts w:ascii="Calibri" w:eastAsia="Times New Roman" w:hAnsi="Calibri" w:cs="Calibri"/>
                <w:color w:val="000000"/>
                <w:lang w:eastAsia="es-CL"/>
              </w:rPr>
            </w:pPr>
            <w:proofErr w:type="spellStart"/>
            <w:r w:rsidRPr="00D10633">
              <w:rPr>
                <w:rFonts w:ascii="Calibri" w:eastAsia="Times New Roman" w:hAnsi="Calibri" w:cs="Times New Roman"/>
                <w:color w:val="000000"/>
                <w:lang w:val="es-ES_tradnl" w:eastAsia="es-CL"/>
              </w:rPr>
              <w:t>data_set_cap</w:t>
            </w:r>
            <w:proofErr w:type="spellEnd"/>
          </w:p>
        </w:tc>
        <w:tc>
          <w:tcPr>
            <w:tcW w:w="3914" w:type="dxa"/>
            <w:tcBorders>
              <w:top w:val="nil"/>
              <w:left w:val="nil"/>
              <w:bottom w:val="single" w:sz="8" w:space="0" w:color="auto"/>
              <w:right w:val="single" w:sz="8" w:space="0" w:color="auto"/>
            </w:tcBorders>
            <w:shd w:val="clear" w:color="auto" w:fill="auto"/>
            <w:noWrap/>
            <w:vAlign w:val="bottom"/>
            <w:hideMark/>
          </w:tcPr>
          <w:p w14:paraId="04F91EC8"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 xml:space="preserve">Se </w:t>
            </w:r>
            <w:proofErr w:type="spellStart"/>
            <w:r w:rsidRPr="00D10633">
              <w:rPr>
                <w:rFonts w:ascii="Calibri" w:eastAsia="Times New Roman" w:hAnsi="Calibri" w:cs="Times New Roman"/>
                <w:color w:val="000000"/>
                <w:lang w:val="es-ES_tradnl" w:eastAsia="es-CL"/>
              </w:rPr>
              <w:t>definene</w:t>
            </w:r>
            <w:proofErr w:type="spellEnd"/>
            <w:r w:rsidRPr="00D10633">
              <w:rPr>
                <w:rFonts w:ascii="Calibri" w:eastAsia="Times New Roman" w:hAnsi="Calibri" w:cs="Times New Roman"/>
                <w:color w:val="000000"/>
                <w:lang w:val="es-ES_tradnl" w:eastAsia="es-CL"/>
              </w:rPr>
              <w:t xml:space="preserve"> las trayectorias de </w:t>
            </w:r>
            <w:proofErr w:type="spellStart"/>
            <w:r w:rsidRPr="00D10633">
              <w:rPr>
                <w:rFonts w:ascii="Calibri" w:eastAsia="Times New Roman" w:hAnsi="Calibri" w:cs="Times New Roman"/>
                <w:color w:val="000000"/>
                <w:lang w:val="es-ES_tradnl" w:eastAsia="es-CL"/>
              </w:rPr>
              <w:t>cap</w:t>
            </w:r>
            <w:proofErr w:type="spellEnd"/>
            <w:r w:rsidRPr="00D10633">
              <w:rPr>
                <w:rFonts w:ascii="Calibri" w:eastAsia="Times New Roman" w:hAnsi="Calibri" w:cs="Times New Roman"/>
                <w:color w:val="000000"/>
                <w:lang w:val="es-ES_tradnl" w:eastAsia="es-CL"/>
              </w:rPr>
              <w:t xml:space="preserve"> de emisiones aplicable a cada sector económico definido por el usuario</w:t>
            </w:r>
          </w:p>
        </w:tc>
        <w:tc>
          <w:tcPr>
            <w:tcW w:w="4403" w:type="dxa"/>
            <w:tcBorders>
              <w:top w:val="nil"/>
              <w:left w:val="nil"/>
              <w:bottom w:val="single" w:sz="8" w:space="0" w:color="auto"/>
              <w:right w:val="single" w:sz="8" w:space="0" w:color="auto"/>
            </w:tcBorders>
            <w:shd w:val="clear" w:color="auto" w:fill="auto"/>
            <w:noWrap/>
            <w:vAlign w:val="bottom"/>
            <w:hideMark/>
          </w:tcPr>
          <w:p w14:paraId="641EA084" w14:textId="77777777" w:rsidR="00D10633" w:rsidRPr="00D10633" w:rsidRDefault="00D10633" w:rsidP="00D10633">
            <w:pPr>
              <w:spacing w:after="0" w:line="240" w:lineRule="auto"/>
              <w:rPr>
                <w:rFonts w:ascii="Calibri" w:eastAsia="Times New Roman" w:hAnsi="Calibri" w:cs="Calibri"/>
                <w:color w:val="000000"/>
                <w:lang w:eastAsia="es-CL"/>
              </w:rPr>
            </w:pPr>
            <w:r w:rsidRPr="00D10633">
              <w:rPr>
                <w:rFonts w:ascii="Calibri" w:eastAsia="Times New Roman" w:hAnsi="Calibri" w:cs="Times New Roman"/>
                <w:color w:val="000000"/>
                <w:lang w:val="es-ES_tradnl" w:eastAsia="es-CL"/>
              </w:rPr>
              <w:t>Elaboración propia.</w:t>
            </w:r>
          </w:p>
        </w:tc>
      </w:tr>
    </w:tbl>
    <w:p w14:paraId="5CC138E4" w14:textId="77777777" w:rsidR="00D10633" w:rsidRDefault="00D10633" w:rsidP="00D10633"/>
    <w:p w14:paraId="37A66061" w14:textId="77777777" w:rsidR="00D10633" w:rsidRDefault="00D10633" w:rsidP="00D10633"/>
    <w:p w14:paraId="2C051EA1" w14:textId="77777777" w:rsidR="00D10633" w:rsidRDefault="00D10633" w:rsidP="00D10633"/>
    <w:p w14:paraId="2984B997" w14:textId="77777777" w:rsidR="00D10633" w:rsidRDefault="00D10633" w:rsidP="00D10633"/>
    <w:p w14:paraId="58138FC8" w14:textId="77777777" w:rsidR="00D10633" w:rsidRDefault="00D10633" w:rsidP="00D10633"/>
    <w:p w14:paraId="21CD7C83" w14:textId="77777777" w:rsidR="00D10633" w:rsidRDefault="00D10633" w:rsidP="00D10633"/>
    <w:p w14:paraId="085C832D" w14:textId="77777777" w:rsidR="00D10633" w:rsidRDefault="00D10633" w:rsidP="00D10633"/>
    <w:p w14:paraId="6F39AE5D" w14:textId="77777777" w:rsidR="00D10633" w:rsidRDefault="00D10633" w:rsidP="00D10633"/>
    <w:p w14:paraId="2D945F7C" w14:textId="77777777" w:rsidR="00D10633" w:rsidRDefault="00D10633" w:rsidP="00D10633"/>
    <w:p w14:paraId="542507EC" w14:textId="77777777" w:rsidR="00D10633" w:rsidRDefault="00D10633" w:rsidP="00D10633"/>
    <w:p w14:paraId="46C35F19" w14:textId="77777777" w:rsidR="00503D4D" w:rsidRPr="00C254AC" w:rsidRDefault="00503D4D" w:rsidP="004E4FAE">
      <w:pPr>
        <w:rPr>
          <w:rFonts w:cs="Times New Roman"/>
        </w:rPr>
      </w:pPr>
    </w:p>
    <w:p w14:paraId="7CFA39F2" w14:textId="565125D2" w:rsidR="00A85EC0" w:rsidRPr="00A85EC0" w:rsidRDefault="003A0E8C" w:rsidP="00A85EC0">
      <w:pPr>
        <w:pStyle w:val="Descripcin"/>
        <w:rPr>
          <w:rFonts w:asciiTheme="minorHAnsi" w:hAnsiTheme="minorHAnsi"/>
        </w:rPr>
      </w:pPr>
      <w:r w:rsidRPr="00C254AC">
        <w:rPr>
          <w:rFonts w:asciiTheme="minorHAnsi" w:hAnsiTheme="minorHAnsi"/>
        </w:rPr>
        <w:lastRenderedPageBreak/>
        <w:t xml:space="preserve">Tabla </w:t>
      </w:r>
      <w:r w:rsidRPr="00C254AC">
        <w:rPr>
          <w:rFonts w:asciiTheme="minorHAnsi" w:hAnsiTheme="minorHAnsi"/>
        </w:rPr>
        <w:fldChar w:fldCharType="begin"/>
      </w:r>
      <w:r w:rsidRPr="00C254AC">
        <w:rPr>
          <w:rFonts w:asciiTheme="minorHAnsi" w:hAnsiTheme="minorHAnsi"/>
        </w:rPr>
        <w:instrText xml:space="preserve"> SEQ Tabla \* ARABIC </w:instrText>
      </w:r>
      <w:r w:rsidRPr="00C254AC">
        <w:rPr>
          <w:rFonts w:asciiTheme="minorHAnsi" w:hAnsiTheme="minorHAnsi"/>
        </w:rPr>
        <w:fldChar w:fldCharType="separate"/>
      </w:r>
      <w:r w:rsidR="0086219B">
        <w:rPr>
          <w:rFonts w:asciiTheme="minorHAnsi" w:hAnsiTheme="minorHAnsi"/>
          <w:noProof/>
        </w:rPr>
        <w:t>2</w:t>
      </w:r>
      <w:r w:rsidRPr="00C254AC">
        <w:rPr>
          <w:rFonts w:asciiTheme="minorHAnsi" w:hAnsiTheme="minorHAnsi"/>
        </w:rPr>
        <w:fldChar w:fldCharType="end"/>
      </w:r>
      <w:r w:rsidRPr="00C254AC">
        <w:rPr>
          <w:rFonts w:asciiTheme="minorHAnsi" w:hAnsiTheme="minorHAnsi"/>
        </w:rPr>
        <w:t xml:space="preserve">: </w:t>
      </w:r>
      <w:r w:rsidR="009024BF" w:rsidRPr="00C254AC">
        <w:rPr>
          <w:rFonts w:asciiTheme="minorHAnsi" w:hAnsiTheme="minorHAnsi"/>
        </w:rPr>
        <w:t>Descripción de datos de entrada de modelo energético (continuación).</w:t>
      </w:r>
    </w:p>
    <w:tbl>
      <w:tblPr>
        <w:tblStyle w:val="Tablaconcuadrcula"/>
        <w:tblW w:w="0" w:type="auto"/>
        <w:tblLook w:val="04A0" w:firstRow="1" w:lastRow="0" w:firstColumn="1" w:lastColumn="0" w:noHBand="0" w:noVBand="1"/>
      </w:tblPr>
      <w:tblGrid>
        <w:gridCol w:w="3288"/>
        <w:gridCol w:w="3058"/>
        <w:gridCol w:w="2482"/>
      </w:tblGrid>
      <w:tr w:rsidR="00A85EC0" w:rsidRPr="00A85EC0" w14:paraId="7F283C65" w14:textId="77777777" w:rsidTr="00A85EC0">
        <w:trPr>
          <w:trHeight w:val="315"/>
          <w:tblHeader/>
        </w:trPr>
        <w:tc>
          <w:tcPr>
            <w:tcW w:w="3213" w:type="dxa"/>
            <w:shd w:val="clear" w:color="auto" w:fill="D0CECE" w:themeFill="background2" w:themeFillShade="E6"/>
            <w:hideMark/>
          </w:tcPr>
          <w:p w14:paraId="6ACDDBE8" w14:textId="77777777" w:rsidR="00A85EC0" w:rsidRPr="00A85EC0" w:rsidRDefault="00A85EC0">
            <w:pPr>
              <w:spacing w:after="0" w:line="240" w:lineRule="auto"/>
            </w:pPr>
            <w:r w:rsidRPr="00A85EC0">
              <w:rPr>
                <w:lang w:val="es-ES_tradnl"/>
              </w:rPr>
              <w:t>Archivo de entrada (.</w:t>
            </w:r>
            <w:proofErr w:type="spellStart"/>
            <w:r w:rsidRPr="00A85EC0">
              <w:rPr>
                <w:lang w:val="es-ES_tradnl"/>
              </w:rPr>
              <w:t>csv</w:t>
            </w:r>
            <w:proofErr w:type="spellEnd"/>
            <w:r w:rsidRPr="00A85EC0">
              <w:rPr>
                <w:lang w:val="es-ES_tradnl"/>
              </w:rPr>
              <w:t>)</w:t>
            </w:r>
          </w:p>
        </w:tc>
        <w:tc>
          <w:tcPr>
            <w:tcW w:w="3094" w:type="dxa"/>
            <w:shd w:val="clear" w:color="auto" w:fill="D0CECE" w:themeFill="background2" w:themeFillShade="E6"/>
            <w:hideMark/>
          </w:tcPr>
          <w:p w14:paraId="767A3CA1" w14:textId="77777777" w:rsidR="00A85EC0" w:rsidRPr="00A85EC0" w:rsidRDefault="00A85EC0" w:rsidP="00A85EC0">
            <w:pPr>
              <w:spacing w:after="0" w:line="240" w:lineRule="auto"/>
            </w:pPr>
            <w:r w:rsidRPr="00A85EC0">
              <w:rPr>
                <w:lang w:val="es-ES_tradnl"/>
              </w:rPr>
              <w:t>Descripción</w:t>
            </w:r>
          </w:p>
        </w:tc>
        <w:tc>
          <w:tcPr>
            <w:tcW w:w="2511" w:type="dxa"/>
            <w:shd w:val="clear" w:color="auto" w:fill="D0CECE" w:themeFill="background2" w:themeFillShade="E6"/>
            <w:hideMark/>
          </w:tcPr>
          <w:p w14:paraId="4A74D550" w14:textId="77777777" w:rsidR="00A85EC0" w:rsidRPr="00A85EC0" w:rsidRDefault="00A85EC0" w:rsidP="00A85EC0">
            <w:pPr>
              <w:spacing w:after="0" w:line="240" w:lineRule="auto"/>
            </w:pPr>
            <w:r w:rsidRPr="00A85EC0">
              <w:rPr>
                <w:lang w:val="es-ES_tradnl"/>
              </w:rPr>
              <w:t>Fuentes</w:t>
            </w:r>
          </w:p>
        </w:tc>
      </w:tr>
      <w:tr w:rsidR="00A85EC0" w:rsidRPr="00A85EC0" w14:paraId="2147315C" w14:textId="77777777" w:rsidTr="00A85EC0">
        <w:trPr>
          <w:trHeight w:val="315"/>
        </w:trPr>
        <w:tc>
          <w:tcPr>
            <w:tcW w:w="3213" w:type="dxa"/>
            <w:hideMark/>
          </w:tcPr>
          <w:p w14:paraId="45A1E2D5" w14:textId="77777777" w:rsidR="00A85EC0" w:rsidRPr="00A85EC0" w:rsidRDefault="00A85EC0" w:rsidP="00A85EC0">
            <w:pPr>
              <w:spacing w:after="0" w:line="240" w:lineRule="auto"/>
            </w:pPr>
            <w:proofErr w:type="spellStart"/>
            <w:r w:rsidRPr="00A85EC0">
              <w:rPr>
                <w:lang w:val="es-ES_tradnl"/>
              </w:rPr>
              <w:t>data_productos</w:t>
            </w:r>
            <w:proofErr w:type="spellEnd"/>
          </w:p>
        </w:tc>
        <w:tc>
          <w:tcPr>
            <w:tcW w:w="3094" w:type="dxa"/>
            <w:hideMark/>
          </w:tcPr>
          <w:p w14:paraId="6E87CDD5" w14:textId="77777777" w:rsidR="00A85EC0" w:rsidRPr="00A85EC0" w:rsidRDefault="00A85EC0" w:rsidP="00A85EC0">
            <w:pPr>
              <w:spacing w:after="0" w:line="240" w:lineRule="auto"/>
            </w:pPr>
            <w:r w:rsidRPr="00A85EC0">
              <w:rPr>
                <w:lang w:val="es-ES_tradnl"/>
              </w:rPr>
              <w:t>Se definen los parámetros asociados a los productos modelados.</w:t>
            </w:r>
          </w:p>
        </w:tc>
        <w:tc>
          <w:tcPr>
            <w:tcW w:w="2511" w:type="dxa"/>
            <w:hideMark/>
          </w:tcPr>
          <w:p w14:paraId="6AF05704" w14:textId="77777777" w:rsidR="00A85EC0" w:rsidRPr="00A85EC0" w:rsidRDefault="00A85EC0" w:rsidP="00A85EC0">
            <w:pPr>
              <w:spacing w:after="0" w:line="240" w:lineRule="auto"/>
            </w:pPr>
            <w:r w:rsidRPr="00A85EC0">
              <w:rPr>
                <w:lang w:val="es-ES_tradnl"/>
              </w:rPr>
              <w:t>El usuario define los parámetros asociados a los productos.</w:t>
            </w:r>
          </w:p>
        </w:tc>
      </w:tr>
      <w:tr w:rsidR="00A85EC0" w:rsidRPr="00A85EC0" w14:paraId="7A4D2FD1" w14:textId="77777777" w:rsidTr="00A85EC0">
        <w:trPr>
          <w:trHeight w:val="615"/>
        </w:trPr>
        <w:tc>
          <w:tcPr>
            <w:tcW w:w="3213" w:type="dxa"/>
            <w:hideMark/>
          </w:tcPr>
          <w:p w14:paraId="433D6878" w14:textId="77777777" w:rsidR="00A85EC0" w:rsidRPr="00A85EC0" w:rsidRDefault="00A85EC0" w:rsidP="00A85EC0">
            <w:pPr>
              <w:spacing w:after="0" w:line="240" w:lineRule="auto"/>
            </w:pPr>
            <w:proofErr w:type="spellStart"/>
            <w:r w:rsidRPr="00A85EC0">
              <w:rPr>
                <w:lang w:val="es-ES_tradnl"/>
              </w:rPr>
              <w:t>data_procesos</w:t>
            </w:r>
            <w:proofErr w:type="spellEnd"/>
          </w:p>
        </w:tc>
        <w:tc>
          <w:tcPr>
            <w:tcW w:w="3094" w:type="dxa"/>
            <w:hideMark/>
          </w:tcPr>
          <w:p w14:paraId="25DD9977" w14:textId="77777777" w:rsidR="00A85EC0" w:rsidRPr="00A85EC0" w:rsidRDefault="00A85EC0" w:rsidP="00A85EC0">
            <w:pPr>
              <w:spacing w:after="0" w:line="240" w:lineRule="auto"/>
            </w:pPr>
            <w:r w:rsidRPr="00A85EC0">
              <w:rPr>
                <w:lang w:val="es-ES_tradnl"/>
              </w:rPr>
              <w:t>Se definen los parámetros de los procesos modelados.</w:t>
            </w:r>
          </w:p>
        </w:tc>
        <w:tc>
          <w:tcPr>
            <w:tcW w:w="2511" w:type="dxa"/>
            <w:hideMark/>
          </w:tcPr>
          <w:p w14:paraId="415523DA" w14:textId="77777777" w:rsidR="00A85EC0" w:rsidRPr="00A85EC0" w:rsidRDefault="00A85EC0" w:rsidP="00A85EC0">
            <w:pPr>
              <w:spacing w:after="0" w:line="240" w:lineRule="auto"/>
            </w:pPr>
            <w:r w:rsidRPr="00A85EC0">
              <w:rPr>
                <w:lang w:val="es-ES_tradnl"/>
              </w:rPr>
              <w:t>Balance Nacional de Energía, Inventario de Calderas, Fuentes Afectas a Impuestos Verdes y Varias Fuentes para caracterizar usos finales por sector productivo. Estudio de Capacidad Técnica Disponible, Coordinador Eléctrico Nacional, 2018.</w:t>
            </w:r>
          </w:p>
        </w:tc>
      </w:tr>
      <w:tr w:rsidR="00A85EC0" w:rsidRPr="00A85EC0" w14:paraId="200A19AA" w14:textId="77777777" w:rsidTr="00A85EC0">
        <w:trPr>
          <w:trHeight w:val="615"/>
        </w:trPr>
        <w:tc>
          <w:tcPr>
            <w:tcW w:w="3213" w:type="dxa"/>
            <w:hideMark/>
          </w:tcPr>
          <w:p w14:paraId="7E306C05" w14:textId="77777777" w:rsidR="00A85EC0" w:rsidRPr="00A85EC0" w:rsidRDefault="00A85EC0" w:rsidP="00A85EC0">
            <w:pPr>
              <w:spacing w:after="0" w:line="240" w:lineRule="auto"/>
            </w:pPr>
            <w:proofErr w:type="spellStart"/>
            <w:r w:rsidRPr="00A85EC0">
              <w:rPr>
                <w:lang w:val="es-ES_tradnl"/>
              </w:rPr>
              <w:t>data_etapa_inicio</w:t>
            </w:r>
            <w:proofErr w:type="spellEnd"/>
          </w:p>
        </w:tc>
        <w:tc>
          <w:tcPr>
            <w:tcW w:w="3094" w:type="dxa"/>
            <w:hideMark/>
          </w:tcPr>
          <w:p w14:paraId="22ACE8D7" w14:textId="77777777" w:rsidR="00A85EC0" w:rsidRPr="00A85EC0" w:rsidRDefault="00A85EC0" w:rsidP="00A85EC0">
            <w:pPr>
              <w:spacing w:after="0" w:line="240" w:lineRule="auto"/>
            </w:pPr>
            <w:r w:rsidRPr="00A85EC0">
              <w:t xml:space="preserve">Se define, para cada central, un año en el que inicia su operación, y la etapa de susodicho año en la </w:t>
            </w:r>
            <w:proofErr w:type="spellStart"/>
            <w:r w:rsidRPr="00A85EC0">
              <w:t>cuál</w:t>
            </w:r>
            <w:proofErr w:type="spellEnd"/>
            <w:r w:rsidRPr="00A85EC0">
              <w:t xml:space="preserve"> se debe comenzar a considerar que está operativa. La resolución máxima a efectos del presente </w:t>
            </w:r>
            <w:proofErr w:type="gramStart"/>
            <w:r w:rsidRPr="00A85EC0">
              <w:t>informe,</w:t>
            </w:r>
            <w:proofErr w:type="gramEnd"/>
            <w:r w:rsidRPr="00A85EC0">
              <w:t xml:space="preserve"> es de 12 etapas (modelando los 12 meses).</w:t>
            </w:r>
          </w:p>
        </w:tc>
        <w:tc>
          <w:tcPr>
            <w:tcW w:w="2511" w:type="dxa"/>
            <w:hideMark/>
          </w:tcPr>
          <w:p w14:paraId="5E6D3EAB" w14:textId="77777777" w:rsidR="00A85EC0" w:rsidRPr="00A85EC0" w:rsidRDefault="00A85EC0" w:rsidP="00A85EC0">
            <w:pPr>
              <w:spacing w:after="0" w:line="240" w:lineRule="auto"/>
            </w:pPr>
            <w:r w:rsidRPr="00A85EC0">
              <w:t xml:space="preserve">El mes en el que comienza a estar operativa una central, se obtiene del plan de obras que aparece en </w:t>
            </w:r>
            <w:proofErr w:type="spellStart"/>
            <w:r w:rsidRPr="00A85EC0">
              <w:t>en</w:t>
            </w:r>
            <w:proofErr w:type="spellEnd"/>
            <w:r w:rsidRPr="00A85EC0">
              <w:t xml:space="preserve"> el IPLP. A su vez se complementa la información con la herramienta “INFOTECNICA” del CEN.</w:t>
            </w:r>
          </w:p>
        </w:tc>
      </w:tr>
      <w:tr w:rsidR="00A85EC0" w:rsidRPr="00A85EC0" w14:paraId="39BAD01A" w14:textId="77777777" w:rsidTr="00A85EC0">
        <w:trPr>
          <w:trHeight w:val="315"/>
        </w:trPr>
        <w:tc>
          <w:tcPr>
            <w:tcW w:w="3213" w:type="dxa"/>
            <w:hideMark/>
          </w:tcPr>
          <w:p w14:paraId="3E8745AE" w14:textId="77777777" w:rsidR="00A85EC0" w:rsidRPr="00A85EC0" w:rsidRDefault="00A85EC0" w:rsidP="00A85EC0">
            <w:pPr>
              <w:spacing w:after="0" w:line="240" w:lineRule="auto"/>
            </w:pPr>
            <w:proofErr w:type="spellStart"/>
            <w:r w:rsidRPr="00A85EC0">
              <w:t>data_proceso_capacidad</w:t>
            </w:r>
            <w:proofErr w:type="spellEnd"/>
          </w:p>
        </w:tc>
        <w:tc>
          <w:tcPr>
            <w:tcW w:w="3094" w:type="dxa"/>
            <w:hideMark/>
          </w:tcPr>
          <w:p w14:paraId="66890385" w14:textId="77777777" w:rsidR="00A85EC0" w:rsidRPr="00A85EC0" w:rsidRDefault="00A85EC0" w:rsidP="00A85EC0">
            <w:pPr>
              <w:spacing w:after="0" w:line="240" w:lineRule="auto"/>
            </w:pPr>
            <w:r w:rsidRPr="00A85EC0">
              <w:t>Se define la capacidad instalada de cada proceso para cada año</w:t>
            </w:r>
          </w:p>
        </w:tc>
        <w:tc>
          <w:tcPr>
            <w:tcW w:w="2511" w:type="dxa"/>
            <w:hideMark/>
          </w:tcPr>
          <w:p w14:paraId="3158E0F4" w14:textId="77777777" w:rsidR="00A85EC0" w:rsidRPr="00A85EC0" w:rsidRDefault="00A85EC0" w:rsidP="00A85EC0">
            <w:pPr>
              <w:spacing w:after="0" w:line="240" w:lineRule="auto"/>
            </w:pPr>
            <w:r w:rsidRPr="00A85EC0">
              <w:t> </w:t>
            </w:r>
          </w:p>
        </w:tc>
      </w:tr>
      <w:tr w:rsidR="00A85EC0" w:rsidRPr="00A85EC0" w14:paraId="6F4A32CA" w14:textId="77777777" w:rsidTr="00A85EC0">
        <w:trPr>
          <w:trHeight w:val="615"/>
        </w:trPr>
        <w:tc>
          <w:tcPr>
            <w:tcW w:w="3213" w:type="dxa"/>
            <w:hideMark/>
          </w:tcPr>
          <w:p w14:paraId="4ECE38A8" w14:textId="77777777" w:rsidR="00A85EC0" w:rsidRPr="00A85EC0" w:rsidRDefault="00A85EC0" w:rsidP="00A85EC0">
            <w:pPr>
              <w:spacing w:after="0" w:line="240" w:lineRule="auto"/>
            </w:pPr>
            <w:proofErr w:type="spellStart"/>
            <w:r w:rsidRPr="00A85EC0">
              <w:rPr>
                <w:lang w:val="es-ES_tradnl"/>
              </w:rPr>
              <w:t>data_flujos</w:t>
            </w:r>
            <w:proofErr w:type="spellEnd"/>
          </w:p>
        </w:tc>
        <w:tc>
          <w:tcPr>
            <w:tcW w:w="3094" w:type="dxa"/>
            <w:hideMark/>
          </w:tcPr>
          <w:p w14:paraId="58605C3F" w14:textId="77777777" w:rsidR="00A85EC0" w:rsidRPr="00A85EC0" w:rsidRDefault="00A85EC0" w:rsidP="00A85EC0">
            <w:pPr>
              <w:spacing w:after="0" w:line="240" w:lineRule="auto"/>
            </w:pPr>
            <w:r w:rsidRPr="00A85EC0">
              <w:rPr>
                <w:lang w:val="es-ES_tradnl"/>
              </w:rPr>
              <w:t>Se definen los parámetros asociados a los procesos productivos modelados</w:t>
            </w:r>
          </w:p>
        </w:tc>
        <w:tc>
          <w:tcPr>
            <w:tcW w:w="2511" w:type="dxa"/>
            <w:hideMark/>
          </w:tcPr>
          <w:p w14:paraId="03BFC737" w14:textId="77777777" w:rsidR="00A85EC0" w:rsidRPr="00A85EC0" w:rsidRDefault="00A85EC0" w:rsidP="00A85EC0">
            <w:pPr>
              <w:spacing w:after="0" w:line="240" w:lineRule="auto"/>
            </w:pPr>
            <w:r w:rsidRPr="00A85EC0">
              <w:rPr>
                <w:lang w:val="es-ES_tradnl"/>
              </w:rPr>
              <w:t xml:space="preserve">Las intensidades del sector Industria y Minería se calculan en base a producción real 2017 por sector económico (fuentes: ver </w:t>
            </w:r>
            <w:proofErr w:type="spellStart"/>
            <w:r w:rsidRPr="00A85EC0">
              <w:rPr>
                <w:lang w:val="es-ES_tradnl"/>
              </w:rPr>
              <w:t>demanda_sectorial</w:t>
            </w:r>
            <w:proofErr w:type="spellEnd"/>
            <w:r w:rsidRPr="00A85EC0">
              <w:rPr>
                <w:lang w:val="es-ES_tradnl"/>
              </w:rPr>
              <w:t>) y Balance Nacional de Energía.</w:t>
            </w:r>
          </w:p>
        </w:tc>
      </w:tr>
      <w:tr w:rsidR="00A85EC0" w:rsidRPr="00A85EC0" w14:paraId="329CA082" w14:textId="77777777" w:rsidTr="00A85EC0">
        <w:trPr>
          <w:trHeight w:val="315"/>
        </w:trPr>
        <w:tc>
          <w:tcPr>
            <w:tcW w:w="3213" w:type="dxa"/>
            <w:hideMark/>
          </w:tcPr>
          <w:p w14:paraId="0C8B56DD" w14:textId="77777777" w:rsidR="00A85EC0" w:rsidRPr="00A85EC0" w:rsidRDefault="00A85EC0" w:rsidP="00A85EC0">
            <w:pPr>
              <w:spacing w:after="0" w:line="240" w:lineRule="auto"/>
            </w:pPr>
            <w:proofErr w:type="spellStart"/>
            <w:r w:rsidRPr="00A85EC0">
              <w:rPr>
                <w:lang w:val="es-ES_tradnl"/>
              </w:rPr>
              <w:t>data_relacion_flujos</w:t>
            </w:r>
            <w:proofErr w:type="spellEnd"/>
          </w:p>
        </w:tc>
        <w:tc>
          <w:tcPr>
            <w:tcW w:w="3094" w:type="dxa"/>
            <w:hideMark/>
          </w:tcPr>
          <w:p w14:paraId="589009EA" w14:textId="77777777" w:rsidR="00A85EC0" w:rsidRPr="00A85EC0" w:rsidRDefault="00A85EC0" w:rsidP="00A85EC0">
            <w:pPr>
              <w:spacing w:after="0" w:line="240" w:lineRule="auto"/>
            </w:pPr>
            <w:r w:rsidRPr="00A85EC0">
              <w:rPr>
                <w:lang w:val="es-ES_tradnl"/>
              </w:rPr>
              <w:t>Se definen los parámetros para la restricción de relación entre flujos modelados.</w:t>
            </w:r>
          </w:p>
        </w:tc>
        <w:tc>
          <w:tcPr>
            <w:tcW w:w="2511" w:type="dxa"/>
            <w:hideMark/>
          </w:tcPr>
          <w:p w14:paraId="28D9479A" w14:textId="77777777" w:rsidR="00A85EC0" w:rsidRPr="00A85EC0" w:rsidRDefault="00A85EC0" w:rsidP="00A85EC0">
            <w:pPr>
              <w:spacing w:after="0" w:line="240" w:lineRule="auto"/>
            </w:pPr>
            <w:r w:rsidRPr="00A85EC0">
              <w:rPr>
                <w:lang w:val="es-ES_tradnl"/>
              </w:rPr>
              <w:t>El usuario define la relación entre flujos de entrada y salida de cada proceso.</w:t>
            </w:r>
          </w:p>
        </w:tc>
      </w:tr>
      <w:tr w:rsidR="00A85EC0" w:rsidRPr="00A85EC0" w14:paraId="72AF763D" w14:textId="77777777" w:rsidTr="00A85EC0">
        <w:trPr>
          <w:trHeight w:val="315"/>
        </w:trPr>
        <w:tc>
          <w:tcPr>
            <w:tcW w:w="3213" w:type="dxa"/>
            <w:hideMark/>
          </w:tcPr>
          <w:p w14:paraId="3DC67298" w14:textId="77777777" w:rsidR="00A85EC0" w:rsidRPr="00A85EC0" w:rsidRDefault="00A85EC0" w:rsidP="00A85EC0">
            <w:pPr>
              <w:spacing w:after="0" w:line="240" w:lineRule="auto"/>
            </w:pPr>
            <w:proofErr w:type="spellStart"/>
            <w:r w:rsidRPr="00A85EC0">
              <w:rPr>
                <w:lang w:val="es-ES_tradnl"/>
              </w:rPr>
              <w:t>data_tipo_flujo</w:t>
            </w:r>
            <w:proofErr w:type="spellEnd"/>
          </w:p>
        </w:tc>
        <w:tc>
          <w:tcPr>
            <w:tcW w:w="3094" w:type="dxa"/>
            <w:hideMark/>
          </w:tcPr>
          <w:p w14:paraId="0127031F" w14:textId="77777777" w:rsidR="00A85EC0" w:rsidRPr="00A85EC0" w:rsidRDefault="00A85EC0" w:rsidP="00A85EC0">
            <w:pPr>
              <w:spacing w:after="0" w:line="240" w:lineRule="auto"/>
            </w:pPr>
            <w:r w:rsidRPr="00A85EC0">
              <w:rPr>
                <w:lang w:val="es-ES_tradnl"/>
              </w:rPr>
              <w:t>Se define el tipo de flujo (entrada o salida) asociado a cada proceso.</w:t>
            </w:r>
          </w:p>
        </w:tc>
        <w:tc>
          <w:tcPr>
            <w:tcW w:w="2511" w:type="dxa"/>
            <w:hideMark/>
          </w:tcPr>
          <w:p w14:paraId="50AF5DD4" w14:textId="77777777" w:rsidR="00A85EC0" w:rsidRPr="00A85EC0" w:rsidRDefault="00A85EC0" w:rsidP="00A85EC0">
            <w:pPr>
              <w:spacing w:after="0" w:line="240" w:lineRule="auto"/>
            </w:pPr>
            <w:r w:rsidRPr="00A85EC0">
              <w:rPr>
                <w:lang w:val="es-ES_tradnl"/>
              </w:rPr>
              <w:t>El usuario define el tipo de flujo asociado a cada proceso.</w:t>
            </w:r>
          </w:p>
        </w:tc>
      </w:tr>
      <w:tr w:rsidR="00A85EC0" w:rsidRPr="00A85EC0" w14:paraId="24B51541" w14:textId="77777777" w:rsidTr="00A85EC0">
        <w:trPr>
          <w:cantSplit/>
          <w:trHeight w:val="615"/>
        </w:trPr>
        <w:tc>
          <w:tcPr>
            <w:tcW w:w="3213" w:type="dxa"/>
            <w:hideMark/>
          </w:tcPr>
          <w:p w14:paraId="505800DD" w14:textId="77777777" w:rsidR="00A85EC0" w:rsidRPr="00A85EC0" w:rsidRDefault="00A85EC0" w:rsidP="00A85EC0">
            <w:pPr>
              <w:spacing w:after="0" w:line="240" w:lineRule="auto"/>
            </w:pPr>
            <w:proofErr w:type="spellStart"/>
            <w:r w:rsidRPr="00A85EC0">
              <w:rPr>
                <w:lang w:val="es-ES_tradnl"/>
              </w:rPr>
              <w:lastRenderedPageBreak/>
              <w:t>data_participacion_flujos</w:t>
            </w:r>
            <w:proofErr w:type="spellEnd"/>
          </w:p>
        </w:tc>
        <w:tc>
          <w:tcPr>
            <w:tcW w:w="3094" w:type="dxa"/>
            <w:hideMark/>
          </w:tcPr>
          <w:p w14:paraId="5B25FE1E" w14:textId="77777777" w:rsidR="00A85EC0" w:rsidRPr="00A85EC0" w:rsidRDefault="00A85EC0" w:rsidP="00A85EC0">
            <w:pPr>
              <w:spacing w:after="0" w:line="240" w:lineRule="auto"/>
            </w:pPr>
            <w:r w:rsidRPr="00A85EC0">
              <w:rPr>
                <w:lang w:val="es-ES_tradnl"/>
              </w:rPr>
              <w:t>Se definen los parámetros de participación de los flujos asociados a los procesos productivos.</w:t>
            </w:r>
          </w:p>
        </w:tc>
        <w:tc>
          <w:tcPr>
            <w:tcW w:w="2511" w:type="dxa"/>
            <w:hideMark/>
          </w:tcPr>
          <w:p w14:paraId="5B92AAF3" w14:textId="77777777" w:rsidR="00A85EC0" w:rsidRPr="00A85EC0" w:rsidRDefault="00A85EC0" w:rsidP="00A85EC0">
            <w:pPr>
              <w:spacing w:after="0" w:line="240" w:lineRule="auto"/>
            </w:pPr>
            <w:r w:rsidRPr="00A85EC0">
              <w:rPr>
                <w:lang w:val="es-ES_tradnl"/>
              </w:rPr>
              <w:t>Los datos de participación de los flujos se basan en los resultados del estudio Bienes Públicos de CORFO: “Herramienta para la estimación, reporte y actualización de potenciales de eficiencia energética para el sector productivo.”</w:t>
            </w:r>
          </w:p>
        </w:tc>
      </w:tr>
      <w:tr w:rsidR="00A85EC0" w:rsidRPr="00A85EC0" w14:paraId="4B3E4FE0" w14:textId="77777777" w:rsidTr="00A85EC0">
        <w:trPr>
          <w:trHeight w:val="615"/>
        </w:trPr>
        <w:tc>
          <w:tcPr>
            <w:tcW w:w="3213" w:type="dxa"/>
            <w:hideMark/>
          </w:tcPr>
          <w:p w14:paraId="51FD2472" w14:textId="77777777" w:rsidR="00A85EC0" w:rsidRPr="00A85EC0" w:rsidRDefault="00A85EC0" w:rsidP="00A85EC0">
            <w:pPr>
              <w:spacing w:after="0" w:line="240" w:lineRule="auto"/>
            </w:pPr>
            <w:proofErr w:type="spellStart"/>
            <w:r w:rsidRPr="00A85EC0">
              <w:rPr>
                <w:lang w:val="es-ES_tradnl"/>
              </w:rPr>
              <w:t>data_demanda_sectorial</w:t>
            </w:r>
            <w:proofErr w:type="spellEnd"/>
          </w:p>
        </w:tc>
        <w:tc>
          <w:tcPr>
            <w:tcW w:w="3094" w:type="dxa"/>
            <w:hideMark/>
          </w:tcPr>
          <w:p w14:paraId="776C0E57" w14:textId="77777777" w:rsidR="00A85EC0" w:rsidRPr="00A85EC0" w:rsidRDefault="00A85EC0" w:rsidP="00A85EC0">
            <w:pPr>
              <w:spacing w:after="0" w:line="240" w:lineRule="auto"/>
            </w:pPr>
            <w:r w:rsidRPr="00A85EC0">
              <w:rPr>
                <w:lang w:val="es-ES_tradnl"/>
              </w:rPr>
              <w:t xml:space="preserve">Se definen las proyecciones de demanda </w:t>
            </w:r>
            <w:proofErr w:type="gramStart"/>
            <w:r w:rsidRPr="00A85EC0">
              <w:rPr>
                <w:lang w:val="es-ES_tradnl"/>
              </w:rPr>
              <w:t>sectorial  (</w:t>
            </w:r>
            <w:proofErr w:type="gramEnd"/>
            <w:r w:rsidRPr="00A85EC0">
              <w:rPr>
                <w:lang w:val="es-ES_tradnl"/>
              </w:rPr>
              <w:t>Ejemplo: demanda de cobre, celulosa, azúcar, etc.).</w:t>
            </w:r>
          </w:p>
        </w:tc>
        <w:tc>
          <w:tcPr>
            <w:tcW w:w="2511" w:type="dxa"/>
            <w:hideMark/>
          </w:tcPr>
          <w:p w14:paraId="076F1326" w14:textId="77777777" w:rsidR="00A85EC0" w:rsidRPr="00A85EC0" w:rsidRDefault="00A85EC0" w:rsidP="00A85EC0">
            <w:pPr>
              <w:spacing w:after="0" w:line="240" w:lineRule="auto"/>
            </w:pPr>
            <w:r w:rsidRPr="00A85EC0">
              <w:rPr>
                <w:lang w:val="es-ES_tradnl"/>
              </w:rPr>
              <w:t xml:space="preserve">Varias fuentes dependiendo del sector (CORMA, FAO, INE, Instituto Chileno del Hormigón, SERNAPESCA, BNE, </w:t>
            </w:r>
            <w:proofErr w:type="spellStart"/>
            <w:r w:rsidRPr="00A85EC0">
              <w:rPr>
                <w:lang w:val="es-ES_tradnl"/>
              </w:rPr>
              <w:t>Methanex</w:t>
            </w:r>
            <w:proofErr w:type="spellEnd"/>
            <w:r w:rsidRPr="00A85EC0">
              <w:rPr>
                <w:lang w:val="es-ES_tradnl"/>
              </w:rPr>
              <w:t>, ALACERO, Instituto Chileno del Acero, Anuario de la Minería, Banco Central, Ministerio de Hacienda, COCHILCO). Ver Sección 4.2.</w:t>
            </w:r>
          </w:p>
        </w:tc>
      </w:tr>
      <w:tr w:rsidR="00A85EC0" w:rsidRPr="00A85EC0" w14:paraId="4A09EF31" w14:textId="77777777" w:rsidTr="00A85EC0">
        <w:trPr>
          <w:trHeight w:val="315"/>
        </w:trPr>
        <w:tc>
          <w:tcPr>
            <w:tcW w:w="3213" w:type="dxa"/>
            <w:hideMark/>
          </w:tcPr>
          <w:p w14:paraId="308B319F" w14:textId="77777777" w:rsidR="00A85EC0" w:rsidRPr="00A85EC0" w:rsidRDefault="00A85EC0" w:rsidP="00A85EC0">
            <w:pPr>
              <w:spacing w:after="0" w:line="240" w:lineRule="auto"/>
            </w:pPr>
            <w:proofErr w:type="spellStart"/>
            <w:r w:rsidRPr="00A85EC0">
              <w:rPr>
                <w:lang w:val="es-ES_tradnl"/>
              </w:rPr>
              <w:t>data_energeticos</w:t>
            </w:r>
            <w:proofErr w:type="spellEnd"/>
          </w:p>
        </w:tc>
        <w:tc>
          <w:tcPr>
            <w:tcW w:w="3094" w:type="dxa"/>
            <w:hideMark/>
          </w:tcPr>
          <w:p w14:paraId="66FB7428" w14:textId="77777777" w:rsidR="00A85EC0" w:rsidRPr="00A85EC0" w:rsidRDefault="00A85EC0" w:rsidP="00A85EC0">
            <w:pPr>
              <w:spacing w:after="0" w:line="240" w:lineRule="auto"/>
            </w:pPr>
            <w:r w:rsidRPr="00A85EC0">
              <w:rPr>
                <w:lang w:val="es-ES_tradnl"/>
              </w:rPr>
              <w:t>Se definen los parámetros de los distintos energéticos modelados.</w:t>
            </w:r>
          </w:p>
        </w:tc>
        <w:tc>
          <w:tcPr>
            <w:tcW w:w="2511" w:type="dxa"/>
            <w:hideMark/>
          </w:tcPr>
          <w:p w14:paraId="57A402BD" w14:textId="77777777" w:rsidR="00A85EC0" w:rsidRPr="00A85EC0" w:rsidRDefault="00A85EC0" w:rsidP="00A85EC0">
            <w:pPr>
              <w:spacing w:after="0" w:line="240" w:lineRule="auto"/>
            </w:pPr>
            <w:r w:rsidRPr="00A85EC0">
              <w:rPr>
                <w:lang w:val="es-ES_tradnl"/>
              </w:rPr>
              <w:t>Se definen los parámetros de los distintos energéticos modelados.</w:t>
            </w:r>
          </w:p>
        </w:tc>
      </w:tr>
      <w:tr w:rsidR="00A85EC0" w:rsidRPr="00A85EC0" w14:paraId="1F0B73E0" w14:textId="77777777" w:rsidTr="00A85EC0">
        <w:trPr>
          <w:trHeight w:val="315"/>
        </w:trPr>
        <w:tc>
          <w:tcPr>
            <w:tcW w:w="3213" w:type="dxa"/>
            <w:hideMark/>
          </w:tcPr>
          <w:p w14:paraId="7A29FF2B" w14:textId="77777777" w:rsidR="00A85EC0" w:rsidRPr="00A85EC0" w:rsidRDefault="00A85EC0" w:rsidP="00A85EC0">
            <w:pPr>
              <w:spacing w:after="0" w:line="240" w:lineRule="auto"/>
            </w:pPr>
            <w:proofErr w:type="spellStart"/>
            <w:r w:rsidRPr="00A85EC0">
              <w:rPr>
                <w:lang w:val="es-ES_tradnl"/>
              </w:rPr>
              <w:t>data_precios</w:t>
            </w:r>
            <w:proofErr w:type="spellEnd"/>
          </w:p>
        </w:tc>
        <w:tc>
          <w:tcPr>
            <w:tcW w:w="3094" w:type="dxa"/>
            <w:hideMark/>
          </w:tcPr>
          <w:p w14:paraId="382F02B1" w14:textId="77777777" w:rsidR="00A85EC0" w:rsidRPr="00A85EC0" w:rsidRDefault="00A85EC0" w:rsidP="00A85EC0">
            <w:pPr>
              <w:spacing w:after="0" w:line="240" w:lineRule="auto"/>
            </w:pPr>
            <w:r w:rsidRPr="00A85EC0">
              <w:rPr>
                <w:lang w:val="es-ES_tradnl"/>
              </w:rPr>
              <w:t>Se definen los energéticos a los que se les asignará un precio en “</w:t>
            </w:r>
            <w:proofErr w:type="spellStart"/>
            <w:r w:rsidRPr="00A85EC0">
              <w:rPr>
                <w:lang w:val="es-ES_tradnl"/>
              </w:rPr>
              <w:t>data_precio_energeticos</w:t>
            </w:r>
            <w:proofErr w:type="spellEnd"/>
            <w:r w:rsidRPr="00A85EC0">
              <w:rPr>
                <w:lang w:val="es-ES_tradnl"/>
              </w:rPr>
              <w:t>”</w:t>
            </w:r>
          </w:p>
        </w:tc>
        <w:tc>
          <w:tcPr>
            <w:tcW w:w="2511" w:type="dxa"/>
            <w:hideMark/>
          </w:tcPr>
          <w:p w14:paraId="7E8713B1" w14:textId="77777777" w:rsidR="00A85EC0" w:rsidRPr="00A85EC0" w:rsidRDefault="00A85EC0" w:rsidP="00A85EC0">
            <w:pPr>
              <w:spacing w:after="0" w:line="240" w:lineRule="auto"/>
            </w:pPr>
            <w:r w:rsidRPr="00A85EC0">
              <w:rPr>
                <w:lang w:val="es-ES_tradnl"/>
              </w:rPr>
              <w:t> </w:t>
            </w:r>
          </w:p>
        </w:tc>
      </w:tr>
      <w:tr w:rsidR="00A85EC0" w:rsidRPr="00A85EC0" w14:paraId="4DBF1E74" w14:textId="77777777" w:rsidTr="00A85EC0">
        <w:trPr>
          <w:trHeight w:val="315"/>
        </w:trPr>
        <w:tc>
          <w:tcPr>
            <w:tcW w:w="3213" w:type="dxa"/>
            <w:hideMark/>
          </w:tcPr>
          <w:p w14:paraId="1569148C" w14:textId="77777777" w:rsidR="00A85EC0" w:rsidRPr="00A85EC0" w:rsidRDefault="00A85EC0" w:rsidP="00A85EC0">
            <w:pPr>
              <w:spacing w:after="0" w:line="240" w:lineRule="auto"/>
            </w:pPr>
            <w:proofErr w:type="spellStart"/>
            <w:r w:rsidRPr="00A85EC0">
              <w:rPr>
                <w:lang w:val="es-ES_tradnl"/>
              </w:rPr>
              <w:t>data_precio_energeticos</w:t>
            </w:r>
            <w:proofErr w:type="spellEnd"/>
          </w:p>
        </w:tc>
        <w:tc>
          <w:tcPr>
            <w:tcW w:w="3094" w:type="dxa"/>
            <w:hideMark/>
          </w:tcPr>
          <w:p w14:paraId="7B45ECDD" w14:textId="77777777" w:rsidR="00A85EC0" w:rsidRPr="00A85EC0" w:rsidRDefault="00A85EC0" w:rsidP="00A85EC0">
            <w:pPr>
              <w:spacing w:after="0" w:line="240" w:lineRule="auto"/>
            </w:pPr>
            <w:r w:rsidRPr="00A85EC0">
              <w:rPr>
                <w:lang w:val="es-ES_tradnl"/>
              </w:rPr>
              <w:t>Se definen las proyecciones de precio de los distintos energéticos.</w:t>
            </w:r>
          </w:p>
        </w:tc>
        <w:tc>
          <w:tcPr>
            <w:tcW w:w="2511" w:type="dxa"/>
            <w:hideMark/>
          </w:tcPr>
          <w:p w14:paraId="449CC85B" w14:textId="77777777" w:rsidR="00A85EC0" w:rsidRPr="00A85EC0" w:rsidRDefault="00A85EC0" w:rsidP="00A85EC0">
            <w:pPr>
              <w:spacing w:after="0" w:line="240" w:lineRule="auto"/>
            </w:pPr>
            <w:r w:rsidRPr="00A85EC0">
              <w:rPr>
                <w:lang w:val="es-ES_tradnl"/>
              </w:rPr>
              <w:t>Escenario B Política Energética de Largo Plazo del Ministerio de Energía, 2017.</w:t>
            </w:r>
          </w:p>
        </w:tc>
      </w:tr>
      <w:tr w:rsidR="00A85EC0" w:rsidRPr="00A85EC0" w14:paraId="66F19EE3" w14:textId="77777777" w:rsidTr="00A85EC0">
        <w:trPr>
          <w:trHeight w:val="315"/>
        </w:trPr>
        <w:tc>
          <w:tcPr>
            <w:tcW w:w="3213" w:type="dxa"/>
            <w:hideMark/>
          </w:tcPr>
          <w:p w14:paraId="38002859" w14:textId="77777777" w:rsidR="00A85EC0" w:rsidRPr="00A85EC0" w:rsidRDefault="00A85EC0" w:rsidP="00A85EC0">
            <w:pPr>
              <w:spacing w:after="0" w:line="240" w:lineRule="auto"/>
            </w:pPr>
            <w:proofErr w:type="spellStart"/>
            <w:r w:rsidRPr="00A85EC0">
              <w:rPr>
                <w:lang w:val="es-ES_tradnl"/>
              </w:rPr>
              <w:t>data_gei</w:t>
            </w:r>
            <w:proofErr w:type="spellEnd"/>
          </w:p>
        </w:tc>
        <w:tc>
          <w:tcPr>
            <w:tcW w:w="3094" w:type="dxa"/>
            <w:hideMark/>
          </w:tcPr>
          <w:p w14:paraId="7918C0DC" w14:textId="77777777" w:rsidR="00A85EC0" w:rsidRPr="00A85EC0" w:rsidRDefault="00A85EC0" w:rsidP="00A85EC0">
            <w:pPr>
              <w:spacing w:after="0" w:line="240" w:lineRule="auto"/>
            </w:pPr>
            <w:r w:rsidRPr="00A85EC0">
              <w:rPr>
                <w:lang w:val="es-ES_tradnl"/>
              </w:rPr>
              <w:t>Se definen los parámetros los gases de efecto invernadero modelados.</w:t>
            </w:r>
          </w:p>
        </w:tc>
        <w:tc>
          <w:tcPr>
            <w:tcW w:w="2511" w:type="dxa"/>
            <w:hideMark/>
          </w:tcPr>
          <w:p w14:paraId="45ABB2A8" w14:textId="77777777" w:rsidR="00A85EC0" w:rsidRPr="00A85EC0" w:rsidRDefault="00A85EC0" w:rsidP="00A85EC0">
            <w:pPr>
              <w:spacing w:after="0" w:line="240" w:lineRule="auto"/>
            </w:pPr>
            <w:r w:rsidRPr="00A85EC0">
              <w:rPr>
                <w:lang w:val="es-ES_tradnl"/>
              </w:rPr>
              <w:t>Guía IPCC 2016</w:t>
            </w:r>
          </w:p>
        </w:tc>
      </w:tr>
      <w:tr w:rsidR="00A85EC0" w:rsidRPr="00A85EC0" w14:paraId="26658533" w14:textId="77777777" w:rsidTr="00A85EC0">
        <w:trPr>
          <w:trHeight w:val="315"/>
        </w:trPr>
        <w:tc>
          <w:tcPr>
            <w:tcW w:w="3213" w:type="dxa"/>
            <w:hideMark/>
          </w:tcPr>
          <w:p w14:paraId="5E694BB8" w14:textId="77777777" w:rsidR="00A85EC0" w:rsidRPr="00A85EC0" w:rsidRDefault="00A85EC0" w:rsidP="00A85EC0">
            <w:pPr>
              <w:spacing w:after="0" w:line="240" w:lineRule="auto"/>
            </w:pPr>
            <w:proofErr w:type="spellStart"/>
            <w:r w:rsidRPr="00A85EC0">
              <w:rPr>
                <w:lang w:val="es-ES_tradnl"/>
              </w:rPr>
              <w:t>data_fe</w:t>
            </w:r>
            <w:proofErr w:type="spellEnd"/>
          </w:p>
        </w:tc>
        <w:tc>
          <w:tcPr>
            <w:tcW w:w="3094" w:type="dxa"/>
            <w:hideMark/>
          </w:tcPr>
          <w:p w14:paraId="088AC935" w14:textId="77777777" w:rsidR="00A85EC0" w:rsidRPr="00A85EC0" w:rsidRDefault="00A85EC0" w:rsidP="00A85EC0">
            <w:pPr>
              <w:spacing w:after="0" w:line="240" w:lineRule="auto"/>
            </w:pPr>
            <w:r w:rsidRPr="00A85EC0">
              <w:rPr>
                <w:lang w:val="es-ES_tradnl"/>
              </w:rPr>
              <w:t>Se definen los factores de emisión para cada sector, energético y gas de efecto invernadero.</w:t>
            </w:r>
          </w:p>
        </w:tc>
        <w:tc>
          <w:tcPr>
            <w:tcW w:w="2511" w:type="dxa"/>
            <w:hideMark/>
          </w:tcPr>
          <w:p w14:paraId="4F55B74B" w14:textId="77777777" w:rsidR="00A85EC0" w:rsidRPr="00A85EC0" w:rsidRDefault="00A85EC0" w:rsidP="00A85EC0">
            <w:pPr>
              <w:spacing w:after="0" w:line="240" w:lineRule="auto"/>
            </w:pPr>
            <w:r w:rsidRPr="00A85EC0">
              <w:rPr>
                <w:lang w:val="es-ES_tradnl"/>
              </w:rPr>
              <w:t>Guía IPCC 2016</w:t>
            </w:r>
          </w:p>
        </w:tc>
      </w:tr>
      <w:tr w:rsidR="00A85EC0" w:rsidRPr="00A85EC0" w14:paraId="40B6B931" w14:textId="77777777" w:rsidTr="00A85EC0">
        <w:trPr>
          <w:trHeight w:val="615"/>
        </w:trPr>
        <w:tc>
          <w:tcPr>
            <w:tcW w:w="3213" w:type="dxa"/>
            <w:hideMark/>
          </w:tcPr>
          <w:p w14:paraId="1FB3BDE9" w14:textId="77777777" w:rsidR="00A85EC0" w:rsidRPr="00A85EC0" w:rsidRDefault="00A85EC0" w:rsidP="00A85EC0">
            <w:pPr>
              <w:spacing w:after="0" w:line="240" w:lineRule="auto"/>
            </w:pPr>
            <w:proofErr w:type="spellStart"/>
            <w:r w:rsidRPr="00A85EC0">
              <w:rPr>
                <w:lang w:val="es-ES_tradnl"/>
              </w:rPr>
              <w:lastRenderedPageBreak/>
              <w:t>data_impuesto</w:t>
            </w:r>
            <w:proofErr w:type="spellEnd"/>
          </w:p>
        </w:tc>
        <w:tc>
          <w:tcPr>
            <w:tcW w:w="3094" w:type="dxa"/>
            <w:hideMark/>
          </w:tcPr>
          <w:p w14:paraId="4D8958F4" w14:textId="77777777" w:rsidR="00A85EC0" w:rsidRPr="00A85EC0" w:rsidRDefault="00A85EC0" w:rsidP="00A85EC0">
            <w:pPr>
              <w:spacing w:after="0" w:line="240" w:lineRule="auto"/>
            </w:pPr>
            <w:r w:rsidRPr="00A85EC0">
              <w:rPr>
                <w:lang w:val="es-ES_tradnl"/>
              </w:rPr>
              <w:t>Se define la trayectoria de impuesto para cada gas de efecto invernadero.</w:t>
            </w:r>
          </w:p>
        </w:tc>
        <w:tc>
          <w:tcPr>
            <w:tcW w:w="2511" w:type="dxa"/>
            <w:hideMark/>
          </w:tcPr>
          <w:p w14:paraId="29266328" w14:textId="77777777" w:rsidR="00A85EC0" w:rsidRPr="00A85EC0" w:rsidRDefault="00A85EC0" w:rsidP="00A85EC0">
            <w:pPr>
              <w:spacing w:after="0" w:line="240" w:lineRule="auto"/>
            </w:pPr>
            <w:r w:rsidRPr="00A85EC0">
              <w:rPr>
                <w:lang w:val="es-ES_tradnl"/>
              </w:rPr>
              <w:t xml:space="preserve">El usuario puede definir el impuesto a las emisiones de GEI. En el caso del sector de generación eléctrica se utilizaron valores </w:t>
            </w:r>
            <w:proofErr w:type="gramStart"/>
            <w:r w:rsidRPr="00A85EC0">
              <w:rPr>
                <w:lang w:val="es-ES_tradnl"/>
              </w:rPr>
              <w:t>de acuerdo a</w:t>
            </w:r>
            <w:proofErr w:type="gramEnd"/>
            <w:r w:rsidRPr="00A85EC0">
              <w:rPr>
                <w:lang w:val="es-ES_tradnl"/>
              </w:rPr>
              <w:t xml:space="preserve"> la legislación actual. Además, se evaluaron escenarios de trayectoria de impuestos basados en estudios anteriores PMR.</w:t>
            </w:r>
          </w:p>
        </w:tc>
      </w:tr>
      <w:tr w:rsidR="00A85EC0" w:rsidRPr="00A85EC0" w14:paraId="5C69CF08" w14:textId="77777777" w:rsidTr="00A85EC0">
        <w:trPr>
          <w:trHeight w:val="315"/>
        </w:trPr>
        <w:tc>
          <w:tcPr>
            <w:tcW w:w="3213" w:type="dxa"/>
            <w:hideMark/>
          </w:tcPr>
          <w:p w14:paraId="3CEB6777" w14:textId="77777777" w:rsidR="00A85EC0" w:rsidRPr="00A85EC0" w:rsidRDefault="00A85EC0" w:rsidP="00A85EC0">
            <w:pPr>
              <w:spacing w:after="0" w:line="240" w:lineRule="auto"/>
            </w:pPr>
            <w:proofErr w:type="spellStart"/>
            <w:r w:rsidRPr="00A85EC0">
              <w:t>data_set_cap</w:t>
            </w:r>
            <w:proofErr w:type="spellEnd"/>
          </w:p>
        </w:tc>
        <w:tc>
          <w:tcPr>
            <w:tcW w:w="3094" w:type="dxa"/>
            <w:noWrap/>
            <w:hideMark/>
          </w:tcPr>
          <w:p w14:paraId="2DED11D4" w14:textId="77777777" w:rsidR="00A85EC0" w:rsidRPr="00A85EC0" w:rsidRDefault="00A85EC0" w:rsidP="00A85EC0">
            <w:pPr>
              <w:spacing w:after="0" w:line="240" w:lineRule="auto"/>
            </w:pPr>
            <w:r w:rsidRPr="00A85EC0">
              <w:t> </w:t>
            </w:r>
          </w:p>
        </w:tc>
        <w:tc>
          <w:tcPr>
            <w:tcW w:w="2511" w:type="dxa"/>
            <w:noWrap/>
            <w:hideMark/>
          </w:tcPr>
          <w:p w14:paraId="7AD1C46F" w14:textId="77777777" w:rsidR="00A85EC0" w:rsidRPr="00A85EC0" w:rsidRDefault="00A85EC0" w:rsidP="00A85EC0">
            <w:pPr>
              <w:spacing w:after="0" w:line="240" w:lineRule="auto"/>
            </w:pPr>
            <w:r w:rsidRPr="00A85EC0">
              <w:t> </w:t>
            </w:r>
          </w:p>
        </w:tc>
      </w:tr>
      <w:tr w:rsidR="00A85EC0" w:rsidRPr="00A85EC0" w14:paraId="50E4F337" w14:textId="77777777" w:rsidTr="00A85EC0">
        <w:trPr>
          <w:trHeight w:val="315"/>
        </w:trPr>
        <w:tc>
          <w:tcPr>
            <w:tcW w:w="3213" w:type="dxa"/>
            <w:hideMark/>
          </w:tcPr>
          <w:p w14:paraId="623857B8" w14:textId="77777777" w:rsidR="00A85EC0" w:rsidRPr="00A85EC0" w:rsidRDefault="00A85EC0" w:rsidP="00A85EC0">
            <w:pPr>
              <w:spacing w:after="0" w:line="240" w:lineRule="auto"/>
            </w:pPr>
            <w:proofErr w:type="spellStart"/>
            <w:r w:rsidRPr="00A85EC0">
              <w:rPr>
                <w:lang w:val="es-ES_tradnl"/>
              </w:rPr>
              <w:t>data_limite_etps</w:t>
            </w:r>
            <w:proofErr w:type="spellEnd"/>
          </w:p>
        </w:tc>
        <w:tc>
          <w:tcPr>
            <w:tcW w:w="3094" w:type="dxa"/>
            <w:hideMark/>
          </w:tcPr>
          <w:p w14:paraId="268A2AAD" w14:textId="77777777" w:rsidR="00A85EC0" w:rsidRPr="00A85EC0" w:rsidRDefault="00A85EC0" w:rsidP="00A85EC0">
            <w:pPr>
              <w:spacing w:after="0" w:line="240" w:lineRule="auto"/>
            </w:pPr>
            <w:r w:rsidRPr="00A85EC0">
              <w:rPr>
                <w:lang w:val="es-ES_tradnl"/>
              </w:rPr>
              <w:t> </w:t>
            </w:r>
          </w:p>
        </w:tc>
        <w:tc>
          <w:tcPr>
            <w:tcW w:w="2511" w:type="dxa"/>
            <w:hideMark/>
          </w:tcPr>
          <w:p w14:paraId="1D93F9DA" w14:textId="77777777" w:rsidR="00A85EC0" w:rsidRPr="00A85EC0" w:rsidRDefault="00A85EC0" w:rsidP="00A85EC0">
            <w:pPr>
              <w:spacing w:after="0" w:line="240" w:lineRule="auto"/>
            </w:pPr>
            <w:r w:rsidRPr="00A85EC0">
              <w:rPr>
                <w:lang w:val="es-ES_tradnl"/>
              </w:rPr>
              <w:t> </w:t>
            </w:r>
          </w:p>
        </w:tc>
      </w:tr>
      <w:tr w:rsidR="00A85EC0" w:rsidRPr="00A85EC0" w14:paraId="0E574049" w14:textId="77777777" w:rsidTr="00A85EC0">
        <w:trPr>
          <w:trHeight w:val="315"/>
        </w:trPr>
        <w:tc>
          <w:tcPr>
            <w:tcW w:w="3213" w:type="dxa"/>
            <w:hideMark/>
          </w:tcPr>
          <w:p w14:paraId="7A5368B5" w14:textId="77777777" w:rsidR="00A85EC0" w:rsidRPr="00A85EC0" w:rsidRDefault="00A85EC0" w:rsidP="00A85EC0">
            <w:pPr>
              <w:spacing w:after="0" w:line="240" w:lineRule="auto"/>
            </w:pPr>
            <w:proofErr w:type="spellStart"/>
            <w:r w:rsidRPr="00A85EC0">
              <w:t>data_limite_compensaciones_etps</w:t>
            </w:r>
            <w:proofErr w:type="spellEnd"/>
          </w:p>
        </w:tc>
        <w:tc>
          <w:tcPr>
            <w:tcW w:w="3094" w:type="dxa"/>
            <w:hideMark/>
          </w:tcPr>
          <w:p w14:paraId="6CE4DEE3" w14:textId="77777777" w:rsidR="00A85EC0" w:rsidRPr="00A85EC0" w:rsidRDefault="00A85EC0" w:rsidP="00A85EC0">
            <w:pPr>
              <w:spacing w:after="0" w:line="240" w:lineRule="auto"/>
            </w:pPr>
            <w:r w:rsidRPr="00A85EC0">
              <w:t> </w:t>
            </w:r>
          </w:p>
        </w:tc>
        <w:tc>
          <w:tcPr>
            <w:tcW w:w="2511" w:type="dxa"/>
            <w:hideMark/>
          </w:tcPr>
          <w:p w14:paraId="2347A37A" w14:textId="77777777" w:rsidR="00A85EC0" w:rsidRPr="00A85EC0" w:rsidRDefault="00A85EC0" w:rsidP="00A85EC0">
            <w:pPr>
              <w:spacing w:after="0" w:line="240" w:lineRule="auto"/>
            </w:pPr>
            <w:r w:rsidRPr="00A85EC0">
              <w:t> </w:t>
            </w:r>
          </w:p>
        </w:tc>
      </w:tr>
      <w:tr w:rsidR="00A85EC0" w:rsidRPr="00A85EC0" w14:paraId="738C49A9" w14:textId="77777777" w:rsidTr="00A85EC0">
        <w:trPr>
          <w:trHeight w:val="315"/>
        </w:trPr>
        <w:tc>
          <w:tcPr>
            <w:tcW w:w="3213" w:type="dxa"/>
            <w:hideMark/>
          </w:tcPr>
          <w:p w14:paraId="4449F681" w14:textId="77777777" w:rsidR="00A85EC0" w:rsidRPr="00A85EC0" w:rsidRDefault="00A85EC0" w:rsidP="00A85EC0">
            <w:pPr>
              <w:spacing w:after="0" w:line="240" w:lineRule="auto"/>
            </w:pPr>
            <w:proofErr w:type="spellStart"/>
            <w:r w:rsidRPr="00A85EC0">
              <w:t>data_limite_compensaciones</w:t>
            </w:r>
            <w:proofErr w:type="spellEnd"/>
          </w:p>
        </w:tc>
        <w:tc>
          <w:tcPr>
            <w:tcW w:w="3094" w:type="dxa"/>
            <w:hideMark/>
          </w:tcPr>
          <w:p w14:paraId="64827F5D" w14:textId="77777777" w:rsidR="00A85EC0" w:rsidRPr="00A85EC0" w:rsidRDefault="00A85EC0" w:rsidP="00A85EC0">
            <w:pPr>
              <w:spacing w:after="0" w:line="240" w:lineRule="auto"/>
            </w:pPr>
            <w:r w:rsidRPr="00A85EC0">
              <w:t> </w:t>
            </w:r>
          </w:p>
        </w:tc>
        <w:tc>
          <w:tcPr>
            <w:tcW w:w="2511" w:type="dxa"/>
            <w:hideMark/>
          </w:tcPr>
          <w:p w14:paraId="7D5CFE14" w14:textId="77777777" w:rsidR="00A85EC0" w:rsidRPr="00A85EC0" w:rsidRDefault="00A85EC0" w:rsidP="00A85EC0">
            <w:pPr>
              <w:spacing w:after="0" w:line="240" w:lineRule="auto"/>
            </w:pPr>
            <w:r w:rsidRPr="00A85EC0">
              <w:t> </w:t>
            </w:r>
          </w:p>
        </w:tc>
      </w:tr>
      <w:tr w:rsidR="00A85EC0" w:rsidRPr="00A85EC0" w14:paraId="758E246C" w14:textId="77777777" w:rsidTr="00A85EC0">
        <w:trPr>
          <w:trHeight w:val="615"/>
        </w:trPr>
        <w:tc>
          <w:tcPr>
            <w:tcW w:w="3213" w:type="dxa"/>
            <w:hideMark/>
          </w:tcPr>
          <w:p w14:paraId="67F2D719" w14:textId="77777777" w:rsidR="00A85EC0" w:rsidRPr="00A85EC0" w:rsidRDefault="00A85EC0" w:rsidP="00A85EC0">
            <w:pPr>
              <w:spacing w:after="0" w:line="240" w:lineRule="auto"/>
            </w:pPr>
            <w:proofErr w:type="spellStart"/>
            <w:r w:rsidRPr="00A85EC0">
              <w:rPr>
                <w:lang w:val="es-ES_tradnl"/>
              </w:rPr>
              <w:t>data_cap</w:t>
            </w:r>
            <w:proofErr w:type="spellEnd"/>
          </w:p>
        </w:tc>
        <w:tc>
          <w:tcPr>
            <w:tcW w:w="3094" w:type="dxa"/>
            <w:hideMark/>
          </w:tcPr>
          <w:p w14:paraId="6A32B9EA" w14:textId="77777777" w:rsidR="00A85EC0" w:rsidRPr="00A85EC0" w:rsidRDefault="00A85EC0" w:rsidP="00A85EC0">
            <w:pPr>
              <w:spacing w:after="0" w:line="240" w:lineRule="auto"/>
            </w:pPr>
            <w:r w:rsidRPr="00A85EC0">
              <w:rPr>
                <w:lang w:val="es-ES_tradnl"/>
              </w:rPr>
              <w:t>Se define el límite de emisiones de gases de efecto invernadero(“</w:t>
            </w:r>
            <w:proofErr w:type="spellStart"/>
            <w:r w:rsidRPr="00A85EC0">
              <w:rPr>
                <w:lang w:val="es-ES_tradnl"/>
              </w:rPr>
              <w:t>cap</w:t>
            </w:r>
            <w:proofErr w:type="spellEnd"/>
            <w:r w:rsidRPr="00A85EC0">
              <w:rPr>
                <w:lang w:val="es-ES_tradnl"/>
              </w:rPr>
              <w:t>”).</w:t>
            </w:r>
          </w:p>
        </w:tc>
        <w:tc>
          <w:tcPr>
            <w:tcW w:w="2511" w:type="dxa"/>
            <w:hideMark/>
          </w:tcPr>
          <w:p w14:paraId="37132C10" w14:textId="77777777" w:rsidR="00A85EC0" w:rsidRPr="00A85EC0" w:rsidRDefault="00A85EC0" w:rsidP="00A85EC0">
            <w:pPr>
              <w:spacing w:after="0" w:line="240" w:lineRule="auto"/>
            </w:pPr>
            <w:r w:rsidRPr="00A85EC0">
              <w:rPr>
                <w:lang w:val="es-ES_tradnl"/>
              </w:rPr>
              <w:t xml:space="preserve">El usuario define el límite de emisiones. Por ahora las simulaciones se han realizado con un valor suficientemente alto de manera que no se active la restricción. No obstante, durante el desarrollo del proyecto se espera utilizar distintas trayectorias del </w:t>
            </w:r>
            <w:proofErr w:type="spellStart"/>
            <w:r w:rsidRPr="00A85EC0">
              <w:rPr>
                <w:i/>
                <w:iCs/>
                <w:lang w:val="es-ES_tradnl"/>
              </w:rPr>
              <w:t>cap</w:t>
            </w:r>
            <w:proofErr w:type="spellEnd"/>
            <w:r w:rsidRPr="00A85EC0">
              <w:rPr>
                <w:lang w:val="es-ES_tradnl"/>
              </w:rPr>
              <w:t xml:space="preserve"> de emisiones.</w:t>
            </w:r>
          </w:p>
        </w:tc>
      </w:tr>
      <w:tr w:rsidR="00A85EC0" w:rsidRPr="00A85EC0" w14:paraId="3D0E66A6" w14:textId="77777777" w:rsidTr="00A85EC0">
        <w:trPr>
          <w:trHeight w:val="315"/>
        </w:trPr>
        <w:tc>
          <w:tcPr>
            <w:tcW w:w="3213" w:type="dxa"/>
            <w:hideMark/>
          </w:tcPr>
          <w:p w14:paraId="69182F6E" w14:textId="77777777" w:rsidR="00A85EC0" w:rsidRPr="00A85EC0" w:rsidRDefault="00A85EC0" w:rsidP="00A85EC0">
            <w:pPr>
              <w:spacing w:after="0" w:line="240" w:lineRule="auto"/>
            </w:pPr>
            <w:proofErr w:type="spellStart"/>
            <w:r w:rsidRPr="00A85EC0">
              <w:t>data_offset</w:t>
            </w:r>
            <w:proofErr w:type="spellEnd"/>
          </w:p>
        </w:tc>
        <w:tc>
          <w:tcPr>
            <w:tcW w:w="3094" w:type="dxa"/>
            <w:hideMark/>
          </w:tcPr>
          <w:p w14:paraId="5FE073E3" w14:textId="77777777" w:rsidR="00A85EC0" w:rsidRPr="00A85EC0" w:rsidRDefault="00A85EC0" w:rsidP="00A85EC0">
            <w:pPr>
              <w:spacing w:after="0" w:line="240" w:lineRule="auto"/>
            </w:pPr>
            <w:r w:rsidRPr="00A85EC0">
              <w:t> </w:t>
            </w:r>
          </w:p>
        </w:tc>
        <w:tc>
          <w:tcPr>
            <w:tcW w:w="2511" w:type="dxa"/>
            <w:hideMark/>
          </w:tcPr>
          <w:p w14:paraId="40CABF01" w14:textId="77777777" w:rsidR="00A85EC0" w:rsidRPr="00A85EC0" w:rsidRDefault="00A85EC0" w:rsidP="00A85EC0">
            <w:pPr>
              <w:spacing w:after="0" w:line="240" w:lineRule="auto"/>
            </w:pPr>
            <w:r w:rsidRPr="00A85EC0">
              <w:t> </w:t>
            </w:r>
          </w:p>
        </w:tc>
      </w:tr>
      <w:tr w:rsidR="00A85EC0" w:rsidRPr="00A85EC0" w14:paraId="5466CAFF" w14:textId="77777777" w:rsidTr="00A85EC0">
        <w:trPr>
          <w:trHeight w:val="315"/>
        </w:trPr>
        <w:tc>
          <w:tcPr>
            <w:tcW w:w="3213" w:type="dxa"/>
            <w:noWrap/>
            <w:hideMark/>
          </w:tcPr>
          <w:p w14:paraId="6C84CD9C" w14:textId="77777777" w:rsidR="00A85EC0" w:rsidRPr="00A85EC0" w:rsidRDefault="00A85EC0" w:rsidP="00A85EC0">
            <w:pPr>
              <w:spacing w:after="0" w:line="240" w:lineRule="auto"/>
            </w:pPr>
            <w:proofErr w:type="spellStart"/>
            <w:r w:rsidRPr="00A85EC0">
              <w:t>data_limite_offset</w:t>
            </w:r>
            <w:proofErr w:type="spellEnd"/>
          </w:p>
        </w:tc>
        <w:tc>
          <w:tcPr>
            <w:tcW w:w="3094" w:type="dxa"/>
            <w:noWrap/>
            <w:hideMark/>
          </w:tcPr>
          <w:p w14:paraId="3DD0DBAC" w14:textId="77777777" w:rsidR="00A85EC0" w:rsidRPr="00A85EC0" w:rsidRDefault="00A85EC0" w:rsidP="00A85EC0">
            <w:pPr>
              <w:spacing w:after="0" w:line="240" w:lineRule="auto"/>
            </w:pPr>
            <w:r w:rsidRPr="00A85EC0">
              <w:t> </w:t>
            </w:r>
          </w:p>
        </w:tc>
        <w:tc>
          <w:tcPr>
            <w:tcW w:w="2511" w:type="dxa"/>
            <w:noWrap/>
            <w:hideMark/>
          </w:tcPr>
          <w:p w14:paraId="10883505" w14:textId="77777777" w:rsidR="00A85EC0" w:rsidRPr="00A85EC0" w:rsidRDefault="00A85EC0" w:rsidP="00A85EC0">
            <w:pPr>
              <w:spacing w:after="0" w:line="240" w:lineRule="auto"/>
            </w:pPr>
            <w:r w:rsidRPr="00A85EC0">
              <w:t> </w:t>
            </w:r>
          </w:p>
        </w:tc>
      </w:tr>
      <w:tr w:rsidR="00A85EC0" w:rsidRPr="00A85EC0" w14:paraId="69F695CF" w14:textId="77777777" w:rsidTr="00A85EC0">
        <w:trPr>
          <w:trHeight w:val="315"/>
        </w:trPr>
        <w:tc>
          <w:tcPr>
            <w:tcW w:w="3213" w:type="dxa"/>
            <w:hideMark/>
          </w:tcPr>
          <w:p w14:paraId="06866BBC" w14:textId="77777777" w:rsidR="00A85EC0" w:rsidRPr="00A85EC0" w:rsidRDefault="00A85EC0" w:rsidP="00A85EC0">
            <w:pPr>
              <w:spacing w:after="0" w:line="240" w:lineRule="auto"/>
            </w:pPr>
            <w:proofErr w:type="spellStart"/>
            <w:r w:rsidRPr="00A85EC0">
              <w:rPr>
                <w:lang w:val="es-ES_tradnl"/>
              </w:rPr>
              <w:t>data_sectores</w:t>
            </w:r>
            <w:proofErr w:type="spellEnd"/>
          </w:p>
        </w:tc>
        <w:tc>
          <w:tcPr>
            <w:tcW w:w="3094" w:type="dxa"/>
            <w:hideMark/>
          </w:tcPr>
          <w:p w14:paraId="6DDFCFA1" w14:textId="77777777" w:rsidR="00A85EC0" w:rsidRPr="00A85EC0" w:rsidRDefault="00A85EC0" w:rsidP="00A85EC0">
            <w:pPr>
              <w:spacing w:after="0" w:line="240" w:lineRule="auto"/>
            </w:pPr>
            <w:r w:rsidRPr="00A85EC0">
              <w:rPr>
                <w:lang w:val="es-ES_tradnl"/>
              </w:rPr>
              <w:t>Se definen los parámetros asociados a cada uno de los sectores modelados.</w:t>
            </w:r>
          </w:p>
        </w:tc>
        <w:tc>
          <w:tcPr>
            <w:tcW w:w="2511" w:type="dxa"/>
            <w:hideMark/>
          </w:tcPr>
          <w:p w14:paraId="3E2D4681" w14:textId="77777777" w:rsidR="00A85EC0" w:rsidRPr="00A85EC0" w:rsidRDefault="00A85EC0" w:rsidP="00A85EC0">
            <w:pPr>
              <w:spacing w:after="0" w:line="240" w:lineRule="auto"/>
            </w:pPr>
            <w:r w:rsidRPr="00A85EC0">
              <w:rPr>
                <w:lang w:val="es-ES_tradnl"/>
              </w:rPr>
              <w:t>Usuario</w:t>
            </w:r>
          </w:p>
        </w:tc>
      </w:tr>
      <w:tr w:rsidR="00A85EC0" w:rsidRPr="00A85EC0" w14:paraId="4A6943B4" w14:textId="77777777" w:rsidTr="00A85EC0">
        <w:trPr>
          <w:trHeight w:val="315"/>
        </w:trPr>
        <w:tc>
          <w:tcPr>
            <w:tcW w:w="3213" w:type="dxa"/>
            <w:hideMark/>
          </w:tcPr>
          <w:p w14:paraId="33DE02F6" w14:textId="77777777" w:rsidR="00A85EC0" w:rsidRPr="00A85EC0" w:rsidRDefault="00A85EC0" w:rsidP="00A85EC0">
            <w:pPr>
              <w:spacing w:after="0" w:line="240" w:lineRule="auto"/>
            </w:pPr>
            <w:proofErr w:type="spellStart"/>
            <w:r w:rsidRPr="00A85EC0">
              <w:t>data_subsectores</w:t>
            </w:r>
            <w:proofErr w:type="spellEnd"/>
          </w:p>
        </w:tc>
        <w:tc>
          <w:tcPr>
            <w:tcW w:w="3094" w:type="dxa"/>
            <w:hideMark/>
          </w:tcPr>
          <w:p w14:paraId="67246C42" w14:textId="77777777" w:rsidR="00A85EC0" w:rsidRPr="00A85EC0" w:rsidRDefault="00A85EC0" w:rsidP="00A85EC0">
            <w:pPr>
              <w:spacing w:after="0" w:line="240" w:lineRule="auto"/>
            </w:pPr>
            <w:r w:rsidRPr="00A85EC0">
              <w:t> </w:t>
            </w:r>
          </w:p>
        </w:tc>
        <w:tc>
          <w:tcPr>
            <w:tcW w:w="2511" w:type="dxa"/>
            <w:hideMark/>
          </w:tcPr>
          <w:p w14:paraId="7B5A1875" w14:textId="77777777" w:rsidR="00A85EC0" w:rsidRPr="00A85EC0" w:rsidRDefault="00A85EC0" w:rsidP="00A85EC0">
            <w:pPr>
              <w:spacing w:after="0" w:line="240" w:lineRule="auto"/>
            </w:pPr>
            <w:r w:rsidRPr="00A85EC0">
              <w:t> </w:t>
            </w:r>
          </w:p>
        </w:tc>
      </w:tr>
      <w:tr w:rsidR="00A85EC0" w:rsidRPr="00A85EC0" w14:paraId="2ED8EC6F" w14:textId="77777777" w:rsidTr="00A85EC0">
        <w:trPr>
          <w:trHeight w:val="315"/>
        </w:trPr>
        <w:tc>
          <w:tcPr>
            <w:tcW w:w="3213" w:type="dxa"/>
            <w:hideMark/>
          </w:tcPr>
          <w:p w14:paraId="43572C54" w14:textId="77777777" w:rsidR="00A85EC0" w:rsidRPr="00A85EC0" w:rsidRDefault="00A85EC0" w:rsidP="00A85EC0">
            <w:pPr>
              <w:spacing w:after="0" w:line="240" w:lineRule="auto"/>
            </w:pPr>
            <w:proofErr w:type="spellStart"/>
            <w:r w:rsidRPr="00A85EC0">
              <w:t>data_sectores_BNE</w:t>
            </w:r>
            <w:proofErr w:type="spellEnd"/>
          </w:p>
        </w:tc>
        <w:tc>
          <w:tcPr>
            <w:tcW w:w="3094" w:type="dxa"/>
            <w:hideMark/>
          </w:tcPr>
          <w:p w14:paraId="024C677D" w14:textId="77777777" w:rsidR="00A85EC0" w:rsidRPr="00A85EC0" w:rsidRDefault="00A85EC0" w:rsidP="00A85EC0">
            <w:pPr>
              <w:spacing w:after="0" w:line="240" w:lineRule="auto"/>
            </w:pPr>
            <w:r w:rsidRPr="00A85EC0">
              <w:t> </w:t>
            </w:r>
          </w:p>
        </w:tc>
        <w:tc>
          <w:tcPr>
            <w:tcW w:w="2511" w:type="dxa"/>
            <w:hideMark/>
          </w:tcPr>
          <w:p w14:paraId="482AD923" w14:textId="77777777" w:rsidR="00A85EC0" w:rsidRPr="00A85EC0" w:rsidRDefault="00A85EC0" w:rsidP="00A85EC0">
            <w:pPr>
              <w:spacing w:after="0" w:line="240" w:lineRule="auto"/>
            </w:pPr>
            <w:r w:rsidRPr="00A85EC0">
              <w:t> </w:t>
            </w:r>
          </w:p>
        </w:tc>
      </w:tr>
      <w:tr w:rsidR="00A85EC0" w:rsidRPr="00A85EC0" w14:paraId="00D9F159" w14:textId="77777777" w:rsidTr="00A85EC0">
        <w:trPr>
          <w:trHeight w:val="525"/>
        </w:trPr>
        <w:tc>
          <w:tcPr>
            <w:tcW w:w="3213" w:type="dxa"/>
            <w:hideMark/>
          </w:tcPr>
          <w:p w14:paraId="52F32B33" w14:textId="77777777" w:rsidR="00A85EC0" w:rsidRPr="00A85EC0" w:rsidRDefault="00A85EC0" w:rsidP="00A85EC0">
            <w:pPr>
              <w:spacing w:after="0" w:line="240" w:lineRule="auto"/>
            </w:pPr>
            <w:proofErr w:type="spellStart"/>
            <w:r w:rsidRPr="00A85EC0">
              <w:t>data_regiones</w:t>
            </w:r>
            <w:proofErr w:type="spellEnd"/>
          </w:p>
        </w:tc>
        <w:tc>
          <w:tcPr>
            <w:tcW w:w="3094" w:type="dxa"/>
            <w:hideMark/>
          </w:tcPr>
          <w:p w14:paraId="55CD2B4D" w14:textId="77777777" w:rsidR="00A85EC0" w:rsidRPr="00A85EC0" w:rsidRDefault="00A85EC0" w:rsidP="00A85EC0">
            <w:pPr>
              <w:spacing w:after="0" w:line="240" w:lineRule="auto"/>
            </w:pPr>
            <w:r w:rsidRPr="00A85EC0">
              <w:t> </w:t>
            </w:r>
          </w:p>
        </w:tc>
        <w:tc>
          <w:tcPr>
            <w:tcW w:w="2511" w:type="dxa"/>
            <w:hideMark/>
          </w:tcPr>
          <w:p w14:paraId="3B0318C4" w14:textId="77777777" w:rsidR="00A85EC0" w:rsidRPr="00A85EC0" w:rsidRDefault="00A85EC0" w:rsidP="00A85EC0">
            <w:pPr>
              <w:spacing w:after="0" w:line="240" w:lineRule="auto"/>
            </w:pPr>
            <w:r w:rsidRPr="00A85EC0">
              <w:t> </w:t>
            </w:r>
          </w:p>
        </w:tc>
      </w:tr>
      <w:tr w:rsidR="00A85EC0" w:rsidRPr="00A85EC0" w14:paraId="4D58AF5E" w14:textId="77777777" w:rsidTr="00A85EC0">
        <w:trPr>
          <w:trHeight w:val="915"/>
        </w:trPr>
        <w:tc>
          <w:tcPr>
            <w:tcW w:w="3213" w:type="dxa"/>
            <w:hideMark/>
          </w:tcPr>
          <w:p w14:paraId="440C8427" w14:textId="77777777" w:rsidR="00A85EC0" w:rsidRPr="00A85EC0" w:rsidRDefault="00A85EC0" w:rsidP="00A85EC0">
            <w:pPr>
              <w:spacing w:after="0" w:line="240" w:lineRule="auto"/>
            </w:pPr>
            <w:proofErr w:type="spellStart"/>
            <w:r w:rsidRPr="00A85EC0">
              <w:rPr>
                <w:lang w:val="es-ES_tradnl"/>
              </w:rPr>
              <w:t>data_costo_inversion</w:t>
            </w:r>
            <w:proofErr w:type="spellEnd"/>
          </w:p>
        </w:tc>
        <w:tc>
          <w:tcPr>
            <w:tcW w:w="3094" w:type="dxa"/>
            <w:hideMark/>
          </w:tcPr>
          <w:p w14:paraId="2F369513" w14:textId="77777777" w:rsidR="00A85EC0" w:rsidRPr="00A85EC0" w:rsidRDefault="00A85EC0" w:rsidP="00A85EC0">
            <w:pPr>
              <w:spacing w:after="0" w:line="240" w:lineRule="auto"/>
            </w:pPr>
            <w:r w:rsidRPr="00A85EC0">
              <w:rPr>
                <w:lang w:val="es-ES_tradnl"/>
              </w:rPr>
              <w:t>Se definen los datos de las proyecciones de los costos de inversión de los distintos procesos modelados</w:t>
            </w:r>
          </w:p>
        </w:tc>
        <w:tc>
          <w:tcPr>
            <w:tcW w:w="2511" w:type="dxa"/>
            <w:hideMark/>
          </w:tcPr>
          <w:p w14:paraId="5C01D517" w14:textId="77777777" w:rsidR="00A85EC0" w:rsidRPr="00A85EC0" w:rsidRDefault="00A85EC0" w:rsidP="00A85EC0">
            <w:pPr>
              <w:spacing w:after="0" w:line="240" w:lineRule="auto"/>
            </w:pPr>
            <w:r w:rsidRPr="00A85EC0">
              <w:rPr>
                <w:lang w:val="es-ES_tradnl"/>
              </w:rPr>
              <w:t xml:space="preserve">Los costos de inversión del sector generación eléctrica son los informados en el </w:t>
            </w:r>
            <w:r w:rsidRPr="00A85EC0">
              <w:rPr>
                <w:lang w:val="es-ES_tradnl"/>
              </w:rPr>
              <w:lastRenderedPageBreak/>
              <w:t xml:space="preserve">escenario B de </w:t>
            </w:r>
            <w:proofErr w:type="gramStart"/>
            <w:r w:rsidRPr="00A85EC0">
              <w:rPr>
                <w:lang w:val="es-ES_tradnl"/>
              </w:rPr>
              <w:t>la  Política</w:t>
            </w:r>
            <w:proofErr w:type="gramEnd"/>
            <w:r w:rsidRPr="00A85EC0">
              <w:rPr>
                <w:lang w:val="es-ES_tradnl"/>
              </w:rPr>
              <w:t xml:space="preserve"> Energética de Largo Plazo del Ministerio de Energía, 2017. Para los otros sectores económicos se utilizan datos de inversión de </w:t>
            </w:r>
            <w:proofErr w:type="spellStart"/>
            <w:r w:rsidRPr="00A85EC0">
              <w:rPr>
                <w:lang w:val="es-ES_tradnl"/>
              </w:rPr>
              <w:t>informacion</w:t>
            </w:r>
            <w:proofErr w:type="spellEnd"/>
            <w:r w:rsidRPr="00A85EC0">
              <w:rPr>
                <w:lang w:val="es-ES_tradnl"/>
              </w:rPr>
              <w:t xml:space="preserve"> levantada por el consultor. Estos costos corresponden a costos de medidas de eficiencia energética, costos de recambio de combustible, entre otros.</w:t>
            </w:r>
          </w:p>
        </w:tc>
      </w:tr>
      <w:tr w:rsidR="00A85EC0" w:rsidRPr="00A85EC0" w14:paraId="22E13839" w14:textId="77777777" w:rsidTr="00A85EC0">
        <w:trPr>
          <w:trHeight w:val="315"/>
        </w:trPr>
        <w:tc>
          <w:tcPr>
            <w:tcW w:w="3213" w:type="dxa"/>
            <w:hideMark/>
          </w:tcPr>
          <w:p w14:paraId="5E4C8515" w14:textId="77777777" w:rsidR="00A85EC0" w:rsidRPr="00A85EC0" w:rsidRDefault="00A85EC0" w:rsidP="00A85EC0">
            <w:pPr>
              <w:spacing w:after="0" w:line="240" w:lineRule="auto"/>
            </w:pPr>
            <w:proofErr w:type="spellStart"/>
            <w:r w:rsidRPr="00A85EC0">
              <w:rPr>
                <w:lang w:val="es-ES_tradnl"/>
              </w:rPr>
              <w:lastRenderedPageBreak/>
              <w:t>data_coma</w:t>
            </w:r>
            <w:proofErr w:type="spellEnd"/>
            <w:r w:rsidRPr="00A85EC0">
              <w:rPr>
                <w:lang w:val="es-ES_tradnl"/>
              </w:rPr>
              <w:t xml:space="preserve"> </w:t>
            </w:r>
          </w:p>
        </w:tc>
        <w:tc>
          <w:tcPr>
            <w:tcW w:w="3094" w:type="dxa"/>
            <w:hideMark/>
          </w:tcPr>
          <w:p w14:paraId="389A71F6" w14:textId="77777777" w:rsidR="00A85EC0" w:rsidRPr="00A85EC0" w:rsidRDefault="00A85EC0" w:rsidP="00A85EC0">
            <w:pPr>
              <w:spacing w:after="0" w:line="240" w:lineRule="auto"/>
            </w:pPr>
            <w:r w:rsidRPr="00A85EC0">
              <w:rPr>
                <w:lang w:val="es-ES_tradnl"/>
              </w:rPr>
              <w:t>Se definen los datos de costo de operación y mantenimiento anual de los distintos procesos modelados.</w:t>
            </w:r>
          </w:p>
        </w:tc>
        <w:tc>
          <w:tcPr>
            <w:tcW w:w="2511" w:type="dxa"/>
            <w:hideMark/>
          </w:tcPr>
          <w:p w14:paraId="1812C376" w14:textId="77777777" w:rsidR="00A85EC0" w:rsidRPr="00A85EC0" w:rsidRDefault="00A85EC0" w:rsidP="00A85EC0">
            <w:pPr>
              <w:spacing w:after="0" w:line="240" w:lineRule="auto"/>
            </w:pPr>
            <w:r w:rsidRPr="00A85EC0">
              <w:rPr>
                <w:lang w:val="es-ES_tradnl"/>
              </w:rPr>
              <w:t>Se utilizan los mismos supuestos que para el costo de inversión.</w:t>
            </w:r>
          </w:p>
        </w:tc>
      </w:tr>
      <w:tr w:rsidR="00A85EC0" w:rsidRPr="00A85EC0" w14:paraId="6BD9E901" w14:textId="77777777" w:rsidTr="00A85EC0">
        <w:trPr>
          <w:trHeight w:val="315"/>
        </w:trPr>
        <w:tc>
          <w:tcPr>
            <w:tcW w:w="3213" w:type="dxa"/>
            <w:hideMark/>
          </w:tcPr>
          <w:p w14:paraId="35369895" w14:textId="77777777" w:rsidR="00A85EC0" w:rsidRPr="00A85EC0" w:rsidRDefault="00A85EC0" w:rsidP="00A85EC0">
            <w:pPr>
              <w:spacing w:after="0" w:line="240" w:lineRule="auto"/>
            </w:pPr>
            <w:proofErr w:type="spellStart"/>
            <w:r w:rsidRPr="00A85EC0">
              <w:rPr>
                <w:lang w:val="es-ES_tradnl"/>
              </w:rPr>
              <w:t>data_pmin</w:t>
            </w:r>
            <w:proofErr w:type="spellEnd"/>
          </w:p>
        </w:tc>
        <w:tc>
          <w:tcPr>
            <w:tcW w:w="3094" w:type="dxa"/>
            <w:hideMark/>
          </w:tcPr>
          <w:p w14:paraId="0A88569C" w14:textId="77777777" w:rsidR="00A85EC0" w:rsidRPr="00A85EC0" w:rsidRDefault="00A85EC0" w:rsidP="00A85EC0">
            <w:pPr>
              <w:spacing w:after="0" w:line="240" w:lineRule="auto"/>
            </w:pPr>
            <w:r w:rsidRPr="00A85EC0">
              <w:rPr>
                <w:lang w:val="es-ES_tradnl"/>
              </w:rPr>
              <w:t>Se definen las trayectorias de potencia mínima de procesos candidatos. Utilizado para forzar la entrada de medida de mitigación.</w:t>
            </w:r>
          </w:p>
        </w:tc>
        <w:tc>
          <w:tcPr>
            <w:tcW w:w="2511" w:type="dxa"/>
            <w:hideMark/>
          </w:tcPr>
          <w:p w14:paraId="2B6F6747" w14:textId="77777777" w:rsidR="00A85EC0" w:rsidRPr="00A85EC0" w:rsidRDefault="00A85EC0" w:rsidP="00A85EC0">
            <w:pPr>
              <w:spacing w:after="0" w:line="240" w:lineRule="auto"/>
            </w:pPr>
            <w:r w:rsidRPr="00A85EC0">
              <w:rPr>
                <w:lang w:val="es-ES_tradnl"/>
              </w:rPr>
              <w:t>Usuario.</w:t>
            </w:r>
          </w:p>
        </w:tc>
      </w:tr>
      <w:tr w:rsidR="00A85EC0" w:rsidRPr="00A85EC0" w14:paraId="7E7F07B0" w14:textId="77777777" w:rsidTr="00A85EC0">
        <w:trPr>
          <w:trHeight w:val="315"/>
        </w:trPr>
        <w:tc>
          <w:tcPr>
            <w:tcW w:w="3213" w:type="dxa"/>
            <w:hideMark/>
          </w:tcPr>
          <w:p w14:paraId="21CCBFE1" w14:textId="77777777" w:rsidR="00A85EC0" w:rsidRPr="00A85EC0" w:rsidRDefault="00A85EC0" w:rsidP="00A85EC0">
            <w:pPr>
              <w:spacing w:after="0" w:line="240" w:lineRule="auto"/>
            </w:pPr>
            <w:proofErr w:type="spellStart"/>
            <w:r w:rsidRPr="00A85EC0">
              <w:rPr>
                <w:lang w:val="es-ES_tradnl"/>
              </w:rPr>
              <w:t>data_pmax</w:t>
            </w:r>
            <w:proofErr w:type="spellEnd"/>
          </w:p>
        </w:tc>
        <w:tc>
          <w:tcPr>
            <w:tcW w:w="3094" w:type="dxa"/>
            <w:hideMark/>
          </w:tcPr>
          <w:p w14:paraId="46E9DF99" w14:textId="77777777" w:rsidR="00A85EC0" w:rsidRPr="00A85EC0" w:rsidRDefault="00A85EC0" w:rsidP="00A85EC0">
            <w:pPr>
              <w:spacing w:after="0" w:line="240" w:lineRule="auto"/>
            </w:pPr>
            <w:r w:rsidRPr="00A85EC0">
              <w:rPr>
                <w:lang w:val="es-ES_tradnl"/>
              </w:rPr>
              <w:t>Se definen las potencias máximas para cada proceso modelado.</w:t>
            </w:r>
          </w:p>
        </w:tc>
        <w:tc>
          <w:tcPr>
            <w:tcW w:w="2511" w:type="dxa"/>
            <w:hideMark/>
          </w:tcPr>
          <w:p w14:paraId="1533C7A7" w14:textId="77777777" w:rsidR="00A85EC0" w:rsidRPr="00A85EC0" w:rsidRDefault="00A85EC0" w:rsidP="00A85EC0">
            <w:pPr>
              <w:spacing w:after="0" w:line="240" w:lineRule="auto"/>
            </w:pPr>
            <w:r w:rsidRPr="00A85EC0">
              <w:rPr>
                <w:lang w:val="es-ES_tradnl"/>
              </w:rPr>
              <w:t>Por ahora no se han puesto limitaciones a la capacidad máxima por tecnología.</w:t>
            </w:r>
          </w:p>
        </w:tc>
      </w:tr>
      <w:tr w:rsidR="00A85EC0" w:rsidRPr="00A85EC0" w14:paraId="1195FF74" w14:textId="77777777" w:rsidTr="00A85EC0">
        <w:trPr>
          <w:trHeight w:val="315"/>
        </w:trPr>
        <w:tc>
          <w:tcPr>
            <w:tcW w:w="3213" w:type="dxa"/>
            <w:hideMark/>
          </w:tcPr>
          <w:p w14:paraId="6A56E9B7" w14:textId="77777777" w:rsidR="00A85EC0" w:rsidRPr="00A85EC0" w:rsidRDefault="00A85EC0" w:rsidP="00A85EC0">
            <w:pPr>
              <w:spacing w:after="0" w:line="240" w:lineRule="auto"/>
            </w:pPr>
            <w:proofErr w:type="spellStart"/>
            <w:r w:rsidRPr="00A85EC0">
              <w:t>data_pdec</w:t>
            </w:r>
            <w:proofErr w:type="spellEnd"/>
          </w:p>
        </w:tc>
        <w:tc>
          <w:tcPr>
            <w:tcW w:w="3094" w:type="dxa"/>
            <w:hideMark/>
          </w:tcPr>
          <w:p w14:paraId="2350F836" w14:textId="77777777" w:rsidR="00A85EC0" w:rsidRPr="00A85EC0" w:rsidRDefault="00A85EC0" w:rsidP="00A85EC0">
            <w:pPr>
              <w:spacing w:after="0" w:line="240" w:lineRule="auto"/>
            </w:pPr>
            <w:r w:rsidRPr="00A85EC0">
              <w:t> </w:t>
            </w:r>
          </w:p>
        </w:tc>
        <w:tc>
          <w:tcPr>
            <w:tcW w:w="2511" w:type="dxa"/>
            <w:hideMark/>
          </w:tcPr>
          <w:p w14:paraId="744EE437" w14:textId="77777777" w:rsidR="00A85EC0" w:rsidRPr="00A85EC0" w:rsidRDefault="00A85EC0" w:rsidP="00A85EC0">
            <w:pPr>
              <w:spacing w:after="0" w:line="240" w:lineRule="auto"/>
            </w:pPr>
            <w:r w:rsidRPr="00A85EC0">
              <w:t> </w:t>
            </w:r>
          </w:p>
        </w:tc>
      </w:tr>
      <w:tr w:rsidR="00A85EC0" w:rsidRPr="00A85EC0" w14:paraId="2CC40E06" w14:textId="77777777" w:rsidTr="00A85EC0">
        <w:trPr>
          <w:trHeight w:val="315"/>
        </w:trPr>
        <w:tc>
          <w:tcPr>
            <w:tcW w:w="3213" w:type="dxa"/>
            <w:hideMark/>
          </w:tcPr>
          <w:p w14:paraId="4275C727" w14:textId="77777777" w:rsidR="00A85EC0" w:rsidRPr="00A85EC0" w:rsidRDefault="00A85EC0" w:rsidP="00A85EC0">
            <w:pPr>
              <w:spacing w:after="0" w:line="240" w:lineRule="auto"/>
            </w:pPr>
            <w:proofErr w:type="spellStart"/>
            <w:r w:rsidRPr="00A85EC0">
              <w:rPr>
                <w:lang w:val="es-ES_tradnl"/>
              </w:rPr>
              <w:t>data_segmentos</w:t>
            </w:r>
            <w:proofErr w:type="spellEnd"/>
          </w:p>
        </w:tc>
        <w:tc>
          <w:tcPr>
            <w:tcW w:w="3094" w:type="dxa"/>
            <w:hideMark/>
          </w:tcPr>
          <w:p w14:paraId="3B65FDFB" w14:textId="77777777" w:rsidR="00A85EC0" w:rsidRPr="00A85EC0" w:rsidRDefault="00A85EC0" w:rsidP="00A85EC0">
            <w:pPr>
              <w:spacing w:after="0" w:line="240" w:lineRule="auto"/>
            </w:pPr>
            <w:r w:rsidRPr="00A85EC0">
              <w:rPr>
                <w:lang w:val="es-ES_tradnl"/>
              </w:rPr>
              <w:t>Permite asociar un segmento a un ID, necesario para la modelación. Sólo requerido para evaluación de metas de rendimiento en transporte.</w:t>
            </w:r>
          </w:p>
        </w:tc>
        <w:tc>
          <w:tcPr>
            <w:tcW w:w="2511" w:type="dxa"/>
            <w:hideMark/>
          </w:tcPr>
          <w:p w14:paraId="52CD65B7" w14:textId="77777777" w:rsidR="00A85EC0" w:rsidRPr="00A85EC0" w:rsidRDefault="00A85EC0" w:rsidP="00A85EC0">
            <w:pPr>
              <w:spacing w:after="0" w:line="240" w:lineRule="auto"/>
            </w:pPr>
            <w:r w:rsidRPr="00A85EC0">
              <w:rPr>
                <w:lang w:val="es-ES_tradnl"/>
              </w:rPr>
              <w:t>Usuario.</w:t>
            </w:r>
          </w:p>
        </w:tc>
      </w:tr>
      <w:tr w:rsidR="00A85EC0" w:rsidRPr="00A85EC0" w14:paraId="20721F73" w14:textId="77777777" w:rsidTr="00A85EC0">
        <w:trPr>
          <w:trHeight w:val="315"/>
        </w:trPr>
        <w:tc>
          <w:tcPr>
            <w:tcW w:w="3213" w:type="dxa"/>
            <w:hideMark/>
          </w:tcPr>
          <w:p w14:paraId="785ACF46" w14:textId="77777777" w:rsidR="00A85EC0" w:rsidRPr="00A85EC0" w:rsidRDefault="00A85EC0" w:rsidP="00A85EC0">
            <w:pPr>
              <w:spacing w:after="0" w:line="240" w:lineRule="auto"/>
            </w:pPr>
            <w:proofErr w:type="spellStart"/>
            <w:r w:rsidRPr="00A85EC0">
              <w:rPr>
                <w:lang w:val="es-ES_tradnl"/>
              </w:rPr>
              <w:t>data_demanda</w:t>
            </w:r>
            <w:proofErr w:type="spellEnd"/>
          </w:p>
        </w:tc>
        <w:tc>
          <w:tcPr>
            <w:tcW w:w="3094" w:type="dxa"/>
            <w:hideMark/>
          </w:tcPr>
          <w:p w14:paraId="4ECE9B21" w14:textId="77777777" w:rsidR="00A85EC0" w:rsidRPr="00A85EC0" w:rsidRDefault="00A85EC0" w:rsidP="00A85EC0">
            <w:pPr>
              <w:spacing w:after="0" w:line="240" w:lineRule="auto"/>
            </w:pPr>
            <w:proofErr w:type="spellStart"/>
            <w:r w:rsidRPr="00A85EC0">
              <w:rPr>
                <w:lang w:val="es-ES_tradnl"/>
              </w:rPr>
              <w:t>Asignacion</w:t>
            </w:r>
            <w:proofErr w:type="spellEnd"/>
            <w:r w:rsidRPr="00A85EC0">
              <w:rPr>
                <w:lang w:val="es-ES_tradnl"/>
              </w:rPr>
              <w:t xml:space="preserve"> de consumos eléctricos a sus respectivas curvas de carga.</w:t>
            </w:r>
          </w:p>
        </w:tc>
        <w:tc>
          <w:tcPr>
            <w:tcW w:w="2511" w:type="dxa"/>
            <w:hideMark/>
          </w:tcPr>
          <w:p w14:paraId="67220DA3" w14:textId="77777777" w:rsidR="00A85EC0" w:rsidRPr="00A85EC0" w:rsidRDefault="00A85EC0" w:rsidP="00A85EC0">
            <w:pPr>
              <w:spacing w:after="0" w:line="240" w:lineRule="auto"/>
            </w:pPr>
            <w:r w:rsidRPr="00A85EC0">
              <w:rPr>
                <w:lang w:val="es-ES_tradnl"/>
              </w:rPr>
              <w:t>Usuario.</w:t>
            </w:r>
          </w:p>
        </w:tc>
      </w:tr>
      <w:tr w:rsidR="00A85EC0" w:rsidRPr="00A85EC0" w14:paraId="2D6C7BBD" w14:textId="77777777" w:rsidTr="00A85EC0">
        <w:trPr>
          <w:trHeight w:val="915"/>
        </w:trPr>
        <w:tc>
          <w:tcPr>
            <w:tcW w:w="3213" w:type="dxa"/>
            <w:hideMark/>
          </w:tcPr>
          <w:p w14:paraId="552D5492" w14:textId="77777777" w:rsidR="00A85EC0" w:rsidRPr="00A85EC0" w:rsidRDefault="00A85EC0" w:rsidP="00A85EC0">
            <w:pPr>
              <w:spacing w:after="0" w:line="240" w:lineRule="auto"/>
            </w:pPr>
            <w:proofErr w:type="spellStart"/>
            <w:r w:rsidRPr="00A85EC0">
              <w:rPr>
                <w:lang w:val="es-ES_tradnl"/>
              </w:rPr>
              <w:t>data_meta_ee</w:t>
            </w:r>
            <w:proofErr w:type="spellEnd"/>
          </w:p>
        </w:tc>
        <w:tc>
          <w:tcPr>
            <w:tcW w:w="3094" w:type="dxa"/>
            <w:hideMark/>
          </w:tcPr>
          <w:p w14:paraId="47123E0E" w14:textId="77777777" w:rsidR="00A85EC0" w:rsidRPr="00A85EC0" w:rsidRDefault="00A85EC0" w:rsidP="00A85EC0">
            <w:pPr>
              <w:spacing w:after="0" w:line="240" w:lineRule="auto"/>
            </w:pPr>
            <w:r w:rsidRPr="00A85EC0">
              <w:rPr>
                <w:lang w:val="es-ES_tradnl"/>
              </w:rPr>
              <w:t>Permite fijar metas de rendimiento promedio anual para los vehículos (por segmento) nuevos que se incorporan al parque. Se solicita el segmento (</w:t>
            </w:r>
            <w:proofErr w:type="gramStart"/>
            <w:r w:rsidRPr="00A85EC0">
              <w:rPr>
                <w:lang w:val="es-ES_tradnl"/>
              </w:rPr>
              <w:t>LDV,HDV</w:t>
            </w:r>
            <w:proofErr w:type="gramEnd"/>
            <w:r w:rsidRPr="00A85EC0">
              <w:rPr>
                <w:lang w:val="es-ES_tradnl"/>
              </w:rPr>
              <w:t xml:space="preserve">, </w:t>
            </w:r>
            <w:proofErr w:type="spellStart"/>
            <w:r w:rsidRPr="00A85EC0">
              <w:rPr>
                <w:lang w:val="es-ES_tradnl"/>
              </w:rPr>
              <w:t>etc</w:t>
            </w:r>
            <w:proofErr w:type="spellEnd"/>
            <w:r w:rsidRPr="00A85EC0">
              <w:rPr>
                <w:lang w:val="es-ES_tradnl"/>
              </w:rPr>
              <w:t xml:space="preserve">), el año y el valor de rendimiento esperado en miles </w:t>
            </w:r>
            <w:r w:rsidRPr="00A85EC0">
              <w:rPr>
                <w:lang w:val="es-ES_tradnl"/>
              </w:rPr>
              <w:lastRenderedPageBreak/>
              <w:t>km/</w:t>
            </w:r>
            <w:proofErr w:type="spellStart"/>
            <w:r w:rsidRPr="00A85EC0">
              <w:rPr>
                <w:lang w:val="es-ES_tradnl"/>
              </w:rPr>
              <w:t>Tcal</w:t>
            </w:r>
            <w:proofErr w:type="spellEnd"/>
            <w:r w:rsidRPr="00A85EC0">
              <w:rPr>
                <w:lang w:val="es-ES_tradnl"/>
              </w:rPr>
              <w:t xml:space="preserve"> (para pasar de </w:t>
            </w:r>
            <w:proofErr w:type="spellStart"/>
            <w:r w:rsidRPr="00A85EC0">
              <w:rPr>
                <w:lang w:val="es-ES_tradnl"/>
              </w:rPr>
              <w:t>rendiento</w:t>
            </w:r>
            <w:proofErr w:type="spellEnd"/>
            <w:r w:rsidRPr="00A85EC0">
              <w:rPr>
                <w:lang w:val="es-ES_tradnl"/>
              </w:rPr>
              <w:t xml:space="preserve"> de km/litro de gasolina equivalente a miles km/</w:t>
            </w:r>
            <w:proofErr w:type="spellStart"/>
            <w:r w:rsidRPr="00A85EC0">
              <w:rPr>
                <w:lang w:val="es-ES_tradnl"/>
              </w:rPr>
              <w:t>Tcal</w:t>
            </w:r>
            <w:proofErr w:type="spellEnd"/>
            <w:r w:rsidRPr="00A85EC0">
              <w:rPr>
                <w:lang w:val="es-ES_tradnl"/>
              </w:rPr>
              <w:t>, multiplicar el primer por 120)</w:t>
            </w:r>
          </w:p>
        </w:tc>
        <w:tc>
          <w:tcPr>
            <w:tcW w:w="2511" w:type="dxa"/>
            <w:hideMark/>
          </w:tcPr>
          <w:p w14:paraId="21E370D6" w14:textId="77777777" w:rsidR="00A85EC0" w:rsidRPr="00A85EC0" w:rsidRDefault="00A85EC0" w:rsidP="00A85EC0">
            <w:pPr>
              <w:spacing w:after="0" w:line="240" w:lineRule="auto"/>
            </w:pPr>
            <w:r w:rsidRPr="00A85EC0">
              <w:rPr>
                <w:lang w:val="es-ES_tradnl"/>
              </w:rPr>
              <w:lastRenderedPageBreak/>
              <w:t> </w:t>
            </w:r>
          </w:p>
        </w:tc>
      </w:tr>
      <w:tr w:rsidR="00A85EC0" w:rsidRPr="00A85EC0" w14:paraId="1CB2BA86" w14:textId="77777777" w:rsidTr="00A85EC0">
        <w:trPr>
          <w:trHeight w:val="615"/>
        </w:trPr>
        <w:tc>
          <w:tcPr>
            <w:tcW w:w="3213" w:type="dxa"/>
            <w:hideMark/>
          </w:tcPr>
          <w:p w14:paraId="35D3CBC4" w14:textId="77777777" w:rsidR="00A85EC0" w:rsidRPr="00A85EC0" w:rsidRDefault="00A85EC0" w:rsidP="00A85EC0">
            <w:pPr>
              <w:spacing w:after="0" w:line="240" w:lineRule="auto"/>
            </w:pPr>
            <w:proofErr w:type="spellStart"/>
            <w:r w:rsidRPr="00A85EC0">
              <w:rPr>
                <w:lang w:val="es-ES_tradnl"/>
              </w:rPr>
              <w:t>data_retiro_veh</w:t>
            </w:r>
            <w:proofErr w:type="spellEnd"/>
          </w:p>
        </w:tc>
        <w:tc>
          <w:tcPr>
            <w:tcW w:w="3094" w:type="dxa"/>
            <w:hideMark/>
          </w:tcPr>
          <w:p w14:paraId="193CEA55" w14:textId="77777777" w:rsidR="00A85EC0" w:rsidRPr="00A85EC0" w:rsidRDefault="00A85EC0" w:rsidP="00A85EC0">
            <w:pPr>
              <w:spacing w:after="0" w:line="240" w:lineRule="auto"/>
            </w:pPr>
            <w:r w:rsidRPr="00A85EC0">
              <w:rPr>
                <w:lang w:val="es-ES_tradnl"/>
              </w:rPr>
              <w:t>Tasa de chatarrización promedio. Supuesto basado en la longevidad de los vehículos (procesos). Permite determinar el número de vehículos nuevos vendidos por año.</w:t>
            </w:r>
          </w:p>
        </w:tc>
        <w:tc>
          <w:tcPr>
            <w:tcW w:w="2511" w:type="dxa"/>
            <w:hideMark/>
          </w:tcPr>
          <w:p w14:paraId="50F68755" w14:textId="77777777" w:rsidR="00A85EC0" w:rsidRPr="00A85EC0" w:rsidRDefault="00A85EC0" w:rsidP="00A85EC0">
            <w:pPr>
              <w:spacing w:after="0" w:line="240" w:lineRule="auto"/>
            </w:pPr>
            <w:r w:rsidRPr="00A85EC0">
              <w:rPr>
                <w:lang w:val="es-ES_tradnl"/>
              </w:rPr>
              <w:t>Basado en la antigüedad del parque de vehículos livianos y medianos (</w:t>
            </w:r>
            <w:proofErr w:type="gramStart"/>
            <w:r w:rsidRPr="00A85EC0">
              <w:rPr>
                <w:lang w:val="es-ES_tradnl"/>
              </w:rPr>
              <w:t>ANAC ,</w:t>
            </w:r>
            <w:proofErr w:type="gramEnd"/>
            <w:r w:rsidRPr="00A85EC0">
              <w:rPr>
                <w:lang w:val="es-ES_tradnl"/>
              </w:rPr>
              <w:t xml:space="preserve"> 2017)</w:t>
            </w:r>
          </w:p>
        </w:tc>
      </w:tr>
      <w:tr w:rsidR="00A85EC0" w:rsidRPr="00A85EC0" w14:paraId="5231D50E" w14:textId="77777777" w:rsidTr="00A85EC0">
        <w:trPr>
          <w:trHeight w:val="315"/>
        </w:trPr>
        <w:tc>
          <w:tcPr>
            <w:tcW w:w="3213" w:type="dxa"/>
            <w:hideMark/>
          </w:tcPr>
          <w:p w14:paraId="0FAA56B6" w14:textId="77777777" w:rsidR="00A85EC0" w:rsidRPr="00A85EC0" w:rsidRDefault="00A85EC0" w:rsidP="00A85EC0">
            <w:pPr>
              <w:spacing w:after="0" w:line="240" w:lineRule="auto"/>
            </w:pPr>
            <w:proofErr w:type="spellStart"/>
            <w:r w:rsidRPr="00A85EC0">
              <w:rPr>
                <w:lang w:val="es-ES_tradnl"/>
              </w:rPr>
              <w:t>data_duración</w:t>
            </w:r>
            <w:proofErr w:type="spellEnd"/>
          </w:p>
        </w:tc>
        <w:tc>
          <w:tcPr>
            <w:tcW w:w="3094" w:type="dxa"/>
            <w:hideMark/>
          </w:tcPr>
          <w:p w14:paraId="14CD4828" w14:textId="77777777" w:rsidR="00A85EC0" w:rsidRPr="00A85EC0" w:rsidRDefault="00A85EC0" w:rsidP="00A85EC0">
            <w:pPr>
              <w:spacing w:after="0" w:line="240" w:lineRule="auto"/>
            </w:pPr>
            <w:r w:rsidRPr="00A85EC0">
              <w:rPr>
                <w:lang w:val="es-ES_tradnl"/>
              </w:rPr>
              <w:t>Se define la duración de cada uno de los bloques temporales que fueron modelados.</w:t>
            </w:r>
          </w:p>
        </w:tc>
        <w:tc>
          <w:tcPr>
            <w:tcW w:w="2511" w:type="dxa"/>
            <w:hideMark/>
          </w:tcPr>
          <w:p w14:paraId="2255D750" w14:textId="77777777" w:rsidR="00A85EC0" w:rsidRPr="00A85EC0" w:rsidRDefault="00A85EC0" w:rsidP="00A85EC0">
            <w:pPr>
              <w:spacing w:after="0" w:line="240" w:lineRule="auto"/>
            </w:pPr>
            <w:r w:rsidRPr="00A85EC0">
              <w:rPr>
                <w:lang w:val="es-ES_tradnl"/>
              </w:rPr>
              <w:t>La duración de cada bloque se obtiene de resultados de estudios previos utilizando el modelo PLP.</w:t>
            </w:r>
          </w:p>
        </w:tc>
      </w:tr>
      <w:tr w:rsidR="00A85EC0" w:rsidRPr="00A85EC0" w14:paraId="33EAD83A" w14:textId="77777777" w:rsidTr="00A85EC0">
        <w:trPr>
          <w:trHeight w:val="315"/>
        </w:trPr>
        <w:tc>
          <w:tcPr>
            <w:tcW w:w="3213" w:type="dxa"/>
            <w:hideMark/>
          </w:tcPr>
          <w:p w14:paraId="5CC74E61" w14:textId="77777777" w:rsidR="00A85EC0" w:rsidRPr="00A85EC0" w:rsidRDefault="00A85EC0" w:rsidP="00A85EC0">
            <w:pPr>
              <w:spacing w:after="0" w:line="240" w:lineRule="auto"/>
            </w:pPr>
            <w:proofErr w:type="spellStart"/>
            <w:r w:rsidRPr="00A85EC0">
              <w:rPr>
                <w:lang w:val="es-ES_tradnl"/>
              </w:rPr>
              <w:t>data_lineas</w:t>
            </w:r>
            <w:proofErr w:type="spellEnd"/>
          </w:p>
        </w:tc>
        <w:tc>
          <w:tcPr>
            <w:tcW w:w="3094" w:type="dxa"/>
            <w:hideMark/>
          </w:tcPr>
          <w:p w14:paraId="6516C656" w14:textId="77777777" w:rsidR="00A85EC0" w:rsidRPr="00A85EC0" w:rsidRDefault="00A85EC0" w:rsidP="00A85EC0">
            <w:pPr>
              <w:spacing w:after="0" w:line="240" w:lineRule="auto"/>
            </w:pPr>
            <w:r w:rsidRPr="00A85EC0">
              <w:rPr>
                <w:lang w:val="es-ES_tradnl"/>
              </w:rPr>
              <w:t>Se definen los parámetros de las líneas de transmisión modeladas del Sistema de Transmisión.</w:t>
            </w:r>
          </w:p>
        </w:tc>
        <w:tc>
          <w:tcPr>
            <w:tcW w:w="2511" w:type="dxa"/>
            <w:hideMark/>
          </w:tcPr>
          <w:p w14:paraId="35C3CF0C" w14:textId="77777777" w:rsidR="00A85EC0" w:rsidRPr="00A85EC0" w:rsidRDefault="00A85EC0" w:rsidP="00A85EC0">
            <w:pPr>
              <w:spacing w:after="0" w:line="240" w:lineRule="auto"/>
            </w:pPr>
            <w:r w:rsidRPr="00A85EC0">
              <w:rPr>
                <w:lang w:val="es-ES_tradnl"/>
              </w:rPr>
              <w:t>Elaboración propia, basado en un sistema de transmisión simplificado de la red eléctrica nacional.</w:t>
            </w:r>
          </w:p>
        </w:tc>
      </w:tr>
      <w:tr w:rsidR="00A85EC0" w:rsidRPr="00A85EC0" w14:paraId="3228369D" w14:textId="77777777" w:rsidTr="00A85EC0">
        <w:trPr>
          <w:trHeight w:val="315"/>
        </w:trPr>
        <w:tc>
          <w:tcPr>
            <w:tcW w:w="3213" w:type="dxa"/>
            <w:hideMark/>
          </w:tcPr>
          <w:p w14:paraId="5375ECE1" w14:textId="77777777" w:rsidR="00A85EC0" w:rsidRPr="00A85EC0" w:rsidRDefault="00A85EC0" w:rsidP="00A85EC0">
            <w:pPr>
              <w:spacing w:after="0" w:line="240" w:lineRule="auto"/>
            </w:pPr>
            <w:proofErr w:type="spellStart"/>
            <w:r w:rsidRPr="00A85EC0">
              <w:rPr>
                <w:lang w:val="es-ES_tradnl"/>
              </w:rPr>
              <w:t>data_barras</w:t>
            </w:r>
            <w:proofErr w:type="spellEnd"/>
          </w:p>
        </w:tc>
        <w:tc>
          <w:tcPr>
            <w:tcW w:w="3094" w:type="dxa"/>
            <w:hideMark/>
          </w:tcPr>
          <w:p w14:paraId="6E0D5C56" w14:textId="77777777" w:rsidR="00A85EC0" w:rsidRPr="00A85EC0" w:rsidRDefault="00A85EC0" w:rsidP="00A85EC0">
            <w:pPr>
              <w:spacing w:after="0" w:line="240" w:lineRule="auto"/>
            </w:pPr>
            <w:r w:rsidRPr="00A85EC0">
              <w:rPr>
                <w:lang w:val="es-ES_tradnl"/>
              </w:rPr>
              <w:t>Se definen los parámetros de las barras modeladas de los Sistemas de Transmisión (Ejemplo: Sistema Eléctrico Nacional).</w:t>
            </w:r>
          </w:p>
        </w:tc>
        <w:tc>
          <w:tcPr>
            <w:tcW w:w="2511" w:type="dxa"/>
            <w:hideMark/>
          </w:tcPr>
          <w:p w14:paraId="119C3EF7" w14:textId="77777777" w:rsidR="00A85EC0" w:rsidRPr="00A85EC0" w:rsidRDefault="00A85EC0" w:rsidP="00A85EC0">
            <w:pPr>
              <w:spacing w:after="0" w:line="240" w:lineRule="auto"/>
            </w:pPr>
            <w:r w:rsidRPr="00A85EC0">
              <w:rPr>
                <w:lang w:val="es-ES_tradnl"/>
              </w:rPr>
              <w:t>Elaboración propia, basado en un sistema de transmisión simplificado de la red eléctrica nacional.</w:t>
            </w:r>
          </w:p>
        </w:tc>
      </w:tr>
      <w:tr w:rsidR="00A85EC0" w:rsidRPr="00A85EC0" w14:paraId="35A4917F" w14:textId="77777777" w:rsidTr="00A85EC0">
        <w:trPr>
          <w:trHeight w:val="315"/>
        </w:trPr>
        <w:tc>
          <w:tcPr>
            <w:tcW w:w="3213" w:type="dxa"/>
            <w:hideMark/>
          </w:tcPr>
          <w:p w14:paraId="4BC3F74E" w14:textId="77777777" w:rsidR="00A85EC0" w:rsidRPr="00A85EC0" w:rsidRDefault="00A85EC0" w:rsidP="00A85EC0">
            <w:pPr>
              <w:spacing w:after="0" w:line="240" w:lineRule="auto"/>
            </w:pPr>
            <w:proofErr w:type="spellStart"/>
            <w:r w:rsidRPr="00A85EC0">
              <w:rPr>
                <w:lang w:val="es-ES_tradnl"/>
              </w:rPr>
              <w:t>data_dem_distr_barra</w:t>
            </w:r>
            <w:proofErr w:type="spellEnd"/>
          </w:p>
        </w:tc>
        <w:tc>
          <w:tcPr>
            <w:tcW w:w="3094" w:type="dxa"/>
            <w:hideMark/>
          </w:tcPr>
          <w:p w14:paraId="37F3561C" w14:textId="77777777" w:rsidR="00A85EC0" w:rsidRPr="00A85EC0" w:rsidRDefault="00A85EC0" w:rsidP="00A85EC0">
            <w:pPr>
              <w:spacing w:after="0" w:line="240" w:lineRule="auto"/>
            </w:pPr>
            <w:r w:rsidRPr="00A85EC0">
              <w:rPr>
                <w:lang w:val="es-ES_tradnl"/>
              </w:rPr>
              <w:t>Se distribuyen los consumos de procesos eléctricos de consumos en las respectivas barras del sistema eléctrico modelado.</w:t>
            </w:r>
          </w:p>
        </w:tc>
        <w:tc>
          <w:tcPr>
            <w:tcW w:w="2511" w:type="dxa"/>
            <w:hideMark/>
          </w:tcPr>
          <w:p w14:paraId="0D3B43CC" w14:textId="77777777" w:rsidR="00A85EC0" w:rsidRPr="00A85EC0" w:rsidRDefault="00A85EC0" w:rsidP="00A85EC0">
            <w:pPr>
              <w:spacing w:after="0" w:line="240" w:lineRule="auto"/>
            </w:pPr>
            <w:r w:rsidRPr="00A85EC0">
              <w:rPr>
                <w:lang w:val="es-ES_tradnl"/>
              </w:rPr>
              <w:t xml:space="preserve">Elaboración propia con datos de demanda eléctrica del Coordinador </w:t>
            </w:r>
            <w:proofErr w:type="spellStart"/>
            <w:r w:rsidRPr="00A85EC0">
              <w:rPr>
                <w:lang w:val="es-ES_tradnl"/>
              </w:rPr>
              <w:t>Electrico</w:t>
            </w:r>
            <w:proofErr w:type="spellEnd"/>
            <w:r w:rsidRPr="00A85EC0">
              <w:rPr>
                <w:lang w:val="es-ES_tradnl"/>
              </w:rPr>
              <w:t xml:space="preserve"> Nacional.</w:t>
            </w:r>
          </w:p>
        </w:tc>
      </w:tr>
      <w:tr w:rsidR="00A85EC0" w:rsidRPr="00A85EC0" w14:paraId="3F7BFC8C" w14:textId="77777777" w:rsidTr="00A85EC0">
        <w:trPr>
          <w:trHeight w:val="315"/>
        </w:trPr>
        <w:tc>
          <w:tcPr>
            <w:tcW w:w="3213" w:type="dxa"/>
            <w:hideMark/>
          </w:tcPr>
          <w:p w14:paraId="056E8B4F" w14:textId="77777777" w:rsidR="00A85EC0" w:rsidRPr="00A85EC0" w:rsidRDefault="00A85EC0" w:rsidP="00A85EC0">
            <w:pPr>
              <w:spacing w:after="0" w:line="240" w:lineRule="auto"/>
            </w:pPr>
            <w:proofErr w:type="spellStart"/>
            <w:r w:rsidRPr="00A85EC0">
              <w:rPr>
                <w:lang w:val="es-ES_tradnl"/>
              </w:rPr>
              <w:t>data_dem_distr_etapa</w:t>
            </w:r>
            <w:proofErr w:type="spellEnd"/>
          </w:p>
        </w:tc>
        <w:tc>
          <w:tcPr>
            <w:tcW w:w="3094" w:type="dxa"/>
            <w:hideMark/>
          </w:tcPr>
          <w:p w14:paraId="7CE304D3" w14:textId="77777777" w:rsidR="00A85EC0" w:rsidRPr="00A85EC0" w:rsidRDefault="00A85EC0" w:rsidP="00A85EC0">
            <w:pPr>
              <w:spacing w:after="0" w:line="240" w:lineRule="auto"/>
            </w:pPr>
            <w:r w:rsidRPr="00A85EC0">
              <w:rPr>
                <w:lang w:val="es-ES_tradnl"/>
              </w:rPr>
              <w:t>Se distribuyen los consumos de procesos eléctricos de consumos en las respectivas etapas del sistema eléctrico modelado.</w:t>
            </w:r>
          </w:p>
        </w:tc>
        <w:tc>
          <w:tcPr>
            <w:tcW w:w="2511" w:type="dxa"/>
            <w:hideMark/>
          </w:tcPr>
          <w:p w14:paraId="2C3D1C86" w14:textId="77777777" w:rsidR="00A85EC0" w:rsidRPr="00A85EC0" w:rsidRDefault="00A85EC0" w:rsidP="00A85EC0">
            <w:pPr>
              <w:spacing w:after="0" w:line="240" w:lineRule="auto"/>
            </w:pPr>
            <w:r w:rsidRPr="00A85EC0">
              <w:rPr>
                <w:lang w:val="es-ES_tradnl"/>
              </w:rPr>
              <w:t xml:space="preserve">Elaboración propia con datos de demanda eléctrica del Coordinador </w:t>
            </w:r>
            <w:proofErr w:type="spellStart"/>
            <w:r w:rsidRPr="00A85EC0">
              <w:rPr>
                <w:lang w:val="es-ES_tradnl"/>
              </w:rPr>
              <w:t>Electrico</w:t>
            </w:r>
            <w:proofErr w:type="spellEnd"/>
            <w:r w:rsidRPr="00A85EC0">
              <w:rPr>
                <w:lang w:val="es-ES_tradnl"/>
              </w:rPr>
              <w:t xml:space="preserve"> Nacional.</w:t>
            </w:r>
          </w:p>
        </w:tc>
      </w:tr>
      <w:tr w:rsidR="00A85EC0" w:rsidRPr="00A85EC0" w14:paraId="1320F4AF" w14:textId="77777777" w:rsidTr="00A85EC0">
        <w:trPr>
          <w:trHeight w:val="615"/>
        </w:trPr>
        <w:tc>
          <w:tcPr>
            <w:tcW w:w="3213" w:type="dxa"/>
            <w:hideMark/>
          </w:tcPr>
          <w:p w14:paraId="129465B9" w14:textId="77777777" w:rsidR="00A85EC0" w:rsidRPr="00A85EC0" w:rsidRDefault="00A85EC0" w:rsidP="00A85EC0">
            <w:pPr>
              <w:spacing w:after="0" w:line="240" w:lineRule="auto"/>
            </w:pPr>
            <w:proofErr w:type="spellStart"/>
            <w:r w:rsidRPr="00A85EC0">
              <w:rPr>
                <w:lang w:val="es-ES_tradnl"/>
              </w:rPr>
              <w:t>data_dem_sec_etapa</w:t>
            </w:r>
            <w:proofErr w:type="spellEnd"/>
          </w:p>
        </w:tc>
        <w:tc>
          <w:tcPr>
            <w:tcW w:w="3094" w:type="dxa"/>
            <w:hideMark/>
          </w:tcPr>
          <w:p w14:paraId="620F1C08" w14:textId="77777777" w:rsidR="00A85EC0" w:rsidRPr="00A85EC0" w:rsidRDefault="00A85EC0" w:rsidP="00A85EC0">
            <w:pPr>
              <w:spacing w:after="0" w:line="240" w:lineRule="auto"/>
            </w:pPr>
            <w:r w:rsidRPr="00A85EC0">
              <w:rPr>
                <w:lang w:val="es-ES_tradnl"/>
              </w:rPr>
              <w:t>Se distribuyen los consumos de procesos eléctricos del sector residencial en las respectivas etapas del sistema eléctrico modelado. Valores utilizados para la modelación de la medida de autogeneración en distribución.</w:t>
            </w:r>
          </w:p>
        </w:tc>
        <w:tc>
          <w:tcPr>
            <w:tcW w:w="2511" w:type="dxa"/>
            <w:hideMark/>
          </w:tcPr>
          <w:p w14:paraId="78B35717" w14:textId="77777777" w:rsidR="00A85EC0" w:rsidRPr="00A85EC0" w:rsidRDefault="00A85EC0" w:rsidP="00A85EC0">
            <w:pPr>
              <w:spacing w:after="0" w:line="240" w:lineRule="auto"/>
            </w:pPr>
            <w:r w:rsidRPr="00A85EC0">
              <w:rPr>
                <w:lang w:val="es-ES_tradnl"/>
              </w:rPr>
              <w:t xml:space="preserve">Elaboración propia con datos de demanda eléctrica del Coordinador </w:t>
            </w:r>
            <w:proofErr w:type="spellStart"/>
            <w:r w:rsidRPr="00A85EC0">
              <w:rPr>
                <w:lang w:val="es-ES_tradnl"/>
              </w:rPr>
              <w:t>Electrico</w:t>
            </w:r>
            <w:proofErr w:type="spellEnd"/>
            <w:r w:rsidRPr="00A85EC0">
              <w:rPr>
                <w:lang w:val="es-ES_tradnl"/>
              </w:rPr>
              <w:t xml:space="preserve"> Nacional.</w:t>
            </w:r>
          </w:p>
        </w:tc>
      </w:tr>
      <w:tr w:rsidR="00A85EC0" w:rsidRPr="00A85EC0" w14:paraId="56DFAAE1" w14:textId="77777777" w:rsidTr="00A85EC0">
        <w:trPr>
          <w:trHeight w:val="315"/>
        </w:trPr>
        <w:tc>
          <w:tcPr>
            <w:tcW w:w="3213" w:type="dxa"/>
            <w:hideMark/>
          </w:tcPr>
          <w:p w14:paraId="7257A3A1" w14:textId="77777777" w:rsidR="00A85EC0" w:rsidRPr="00A85EC0" w:rsidRDefault="00A85EC0" w:rsidP="00A85EC0">
            <w:pPr>
              <w:spacing w:after="0" w:line="240" w:lineRule="auto"/>
            </w:pPr>
            <w:proofErr w:type="spellStart"/>
            <w:r w:rsidRPr="00A85EC0">
              <w:rPr>
                <w:lang w:val="es-ES_tradnl"/>
              </w:rPr>
              <w:lastRenderedPageBreak/>
              <w:t>data_dem_distr_bloque</w:t>
            </w:r>
            <w:proofErr w:type="spellEnd"/>
          </w:p>
        </w:tc>
        <w:tc>
          <w:tcPr>
            <w:tcW w:w="3094" w:type="dxa"/>
            <w:hideMark/>
          </w:tcPr>
          <w:p w14:paraId="272D5153" w14:textId="77777777" w:rsidR="00A85EC0" w:rsidRPr="00A85EC0" w:rsidRDefault="00A85EC0" w:rsidP="00A85EC0">
            <w:pPr>
              <w:spacing w:after="0" w:line="240" w:lineRule="auto"/>
            </w:pPr>
            <w:r w:rsidRPr="00A85EC0">
              <w:rPr>
                <w:lang w:val="es-ES_tradnl"/>
              </w:rPr>
              <w:t xml:space="preserve">Se construyen las curvas de cargas de demanda </w:t>
            </w:r>
            <w:proofErr w:type="gramStart"/>
            <w:r w:rsidRPr="00A85EC0">
              <w:rPr>
                <w:lang w:val="es-ES_tradnl"/>
              </w:rPr>
              <w:t>eléctrica  en</w:t>
            </w:r>
            <w:proofErr w:type="gramEnd"/>
            <w:r w:rsidRPr="00A85EC0">
              <w:rPr>
                <w:lang w:val="es-ES_tradnl"/>
              </w:rPr>
              <w:t xml:space="preserve"> los respectivos bloques del sistema eléctrico modelado.</w:t>
            </w:r>
          </w:p>
        </w:tc>
        <w:tc>
          <w:tcPr>
            <w:tcW w:w="2511" w:type="dxa"/>
            <w:hideMark/>
          </w:tcPr>
          <w:p w14:paraId="10959E1E" w14:textId="77777777" w:rsidR="00A85EC0" w:rsidRPr="00A85EC0" w:rsidRDefault="00A85EC0" w:rsidP="00A85EC0">
            <w:pPr>
              <w:spacing w:after="0" w:line="240" w:lineRule="auto"/>
            </w:pPr>
            <w:r w:rsidRPr="00A85EC0">
              <w:rPr>
                <w:lang w:val="es-ES_tradnl"/>
              </w:rPr>
              <w:t xml:space="preserve">Elaboración propia con datos de demanda eléctrica del Coordinador </w:t>
            </w:r>
            <w:proofErr w:type="spellStart"/>
            <w:r w:rsidRPr="00A85EC0">
              <w:rPr>
                <w:lang w:val="es-ES_tradnl"/>
              </w:rPr>
              <w:t>Electrico</w:t>
            </w:r>
            <w:proofErr w:type="spellEnd"/>
            <w:r w:rsidRPr="00A85EC0">
              <w:rPr>
                <w:lang w:val="es-ES_tradnl"/>
              </w:rPr>
              <w:t xml:space="preserve"> Nacional y consumos característicos de estudios previos.</w:t>
            </w:r>
          </w:p>
        </w:tc>
      </w:tr>
      <w:tr w:rsidR="00A85EC0" w:rsidRPr="00A85EC0" w14:paraId="245E2137" w14:textId="77777777" w:rsidTr="00A85EC0">
        <w:trPr>
          <w:trHeight w:val="315"/>
        </w:trPr>
        <w:tc>
          <w:tcPr>
            <w:tcW w:w="3213" w:type="dxa"/>
            <w:hideMark/>
          </w:tcPr>
          <w:p w14:paraId="5DAB6C9A" w14:textId="77777777" w:rsidR="00A85EC0" w:rsidRPr="00A85EC0" w:rsidRDefault="00A85EC0" w:rsidP="00A85EC0">
            <w:pPr>
              <w:spacing w:after="0" w:line="240" w:lineRule="auto"/>
            </w:pPr>
            <w:proofErr w:type="spellStart"/>
            <w:r w:rsidRPr="00A85EC0">
              <w:rPr>
                <w:lang w:val="es-ES_tradnl"/>
              </w:rPr>
              <w:t>data_curvas_carga</w:t>
            </w:r>
            <w:proofErr w:type="spellEnd"/>
          </w:p>
        </w:tc>
        <w:tc>
          <w:tcPr>
            <w:tcW w:w="3094" w:type="dxa"/>
            <w:hideMark/>
          </w:tcPr>
          <w:p w14:paraId="14723B3F" w14:textId="77777777" w:rsidR="00A85EC0" w:rsidRPr="00A85EC0" w:rsidRDefault="00A85EC0" w:rsidP="00A85EC0">
            <w:pPr>
              <w:spacing w:after="0" w:line="240" w:lineRule="auto"/>
            </w:pPr>
            <w:r w:rsidRPr="00A85EC0">
              <w:rPr>
                <w:lang w:val="es-ES_tradnl"/>
              </w:rPr>
              <w:t>Definición de las curvas de carga de cada subsector económico modelado.</w:t>
            </w:r>
          </w:p>
        </w:tc>
        <w:tc>
          <w:tcPr>
            <w:tcW w:w="2511" w:type="dxa"/>
            <w:hideMark/>
          </w:tcPr>
          <w:p w14:paraId="7D57978E" w14:textId="77777777" w:rsidR="00A85EC0" w:rsidRPr="00A85EC0" w:rsidRDefault="00A85EC0" w:rsidP="00A85EC0">
            <w:pPr>
              <w:spacing w:after="0" w:line="240" w:lineRule="auto"/>
            </w:pPr>
            <w:r w:rsidRPr="00A85EC0">
              <w:rPr>
                <w:lang w:val="es-ES_tradnl"/>
              </w:rPr>
              <w:t>Usuario.</w:t>
            </w:r>
          </w:p>
        </w:tc>
      </w:tr>
      <w:tr w:rsidR="00A85EC0" w:rsidRPr="00A85EC0" w14:paraId="5AD4F144" w14:textId="77777777" w:rsidTr="00A85EC0">
        <w:trPr>
          <w:trHeight w:val="615"/>
        </w:trPr>
        <w:tc>
          <w:tcPr>
            <w:tcW w:w="3213" w:type="dxa"/>
            <w:hideMark/>
          </w:tcPr>
          <w:p w14:paraId="4A2D13EC" w14:textId="77777777" w:rsidR="00A85EC0" w:rsidRPr="00A85EC0" w:rsidRDefault="00A85EC0" w:rsidP="00A85EC0">
            <w:pPr>
              <w:spacing w:after="0" w:line="240" w:lineRule="auto"/>
            </w:pPr>
            <w:proofErr w:type="spellStart"/>
            <w:r w:rsidRPr="00A85EC0">
              <w:rPr>
                <w:lang w:val="es-ES_tradnl"/>
              </w:rPr>
              <w:t>data_demanda_electrica</w:t>
            </w:r>
            <w:proofErr w:type="spellEnd"/>
          </w:p>
        </w:tc>
        <w:tc>
          <w:tcPr>
            <w:tcW w:w="3094" w:type="dxa"/>
            <w:hideMark/>
          </w:tcPr>
          <w:p w14:paraId="3E620F83" w14:textId="77777777" w:rsidR="00A85EC0" w:rsidRPr="00A85EC0" w:rsidRDefault="00A85EC0" w:rsidP="00A85EC0">
            <w:pPr>
              <w:spacing w:after="0" w:line="240" w:lineRule="auto"/>
            </w:pPr>
            <w:r w:rsidRPr="00A85EC0">
              <w:rPr>
                <w:lang w:val="es-ES_tradnl"/>
              </w:rPr>
              <w:t>Se definen las proyecciones de demanda del sector generación eléctrica.</w:t>
            </w:r>
          </w:p>
        </w:tc>
        <w:tc>
          <w:tcPr>
            <w:tcW w:w="2511" w:type="dxa"/>
            <w:hideMark/>
          </w:tcPr>
          <w:p w14:paraId="52F9F911" w14:textId="77777777" w:rsidR="00A85EC0" w:rsidRPr="00A85EC0" w:rsidRDefault="00A85EC0" w:rsidP="00A85EC0">
            <w:pPr>
              <w:spacing w:after="0" w:line="240" w:lineRule="auto"/>
            </w:pPr>
            <w:r w:rsidRPr="00A85EC0">
              <w:rPr>
                <w:lang w:val="es-ES_tradnl"/>
              </w:rPr>
              <w:t>Corresponde a la demanda eléctrica del Escenario B del estudio de Política Energética de Largo Plazo del Ministerio de Energía, 2017. No obstante, se espera en futuras entregas que la demanda provenga de la misma herramienta de simulación.</w:t>
            </w:r>
          </w:p>
        </w:tc>
      </w:tr>
      <w:tr w:rsidR="00A85EC0" w:rsidRPr="00A85EC0" w14:paraId="5F53958E" w14:textId="77777777" w:rsidTr="00A85EC0">
        <w:trPr>
          <w:trHeight w:val="315"/>
        </w:trPr>
        <w:tc>
          <w:tcPr>
            <w:tcW w:w="3213" w:type="dxa"/>
            <w:hideMark/>
          </w:tcPr>
          <w:p w14:paraId="3638B3B7" w14:textId="77777777" w:rsidR="00A85EC0" w:rsidRPr="00A85EC0" w:rsidRDefault="00A85EC0" w:rsidP="00A85EC0">
            <w:pPr>
              <w:spacing w:after="0" w:line="240" w:lineRule="auto"/>
            </w:pPr>
            <w:proofErr w:type="spellStart"/>
            <w:r w:rsidRPr="00A85EC0">
              <w:rPr>
                <w:lang w:val="es-ES_tradnl"/>
              </w:rPr>
              <w:t>data_inercia_reservas</w:t>
            </w:r>
            <w:proofErr w:type="spellEnd"/>
          </w:p>
        </w:tc>
        <w:tc>
          <w:tcPr>
            <w:tcW w:w="3094" w:type="dxa"/>
            <w:hideMark/>
          </w:tcPr>
          <w:p w14:paraId="3853508B" w14:textId="77777777" w:rsidR="00A85EC0" w:rsidRPr="00A85EC0" w:rsidRDefault="00A85EC0" w:rsidP="00A85EC0">
            <w:pPr>
              <w:spacing w:after="0" w:line="240" w:lineRule="auto"/>
            </w:pPr>
            <w:r w:rsidRPr="00A85EC0">
              <w:rPr>
                <w:lang w:val="es-ES_tradnl"/>
              </w:rPr>
              <w:t>Datos de inercia mínima por bloque para modelación de reservas primarias y secundarias del sistema.</w:t>
            </w:r>
          </w:p>
        </w:tc>
        <w:tc>
          <w:tcPr>
            <w:tcW w:w="2511" w:type="dxa"/>
            <w:hideMark/>
          </w:tcPr>
          <w:p w14:paraId="6F45AEE6" w14:textId="77777777" w:rsidR="00A85EC0" w:rsidRPr="00A85EC0" w:rsidRDefault="00A85EC0" w:rsidP="00A85EC0">
            <w:pPr>
              <w:spacing w:after="0" w:line="240" w:lineRule="auto"/>
            </w:pPr>
            <w:r w:rsidRPr="00A85EC0">
              <w:rPr>
                <w:lang w:val="es-ES_tradnl"/>
              </w:rPr>
              <w:t xml:space="preserve">Datos de inercia a partir de datos del Coordinador </w:t>
            </w:r>
            <w:proofErr w:type="spellStart"/>
            <w:r w:rsidRPr="00A85EC0">
              <w:rPr>
                <w:lang w:val="es-ES_tradnl"/>
              </w:rPr>
              <w:t>Electrico</w:t>
            </w:r>
            <w:proofErr w:type="spellEnd"/>
            <w:r w:rsidRPr="00A85EC0">
              <w:rPr>
                <w:lang w:val="es-ES_tradnl"/>
              </w:rPr>
              <w:t>.</w:t>
            </w:r>
          </w:p>
        </w:tc>
      </w:tr>
      <w:tr w:rsidR="00A85EC0" w:rsidRPr="00A85EC0" w14:paraId="0ADE7BE6" w14:textId="77777777" w:rsidTr="00A85EC0">
        <w:trPr>
          <w:trHeight w:val="315"/>
        </w:trPr>
        <w:tc>
          <w:tcPr>
            <w:tcW w:w="3213" w:type="dxa"/>
            <w:hideMark/>
          </w:tcPr>
          <w:p w14:paraId="249D46EC" w14:textId="77777777" w:rsidR="00A85EC0" w:rsidRPr="00A85EC0" w:rsidRDefault="00A85EC0" w:rsidP="00A85EC0">
            <w:pPr>
              <w:spacing w:after="0" w:line="240" w:lineRule="auto"/>
            </w:pPr>
            <w:proofErr w:type="spellStart"/>
            <w:r w:rsidRPr="00A85EC0">
              <w:rPr>
                <w:lang w:val="es-ES_tradnl"/>
              </w:rPr>
              <w:t>data_zonas_ernc</w:t>
            </w:r>
            <w:proofErr w:type="spellEnd"/>
          </w:p>
        </w:tc>
        <w:tc>
          <w:tcPr>
            <w:tcW w:w="3094" w:type="dxa"/>
            <w:hideMark/>
          </w:tcPr>
          <w:p w14:paraId="40B69983" w14:textId="77777777" w:rsidR="00A85EC0" w:rsidRPr="00A85EC0" w:rsidRDefault="00A85EC0" w:rsidP="00A85EC0">
            <w:pPr>
              <w:spacing w:after="0" w:line="240" w:lineRule="auto"/>
            </w:pPr>
            <w:r w:rsidRPr="00A85EC0">
              <w:rPr>
                <w:lang w:val="es-ES_tradnl"/>
              </w:rPr>
              <w:t xml:space="preserve">Se definen los </w:t>
            </w:r>
            <w:proofErr w:type="gramStart"/>
            <w:r w:rsidRPr="00A85EC0">
              <w:rPr>
                <w:lang w:val="es-ES_tradnl"/>
              </w:rPr>
              <w:t>parámetros asociadas</w:t>
            </w:r>
            <w:proofErr w:type="gramEnd"/>
            <w:r w:rsidRPr="00A85EC0">
              <w:rPr>
                <w:lang w:val="es-ES_tradnl"/>
              </w:rPr>
              <w:t xml:space="preserve"> a cada zona ERNC modelada.</w:t>
            </w:r>
          </w:p>
        </w:tc>
        <w:tc>
          <w:tcPr>
            <w:tcW w:w="2511" w:type="dxa"/>
            <w:hideMark/>
          </w:tcPr>
          <w:p w14:paraId="382BFEE5" w14:textId="77777777" w:rsidR="00A85EC0" w:rsidRPr="00A85EC0" w:rsidRDefault="00A85EC0" w:rsidP="00A85EC0">
            <w:pPr>
              <w:spacing w:after="0" w:line="240" w:lineRule="auto"/>
            </w:pPr>
            <w:r w:rsidRPr="00A85EC0">
              <w:rPr>
                <w:lang w:val="es-ES_tradnl"/>
              </w:rPr>
              <w:t>Se definen las zonas basadas en el estudio Política Energética de Largo Plazo del Ministerio de Energía, 2017.</w:t>
            </w:r>
          </w:p>
        </w:tc>
      </w:tr>
      <w:tr w:rsidR="00A85EC0" w:rsidRPr="00A85EC0" w14:paraId="2582CABC" w14:textId="77777777" w:rsidTr="00A85EC0">
        <w:trPr>
          <w:trHeight w:val="315"/>
        </w:trPr>
        <w:tc>
          <w:tcPr>
            <w:tcW w:w="3213" w:type="dxa"/>
            <w:hideMark/>
          </w:tcPr>
          <w:p w14:paraId="1443DED4" w14:textId="77777777" w:rsidR="00A85EC0" w:rsidRPr="00A85EC0" w:rsidRDefault="00A85EC0" w:rsidP="00A85EC0">
            <w:pPr>
              <w:spacing w:after="0" w:line="240" w:lineRule="auto"/>
            </w:pPr>
            <w:proofErr w:type="spellStart"/>
            <w:r w:rsidRPr="00A85EC0">
              <w:rPr>
                <w:lang w:val="es-ES_tradnl"/>
              </w:rPr>
              <w:t>data_perfil_ERNC</w:t>
            </w:r>
            <w:proofErr w:type="spellEnd"/>
          </w:p>
        </w:tc>
        <w:tc>
          <w:tcPr>
            <w:tcW w:w="3094" w:type="dxa"/>
            <w:hideMark/>
          </w:tcPr>
          <w:p w14:paraId="0AC82E4E" w14:textId="77777777" w:rsidR="00A85EC0" w:rsidRPr="00A85EC0" w:rsidRDefault="00A85EC0" w:rsidP="00A85EC0">
            <w:pPr>
              <w:spacing w:after="0" w:line="240" w:lineRule="auto"/>
            </w:pPr>
            <w:r w:rsidRPr="00A85EC0">
              <w:rPr>
                <w:lang w:val="es-ES_tradnl"/>
              </w:rPr>
              <w:t>Se definen los perfiles ERNC para cada zona modelada.</w:t>
            </w:r>
          </w:p>
        </w:tc>
        <w:tc>
          <w:tcPr>
            <w:tcW w:w="2511" w:type="dxa"/>
            <w:hideMark/>
          </w:tcPr>
          <w:p w14:paraId="3CA51E28" w14:textId="77777777" w:rsidR="00A85EC0" w:rsidRPr="00A85EC0" w:rsidRDefault="00A85EC0" w:rsidP="00A85EC0">
            <w:pPr>
              <w:spacing w:after="0" w:line="240" w:lineRule="auto"/>
            </w:pPr>
            <w:r w:rsidRPr="00A85EC0">
              <w:rPr>
                <w:lang w:val="es-ES_tradnl"/>
              </w:rPr>
              <w:t>Los perfiles ERNC se basan en los datos de perfiles horarios y la definición de bloques explicada anteriormente.</w:t>
            </w:r>
          </w:p>
        </w:tc>
      </w:tr>
      <w:tr w:rsidR="00A85EC0" w:rsidRPr="00A85EC0" w14:paraId="03B4C325" w14:textId="77777777" w:rsidTr="00A85EC0">
        <w:trPr>
          <w:trHeight w:val="315"/>
        </w:trPr>
        <w:tc>
          <w:tcPr>
            <w:tcW w:w="3213" w:type="dxa"/>
            <w:hideMark/>
          </w:tcPr>
          <w:p w14:paraId="25A85ED9" w14:textId="77777777" w:rsidR="00A85EC0" w:rsidRPr="00A85EC0" w:rsidRDefault="00A85EC0" w:rsidP="00A85EC0">
            <w:pPr>
              <w:spacing w:after="0" w:line="240" w:lineRule="auto"/>
            </w:pPr>
            <w:proofErr w:type="spellStart"/>
            <w:r w:rsidRPr="00A85EC0">
              <w:rPr>
                <w:lang w:val="es-ES_tradnl"/>
              </w:rPr>
              <w:t>data_factor_planta</w:t>
            </w:r>
            <w:proofErr w:type="spellEnd"/>
          </w:p>
        </w:tc>
        <w:tc>
          <w:tcPr>
            <w:tcW w:w="3094" w:type="dxa"/>
            <w:hideMark/>
          </w:tcPr>
          <w:p w14:paraId="474B686C" w14:textId="77777777" w:rsidR="00A85EC0" w:rsidRPr="00A85EC0" w:rsidRDefault="00A85EC0" w:rsidP="00A85EC0">
            <w:pPr>
              <w:spacing w:after="0" w:line="240" w:lineRule="auto"/>
            </w:pPr>
            <w:r w:rsidRPr="00A85EC0">
              <w:rPr>
                <w:lang w:val="es-ES_tradnl"/>
              </w:rPr>
              <w:t>Se definen los factores de planta por etapa para las centrales definidas en este archivo.</w:t>
            </w:r>
          </w:p>
        </w:tc>
        <w:tc>
          <w:tcPr>
            <w:tcW w:w="2511" w:type="dxa"/>
            <w:hideMark/>
          </w:tcPr>
          <w:p w14:paraId="32F1DCEA" w14:textId="77777777" w:rsidR="00A85EC0" w:rsidRPr="00A85EC0" w:rsidRDefault="00A85EC0" w:rsidP="00A85EC0">
            <w:pPr>
              <w:spacing w:after="0" w:line="240" w:lineRule="auto"/>
            </w:pPr>
            <w:r w:rsidRPr="00A85EC0">
              <w:rPr>
                <w:lang w:val="es-ES_tradnl"/>
              </w:rPr>
              <w:t>Los factores de planta de las centrales hidroeléctricas se estiman a partir de simulaciones de modelo PLP para una condición hidrológica media-seca.</w:t>
            </w:r>
          </w:p>
        </w:tc>
      </w:tr>
      <w:tr w:rsidR="00A85EC0" w:rsidRPr="00A85EC0" w14:paraId="39CBC2E3" w14:textId="77777777" w:rsidTr="00A85EC0">
        <w:trPr>
          <w:trHeight w:val="315"/>
        </w:trPr>
        <w:tc>
          <w:tcPr>
            <w:tcW w:w="3213" w:type="dxa"/>
            <w:hideMark/>
          </w:tcPr>
          <w:p w14:paraId="48AF1684" w14:textId="77777777" w:rsidR="00A85EC0" w:rsidRPr="00A85EC0" w:rsidRDefault="00A85EC0" w:rsidP="00A85EC0">
            <w:pPr>
              <w:spacing w:after="0" w:line="240" w:lineRule="auto"/>
            </w:pPr>
            <w:proofErr w:type="spellStart"/>
            <w:r w:rsidRPr="00A85EC0">
              <w:t>data_factor_planta_anual</w:t>
            </w:r>
            <w:proofErr w:type="spellEnd"/>
          </w:p>
        </w:tc>
        <w:tc>
          <w:tcPr>
            <w:tcW w:w="3094" w:type="dxa"/>
            <w:noWrap/>
            <w:hideMark/>
          </w:tcPr>
          <w:p w14:paraId="7FFFA901" w14:textId="77777777" w:rsidR="00A85EC0" w:rsidRPr="00A85EC0" w:rsidRDefault="00A85EC0" w:rsidP="00A85EC0">
            <w:pPr>
              <w:spacing w:after="0" w:line="240" w:lineRule="auto"/>
            </w:pPr>
            <w:r w:rsidRPr="00A85EC0">
              <w:t> </w:t>
            </w:r>
          </w:p>
        </w:tc>
        <w:tc>
          <w:tcPr>
            <w:tcW w:w="2511" w:type="dxa"/>
            <w:noWrap/>
            <w:hideMark/>
          </w:tcPr>
          <w:p w14:paraId="0E039084" w14:textId="77777777" w:rsidR="00A85EC0" w:rsidRPr="00A85EC0" w:rsidRDefault="00A85EC0" w:rsidP="00A85EC0">
            <w:pPr>
              <w:spacing w:after="0" w:line="240" w:lineRule="auto"/>
            </w:pPr>
            <w:r w:rsidRPr="00A85EC0">
              <w:t> </w:t>
            </w:r>
          </w:p>
        </w:tc>
      </w:tr>
      <w:tr w:rsidR="00A85EC0" w:rsidRPr="00A85EC0" w14:paraId="4FAEBD96" w14:textId="77777777" w:rsidTr="00A85EC0">
        <w:trPr>
          <w:trHeight w:val="315"/>
        </w:trPr>
        <w:tc>
          <w:tcPr>
            <w:tcW w:w="3213" w:type="dxa"/>
            <w:hideMark/>
          </w:tcPr>
          <w:p w14:paraId="59005B60" w14:textId="77777777" w:rsidR="00A85EC0" w:rsidRPr="00A85EC0" w:rsidRDefault="00A85EC0" w:rsidP="00A85EC0">
            <w:pPr>
              <w:spacing w:after="0" w:line="240" w:lineRule="auto"/>
            </w:pPr>
            <w:proofErr w:type="spellStart"/>
            <w:r w:rsidRPr="00A85EC0">
              <w:rPr>
                <w:lang w:val="es-ES_tradnl"/>
              </w:rPr>
              <w:lastRenderedPageBreak/>
              <w:t>data_tecnologias</w:t>
            </w:r>
            <w:proofErr w:type="spellEnd"/>
          </w:p>
        </w:tc>
        <w:tc>
          <w:tcPr>
            <w:tcW w:w="3094" w:type="dxa"/>
            <w:hideMark/>
          </w:tcPr>
          <w:p w14:paraId="7DBE54B4" w14:textId="77777777" w:rsidR="00A85EC0" w:rsidRPr="00A85EC0" w:rsidRDefault="00A85EC0" w:rsidP="00A85EC0">
            <w:pPr>
              <w:spacing w:after="0" w:line="240" w:lineRule="auto"/>
            </w:pPr>
            <w:r w:rsidRPr="00A85EC0">
              <w:rPr>
                <w:lang w:val="es-ES_tradnl"/>
              </w:rPr>
              <w:t>Se definen los atributos a las distintas tecnologías modeladas.</w:t>
            </w:r>
          </w:p>
        </w:tc>
        <w:tc>
          <w:tcPr>
            <w:tcW w:w="2511" w:type="dxa"/>
            <w:hideMark/>
          </w:tcPr>
          <w:p w14:paraId="09C46DA3" w14:textId="77777777" w:rsidR="00A85EC0" w:rsidRPr="00A85EC0" w:rsidRDefault="00A85EC0" w:rsidP="00A85EC0">
            <w:pPr>
              <w:spacing w:after="0" w:line="240" w:lineRule="auto"/>
            </w:pPr>
            <w:r w:rsidRPr="00A85EC0">
              <w:rPr>
                <w:lang w:val="es-ES_tradnl"/>
              </w:rPr>
              <w:t>Usuario.</w:t>
            </w:r>
          </w:p>
        </w:tc>
      </w:tr>
      <w:tr w:rsidR="00A85EC0" w:rsidRPr="00A85EC0" w14:paraId="79FEBE42" w14:textId="77777777" w:rsidTr="00A85EC0">
        <w:trPr>
          <w:trHeight w:val="315"/>
        </w:trPr>
        <w:tc>
          <w:tcPr>
            <w:tcW w:w="3213" w:type="dxa"/>
            <w:hideMark/>
          </w:tcPr>
          <w:p w14:paraId="7DAC063F" w14:textId="77777777" w:rsidR="00A85EC0" w:rsidRPr="00A85EC0" w:rsidRDefault="00A85EC0" w:rsidP="00A85EC0">
            <w:pPr>
              <w:spacing w:after="0" w:line="240" w:lineRule="auto"/>
            </w:pPr>
            <w:proofErr w:type="spellStart"/>
            <w:r w:rsidRPr="00A85EC0">
              <w:rPr>
                <w:lang w:val="es-ES_tradnl"/>
              </w:rPr>
              <w:t>data_almacenamientos</w:t>
            </w:r>
            <w:proofErr w:type="spellEnd"/>
          </w:p>
        </w:tc>
        <w:tc>
          <w:tcPr>
            <w:tcW w:w="3094" w:type="dxa"/>
            <w:hideMark/>
          </w:tcPr>
          <w:p w14:paraId="4B788829" w14:textId="77777777" w:rsidR="00A85EC0" w:rsidRPr="00A85EC0" w:rsidRDefault="00A85EC0" w:rsidP="00A85EC0">
            <w:pPr>
              <w:spacing w:after="0" w:line="240" w:lineRule="auto"/>
            </w:pPr>
            <w:r w:rsidRPr="00A85EC0">
              <w:rPr>
                <w:lang w:val="es-ES_tradnl"/>
              </w:rPr>
              <w:t xml:space="preserve">Se definen las horas de almacenamiento de cada central candidata de esa </w:t>
            </w:r>
            <w:proofErr w:type="spellStart"/>
            <w:r w:rsidRPr="00A85EC0">
              <w:rPr>
                <w:lang w:val="es-ES_tradnl"/>
              </w:rPr>
              <w:t>tecnologia</w:t>
            </w:r>
            <w:proofErr w:type="spellEnd"/>
            <w:r w:rsidRPr="00A85EC0">
              <w:rPr>
                <w:lang w:val="es-ES_tradnl"/>
              </w:rPr>
              <w:t>.</w:t>
            </w:r>
          </w:p>
        </w:tc>
        <w:tc>
          <w:tcPr>
            <w:tcW w:w="2511" w:type="dxa"/>
            <w:hideMark/>
          </w:tcPr>
          <w:p w14:paraId="6A0C6EAC" w14:textId="77777777" w:rsidR="00A85EC0" w:rsidRPr="00A85EC0" w:rsidRDefault="00A85EC0" w:rsidP="00A85EC0">
            <w:pPr>
              <w:spacing w:after="0" w:line="240" w:lineRule="auto"/>
            </w:pPr>
            <w:r w:rsidRPr="00A85EC0">
              <w:rPr>
                <w:lang w:val="es-ES_tradnl"/>
              </w:rPr>
              <w:t>Elaboración propia a partir de sistemas de almacenamiento de menos de 12 horas.</w:t>
            </w:r>
          </w:p>
        </w:tc>
      </w:tr>
      <w:tr w:rsidR="00A85EC0" w:rsidRPr="00A85EC0" w14:paraId="1EAF3F2D" w14:textId="77777777" w:rsidTr="00A85EC0">
        <w:trPr>
          <w:trHeight w:val="315"/>
        </w:trPr>
        <w:tc>
          <w:tcPr>
            <w:tcW w:w="3213" w:type="dxa"/>
            <w:hideMark/>
          </w:tcPr>
          <w:p w14:paraId="3CD5DAE5" w14:textId="77777777" w:rsidR="00A85EC0" w:rsidRPr="00A85EC0" w:rsidRDefault="00A85EC0" w:rsidP="00A85EC0">
            <w:pPr>
              <w:spacing w:after="0" w:line="240" w:lineRule="auto"/>
            </w:pPr>
            <w:proofErr w:type="spellStart"/>
            <w:r w:rsidRPr="00A85EC0">
              <w:rPr>
                <w:lang w:val="es-ES_tradnl"/>
              </w:rPr>
              <w:t>data_costos_inv_almacenamiento</w:t>
            </w:r>
            <w:proofErr w:type="spellEnd"/>
          </w:p>
        </w:tc>
        <w:tc>
          <w:tcPr>
            <w:tcW w:w="3094" w:type="dxa"/>
            <w:hideMark/>
          </w:tcPr>
          <w:p w14:paraId="733B52D6" w14:textId="77777777" w:rsidR="00A85EC0" w:rsidRPr="00A85EC0" w:rsidRDefault="00A85EC0" w:rsidP="00A85EC0">
            <w:pPr>
              <w:spacing w:after="0" w:line="240" w:lineRule="auto"/>
            </w:pPr>
            <w:r w:rsidRPr="00A85EC0">
              <w:rPr>
                <w:lang w:val="es-ES_tradnl"/>
              </w:rPr>
              <w:t xml:space="preserve">Se definen las </w:t>
            </w:r>
            <w:proofErr w:type="spellStart"/>
            <w:r w:rsidRPr="00A85EC0">
              <w:rPr>
                <w:lang w:val="es-ES_tradnl"/>
              </w:rPr>
              <w:t>trayoctorias</w:t>
            </w:r>
            <w:proofErr w:type="spellEnd"/>
            <w:r w:rsidRPr="00A85EC0">
              <w:rPr>
                <w:lang w:val="es-ES_tradnl"/>
              </w:rPr>
              <w:t xml:space="preserve"> de costos de inversión de las tecnologías de almacenamiento.</w:t>
            </w:r>
          </w:p>
        </w:tc>
        <w:tc>
          <w:tcPr>
            <w:tcW w:w="2511" w:type="dxa"/>
            <w:hideMark/>
          </w:tcPr>
          <w:p w14:paraId="45E5DF2B" w14:textId="77777777" w:rsidR="00A85EC0" w:rsidRPr="00A85EC0" w:rsidRDefault="00A85EC0" w:rsidP="00A85EC0">
            <w:pPr>
              <w:spacing w:after="0" w:line="240" w:lineRule="auto"/>
            </w:pPr>
            <w:r w:rsidRPr="00A85EC0">
              <w:rPr>
                <w:lang w:val="es-ES_tradnl"/>
              </w:rPr>
              <w:t>Ver informes para supuestos.</w:t>
            </w:r>
          </w:p>
        </w:tc>
      </w:tr>
      <w:tr w:rsidR="00A85EC0" w:rsidRPr="00A85EC0" w14:paraId="079937C3" w14:textId="77777777" w:rsidTr="00A85EC0">
        <w:trPr>
          <w:trHeight w:val="315"/>
        </w:trPr>
        <w:tc>
          <w:tcPr>
            <w:tcW w:w="3213" w:type="dxa"/>
            <w:hideMark/>
          </w:tcPr>
          <w:p w14:paraId="441770EC" w14:textId="77777777" w:rsidR="00A85EC0" w:rsidRPr="00A85EC0" w:rsidRDefault="00A85EC0" w:rsidP="00A85EC0">
            <w:pPr>
              <w:spacing w:after="0" w:line="240" w:lineRule="auto"/>
            </w:pPr>
            <w:proofErr w:type="spellStart"/>
            <w:r w:rsidRPr="00A85EC0">
              <w:t>data_participacion_tec</w:t>
            </w:r>
            <w:proofErr w:type="spellEnd"/>
          </w:p>
        </w:tc>
        <w:tc>
          <w:tcPr>
            <w:tcW w:w="3094" w:type="dxa"/>
            <w:noWrap/>
            <w:hideMark/>
          </w:tcPr>
          <w:p w14:paraId="5253E3D4" w14:textId="77777777" w:rsidR="00A85EC0" w:rsidRPr="00A85EC0" w:rsidRDefault="00A85EC0" w:rsidP="00A85EC0">
            <w:pPr>
              <w:spacing w:after="0" w:line="240" w:lineRule="auto"/>
            </w:pPr>
            <w:r w:rsidRPr="00A85EC0">
              <w:t> </w:t>
            </w:r>
          </w:p>
        </w:tc>
        <w:tc>
          <w:tcPr>
            <w:tcW w:w="2511" w:type="dxa"/>
            <w:noWrap/>
            <w:hideMark/>
          </w:tcPr>
          <w:p w14:paraId="77580A8A" w14:textId="77777777" w:rsidR="00A85EC0" w:rsidRPr="00A85EC0" w:rsidRDefault="00A85EC0" w:rsidP="00A85EC0">
            <w:pPr>
              <w:spacing w:after="0" w:line="240" w:lineRule="auto"/>
            </w:pPr>
            <w:r w:rsidRPr="00A85EC0">
              <w:t> </w:t>
            </w:r>
          </w:p>
        </w:tc>
      </w:tr>
      <w:tr w:rsidR="00A85EC0" w:rsidRPr="00A85EC0" w14:paraId="4EC9DE15" w14:textId="77777777" w:rsidTr="00A85EC0">
        <w:trPr>
          <w:trHeight w:val="315"/>
        </w:trPr>
        <w:tc>
          <w:tcPr>
            <w:tcW w:w="3213" w:type="dxa"/>
            <w:hideMark/>
          </w:tcPr>
          <w:p w14:paraId="1BFCEF69" w14:textId="77777777" w:rsidR="00A85EC0" w:rsidRPr="00A85EC0" w:rsidRDefault="00A85EC0" w:rsidP="00A85EC0">
            <w:pPr>
              <w:spacing w:after="0" w:line="240" w:lineRule="auto"/>
            </w:pPr>
            <w:proofErr w:type="spellStart"/>
            <w:r w:rsidRPr="00A85EC0">
              <w:rPr>
                <w:lang w:val="es-ES_tradnl"/>
              </w:rPr>
              <w:t>data_perfil_almacenamiento</w:t>
            </w:r>
            <w:proofErr w:type="spellEnd"/>
          </w:p>
        </w:tc>
        <w:tc>
          <w:tcPr>
            <w:tcW w:w="3094" w:type="dxa"/>
            <w:hideMark/>
          </w:tcPr>
          <w:p w14:paraId="51795221" w14:textId="77777777" w:rsidR="00A85EC0" w:rsidRPr="00A85EC0" w:rsidRDefault="00A85EC0" w:rsidP="00A85EC0">
            <w:pPr>
              <w:spacing w:after="0" w:line="240" w:lineRule="auto"/>
            </w:pPr>
            <w:r w:rsidRPr="00A85EC0">
              <w:rPr>
                <w:lang w:val="es-ES_tradnl"/>
              </w:rPr>
              <w:t>Se definen los perfiles de las centrales de almacenamiento.</w:t>
            </w:r>
          </w:p>
        </w:tc>
        <w:tc>
          <w:tcPr>
            <w:tcW w:w="2511" w:type="dxa"/>
            <w:hideMark/>
          </w:tcPr>
          <w:p w14:paraId="3650A4AA" w14:textId="77777777" w:rsidR="00A85EC0" w:rsidRPr="00A85EC0" w:rsidRDefault="00A85EC0" w:rsidP="00A85EC0">
            <w:pPr>
              <w:spacing w:after="0" w:line="240" w:lineRule="auto"/>
            </w:pPr>
            <w:r w:rsidRPr="00A85EC0">
              <w:rPr>
                <w:lang w:val="es-ES_tradnl"/>
              </w:rPr>
              <w:t>Elaboración propia.</w:t>
            </w:r>
          </w:p>
        </w:tc>
      </w:tr>
      <w:tr w:rsidR="00A85EC0" w:rsidRPr="00A85EC0" w14:paraId="7D2E19BE" w14:textId="77777777" w:rsidTr="00A85EC0">
        <w:trPr>
          <w:trHeight w:val="315"/>
        </w:trPr>
        <w:tc>
          <w:tcPr>
            <w:tcW w:w="3213" w:type="dxa"/>
            <w:hideMark/>
          </w:tcPr>
          <w:p w14:paraId="31599AAE" w14:textId="77777777" w:rsidR="00A85EC0" w:rsidRPr="00A85EC0" w:rsidRDefault="00A85EC0" w:rsidP="00A85EC0">
            <w:pPr>
              <w:spacing w:after="0" w:line="240" w:lineRule="auto"/>
            </w:pPr>
            <w:proofErr w:type="spellStart"/>
            <w:r w:rsidRPr="00A85EC0">
              <w:t>data_flujos_intensidad</w:t>
            </w:r>
            <w:proofErr w:type="spellEnd"/>
          </w:p>
        </w:tc>
        <w:tc>
          <w:tcPr>
            <w:tcW w:w="3094" w:type="dxa"/>
            <w:noWrap/>
            <w:hideMark/>
          </w:tcPr>
          <w:p w14:paraId="558FD0E3" w14:textId="77777777" w:rsidR="00A85EC0" w:rsidRPr="00A85EC0" w:rsidRDefault="00A85EC0" w:rsidP="00A85EC0">
            <w:pPr>
              <w:spacing w:after="0" w:line="240" w:lineRule="auto"/>
            </w:pPr>
            <w:r w:rsidRPr="00A85EC0">
              <w:t> </w:t>
            </w:r>
          </w:p>
        </w:tc>
        <w:tc>
          <w:tcPr>
            <w:tcW w:w="2511" w:type="dxa"/>
            <w:noWrap/>
            <w:hideMark/>
          </w:tcPr>
          <w:p w14:paraId="094D7FD7" w14:textId="77777777" w:rsidR="00A85EC0" w:rsidRPr="00A85EC0" w:rsidRDefault="00A85EC0" w:rsidP="00A85EC0">
            <w:pPr>
              <w:spacing w:after="0" w:line="240" w:lineRule="auto"/>
            </w:pPr>
            <w:r w:rsidRPr="00A85EC0">
              <w:t> </w:t>
            </w:r>
          </w:p>
        </w:tc>
      </w:tr>
      <w:tr w:rsidR="00A85EC0" w:rsidRPr="00A85EC0" w14:paraId="39D2CD16" w14:textId="77777777" w:rsidTr="00A85EC0">
        <w:trPr>
          <w:trHeight w:val="315"/>
        </w:trPr>
        <w:tc>
          <w:tcPr>
            <w:tcW w:w="3213" w:type="dxa"/>
            <w:hideMark/>
          </w:tcPr>
          <w:p w14:paraId="6C9E8887" w14:textId="77777777" w:rsidR="00A85EC0" w:rsidRPr="00A85EC0" w:rsidRDefault="00A85EC0" w:rsidP="00A85EC0">
            <w:pPr>
              <w:spacing w:after="0" w:line="240" w:lineRule="auto"/>
            </w:pPr>
            <w:proofErr w:type="spellStart"/>
            <w:r w:rsidRPr="00A85EC0">
              <w:t>data_flujos_calibracion</w:t>
            </w:r>
            <w:proofErr w:type="spellEnd"/>
          </w:p>
        </w:tc>
        <w:tc>
          <w:tcPr>
            <w:tcW w:w="3094" w:type="dxa"/>
            <w:noWrap/>
            <w:hideMark/>
          </w:tcPr>
          <w:p w14:paraId="18E8A2A6" w14:textId="77777777" w:rsidR="00A85EC0" w:rsidRPr="00A85EC0" w:rsidRDefault="00A85EC0" w:rsidP="00A85EC0">
            <w:pPr>
              <w:spacing w:after="0" w:line="240" w:lineRule="auto"/>
            </w:pPr>
            <w:r w:rsidRPr="00A85EC0">
              <w:t> </w:t>
            </w:r>
          </w:p>
        </w:tc>
        <w:tc>
          <w:tcPr>
            <w:tcW w:w="2511" w:type="dxa"/>
            <w:noWrap/>
            <w:hideMark/>
          </w:tcPr>
          <w:p w14:paraId="2FB47AAB" w14:textId="77777777" w:rsidR="00A85EC0" w:rsidRPr="00A85EC0" w:rsidRDefault="00A85EC0" w:rsidP="00A85EC0">
            <w:pPr>
              <w:spacing w:after="0" w:line="240" w:lineRule="auto"/>
            </w:pPr>
            <w:r w:rsidRPr="00A85EC0">
              <w:t> </w:t>
            </w:r>
          </w:p>
        </w:tc>
      </w:tr>
      <w:tr w:rsidR="00A85EC0" w:rsidRPr="00A85EC0" w14:paraId="12A96B12" w14:textId="77777777" w:rsidTr="00A85EC0">
        <w:trPr>
          <w:trHeight w:val="315"/>
        </w:trPr>
        <w:tc>
          <w:tcPr>
            <w:tcW w:w="3213" w:type="dxa"/>
            <w:hideMark/>
          </w:tcPr>
          <w:p w14:paraId="67128C19" w14:textId="77777777" w:rsidR="00A85EC0" w:rsidRPr="00A85EC0" w:rsidRDefault="00A85EC0" w:rsidP="00A85EC0">
            <w:pPr>
              <w:spacing w:after="0" w:line="240" w:lineRule="auto"/>
            </w:pPr>
            <w:proofErr w:type="spellStart"/>
            <w:r w:rsidRPr="00A85EC0">
              <w:t>data_participacion_uso</w:t>
            </w:r>
            <w:proofErr w:type="spellEnd"/>
          </w:p>
        </w:tc>
        <w:tc>
          <w:tcPr>
            <w:tcW w:w="3094" w:type="dxa"/>
            <w:noWrap/>
            <w:hideMark/>
          </w:tcPr>
          <w:p w14:paraId="4D958362" w14:textId="77777777" w:rsidR="00A85EC0" w:rsidRPr="00A85EC0" w:rsidRDefault="00A85EC0" w:rsidP="00A85EC0">
            <w:pPr>
              <w:spacing w:after="0" w:line="240" w:lineRule="auto"/>
            </w:pPr>
            <w:r w:rsidRPr="00A85EC0">
              <w:t> </w:t>
            </w:r>
          </w:p>
        </w:tc>
        <w:tc>
          <w:tcPr>
            <w:tcW w:w="2511" w:type="dxa"/>
            <w:noWrap/>
            <w:hideMark/>
          </w:tcPr>
          <w:p w14:paraId="7BDE1A71" w14:textId="77777777" w:rsidR="00A85EC0" w:rsidRPr="00A85EC0" w:rsidRDefault="00A85EC0" w:rsidP="00A85EC0">
            <w:pPr>
              <w:spacing w:after="0" w:line="240" w:lineRule="auto"/>
            </w:pPr>
            <w:r w:rsidRPr="00A85EC0">
              <w:t> </w:t>
            </w:r>
          </w:p>
        </w:tc>
      </w:tr>
      <w:tr w:rsidR="00A85EC0" w:rsidRPr="00A85EC0" w14:paraId="4E44B182" w14:textId="77777777" w:rsidTr="00A85EC0">
        <w:trPr>
          <w:trHeight w:val="315"/>
        </w:trPr>
        <w:tc>
          <w:tcPr>
            <w:tcW w:w="3213" w:type="dxa"/>
            <w:hideMark/>
          </w:tcPr>
          <w:p w14:paraId="087D5B7F" w14:textId="77777777" w:rsidR="00A85EC0" w:rsidRPr="00A85EC0" w:rsidRDefault="00A85EC0" w:rsidP="00A85EC0">
            <w:pPr>
              <w:spacing w:after="0" w:line="240" w:lineRule="auto"/>
            </w:pPr>
            <w:r w:rsidRPr="00A85EC0">
              <w:t>data_participacion_uso_2</w:t>
            </w:r>
          </w:p>
        </w:tc>
        <w:tc>
          <w:tcPr>
            <w:tcW w:w="3094" w:type="dxa"/>
            <w:noWrap/>
            <w:hideMark/>
          </w:tcPr>
          <w:p w14:paraId="4C2BD554" w14:textId="77777777" w:rsidR="00A85EC0" w:rsidRPr="00A85EC0" w:rsidRDefault="00A85EC0" w:rsidP="00A85EC0">
            <w:pPr>
              <w:spacing w:after="0" w:line="240" w:lineRule="auto"/>
            </w:pPr>
            <w:r w:rsidRPr="00A85EC0">
              <w:t> </w:t>
            </w:r>
          </w:p>
        </w:tc>
        <w:tc>
          <w:tcPr>
            <w:tcW w:w="2511" w:type="dxa"/>
            <w:noWrap/>
            <w:hideMark/>
          </w:tcPr>
          <w:p w14:paraId="48A3C837" w14:textId="77777777" w:rsidR="00A85EC0" w:rsidRPr="00A85EC0" w:rsidRDefault="00A85EC0" w:rsidP="00A85EC0">
            <w:pPr>
              <w:spacing w:after="0" w:line="240" w:lineRule="auto"/>
            </w:pPr>
            <w:r w:rsidRPr="00A85EC0">
              <w:t> </w:t>
            </w:r>
          </w:p>
        </w:tc>
      </w:tr>
      <w:tr w:rsidR="00A85EC0" w:rsidRPr="00A85EC0" w14:paraId="50E1B7BD" w14:textId="77777777" w:rsidTr="00A85EC0">
        <w:trPr>
          <w:trHeight w:val="315"/>
        </w:trPr>
        <w:tc>
          <w:tcPr>
            <w:tcW w:w="3213" w:type="dxa"/>
            <w:hideMark/>
          </w:tcPr>
          <w:p w14:paraId="3C5AA5AA" w14:textId="77777777" w:rsidR="00A85EC0" w:rsidRPr="00A85EC0" w:rsidRDefault="00A85EC0" w:rsidP="00A85EC0">
            <w:pPr>
              <w:spacing w:after="0" w:line="240" w:lineRule="auto"/>
            </w:pPr>
            <w:proofErr w:type="spellStart"/>
            <w:r w:rsidRPr="00A85EC0">
              <w:t>data_participacion_energetico</w:t>
            </w:r>
            <w:proofErr w:type="spellEnd"/>
          </w:p>
        </w:tc>
        <w:tc>
          <w:tcPr>
            <w:tcW w:w="3094" w:type="dxa"/>
            <w:noWrap/>
            <w:hideMark/>
          </w:tcPr>
          <w:p w14:paraId="7C9231A3" w14:textId="77777777" w:rsidR="00A85EC0" w:rsidRPr="00A85EC0" w:rsidRDefault="00A85EC0" w:rsidP="00A85EC0">
            <w:pPr>
              <w:spacing w:after="0" w:line="240" w:lineRule="auto"/>
            </w:pPr>
            <w:r w:rsidRPr="00A85EC0">
              <w:t> </w:t>
            </w:r>
          </w:p>
        </w:tc>
        <w:tc>
          <w:tcPr>
            <w:tcW w:w="2511" w:type="dxa"/>
            <w:noWrap/>
            <w:hideMark/>
          </w:tcPr>
          <w:p w14:paraId="0F8733FA" w14:textId="77777777" w:rsidR="00A85EC0" w:rsidRPr="00A85EC0" w:rsidRDefault="00A85EC0" w:rsidP="00A85EC0">
            <w:pPr>
              <w:spacing w:after="0" w:line="240" w:lineRule="auto"/>
            </w:pPr>
            <w:r w:rsidRPr="00A85EC0">
              <w:t> </w:t>
            </w:r>
          </w:p>
        </w:tc>
      </w:tr>
      <w:tr w:rsidR="00A85EC0" w:rsidRPr="00A85EC0" w14:paraId="2076DB5A" w14:textId="77777777" w:rsidTr="00A85EC0">
        <w:trPr>
          <w:trHeight w:val="315"/>
        </w:trPr>
        <w:tc>
          <w:tcPr>
            <w:tcW w:w="3213" w:type="dxa"/>
            <w:hideMark/>
          </w:tcPr>
          <w:p w14:paraId="7E52B728" w14:textId="77777777" w:rsidR="00A85EC0" w:rsidRPr="00A85EC0" w:rsidRDefault="00A85EC0" w:rsidP="00A85EC0">
            <w:pPr>
              <w:spacing w:after="0" w:line="240" w:lineRule="auto"/>
            </w:pPr>
            <w:proofErr w:type="spellStart"/>
            <w:r w:rsidRPr="00A85EC0">
              <w:t>data_balance_energia</w:t>
            </w:r>
            <w:proofErr w:type="spellEnd"/>
          </w:p>
        </w:tc>
        <w:tc>
          <w:tcPr>
            <w:tcW w:w="3094" w:type="dxa"/>
            <w:noWrap/>
            <w:hideMark/>
          </w:tcPr>
          <w:p w14:paraId="46497025" w14:textId="77777777" w:rsidR="00A85EC0" w:rsidRPr="00A85EC0" w:rsidRDefault="00A85EC0" w:rsidP="00A85EC0">
            <w:pPr>
              <w:spacing w:after="0" w:line="240" w:lineRule="auto"/>
            </w:pPr>
            <w:r w:rsidRPr="00A85EC0">
              <w:t> </w:t>
            </w:r>
          </w:p>
        </w:tc>
        <w:tc>
          <w:tcPr>
            <w:tcW w:w="2511" w:type="dxa"/>
            <w:noWrap/>
            <w:hideMark/>
          </w:tcPr>
          <w:p w14:paraId="0A60039A" w14:textId="77777777" w:rsidR="00A85EC0" w:rsidRPr="00A85EC0" w:rsidRDefault="00A85EC0" w:rsidP="00A85EC0">
            <w:pPr>
              <w:spacing w:after="0" w:line="240" w:lineRule="auto"/>
            </w:pPr>
            <w:r w:rsidRPr="00A85EC0">
              <w:t> </w:t>
            </w:r>
          </w:p>
        </w:tc>
      </w:tr>
      <w:tr w:rsidR="00A85EC0" w:rsidRPr="00A85EC0" w14:paraId="089ADAD2" w14:textId="77777777" w:rsidTr="00A85EC0">
        <w:trPr>
          <w:trHeight w:val="315"/>
        </w:trPr>
        <w:tc>
          <w:tcPr>
            <w:tcW w:w="3213" w:type="dxa"/>
            <w:hideMark/>
          </w:tcPr>
          <w:p w14:paraId="0AC9CC36" w14:textId="77777777" w:rsidR="00A85EC0" w:rsidRPr="00A85EC0" w:rsidRDefault="00A85EC0" w:rsidP="00A85EC0">
            <w:pPr>
              <w:spacing w:after="0" w:line="240" w:lineRule="auto"/>
            </w:pPr>
            <w:proofErr w:type="spellStart"/>
            <w:r w:rsidRPr="00A85EC0">
              <w:t>data_fpci</w:t>
            </w:r>
            <w:proofErr w:type="spellEnd"/>
          </w:p>
        </w:tc>
        <w:tc>
          <w:tcPr>
            <w:tcW w:w="3094" w:type="dxa"/>
            <w:noWrap/>
            <w:hideMark/>
          </w:tcPr>
          <w:p w14:paraId="7AABF626" w14:textId="77777777" w:rsidR="00A85EC0" w:rsidRPr="00A85EC0" w:rsidRDefault="00A85EC0" w:rsidP="00A85EC0">
            <w:pPr>
              <w:spacing w:after="0" w:line="240" w:lineRule="auto"/>
            </w:pPr>
            <w:r w:rsidRPr="00A85EC0">
              <w:t> </w:t>
            </w:r>
          </w:p>
        </w:tc>
        <w:tc>
          <w:tcPr>
            <w:tcW w:w="2511" w:type="dxa"/>
            <w:noWrap/>
            <w:hideMark/>
          </w:tcPr>
          <w:p w14:paraId="320F1B66" w14:textId="77777777" w:rsidR="00A85EC0" w:rsidRPr="00A85EC0" w:rsidRDefault="00A85EC0" w:rsidP="00A85EC0">
            <w:pPr>
              <w:spacing w:after="0" w:line="240" w:lineRule="auto"/>
            </w:pPr>
            <w:r w:rsidRPr="00A85EC0">
              <w:t> </w:t>
            </w:r>
          </w:p>
        </w:tc>
      </w:tr>
    </w:tbl>
    <w:p w14:paraId="440BB0C5" w14:textId="32B4522A" w:rsidR="00A85EC0" w:rsidRDefault="00A85EC0">
      <w:pPr>
        <w:spacing w:after="0" w:line="240" w:lineRule="auto"/>
        <w:rPr>
          <w:lang w:val="es-ES_tradnl"/>
        </w:rPr>
      </w:pPr>
    </w:p>
    <w:p w14:paraId="051302DC" w14:textId="77777777" w:rsidR="00BC3E76" w:rsidRDefault="00BC3E76">
      <w:pPr>
        <w:spacing w:after="0" w:line="240" w:lineRule="auto"/>
        <w:rPr>
          <w:lang w:val="es-ES_tradnl"/>
        </w:rPr>
      </w:pPr>
    </w:p>
    <w:p w14:paraId="268DE543" w14:textId="77777777" w:rsidR="00BC3E76" w:rsidRDefault="00BC3E76" w:rsidP="00BC3E76">
      <w:pPr>
        <w:spacing w:after="0" w:line="240" w:lineRule="auto"/>
        <w:rPr>
          <w:lang w:val="es-ES_tradnl"/>
        </w:rPr>
      </w:pPr>
      <w:r>
        <w:rPr>
          <w:lang w:val="es-ES_tradnl"/>
        </w:rPr>
        <w:t xml:space="preserve">La siguiente tabla describe las columnas del archivo </w:t>
      </w:r>
      <w:proofErr w:type="spellStart"/>
      <w:r>
        <w:rPr>
          <w:lang w:val="es-ES_tradnl"/>
        </w:rPr>
        <w:t>data_procesos</w:t>
      </w:r>
      <w:proofErr w:type="spellEnd"/>
      <w:r>
        <w:rPr>
          <w:lang w:val="es-ES_tradnl"/>
        </w:rPr>
        <w:t>:</w:t>
      </w:r>
    </w:p>
    <w:p w14:paraId="2CA107FE" w14:textId="77777777" w:rsidR="00BC3E76" w:rsidRDefault="00BC3E76" w:rsidP="00BC3E76">
      <w:pPr>
        <w:spacing w:after="0" w:line="240" w:lineRule="auto"/>
        <w:rPr>
          <w:lang w:val="es-ES_tradnl"/>
        </w:rPr>
      </w:pPr>
    </w:p>
    <w:p w14:paraId="38BC6E25" w14:textId="3F6CB66A" w:rsidR="00BC3E76" w:rsidRDefault="00BC3E76" w:rsidP="00BC3E76">
      <w:pPr>
        <w:pStyle w:val="Descripcin"/>
      </w:pPr>
      <w:r>
        <w:t xml:space="preserve">Tabla </w:t>
      </w:r>
      <w:r>
        <w:fldChar w:fldCharType="begin"/>
      </w:r>
      <w:r>
        <w:instrText xml:space="preserve"> SEQ Tabla \* ARABIC </w:instrText>
      </w:r>
      <w:r>
        <w:fldChar w:fldCharType="separate"/>
      </w:r>
      <w:r w:rsidR="0086219B">
        <w:rPr>
          <w:noProof/>
        </w:rPr>
        <w:t>3</w:t>
      </w:r>
      <w:r>
        <w:fldChar w:fldCharType="end"/>
      </w:r>
      <w:r>
        <w:t>: Descripción del archivo data_procesos.csv</w:t>
      </w:r>
    </w:p>
    <w:tbl>
      <w:tblPr>
        <w:tblStyle w:val="Tablaconcuadrcula"/>
        <w:tblW w:w="0" w:type="auto"/>
        <w:tblLook w:val="04A0" w:firstRow="1" w:lastRow="0" w:firstColumn="1" w:lastColumn="0" w:noHBand="0" w:noVBand="1"/>
      </w:tblPr>
      <w:tblGrid>
        <w:gridCol w:w="2120"/>
        <w:gridCol w:w="6708"/>
      </w:tblGrid>
      <w:tr w:rsidR="00BC3E76" w:rsidRPr="0070231F" w14:paraId="5D880A4F" w14:textId="77777777" w:rsidTr="00A14834">
        <w:trPr>
          <w:trHeight w:val="300"/>
          <w:tblHeader/>
        </w:trPr>
        <w:tc>
          <w:tcPr>
            <w:tcW w:w="2025" w:type="dxa"/>
            <w:shd w:val="clear" w:color="auto" w:fill="BFBFBF" w:themeFill="background1" w:themeFillShade="BF"/>
            <w:noWrap/>
            <w:hideMark/>
          </w:tcPr>
          <w:p w14:paraId="2FDA573C" w14:textId="77777777" w:rsidR="00BC3E76" w:rsidRPr="0070231F" w:rsidRDefault="00BC3E76" w:rsidP="00A14834">
            <w:pPr>
              <w:spacing w:after="0" w:line="240" w:lineRule="auto"/>
              <w:rPr>
                <w:rFonts w:cs="Times New Roman"/>
                <w:lang w:val="es-ES_tradnl"/>
              </w:rPr>
            </w:pPr>
            <w:r w:rsidRPr="0070231F">
              <w:rPr>
                <w:rFonts w:cs="Times New Roman"/>
                <w:lang w:val="es-ES_tradnl"/>
              </w:rPr>
              <w:t>Columna</w:t>
            </w:r>
          </w:p>
        </w:tc>
        <w:tc>
          <w:tcPr>
            <w:tcW w:w="6803" w:type="dxa"/>
            <w:shd w:val="clear" w:color="auto" w:fill="BFBFBF" w:themeFill="background1" w:themeFillShade="BF"/>
            <w:noWrap/>
            <w:hideMark/>
          </w:tcPr>
          <w:p w14:paraId="665171CF" w14:textId="77777777" w:rsidR="00BC3E76" w:rsidRPr="0070231F" w:rsidRDefault="00BC3E76" w:rsidP="00A14834">
            <w:pPr>
              <w:spacing w:after="0" w:line="240" w:lineRule="auto"/>
              <w:rPr>
                <w:rFonts w:cs="Times New Roman"/>
                <w:lang w:val="es-ES_tradnl"/>
              </w:rPr>
            </w:pPr>
            <w:r w:rsidRPr="0070231F">
              <w:rPr>
                <w:rFonts w:cs="Times New Roman"/>
                <w:lang w:val="es-ES_tradnl"/>
              </w:rPr>
              <w:t>Descripción</w:t>
            </w:r>
          </w:p>
        </w:tc>
      </w:tr>
      <w:tr w:rsidR="00BC3E76" w:rsidRPr="0070231F" w14:paraId="12E939B7" w14:textId="77777777" w:rsidTr="00A14834">
        <w:trPr>
          <w:trHeight w:val="300"/>
        </w:trPr>
        <w:tc>
          <w:tcPr>
            <w:tcW w:w="2025" w:type="dxa"/>
            <w:noWrap/>
            <w:hideMark/>
          </w:tcPr>
          <w:p w14:paraId="4700590F" w14:textId="2C03D15B" w:rsidR="00BC3E76" w:rsidRPr="0070231F" w:rsidRDefault="00EE4004" w:rsidP="00A14834">
            <w:pPr>
              <w:spacing w:after="0" w:line="240" w:lineRule="auto"/>
            </w:pPr>
            <w:r>
              <w:t>Proceso</w:t>
            </w:r>
          </w:p>
        </w:tc>
        <w:tc>
          <w:tcPr>
            <w:tcW w:w="6803" w:type="dxa"/>
            <w:noWrap/>
            <w:hideMark/>
          </w:tcPr>
          <w:p w14:paraId="73655E8D" w14:textId="77E8FBA6" w:rsidR="00BC3E76" w:rsidRPr="0070231F" w:rsidRDefault="00BC3E76" w:rsidP="00A14834">
            <w:pPr>
              <w:spacing w:after="0" w:line="240" w:lineRule="auto"/>
            </w:pPr>
            <w:r w:rsidRPr="0070231F">
              <w:t xml:space="preserve">Nombre del </w:t>
            </w:r>
            <w:r w:rsidR="00EE4004">
              <w:t>proceso</w:t>
            </w:r>
          </w:p>
        </w:tc>
      </w:tr>
      <w:tr w:rsidR="00BC3E76" w:rsidRPr="0070231F" w14:paraId="13D273A0" w14:textId="77777777" w:rsidTr="00A14834">
        <w:trPr>
          <w:trHeight w:val="300"/>
        </w:trPr>
        <w:tc>
          <w:tcPr>
            <w:tcW w:w="2025" w:type="dxa"/>
            <w:noWrap/>
            <w:hideMark/>
          </w:tcPr>
          <w:p w14:paraId="1857E9F0" w14:textId="77777777" w:rsidR="00BC3E76" w:rsidRPr="0070231F" w:rsidRDefault="00BC3E76" w:rsidP="00A14834">
            <w:pPr>
              <w:spacing w:after="0" w:line="240" w:lineRule="auto"/>
            </w:pPr>
            <w:r w:rsidRPr="0070231F">
              <w:t xml:space="preserve">ID </w:t>
            </w:r>
          </w:p>
        </w:tc>
        <w:tc>
          <w:tcPr>
            <w:tcW w:w="6803" w:type="dxa"/>
            <w:noWrap/>
            <w:hideMark/>
          </w:tcPr>
          <w:p w14:paraId="7FB66876" w14:textId="09BD818A" w:rsidR="00BC3E76" w:rsidRPr="0070231F" w:rsidRDefault="00BC3E76" w:rsidP="00A14834">
            <w:pPr>
              <w:spacing w:after="0" w:line="240" w:lineRule="auto"/>
            </w:pPr>
            <w:r w:rsidRPr="0070231F">
              <w:t xml:space="preserve">Numero identificador del </w:t>
            </w:r>
            <w:r w:rsidR="00EE4004">
              <w:t>proceso</w:t>
            </w:r>
          </w:p>
        </w:tc>
      </w:tr>
      <w:tr w:rsidR="00BC3E76" w:rsidRPr="0070231F" w14:paraId="78B59F83" w14:textId="77777777" w:rsidTr="00A14834">
        <w:trPr>
          <w:trHeight w:val="300"/>
        </w:trPr>
        <w:tc>
          <w:tcPr>
            <w:tcW w:w="2025" w:type="dxa"/>
            <w:noWrap/>
            <w:hideMark/>
          </w:tcPr>
          <w:p w14:paraId="0BAA853D" w14:textId="77777777" w:rsidR="00BC3E76" w:rsidRPr="0070231F" w:rsidRDefault="00BC3E76" w:rsidP="00A14834">
            <w:pPr>
              <w:spacing w:after="0" w:line="240" w:lineRule="auto"/>
            </w:pPr>
            <w:r w:rsidRPr="0070231F">
              <w:t xml:space="preserve">ID_Sector </w:t>
            </w:r>
          </w:p>
        </w:tc>
        <w:tc>
          <w:tcPr>
            <w:tcW w:w="6803" w:type="dxa"/>
            <w:noWrap/>
            <w:hideMark/>
          </w:tcPr>
          <w:p w14:paraId="27C62CE9" w14:textId="51D3A2FA" w:rsidR="00BC3E76" w:rsidRPr="0070231F" w:rsidRDefault="00BC3E76" w:rsidP="00A14834">
            <w:pPr>
              <w:spacing w:after="0" w:line="240" w:lineRule="auto"/>
            </w:pPr>
            <w:r w:rsidRPr="0070231F">
              <w:t>Identificador del sector</w:t>
            </w:r>
            <w:r w:rsidR="00EE4004">
              <w:t xml:space="preserve"> del proceso</w:t>
            </w:r>
          </w:p>
        </w:tc>
      </w:tr>
      <w:tr w:rsidR="00EE4004" w:rsidRPr="0070231F" w14:paraId="4F328C7C" w14:textId="77777777" w:rsidTr="00A14834">
        <w:trPr>
          <w:trHeight w:val="300"/>
        </w:trPr>
        <w:tc>
          <w:tcPr>
            <w:tcW w:w="2025" w:type="dxa"/>
            <w:noWrap/>
          </w:tcPr>
          <w:p w14:paraId="0EA255E9" w14:textId="5BD44D2E" w:rsidR="00EE4004" w:rsidRPr="0070231F" w:rsidRDefault="00EE4004" w:rsidP="00A14834">
            <w:pPr>
              <w:spacing w:after="0" w:line="240" w:lineRule="auto"/>
            </w:pPr>
            <w:proofErr w:type="spellStart"/>
            <w:r>
              <w:t>ID_Subsector</w:t>
            </w:r>
            <w:proofErr w:type="spellEnd"/>
          </w:p>
        </w:tc>
        <w:tc>
          <w:tcPr>
            <w:tcW w:w="6803" w:type="dxa"/>
            <w:noWrap/>
          </w:tcPr>
          <w:p w14:paraId="04C686EB" w14:textId="0BBD5F3E" w:rsidR="00EE4004" w:rsidRPr="0070231F" w:rsidRDefault="00EE4004" w:rsidP="00A14834">
            <w:pPr>
              <w:spacing w:after="0" w:line="240" w:lineRule="auto"/>
            </w:pPr>
            <w:r>
              <w:t>Identificador del subsector del proceso</w:t>
            </w:r>
          </w:p>
        </w:tc>
      </w:tr>
      <w:tr w:rsidR="00EE4004" w:rsidRPr="0070231F" w14:paraId="37554AB3" w14:textId="77777777" w:rsidTr="00A14834">
        <w:trPr>
          <w:trHeight w:val="300"/>
        </w:trPr>
        <w:tc>
          <w:tcPr>
            <w:tcW w:w="2025" w:type="dxa"/>
            <w:noWrap/>
          </w:tcPr>
          <w:p w14:paraId="7BB975C8" w14:textId="51CEA750" w:rsidR="00EE4004" w:rsidRPr="0070231F" w:rsidRDefault="00EE4004" w:rsidP="00A14834">
            <w:pPr>
              <w:spacing w:after="0" w:line="240" w:lineRule="auto"/>
            </w:pPr>
            <w:proofErr w:type="spellStart"/>
            <w:r>
              <w:t>ID_Sector_BNE</w:t>
            </w:r>
            <w:proofErr w:type="spellEnd"/>
          </w:p>
        </w:tc>
        <w:tc>
          <w:tcPr>
            <w:tcW w:w="6803" w:type="dxa"/>
            <w:noWrap/>
          </w:tcPr>
          <w:p w14:paraId="14E8857A" w14:textId="7C201A12" w:rsidR="00EE4004" w:rsidRPr="0070231F" w:rsidRDefault="00EE4004" w:rsidP="00A14834">
            <w:pPr>
              <w:spacing w:after="0" w:line="240" w:lineRule="auto"/>
            </w:pPr>
            <w:r>
              <w:t>Identificador del sector del BNE</w:t>
            </w:r>
          </w:p>
        </w:tc>
      </w:tr>
      <w:tr w:rsidR="00EE4004" w:rsidRPr="0070231F" w14:paraId="407FB991" w14:textId="77777777" w:rsidTr="00A14834">
        <w:trPr>
          <w:trHeight w:val="300"/>
        </w:trPr>
        <w:tc>
          <w:tcPr>
            <w:tcW w:w="2025" w:type="dxa"/>
            <w:noWrap/>
          </w:tcPr>
          <w:p w14:paraId="7FC1AE39" w14:textId="2B6B3841" w:rsidR="00EE4004" w:rsidRPr="0070231F" w:rsidRDefault="00EE4004" w:rsidP="00A14834">
            <w:pPr>
              <w:spacing w:after="0" w:line="240" w:lineRule="auto"/>
            </w:pPr>
            <w:proofErr w:type="spellStart"/>
            <w:r>
              <w:t>ID_Region</w:t>
            </w:r>
            <w:proofErr w:type="spellEnd"/>
          </w:p>
        </w:tc>
        <w:tc>
          <w:tcPr>
            <w:tcW w:w="6803" w:type="dxa"/>
            <w:noWrap/>
          </w:tcPr>
          <w:p w14:paraId="4445B00D" w14:textId="5E04D13C" w:rsidR="00EE4004" w:rsidRPr="0070231F" w:rsidRDefault="00EE4004" w:rsidP="00A14834">
            <w:pPr>
              <w:spacing w:after="0" w:line="240" w:lineRule="auto"/>
            </w:pPr>
            <w:r>
              <w:t>Identificador de la región donde se ubica el proceso.</w:t>
            </w:r>
          </w:p>
        </w:tc>
      </w:tr>
      <w:tr w:rsidR="00BC3E76" w:rsidRPr="0070231F" w14:paraId="7B2AC48B" w14:textId="77777777" w:rsidTr="00A14834">
        <w:trPr>
          <w:trHeight w:val="300"/>
        </w:trPr>
        <w:tc>
          <w:tcPr>
            <w:tcW w:w="2025" w:type="dxa"/>
            <w:noWrap/>
            <w:hideMark/>
          </w:tcPr>
          <w:p w14:paraId="6AB55F9F" w14:textId="77777777" w:rsidR="00BC3E76" w:rsidRPr="0070231F" w:rsidRDefault="00BC3E76" w:rsidP="00A14834">
            <w:pPr>
              <w:spacing w:after="0" w:line="240" w:lineRule="auto"/>
            </w:pPr>
            <w:proofErr w:type="spellStart"/>
            <w:r w:rsidRPr="0070231F">
              <w:t>ID_Producto</w:t>
            </w:r>
            <w:proofErr w:type="spellEnd"/>
            <w:r w:rsidRPr="0070231F">
              <w:t xml:space="preserve"> </w:t>
            </w:r>
          </w:p>
        </w:tc>
        <w:tc>
          <w:tcPr>
            <w:tcW w:w="6803" w:type="dxa"/>
            <w:noWrap/>
            <w:hideMark/>
          </w:tcPr>
          <w:p w14:paraId="4B223A7E" w14:textId="77777777" w:rsidR="00BC3E76" w:rsidRPr="0070231F" w:rsidRDefault="00BC3E76" w:rsidP="00A14834">
            <w:pPr>
              <w:spacing w:after="0" w:line="240" w:lineRule="auto"/>
            </w:pPr>
            <w:r w:rsidRPr="0070231F">
              <w:t>Identificador del producto</w:t>
            </w:r>
          </w:p>
        </w:tc>
      </w:tr>
      <w:tr w:rsidR="00EE4004" w:rsidRPr="0070231F" w14:paraId="1C770752" w14:textId="77777777" w:rsidTr="00A14834">
        <w:trPr>
          <w:trHeight w:val="300"/>
        </w:trPr>
        <w:tc>
          <w:tcPr>
            <w:tcW w:w="2025" w:type="dxa"/>
            <w:noWrap/>
          </w:tcPr>
          <w:p w14:paraId="041C8A2E" w14:textId="55421AEF" w:rsidR="00EE4004" w:rsidRPr="0070231F" w:rsidRDefault="00EE4004" w:rsidP="00A14834">
            <w:pPr>
              <w:spacing w:after="0" w:line="240" w:lineRule="auto"/>
            </w:pPr>
            <w:proofErr w:type="spellStart"/>
            <w:r>
              <w:t>Uso_final</w:t>
            </w:r>
            <w:proofErr w:type="spellEnd"/>
          </w:p>
        </w:tc>
        <w:tc>
          <w:tcPr>
            <w:tcW w:w="6803" w:type="dxa"/>
            <w:noWrap/>
          </w:tcPr>
          <w:p w14:paraId="55EDBCF6" w14:textId="1EAF8DFD" w:rsidR="00EE4004" w:rsidRPr="0070231F" w:rsidRDefault="00EE4004" w:rsidP="00A14834">
            <w:pPr>
              <w:spacing w:after="0" w:line="240" w:lineRule="auto"/>
            </w:pPr>
            <w:r>
              <w:t>Identificador del uso final</w:t>
            </w:r>
          </w:p>
        </w:tc>
      </w:tr>
      <w:tr w:rsidR="00EE4004" w:rsidRPr="0070231F" w14:paraId="6AE8A3C1" w14:textId="77777777" w:rsidTr="00A14834">
        <w:trPr>
          <w:trHeight w:val="300"/>
        </w:trPr>
        <w:tc>
          <w:tcPr>
            <w:tcW w:w="2025" w:type="dxa"/>
            <w:noWrap/>
          </w:tcPr>
          <w:p w14:paraId="3744E20A" w14:textId="071D0B56" w:rsidR="00EE4004" w:rsidRPr="0070231F" w:rsidRDefault="00EE4004" w:rsidP="00A14834">
            <w:pPr>
              <w:spacing w:after="0" w:line="240" w:lineRule="auto"/>
            </w:pPr>
            <w:proofErr w:type="spellStart"/>
            <w:r>
              <w:t>Energectico_principal</w:t>
            </w:r>
            <w:proofErr w:type="spellEnd"/>
          </w:p>
        </w:tc>
        <w:tc>
          <w:tcPr>
            <w:tcW w:w="6803" w:type="dxa"/>
            <w:noWrap/>
          </w:tcPr>
          <w:p w14:paraId="68A05BA4" w14:textId="2C583402" w:rsidR="00EE4004" w:rsidRDefault="00EE4004" w:rsidP="00A14834">
            <w:pPr>
              <w:spacing w:after="0" w:line="240" w:lineRule="auto"/>
            </w:pPr>
            <w:r>
              <w:t>Identificador del energético principal del proceso</w:t>
            </w:r>
          </w:p>
        </w:tc>
      </w:tr>
      <w:tr w:rsidR="00BC3E76" w:rsidRPr="0070231F" w14:paraId="73FDDF00" w14:textId="77777777" w:rsidTr="00A14834">
        <w:trPr>
          <w:trHeight w:val="300"/>
        </w:trPr>
        <w:tc>
          <w:tcPr>
            <w:tcW w:w="2025" w:type="dxa"/>
            <w:noWrap/>
            <w:hideMark/>
          </w:tcPr>
          <w:p w14:paraId="32C3015B" w14:textId="77777777" w:rsidR="00BC3E76" w:rsidRPr="0070231F" w:rsidRDefault="00BC3E76" w:rsidP="00A14834">
            <w:pPr>
              <w:spacing w:after="0" w:line="240" w:lineRule="auto"/>
            </w:pPr>
            <w:r w:rsidRPr="0070231F">
              <w:t xml:space="preserve">Tipo  </w:t>
            </w:r>
          </w:p>
        </w:tc>
        <w:tc>
          <w:tcPr>
            <w:tcW w:w="6803" w:type="dxa"/>
            <w:noWrap/>
            <w:hideMark/>
          </w:tcPr>
          <w:p w14:paraId="7E17D972" w14:textId="77777777" w:rsidR="00BC3E76" w:rsidRPr="0070231F" w:rsidRDefault="00BC3E76" w:rsidP="00A14834">
            <w:pPr>
              <w:spacing w:after="0" w:line="240" w:lineRule="auto"/>
            </w:pPr>
            <w:r>
              <w:t>Identificador del tipo de producto (1=producto final, por ejemplo Cobre, 2=energía útil, por ejemplo electricidad motriz)</w:t>
            </w:r>
          </w:p>
        </w:tc>
      </w:tr>
      <w:tr w:rsidR="00BC3E76" w:rsidRPr="0070231F" w14:paraId="42769134" w14:textId="77777777" w:rsidTr="00A14834">
        <w:trPr>
          <w:trHeight w:val="300"/>
        </w:trPr>
        <w:tc>
          <w:tcPr>
            <w:tcW w:w="2025" w:type="dxa"/>
            <w:noWrap/>
            <w:hideMark/>
          </w:tcPr>
          <w:p w14:paraId="6D60F51D" w14:textId="77777777" w:rsidR="00BC3E76" w:rsidRPr="0070231F" w:rsidRDefault="00BC3E76" w:rsidP="00A14834">
            <w:pPr>
              <w:spacing w:after="0" w:line="240" w:lineRule="auto"/>
            </w:pPr>
            <w:r w:rsidRPr="0070231F">
              <w:t xml:space="preserve">Capacidad_Instalada </w:t>
            </w:r>
          </w:p>
        </w:tc>
        <w:tc>
          <w:tcPr>
            <w:tcW w:w="6803" w:type="dxa"/>
            <w:noWrap/>
            <w:hideMark/>
          </w:tcPr>
          <w:p w14:paraId="3BA84BF4" w14:textId="77777777" w:rsidR="00BC3E76" w:rsidRPr="0070231F" w:rsidRDefault="00BC3E76" w:rsidP="00A14834">
            <w:pPr>
              <w:spacing w:after="0" w:line="240" w:lineRule="auto"/>
            </w:pPr>
            <w:r w:rsidRPr="0070231F">
              <w:t>Capacidad instalada del elemento</w:t>
            </w:r>
          </w:p>
        </w:tc>
      </w:tr>
      <w:tr w:rsidR="00BC3E76" w:rsidRPr="0070231F" w14:paraId="1EB2214F" w14:textId="77777777" w:rsidTr="00A14834">
        <w:trPr>
          <w:trHeight w:val="300"/>
        </w:trPr>
        <w:tc>
          <w:tcPr>
            <w:tcW w:w="2025" w:type="dxa"/>
            <w:noWrap/>
            <w:hideMark/>
          </w:tcPr>
          <w:p w14:paraId="59AD4F41" w14:textId="77777777" w:rsidR="00BC3E76" w:rsidRPr="0070231F" w:rsidRDefault="00BC3E76" w:rsidP="00A14834">
            <w:pPr>
              <w:spacing w:after="0" w:line="240" w:lineRule="auto"/>
            </w:pPr>
            <w:r w:rsidRPr="0070231F">
              <w:lastRenderedPageBreak/>
              <w:t>Unidad_capacidad</w:t>
            </w:r>
          </w:p>
        </w:tc>
        <w:tc>
          <w:tcPr>
            <w:tcW w:w="6803" w:type="dxa"/>
            <w:noWrap/>
            <w:hideMark/>
          </w:tcPr>
          <w:p w14:paraId="68C668DF" w14:textId="77777777" w:rsidR="00BC3E76" w:rsidRPr="0070231F" w:rsidRDefault="00BC3E76" w:rsidP="00A14834">
            <w:pPr>
              <w:spacing w:after="0" w:line="240" w:lineRule="auto"/>
            </w:pPr>
            <w:r w:rsidRPr="0070231F">
              <w:t>Unidad de la capacidad instalada</w:t>
            </w:r>
          </w:p>
        </w:tc>
      </w:tr>
      <w:tr w:rsidR="00BC3E76" w:rsidRPr="0070231F" w14:paraId="5DC15336" w14:textId="77777777" w:rsidTr="00A14834">
        <w:trPr>
          <w:trHeight w:val="300"/>
        </w:trPr>
        <w:tc>
          <w:tcPr>
            <w:tcW w:w="2025" w:type="dxa"/>
            <w:noWrap/>
            <w:hideMark/>
          </w:tcPr>
          <w:p w14:paraId="32B49590" w14:textId="77777777" w:rsidR="00BC3E76" w:rsidRPr="0070231F" w:rsidRDefault="00BC3E76" w:rsidP="00A14834">
            <w:pPr>
              <w:spacing w:after="0" w:line="240" w:lineRule="auto"/>
            </w:pPr>
            <w:r w:rsidRPr="0070231F">
              <w:t xml:space="preserve">Fplanta </w:t>
            </w:r>
          </w:p>
        </w:tc>
        <w:tc>
          <w:tcPr>
            <w:tcW w:w="6803" w:type="dxa"/>
            <w:noWrap/>
            <w:hideMark/>
          </w:tcPr>
          <w:p w14:paraId="54DA8230" w14:textId="77777777" w:rsidR="00BC3E76" w:rsidRPr="0070231F" w:rsidRDefault="00BC3E76" w:rsidP="00A14834">
            <w:pPr>
              <w:spacing w:after="0" w:line="240" w:lineRule="auto"/>
            </w:pPr>
            <w:r w:rsidRPr="0070231F">
              <w:t>Factor de planta del elemento</w:t>
            </w:r>
          </w:p>
        </w:tc>
      </w:tr>
      <w:tr w:rsidR="00BC3E76" w:rsidRPr="0070231F" w14:paraId="7C0A53B3" w14:textId="77777777" w:rsidTr="00A14834">
        <w:trPr>
          <w:trHeight w:val="300"/>
        </w:trPr>
        <w:tc>
          <w:tcPr>
            <w:tcW w:w="2025" w:type="dxa"/>
            <w:noWrap/>
            <w:hideMark/>
          </w:tcPr>
          <w:p w14:paraId="5CA22E69" w14:textId="77777777" w:rsidR="00BC3E76" w:rsidRPr="0070231F" w:rsidRDefault="00BC3E76" w:rsidP="00A14834">
            <w:pPr>
              <w:spacing w:after="0" w:line="240" w:lineRule="auto"/>
            </w:pPr>
            <w:r w:rsidRPr="0070231F">
              <w:t>Unidad_Fplanta</w:t>
            </w:r>
          </w:p>
        </w:tc>
        <w:tc>
          <w:tcPr>
            <w:tcW w:w="6803" w:type="dxa"/>
            <w:noWrap/>
            <w:hideMark/>
          </w:tcPr>
          <w:p w14:paraId="54DB4C48" w14:textId="77777777" w:rsidR="00BC3E76" w:rsidRPr="0070231F" w:rsidRDefault="00BC3E76" w:rsidP="00A14834">
            <w:pPr>
              <w:spacing w:after="0" w:line="240" w:lineRule="auto"/>
            </w:pPr>
            <w:r w:rsidRPr="0070231F">
              <w:t>Unidad del factor de planta</w:t>
            </w:r>
          </w:p>
        </w:tc>
      </w:tr>
      <w:tr w:rsidR="00BC3E76" w:rsidRPr="0070231F" w14:paraId="5AF5F8C7" w14:textId="77777777" w:rsidTr="00A14834">
        <w:trPr>
          <w:trHeight w:val="300"/>
        </w:trPr>
        <w:tc>
          <w:tcPr>
            <w:tcW w:w="2025" w:type="dxa"/>
            <w:noWrap/>
            <w:hideMark/>
          </w:tcPr>
          <w:p w14:paraId="3339E94C" w14:textId="77777777" w:rsidR="00BC3E76" w:rsidRPr="0070231F" w:rsidRDefault="00BC3E76" w:rsidP="00A14834">
            <w:pPr>
              <w:spacing w:after="0" w:line="240" w:lineRule="auto"/>
            </w:pPr>
            <w:r w:rsidRPr="0070231F">
              <w:t xml:space="preserve">Estado </w:t>
            </w:r>
          </w:p>
        </w:tc>
        <w:tc>
          <w:tcPr>
            <w:tcW w:w="6803" w:type="dxa"/>
            <w:noWrap/>
            <w:hideMark/>
          </w:tcPr>
          <w:p w14:paraId="4FB7D868" w14:textId="77777777" w:rsidR="00BC3E76" w:rsidRPr="0070231F" w:rsidRDefault="00BC3E76" w:rsidP="00A14834">
            <w:pPr>
              <w:spacing w:after="0" w:line="240" w:lineRule="auto"/>
            </w:pPr>
            <w:r w:rsidRPr="0070231F">
              <w:t>Estado del elemento, 1 = Existente, 0 = Candidato</w:t>
            </w:r>
          </w:p>
        </w:tc>
      </w:tr>
      <w:tr w:rsidR="00BC3E76" w:rsidRPr="0070231F" w14:paraId="093FB825" w14:textId="77777777" w:rsidTr="00A14834">
        <w:trPr>
          <w:trHeight w:val="300"/>
        </w:trPr>
        <w:tc>
          <w:tcPr>
            <w:tcW w:w="2025" w:type="dxa"/>
            <w:noWrap/>
            <w:hideMark/>
          </w:tcPr>
          <w:p w14:paraId="2955D2D2" w14:textId="77777777" w:rsidR="00BC3E76" w:rsidRPr="0070231F" w:rsidRDefault="00BC3E76" w:rsidP="00A14834">
            <w:pPr>
              <w:spacing w:after="0" w:line="240" w:lineRule="auto"/>
            </w:pPr>
            <w:r w:rsidRPr="0070231F">
              <w:t xml:space="preserve">Agno_ini </w:t>
            </w:r>
          </w:p>
        </w:tc>
        <w:tc>
          <w:tcPr>
            <w:tcW w:w="6803" w:type="dxa"/>
            <w:noWrap/>
            <w:hideMark/>
          </w:tcPr>
          <w:p w14:paraId="5C8584AD" w14:textId="77777777" w:rsidR="00BC3E76" w:rsidRPr="0070231F" w:rsidRDefault="00BC3E76" w:rsidP="00A14834">
            <w:pPr>
              <w:spacing w:after="0" w:line="240" w:lineRule="auto"/>
            </w:pPr>
            <w:r w:rsidRPr="0070231F">
              <w:t>Año de inicio del elemento</w:t>
            </w:r>
          </w:p>
        </w:tc>
      </w:tr>
      <w:tr w:rsidR="00BC3E76" w:rsidRPr="0070231F" w14:paraId="7D32BA37" w14:textId="77777777" w:rsidTr="00A14834">
        <w:trPr>
          <w:trHeight w:val="300"/>
        </w:trPr>
        <w:tc>
          <w:tcPr>
            <w:tcW w:w="2025" w:type="dxa"/>
            <w:noWrap/>
            <w:hideMark/>
          </w:tcPr>
          <w:p w14:paraId="6C880801" w14:textId="77777777" w:rsidR="00BC3E76" w:rsidRPr="0070231F" w:rsidRDefault="00BC3E76" w:rsidP="00A14834">
            <w:pPr>
              <w:spacing w:after="0" w:line="240" w:lineRule="auto"/>
            </w:pPr>
            <w:r w:rsidRPr="0070231F">
              <w:t xml:space="preserve">Agno_fin </w:t>
            </w:r>
          </w:p>
        </w:tc>
        <w:tc>
          <w:tcPr>
            <w:tcW w:w="6803" w:type="dxa"/>
            <w:noWrap/>
            <w:hideMark/>
          </w:tcPr>
          <w:p w14:paraId="39A800C8" w14:textId="77777777" w:rsidR="00BC3E76" w:rsidRPr="0070231F" w:rsidRDefault="00BC3E76" w:rsidP="00A14834">
            <w:pPr>
              <w:spacing w:after="0" w:line="240" w:lineRule="auto"/>
            </w:pPr>
            <w:r w:rsidRPr="0070231F">
              <w:t>Año final del elemento</w:t>
            </w:r>
          </w:p>
        </w:tc>
      </w:tr>
      <w:tr w:rsidR="00BC3E76" w:rsidRPr="0070231F" w14:paraId="42BBCE20" w14:textId="77777777" w:rsidTr="00A14834">
        <w:trPr>
          <w:trHeight w:val="300"/>
        </w:trPr>
        <w:tc>
          <w:tcPr>
            <w:tcW w:w="2025" w:type="dxa"/>
            <w:noWrap/>
            <w:hideMark/>
          </w:tcPr>
          <w:p w14:paraId="1E1ECDB6" w14:textId="77777777" w:rsidR="00BC3E76" w:rsidRPr="0070231F" w:rsidRDefault="00BC3E76" w:rsidP="00A14834">
            <w:pPr>
              <w:spacing w:after="0" w:line="240" w:lineRule="auto"/>
            </w:pPr>
            <w:r w:rsidRPr="0070231F">
              <w:t xml:space="preserve">Vutil </w:t>
            </w:r>
          </w:p>
        </w:tc>
        <w:tc>
          <w:tcPr>
            <w:tcW w:w="6803" w:type="dxa"/>
            <w:noWrap/>
            <w:hideMark/>
          </w:tcPr>
          <w:p w14:paraId="1EC6912B" w14:textId="77777777" w:rsidR="00BC3E76" w:rsidRPr="0070231F" w:rsidRDefault="00BC3E76" w:rsidP="00A14834">
            <w:pPr>
              <w:spacing w:after="0" w:line="240" w:lineRule="auto"/>
            </w:pPr>
            <w:r w:rsidRPr="0070231F">
              <w:t>Vida útil del elemento</w:t>
            </w:r>
          </w:p>
        </w:tc>
      </w:tr>
      <w:tr w:rsidR="00BC3E76" w:rsidRPr="0070231F" w14:paraId="07CA4358" w14:textId="77777777" w:rsidTr="00A14834">
        <w:trPr>
          <w:trHeight w:val="300"/>
        </w:trPr>
        <w:tc>
          <w:tcPr>
            <w:tcW w:w="2025" w:type="dxa"/>
            <w:noWrap/>
            <w:hideMark/>
          </w:tcPr>
          <w:p w14:paraId="39DF819C" w14:textId="77777777" w:rsidR="00BC3E76" w:rsidRPr="0070231F" w:rsidRDefault="00BC3E76" w:rsidP="00A14834">
            <w:pPr>
              <w:spacing w:after="0" w:line="240" w:lineRule="auto"/>
            </w:pPr>
            <w:r w:rsidRPr="0070231F">
              <w:t xml:space="preserve">Zona </w:t>
            </w:r>
          </w:p>
        </w:tc>
        <w:tc>
          <w:tcPr>
            <w:tcW w:w="6803" w:type="dxa"/>
            <w:noWrap/>
            <w:hideMark/>
          </w:tcPr>
          <w:p w14:paraId="4E7C0B4C" w14:textId="77777777" w:rsidR="00BC3E76" w:rsidRPr="0070231F" w:rsidRDefault="00BC3E76" w:rsidP="00A14834">
            <w:pPr>
              <w:spacing w:after="0" w:line="240" w:lineRule="auto"/>
            </w:pPr>
            <w:r w:rsidRPr="0070231F">
              <w:t>Zona del elemento</w:t>
            </w:r>
          </w:p>
        </w:tc>
      </w:tr>
      <w:tr w:rsidR="00BC3E76" w:rsidRPr="0070231F" w14:paraId="62901493" w14:textId="77777777" w:rsidTr="00A14834">
        <w:trPr>
          <w:trHeight w:val="300"/>
        </w:trPr>
        <w:tc>
          <w:tcPr>
            <w:tcW w:w="2025" w:type="dxa"/>
            <w:noWrap/>
            <w:hideMark/>
          </w:tcPr>
          <w:p w14:paraId="75864D8C" w14:textId="77777777" w:rsidR="00BC3E76" w:rsidRPr="0070231F" w:rsidRDefault="00BC3E76" w:rsidP="00A14834">
            <w:pPr>
              <w:spacing w:after="0" w:line="240" w:lineRule="auto"/>
            </w:pPr>
            <w:proofErr w:type="spellStart"/>
            <w:r w:rsidRPr="0070231F">
              <w:t>ID_Curva</w:t>
            </w:r>
            <w:proofErr w:type="spellEnd"/>
          </w:p>
        </w:tc>
        <w:tc>
          <w:tcPr>
            <w:tcW w:w="6803" w:type="dxa"/>
            <w:noWrap/>
            <w:hideMark/>
          </w:tcPr>
          <w:p w14:paraId="3C59F81C" w14:textId="77777777" w:rsidR="00BC3E76" w:rsidRPr="0070231F" w:rsidRDefault="00BC3E76" w:rsidP="00A14834">
            <w:pPr>
              <w:spacing w:after="0" w:line="240" w:lineRule="auto"/>
            </w:pPr>
            <w:r w:rsidRPr="0070231F">
              <w:t>Identificador de la curva de consumo del elemento</w:t>
            </w:r>
          </w:p>
        </w:tc>
      </w:tr>
      <w:tr w:rsidR="00BC3E76" w:rsidRPr="0070231F" w14:paraId="0A30BDE4" w14:textId="77777777" w:rsidTr="00A14834">
        <w:trPr>
          <w:trHeight w:val="300"/>
        </w:trPr>
        <w:tc>
          <w:tcPr>
            <w:tcW w:w="2025" w:type="dxa"/>
            <w:noWrap/>
            <w:hideMark/>
          </w:tcPr>
          <w:p w14:paraId="4C723367" w14:textId="77777777" w:rsidR="00BC3E76" w:rsidRPr="0070231F" w:rsidRDefault="00BC3E76" w:rsidP="00A14834">
            <w:pPr>
              <w:spacing w:after="0" w:line="240" w:lineRule="auto"/>
            </w:pPr>
            <w:proofErr w:type="spellStart"/>
            <w:r w:rsidRPr="0070231F">
              <w:t>ID_Tecnologia</w:t>
            </w:r>
            <w:proofErr w:type="spellEnd"/>
            <w:r w:rsidRPr="0070231F">
              <w:t xml:space="preserve"> </w:t>
            </w:r>
          </w:p>
        </w:tc>
        <w:tc>
          <w:tcPr>
            <w:tcW w:w="6803" w:type="dxa"/>
            <w:noWrap/>
            <w:hideMark/>
          </w:tcPr>
          <w:p w14:paraId="542AD4C0" w14:textId="77777777" w:rsidR="00BC3E76" w:rsidRPr="0070231F" w:rsidRDefault="00BC3E76" w:rsidP="00A14834">
            <w:pPr>
              <w:spacing w:after="0" w:line="240" w:lineRule="auto"/>
            </w:pPr>
            <w:r w:rsidRPr="0070231F">
              <w:t>Identificador de la tecnología del elemento</w:t>
            </w:r>
          </w:p>
        </w:tc>
      </w:tr>
      <w:tr w:rsidR="00EE4004" w:rsidRPr="0070231F" w14:paraId="18340902" w14:textId="77777777" w:rsidTr="00A14834">
        <w:trPr>
          <w:trHeight w:val="300"/>
        </w:trPr>
        <w:tc>
          <w:tcPr>
            <w:tcW w:w="2025" w:type="dxa"/>
            <w:noWrap/>
          </w:tcPr>
          <w:p w14:paraId="19E87D01" w14:textId="62AF72FA" w:rsidR="00EE4004" w:rsidRPr="0070231F" w:rsidRDefault="00EE4004" w:rsidP="00A14834">
            <w:pPr>
              <w:spacing w:after="0" w:line="240" w:lineRule="auto"/>
            </w:pPr>
            <w:proofErr w:type="spellStart"/>
            <w:r>
              <w:t>ID_Costo_inversion</w:t>
            </w:r>
            <w:proofErr w:type="spellEnd"/>
          </w:p>
        </w:tc>
        <w:tc>
          <w:tcPr>
            <w:tcW w:w="6803" w:type="dxa"/>
            <w:noWrap/>
          </w:tcPr>
          <w:p w14:paraId="0710525A" w14:textId="1EF924B0" w:rsidR="00EE4004" w:rsidRPr="0070231F" w:rsidRDefault="00EE4004" w:rsidP="00A14834">
            <w:pPr>
              <w:spacing w:after="0" w:line="240" w:lineRule="auto"/>
            </w:pPr>
            <w:r>
              <w:t>Identificador del costo de inversión asociado al proceso</w:t>
            </w:r>
          </w:p>
        </w:tc>
      </w:tr>
      <w:tr w:rsidR="00BC3E76" w:rsidRPr="0070231F" w14:paraId="78055CB8" w14:textId="77777777" w:rsidTr="00A14834">
        <w:trPr>
          <w:trHeight w:val="300"/>
        </w:trPr>
        <w:tc>
          <w:tcPr>
            <w:tcW w:w="2025" w:type="dxa"/>
            <w:noWrap/>
            <w:hideMark/>
          </w:tcPr>
          <w:p w14:paraId="0AF19C23" w14:textId="77777777" w:rsidR="00BC3E76" w:rsidRPr="0070231F" w:rsidRDefault="00BC3E76" w:rsidP="00A14834">
            <w:pPr>
              <w:spacing w:after="0" w:line="240" w:lineRule="auto"/>
            </w:pPr>
            <w:proofErr w:type="spellStart"/>
            <w:r w:rsidRPr="0070231F">
              <w:t>ID_Ener</w:t>
            </w:r>
            <w:proofErr w:type="spellEnd"/>
            <w:r w:rsidRPr="0070231F">
              <w:t xml:space="preserve"> </w:t>
            </w:r>
          </w:p>
        </w:tc>
        <w:tc>
          <w:tcPr>
            <w:tcW w:w="6803" w:type="dxa"/>
            <w:noWrap/>
            <w:hideMark/>
          </w:tcPr>
          <w:p w14:paraId="71FFA90D" w14:textId="77777777" w:rsidR="00BC3E76" w:rsidRPr="0070231F" w:rsidRDefault="00BC3E76" w:rsidP="00A14834">
            <w:pPr>
              <w:spacing w:after="0" w:line="240" w:lineRule="auto"/>
            </w:pPr>
            <w:r w:rsidRPr="0070231F">
              <w:t>Identificador del energético primario del elemento</w:t>
            </w:r>
          </w:p>
        </w:tc>
      </w:tr>
      <w:tr w:rsidR="00BC3E76" w:rsidRPr="0070231F" w14:paraId="30AD71F8" w14:textId="77777777" w:rsidTr="00A14834">
        <w:trPr>
          <w:trHeight w:val="300"/>
        </w:trPr>
        <w:tc>
          <w:tcPr>
            <w:tcW w:w="2025" w:type="dxa"/>
            <w:noWrap/>
            <w:hideMark/>
          </w:tcPr>
          <w:p w14:paraId="00C2E892" w14:textId="77777777" w:rsidR="00BC3E76" w:rsidRPr="0070231F" w:rsidRDefault="00BC3E76" w:rsidP="00A14834">
            <w:pPr>
              <w:spacing w:after="0" w:line="240" w:lineRule="auto"/>
            </w:pPr>
            <w:r w:rsidRPr="0070231F">
              <w:t xml:space="preserve">ID_Precio_energ </w:t>
            </w:r>
          </w:p>
        </w:tc>
        <w:tc>
          <w:tcPr>
            <w:tcW w:w="6803" w:type="dxa"/>
            <w:noWrap/>
            <w:hideMark/>
          </w:tcPr>
          <w:p w14:paraId="5060E7E7" w14:textId="77777777" w:rsidR="00BC3E76" w:rsidRPr="0070231F" w:rsidRDefault="00BC3E76" w:rsidP="00A14834">
            <w:pPr>
              <w:spacing w:after="0" w:line="240" w:lineRule="auto"/>
            </w:pPr>
            <w:r w:rsidRPr="0070231F">
              <w:t>Identificador del precio del energético primario del elemento</w:t>
            </w:r>
          </w:p>
        </w:tc>
      </w:tr>
      <w:tr w:rsidR="00BC3E76" w:rsidRPr="0070231F" w14:paraId="42369BD3" w14:textId="77777777" w:rsidTr="00A14834">
        <w:trPr>
          <w:trHeight w:val="300"/>
        </w:trPr>
        <w:tc>
          <w:tcPr>
            <w:tcW w:w="2025" w:type="dxa"/>
            <w:noWrap/>
            <w:hideMark/>
          </w:tcPr>
          <w:p w14:paraId="08FA0F5D" w14:textId="77777777" w:rsidR="00BC3E76" w:rsidRPr="0070231F" w:rsidRDefault="00BC3E76" w:rsidP="00A14834">
            <w:pPr>
              <w:spacing w:after="0" w:line="240" w:lineRule="auto"/>
            </w:pPr>
            <w:r w:rsidRPr="0070231F">
              <w:t xml:space="preserve">ConEsp </w:t>
            </w:r>
          </w:p>
        </w:tc>
        <w:tc>
          <w:tcPr>
            <w:tcW w:w="6803" w:type="dxa"/>
            <w:noWrap/>
            <w:hideMark/>
          </w:tcPr>
          <w:p w14:paraId="7C2C1535" w14:textId="77777777" w:rsidR="00BC3E76" w:rsidRPr="0070231F" w:rsidRDefault="00BC3E76" w:rsidP="00A14834">
            <w:pPr>
              <w:spacing w:after="0" w:line="240" w:lineRule="auto"/>
            </w:pPr>
            <w:r w:rsidRPr="0070231F">
              <w:t>Consumo específico del elemento</w:t>
            </w:r>
          </w:p>
        </w:tc>
      </w:tr>
      <w:tr w:rsidR="00BC3E76" w:rsidRPr="0070231F" w14:paraId="125BA93C" w14:textId="77777777" w:rsidTr="00A14834">
        <w:trPr>
          <w:trHeight w:val="300"/>
        </w:trPr>
        <w:tc>
          <w:tcPr>
            <w:tcW w:w="2025" w:type="dxa"/>
            <w:noWrap/>
            <w:hideMark/>
          </w:tcPr>
          <w:p w14:paraId="4404B403" w14:textId="77777777" w:rsidR="00BC3E76" w:rsidRPr="0070231F" w:rsidRDefault="00BC3E76" w:rsidP="00A14834">
            <w:pPr>
              <w:spacing w:after="0" w:line="240" w:lineRule="auto"/>
            </w:pPr>
            <w:r w:rsidRPr="0070231F">
              <w:t xml:space="preserve">Cvar_no </w:t>
            </w:r>
          </w:p>
        </w:tc>
        <w:tc>
          <w:tcPr>
            <w:tcW w:w="6803" w:type="dxa"/>
            <w:noWrap/>
            <w:hideMark/>
          </w:tcPr>
          <w:p w14:paraId="037AA013" w14:textId="77777777" w:rsidR="00BC3E76" w:rsidRPr="0070231F" w:rsidRDefault="00BC3E76" w:rsidP="00A14834">
            <w:pPr>
              <w:spacing w:after="0" w:line="240" w:lineRule="auto"/>
            </w:pPr>
            <w:r w:rsidRPr="0070231F">
              <w:t>Costo variable no combustible del elemento</w:t>
            </w:r>
          </w:p>
        </w:tc>
      </w:tr>
      <w:tr w:rsidR="00BC3E76" w:rsidRPr="0070231F" w14:paraId="661138FA" w14:textId="77777777" w:rsidTr="00A14834">
        <w:trPr>
          <w:trHeight w:val="300"/>
        </w:trPr>
        <w:tc>
          <w:tcPr>
            <w:tcW w:w="2025" w:type="dxa"/>
            <w:noWrap/>
            <w:hideMark/>
          </w:tcPr>
          <w:p w14:paraId="61781C57" w14:textId="77777777" w:rsidR="00BC3E76" w:rsidRPr="0070231F" w:rsidRDefault="00BC3E76" w:rsidP="00A14834">
            <w:pPr>
              <w:spacing w:after="0" w:line="240" w:lineRule="auto"/>
            </w:pPr>
            <w:r w:rsidRPr="0070231F">
              <w:t xml:space="preserve">Fcal </w:t>
            </w:r>
          </w:p>
        </w:tc>
        <w:tc>
          <w:tcPr>
            <w:tcW w:w="6803" w:type="dxa"/>
            <w:noWrap/>
            <w:hideMark/>
          </w:tcPr>
          <w:p w14:paraId="57E422A0" w14:textId="77777777" w:rsidR="00BC3E76" w:rsidRPr="0070231F" w:rsidRDefault="00BC3E76" w:rsidP="00A14834">
            <w:pPr>
              <w:spacing w:after="0" w:line="240" w:lineRule="auto"/>
            </w:pPr>
            <w:r w:rsidRPr="0070231F">
              <w:t>Factor de ajuste de unidades para transformar consumo de energía del elemento en TCal</w:t>
            </w:r>
          </w:p>
        </w:tc>
      </w:tr>
      <w:tr w:rsidR="00BC3E76" w:rsidRPr="0070231F" w14:paraId="1BD3273C" w14:textId="77777777" w:rsidTr="00A14834">
        <w:trPr>
          <w:trHeight w:val="300"/>
        </w:trPr>
        <w:tc>
          <w:tcPr>
            <w:tcW w:w="2025" w:type="dxa"/>
            <w:noWrap/>
            <w:hideMark/>
          </w:tcPr>
          <w:p w14:paraId="3DC3BB64" w14:textId="77777777" w:rsidR="00BC3E76" w:rsidRPr="0070231F" w:rsidRDefault="00BC3E76" w:rsidP="00A14834">
            <w:pPr>
              <w:spacing w:after="0" w:line="240" w:lineRule="auto"/>
            </w:pPr>
            <w:r w:rsidRPr="0070231F">
              <w:t xml:space="preserve">Fprecio </w:t>
            </w:r>
          </w:p>
        </w:tc>
        <w:tc>
          <w:tcPr>
            <w:tcW w:w="6803" w:type="dxa"/>
            <w:noWrap/>
            <w:hideMark/>
          </w:tcPr>
          <w:p w14:paraId="18F8CCBD" w14:textId="77777777" w:rsidR="00BC3E76" w:rsidRPr="0070231F" w:rsidRDefault="00BC3E76" w:rsidP="00A14834">
            <w:pPr>
              <w:spacing w:after="0" w:line="240" w:lineRule="auto"/>
            </w:pPr>
            <w:r w:rsidRPr="0070231F">
              <w:t>Factor de ajuste de unidades para que costo de operación del elemento quede expresado en US$</w:t>
            </w:r>
          </w:p>
        </w:tc>
      </w:tr>
      <w:tr w:rsidR="00BC3E76" w:rsidRPr="0070231F" w14:paraId="7B168C12" w14:textId="77777777" w:rsidTr="00A14834">
        <w:trPr>
          <w:trHeight w:val="300"/>
        </w:trPr>
        <w:tc>
          <w:tcPr>
            <w:tcW w:w="2025" w:type="dxa"/>
            <w:noWrap/>
            <w:hideMark/>
          </w:tcPr>
          <w:p w14:paraId="0E94E199" w14:textId="77777777" w:rsidR="00BC3E76" w:rsidRPr="0070231F" w:rsidRDefault="00BC3E76" w:rsidP="00A14834">
            <w:pPr>
              <w:spacing w:after="0" w:line="240" w:lineRule="auto"/>
            </w:pPr>
            <w:r w:rsidRPr="0070231F">
              <w:t xml:space="preserve">ID_Barra </w:t>
            </w:r>
          </w:p>
        </w:tc>
        <w:tc>
          <w:tcPr>
            <w:tcW w:w="6803" w:type="dxa"/>
            <w:noWrap/>
            <w:hideMark/>
          </w:tcPr>
          <w:p w14:paraId="009F51EC" w14:textId="77777777" w:rsidR="00BC3E76" w:rsidRPr="0070231F" w:rsidRDefault="00BC3E76" w:rsidP="00A14834">
            <w:pPr>
              <w:spacing w:after="0" w:line="240" w:lineRule="auto"/>
            </w:pPr>
            <w:r w:rsidRPr="0070231F">
              <w:t>Identificador de la barra de conexión al sistema del elemento</w:t>
            </w:r>
          </w:p>
        </w:tc>
      </w:tr>
      <w:tr w:rsidR="00BC3E76" w:rsidRPr="0070231F" w14:paraId="429D641F" w14:textId="77777777" w:rsidTr="00A14834">
        <w:trPr>
          <w:trHeight w:val="300"/>
        </w:trPr>
        <w:tc>
          <w:tcPr>
            <w:tcW w:w="2025" w:type="dxa"/>
            <w:noWrap/>
            <w:hideMark/>
          </w:tcPr>
          <w:p w14:paraId="2B08775E" w14:textId="77777777" w:rsidR="00BC3E76" w:rsidRPr="0070231F" w:rsidRDefault="00BC3E76" w:rsidP="00A14834">
            <w:pPr>
              <w:spacing w:after="0" w:line="240" w:lineRule="auto"/>
            </w:pPr>
            <w:r w:rsidRPr="0070231F">
              <w:t xml:space="preserve">Es_ERNC </w:t>
            </w:r>
          </w:p>
        </w:tc>
        <w:tc>
          <w:tcPr>
            <w:tcW w:w="6803" w:type="dxa"/>
            <w:noWrap/>
            <w:hideMark/>
          </w:tcPr>
          <w:p w14:paraId="7ED814A8" w14:textId="77777777" w:rsidR="00BC3E76" w:rsidRPr="0070231F" w:rsidRDefault="00BC3E76" w:rsidP="00A14834">
            <w:pPr>
              <w:spacing w:after="0" w:line="240" w:lineRule="auto"/>
            </w:pPr>
            <w:r w:rsidRPr="0070231F">
              <w:t>Flag que identifica los elementos que corresponden a centrales ERNC. 1 = Es ERNC, 0 = No es ERNC</w:t>
            </w:r>
          </w:p>
        </w:tc>
      </w:tr>
      <w:tr w:rsidR="00BC3E76" w:rsidRPr="0070231F" w14:paraId="07007E4B" w14:textId="77777777" w:rsidTr="00A14834">
        <w:trPr>
          <w:trHeight w:val="300"/>
        </w:trPr>
        <w:tc>
          <w:tcPr>
            <w:tcW w:w="2025" w:type="dxa"/>
            <w:noWrap/>
            <w:hideMark/>
          </w:tcPr>
          <w:p w14:paraId="2B16D31A" w14:textId="77777777" w:rsidR="00BC3E76" w:rsidRPr="0070231F" w:rsidRDefault="00BC3E76" w:rsidP="00A14834">
            <w:pPr>
              <w:spacing w:after="0" w:line="240" w:lineRule="auto"/>
            </w:pPr>
            <w:r w:rsidRPr="0070231F">
              <w:t xml:space="preserve">ID_Zona_ERNC </w:t>
            </w:r>
          </w:p>
        </w:tc>
        <w:tc>
          <w:tcPr>
            <w:tcW w:w="6803" w:type="dxa"/>
            <w:noWrap/>
            <w:hideMark/>
          </w:tcPr>
          <w:p w14:paraId="25AD5E1E" w14:textId="77777777" w:rsidR="00BC3E76" w:rsidRPr="0070231F" w:rsidRDefault="00BC3E76" w:rsidP="00A14834">
            <w:pPr>
              <w:spacing w:after="0" w:line="240" w:lineRule="auto"/>
            </w:pPr>
            <w:r w:rsidRPr="0070231F">
              <w:t>Identificador de la zona de generación ERNC</w:t>
            </w:r>
          </w:p>
        </w:tc>
      </w:tr>
      <w:tr w:rsidR="00BC3E76" w:rsidRPr="0070231F" w14:paraId="1A307C14" w14:textId="77777777" w:rsidTr="00A14834">
        <w:trPr>
          <w:trHeight w:val="300"/>
        </w:trPr>
        <w:tc>
          <w:tcPr>
            <w:tcW w:w="2025" w:type="dxa"/>
            <w:noWrap/>
            <w:hideMark/>
          </w:tcPr>
          <w:p w14:paraId="38F9AB1C" w14:textId="77777777" w:rsidR="00BC3E76" w:rsidRPr="0070231F" w:rsidRDefault="00BC3E76" w:rsidP="00A14834">
            <w:pPr>
              <w:spacing w:after="0" w:line="240" w:lineRule="auto"/>
            </w:pPr>
            <w:r w:rsidRPr="0070231F">
              <w:t xml:space="preserve">Pmin </w:t>
            </w:r>
          </w:p>
        </w:tc>
        <w:tc>
          <w:tcPr>
            <w:tcW w:w="6803" w:type="dxa"/>
            <w:noWrap/>
            <w:hideMark/>
          </w:tcPr>
          <w:p w14:paraId="5D261CEC" w14:textId="77777777" w:rsidR="00BC3E76" w:rsidRPr="0070231F" w:rsidRDefault="00BC3E76" w:rsidP="00A14834">
            <w:pPr>
              <w:spacing w:after="0" w:line="240" w:lineRule="auto"/>
            </w:pPr>
            <w:r w:rsidRPr="0070231F">
              <w:t>Potencia mínima del elemento (en MW)</w:t>
            </w:r>
          </w:p>
        </w:tc>
      </w:tr>
      <w:tr w:rsidR="00BC3E76" w:rsidRPr="0070231F" w14:paraId="538D77C6" w14:textId="77777777" w:rsidTr="00A14834">
        <w:trPr>
          <w:trHeight w:val="300"/>
        </w:trPr>
        <w:tc>
          <w:tcPr>
            <w:tcW w:w="2025" w:type="dxa"/>
            <w:noWrap/>
            <w:hideMark/>
          </w:tcPr>
          <w:p w14:paraId="5114C5C9" w14:textId="77777777" w:rsidR="00BC3E76" w:rsidRPr="0070231F" w:rsidRDefault="00BC3E76" w:rsidP="00A14834">
            <w:pPr>
              <w:spacing w:after="0" w:line="240" w:lineRule="auto"/>
            </w:pPr>
            <w:r w:rsidRPr="0070231F">
              <w:t xml:space="preserve">Regula </w:t>
            </w:r>
          </w:p>
        </w:tc>
        <w:tc>
          <w:tcPr>
            <w:tcW w:w="6803" w:type="dxa"/>
            <w:noWrap/>
            <w:hideMark/>
          </w:tcPr>
          <w:p w14:paraId="24F4848A" w14:textId="77777777" w:rsidR="00BC3E76" w:rsidRPr="0070231F" w:rsidRDefault="00BC3E76" w:rsidP="00A14834">
            <w:pPr>
              <w:spacing w:after="0" w:line="240" w:lineRule="auto"/>
            </w:pPr>
            <w:r w:rsidRPr="0070231F">
              <w:t>Flag que identifica si el elemento regula o no la potencia generada. 1 = Regula potencia, 2 = No regula potencia</w:t>
            </w:r>
          </w:p>
        </w:tc>
      </w:tr>
      <w:tr w:rsidR="00BC3E76" w:rsidRPr="0070231F" w14:paraId="2254A430" w14:textId="77777777" w:rsidTr="00A14834">
        <w:trPr>
          <w:trHeight w:val="300"/>
        </w:trPr>
        <w:tc>
          <w:tcPr>
            <w:tcW w:w="2025" w:type="dxa"/>
            <w:noWrap/>
            <w:hideMark/>
          </w:tcPr>
          <w:p w14:paraId="7538D85E" w14:textId="77777777" w:rsidR="00BC3E76" w:rsidRPr="0070231F" w:rsidRDefault="00BC3E76" w:rsidP="00A14834">
            <w:pPr>
              <w:spacing w:after="0" w:line="240" w:lineRule="auto"/>
            </w:pPr>
            <w:r w:rsidRPr="0070231F">
              <w:t>ConPropio</w:t>
            </w:r>
          </w:p>
        </w:tc>
        <w:tc>
          <w:tcPr>
            <w:tcW w:w="6803" w:type="dxa"/>
            <w:noWrap/>
            <w:hideMark/>
          </w:tcPr>
          <w:p w14:paraId="20D18E81" w14:textId="77777777" w:rsidR="00BC3E76" w:rsidRPr="0070231F" w:rsidRDefault="00BC3E76" w:rsidP="00A14834">
            <w:pPr>
              <w:spacing w:after="0" w:line="240" w:lineRule="auto"/>
            </w:pPr>
            <w:r w:rsidRPr="0070231F">
              <w:t>Consumo propio del elemento, expresado como factor de la capacidad instalada</w:t>
            </w:r>
          </w:p>
        </w:tc>
      </w:tr>
      <w:tr w:rsidR="00BC3E76" w:rsidRPr="0070231F" w14:paraId="347DBB1E" w14:textId="77777777" w:rsidTr="00A14834">
        <w:trPr>
          <w:trHeight w:val="300"/>
        </w:trPr>
        <w:tc>
          <w:tcPr>
            <w:tcW w:w="2025" w:type="dxa"/>
            <w:noWrap/>
            <w:hideMark/>
          </w:tcPr>
          <w:p w14:paraId="242B7731" w14:textId="77777777" w:rsidR="00BC3E76" w:rsidRPr="0070231F" w:rsidRDefault="00BC3E76" w:rsidP="00A14834">
            <w:pPr>
              <w:spacing w:after="0" w:line="240" w:lineRule="auto"/>
            </w:pPr>
            <w:r w:rsidRPr="0070231F">
              <w:t>Inercia</w:t>
            </w:r>
          </w:p>
        </w:tc>
        <w:tc>
          <w:tcPr>
            <w:tcW w:w="6803" w:type="dxa"/>
            <w:noWrap/>
            <w:hideMark/>
          </w:tcPr>
          <w:p w14:paraId="32885DA8" w14:textId="77777777" w:rsidR="00BC3E76" w:rsidRPr="0070231F" w:rsidRDefault="00BC3E76" w:rsidP="00A14834">
            <w:pPr>
              <w:spacing w:after="0" w:line="240" w:lineRule="auto"/>
            </w:pPr>
            <w:r w:rsidRPr="0070231F">
              <w:t>Tiempo de inercia característico del elemento expresado en segundos</w:t>
            </w:r>
          </w:p>
        </w:tc>
      </w:tr>
      <w:tr w:rsidR="00BC3E76" w:rsidRPr="0070231F" w14:paraId="5E42BACA" w14:textId="77777777" w:rsidTr="00A14834">
        <w:trPr>
          <w:trHeight w:val="300"/>
        </w:trPr>
        <w:tc>
          <w:tcPr>
            <w:tcW w:w="2025" w:type="dxa"/>
            <w:noWrap/>
            <w:hideMark/>
          </w:tcPr>
          <w:p w14:paraId="56803381" w14:textId="77777777" w:rsidR="00BC3E76" w:rsidRPr="0070231F" w:rsidRDefault="00BC3E76" w:rsidP="00A14834">
            <w:pPr>
              <w:spacing w:after="0" w:line="240" w:lineRule="auto"/>
            </w:pPr>
            <w:r w:rsidRPr="0070231F">
              <w:t>Reserva_Primaria</w:t>
            </w:r>
          </w:p>
        </w:tc>
        <w:tc>
          <w:tcPr>
            <w:tcW w:w="6803" w:type="dxa"/>
            <w:noWrap/>
            <w:hideMark/>
          </w:tcPr>
          <w:p w14:paraId="0F44D241" w14:textId="77777777" w:rsidR="00BC3E76" w:rsidRPr="0070231F" w:rsidRDefault="00BC3E76" w:rsidP="00A14834">
            <w:pPr>
              <w:spacing w:after="0" w:line="240" w:lineRule="auto"/>
            </w:pPr>
            <w:r w:rsidRPr="0070231F">
              <w:t>Monto máximo de reserva primaria en MW</w:t>
            </w:r>
          </w:p>
        </w:tc>
      </w:tr>
      <w:tr w:rsidR="00BC3E76" w:rsidRPr="0070231F" w14:paraId="0A689A3E" w14:textId="77777777" w:rsidTr="00A14834">
        <w:trPr>
          <w:trHeight w:val="300"/>
        </w:trPr>
        <w:tc>
          <w:tcPr>
            <w:tcW w:w="2025" w:type="dxa"/>
            <w:noWrap/>
            <w:hideMark/>
          </w:tcPr>
          <w:p w14:paraId="4104B38B" w14:textId="77777777" w:rsidR="00BC3E76" w:rsidRPr="0070231F" w:rsidRDefault="00BC3E76" w:rsidP="00A14834">
            <w:pPr>
              <w:spacing w:after="0" w:line="240" w:lineRule="auto"/>
            </w:pPr>
            <w:r w:rsidRPr="0070231F">
              <w:t>Reserva_Secundaria</w:t>
            </w:r>
          </w:p>
        </w:tc>
        <w:tc>
          <w:tcPr>
            <w:tcW w:w="6803" w:type="dxa"/>
            <w:noWrap/>
            <w:hideMark/>
          </w:tcPr>
          <w:p w14:paraId="6C68C55E" w14:textId="77777777" w:rsidR="00BC3E76" w:rsidRPr="0070231F" w:rsidRDefault="00BC3E76" w:rsidP="00A14834">
            <w:pPr>
              <w:spacing w:after="0" w:line="240" w:lineRule="auto"/>
            </w:pPr>
            <w:r w:rsidRPr="0070231F">
              <w:t>Monto máximo de reserva secundaria en MW</w:t>
            </w:r>
          </w:p>
        </w:tc>
      </w:tr>
      <w:tr w:rsidR="00BC3E76" w:rsidRPr="0070231F" w14:paraId="32F9FCE0" w14:textId="77777777" w:rsidTr="00A14834">
        <w:trPr>
          <w:trHeight w:val="300"/>
        </w:trPr>
        <w:tc>
          <w:tcPr>
            <w:tcW w:w="2025" w:type="dxa"/>
            <w:noWrap/>
            <w:hideMark/>
          </w:tcPr>
          <w:p w14:paraId="69F1EFFF" w14:textId="77777777" w:rsidR="00BC3E76" w:rsidRPr="0070231F" w:rsidRDefault="00BC3E76" w:rsidP="00A14834">
            <w:pPr>
              <w:spacing w:after="0" w:line="240" w:lineRule="auto"/>
            </w:pPr>
            <w:r w:rsidRPr="0070231F">
              <w:t xml:space="preserve">Impuesto </w:t>
            </w:r>
          </w:p>
        </w:tc>
        <w:tc>
          <w:tcPr>
            <w:tcW w:w="6803" w:type="dxa"/>
            <w:noWrap/>
            <w:hideMark/>
          </w:tcPr>
          <w:p w14:paraId="019101AD" w14:textId="77777777" w:rsidR="00BC3E76" w:rsidRPr="0070231F" w:rsidRDefault="00BC3E76" w:rsidP="00A14834">
            <w:pPr>
              <w:spacing w:after="0" w:line="240" w:lineRule="auto"/>
            </w:pPr>
            <w:r w:rsidRPr="0070231F">
              <w:t>Flag que identifica si el elemento participa o no del impuesto a las emisiones. 1 = Participa, 0 = No Participa</w:t>
            </w:r>
          </w:p>
        </w:tc>
      </w:tr>
      <w:tr w:rsidR="00BC3E76" w:rsidRPr="0070231F" w14:paraId="40506131" w14:textId="77777777" w:rsidTr="00A14834">
        <w:trPr>
          <w:trHeight w:val="300"/>
        </w:trPr>
        <w:tc>
          <w:tcPr>
            <w:tcW w:w="2025" w:type="dxa"/>
            <w:noWrap/>
            <w:hideMark/>
          </w:tcPr>
          <w:p w14:paraId="3B66EB9A" w14:textId="77777777" w:rsidR="00BC3E76" w:rsidRPr="0070231F" w:rsidRDefault="00BC3E76" w:rsidP="00A14834">
            <w:pPr>
              <w:spacing w:after="0" w:line="240" w:lineRule="auto"/>
            </w:pPr>
            <w:r w:rsidRPr="0070231F">
              <w:t xml:space="preserve">SPT </w:t>
            </w:r>
          </w:p>
        </w:tc>
        <w:tc>
          <w:tcPr>
            <w:tcW w:w="6803" w:type="dxa"/>
            <w:noWrap/>
            <w:hideMark/>
          </w:tcPr>
          <w:p w14:paraId="76694A32" w14:textId="77777777" w:rsidR="00BC3E76" w:rsidRPr="0070231F" w:rsidRDefault="00BC3E76" w:rsidP="00A14834">
            <w:pPr>
              <w:spacing w:after="0" w:line="240" w:lineRule="auto"/>
            </w:pPr>
            <w:r w:rsidRPr="0070231F">
              <w:t>Identificador de la trayectoria del cap de emisiones que afecta al elemento</w:t>
            </w:r>
          </w:p>
        </w:tc>
      </w:tr>
      <w:tr w:rsidR="00BC3E76" w:rsidRPr="0070231F" w14:paraId="3956D373" w14:textId="77777777" w:rsidTr="00A14834">
        <w:trPr>
          <w:trHeight w:val="300"/>
        </w:trPr>
        <w:tc>
          <w:tcPr>
            <w:tcW w:w="2025" w:type="dxa"/>
            <w:noWrap/>
            <w:hideMark/>
          </w:tcPr>
          <w:p w14:paraId="66AD668C" w14:textId="77777777" w:rsidR="00BC3E76" w:rsidRPr="0070231F" w:rsidRDefault="00BC3E76" w:rsidP="00A14834">
            <w:pPr>
              <w:spacing w:after="0" w:line="240" w:lineRule="auto"/>
            </w:pPr>
            <w:r w:rsidRPr="0070231F">
              <w:t>ID_Seg_Tran</w:t>
            </w:r>
          </w:p>
        </w:tc>
        <w:tc>
          <w:tcPr>
            <w:tcW w:w="6803" w:type="dxa"/>
            <w:noWrap/>
            <w:hideMark/>
          </w:tcPr>
          <w:p w14:paraId="2543E938" w14:textId="77777777" w:rsidR="00BC3E76" w:rsidRPr="0070231F" w:rsidRDefault="00BC3E76" w:rsidP="00A14834">
            <w:pPr>
              <w:spacing w:after="0" w:line="240" w:lineRule="auto"/>
            </w:pPr>
            <w:r>
              <w:t>Identificador de restriccion de meta de eficiencia energética en transporte</w:t>
            </w:r>
          </w:p>
        </w:tc>
      </w:tr>
      <w:tr w:rsidR="00BC3E76" w:rsidRPr="0070231F" w14:paraId="157F98F1" w14:textId="77777777" w:rsidTr="00A14834">
        <w:trPr>
          <w:trHeight w:val="300"/>
        </w:trPr>
        <w:tc>
          <w:tcPr>
            <w:tcW w:w="2025" w:type="dxa"/>
            <w:noWrap/>
            <w:hideMark/>
          </w:tcPr>
          <w:p w14:paraId="52FAAEE7" w14:textId="77777777" w:rsidR="00BC3E76" w:rsidRPr="0070231F" w:rsidRDefault="00BC3E76" w:rsidP="00A14834">
            <w:pPr>
              <w:spacing w:after="0" w:line="240" w:lineRule="auto"/>
            </w:pPr>
            <w:r w:rsidRPr="0070231F">
              <w:t>Creditos</w:t>
            </w:r>
          </w:p>
        </w:tc>
        <w:tc>
          <w:tcPr>
            <w:tcW w:w="6803" w:type="dxa"/>
            <w:noWrap/>
            <w:hideMark/>
          </w:tcPr>
          <w:p w14:paraId="7614C2BC" w14:textId="77777777" w:rsidR="00BC3E76" w:rsidRPr="0070231F" w:rsidRDefault="00BC3E76" w:rsidP="00A14834">
            <w:pPr>
              <w:spacing w:after="0" w:line="240" w:lineRule="auto"/>
            </w:pPr>
            <w:r>
              <w:t>Ponderador para créditos de eficiencia en transporte</w:t>
            </w:r>
          </w:p>
        </w:tc>
      </w:tr>
    </w:tbl>
    <w:p w14:paraId="43837680" w14:textId="755899E9" w:rsidR="009C01B4" w:rsidRDefault="009C01B4">
      <w:pPr>
        <w:spacing w:after="0" w:line="240" w:lineRule="auto"/>
        <w:rPr>
          <w:lang w:val="es-ES_tradnl"/>
        </w:rPr>
      </w:pPr>
    </w:p>
    <w:p w14:paraId="6828CCE0" w14:textId="77777777" w:rsidR="00834411" w:rsidRDefault="00834411" w:rsidP="00834411">
      <w:pPr>
        <w:spacing w:after="0" w:line="240" w:lineRule="auto"/>
        <w:rPr>
          <w:lang w:val="es-ES_tradnl"/>
        </w:rPr>
      </w:pPr>
    </w:p>
    <w:p w14:paraId="7E54C2A7" w14:textId="77777777" w:rsidR="00834411" w:rsidRDefault="00834411" w:rsidP="00834411">
      <w:pPr>
        <w:spacing w:after="0" w:line="240" w:lineRule="auto"/>
        <w:rPr>
          <w:lang w:val="es-ES_tradnl"/>
        </w:rPr>
      </w:pPr>
    </w:p>
    <w:p w14:paraId="7FBAFD58" w14:textId="77777777" w:rsidR="00834411" w:rsidRPr="00834411" w:rsidRDefault="00834411" w:rsidP="00834411">
      <w:pPr>
        <w:spacing w:after="0" w:line="240" w:lineRule="auto"/>
        <w:rPr>
          <w:lang w:val="es-ES_tradnl"/>
        </w:rPr>
      </w:pPr>
    </w:p>
    <w:p w14:paraId="47839FDC" w14:textId="77777777" w:rsidR="00D718F3" w:rsidRDefault="00D718F3">
      <w:pPr>
        <w:spacing w:after="0" w:line="240" w:lineRule="auto"/>
        <w:rPr>
          <w:lang w:val="es-ES_tradnl"/>
        </w:rPr>
      </w:pPr>
    </w:p>
    <w:p w14:paraId="3B5EF0B6" w14:textId="661ECA1A" w:rsidR="004E164B" w:rsidRDefault="004E164B">
      <w:pPr>
        <w:spacing w:after="0" w:line="240" w:lineRule="auto"/>
        <w:rPr>
          <w:lang w:val="es-ES_tradnl"/>
        </w:rPr>
      </w:pPr>
      <w:r>
        <w:rPr>
          <w:lang w:val="es-ES_tradnl"/>
        </w:rPr>
        <w:br w:type="page"/>
      </w:r>
    </w:p>
    <w:p w14:paraId="463C3823" w14:textId="77777777" w:rsidR="00D718F3" w:rsidRDefault="00D718F3">
      <w:pPr>
        <w:spacing w:after="0" w:line="240" w:lineRule="auto"/>
        <w:rPr>
          <w:lang w:val="es-ES_tradnl"/>
        </w:rPr>
      </w:pPr>
    </w:p>
    <w:p w14:paraId="56F62E5C" w14:textId="51118B7A" w:rsidR="009C01B4" w:rsidRDefault="009C01B4" w:rsidP="009C01B4">
      <w:pPr>
        <w:pStyle w:val="Ttulo1"/>
        <w:rPr>
          <w:lang w:val="es-ES_tradnl"/>
        </w:rPr>
      </w:pPr>
      <w:bookmarkStart w:id="8" w:name="_Toc163640777"/>
      <w:r>
        <w:rPr>
          <w:lang w:val="es-ES_tradnl"/>
        </w:rPr>
        <w:t>Descripción datos de salida</w:t>
      </w:r>
      <w:bookmarkEnd w:id="8"/>
    </w:p>
    <w:p w14:paraId="4D9B3968" w14:textId="77777777" w:rsidR="009C01B4" w:rsidRDefault="009C01B4" w:rsidP="007C0CDE">
      <w:pPr>
        <w:rPr>
          <w:rFonts w:cs="Times New Roman"/>
          <w:lang w:val="es-ES_tradnl"/>
        </w:rPr>
      </w:pPr>
    </w:p>
    <w:p w14:paraId="3D310A8D" w14:textId="6554E54D" w:rsidR="00B74CCE" w:rsidRPr="00C254AC" w:rsidRDefault="00B74CCE" w:rsidP="007C0CDE">
      <w:pPr>
        <w:rPr>
          <w:rFonts w:cs="Times New Roman"/>
          <w:lang w:val="es-ES_tradnl"/>
        </w:rPr>
      </w:pPr>
      <w:r w:rsidRPr="00C254AC">
        <w:rPr>
          <w:rFonts w:cs="Times New Roman"/>
          <w:lang w:val="es-ES_tradnl"/>
        </w:rPr>
        <w:t>La siguiente tabla describe los archivos que contienen los resultados del modelo energético.</w:t>
      </w:r>
    </w:p>
    <w:p w14:paraId="72918EE3" w14:textId="77777777" w:rsidR="003E050F" w:rsidRPr="00C254AC" w:rsidRDefault="003E050F" w:rsidP="007C0CDE">
      <w:pPr>
        <w:rPr>
          <w:rFonts w:cs="Times New Roman"/>
          <w:lang w:val="es-ES_tradnl"/>
        </w:rPr>
      </w:pPr>
    </w:p>
    <w:tbl>
      <w:tblPr>
        <w:tblStyle w:val="Tablaconcuadrcula"/>
        <w:tblW w:w="0" w:type="auto"/>
        <w:tblLook w:val="04A0" w:firstRow="1" w:lastRow="0" w:firstColumn="1" w:lastColumn="0" w:noHBand="0" w:noVBand="1"/>
      </w:tblPr>
      <w:tblGrid>
        <w:gridCol w:w="3818"/>
        <w:gridCol w:w="5010"/>
      </w:tblGrid>
      <w:tr w:rsidR="00D42C4F" w:rsidRPr="00C254AC" w14:paraId="51D6CA76" w14:textId="77777777" w:rsidTr="00E85B1A">
        <w:trPr>
          <w:cantSplit/>
          <w:tblHeader/>
        </w:trPr>
        <w:tc>
          <w:tcPr>
            <w:tcW w:w="3818" w:type="dxa"/>
            <w:shd w:val="clear" w:color="auto" w:fill="D9D9D9" w:themeFill="background1" w:themeFillShade="D9"/>
          </w:tcPr>
          <w:p w14:paraId="471F3319" w14:textId="77777777" w:rsidR="00D42C4F" w:rsidRPr="00C254AC" w:rsidRDefault="00D42C4F" w:rsidP="007C0CDE">
            <w:pPr>
              <w:rPr>
                <w:rFonts w:cs="Times New Roman"/>
                <w:lang w:val="es-ES_tradnl"/>
              </w:rPr>
            </w:pPr>
            <w:r w:rsidRPr="00C254AC">
              <w:rPr>
                <w:rFonts w:cs="Times New Roman"/>
                <w:lang w:val="es-ES_tradnl"/>
              </w:rPr>
              <w:t>Archivo de salida (.</w:t>
            </w:r>
            <w:proofErr w:type="spellStart"/>
            <w:r w:rsidRPr="00C254AC">
              <w:rPr>
                <w:rFonts w:cs="Times New Roman"/>
                <w:lang w:val="es-ES_tradnl"/>
              </w:rPr>
              <w:t>csv</w:t>
            </w:r>
            <w:proofErr w:type="spellEnd"/>
            <w:r w:rsidRPr="00C254AC">
              <w:rPr>
                <w:rFonts w:cs="Times New Roman"/>
                <w:lang w:val="es-ES_tradnl"/>
              </w:rPr>
              <w:t>)</w:t>
            </w:r>
          </w:p>
        </w:tc>
        <w:tc>
          <w:tcPr>
            <w:tcW w:w="5010" w:type="dxa"/>
            <w:shd w:val="clear" w:color="auto" w:fill="D9D9D9" w:themeFill="background1" w:themeFillShade="D9"/>
          </w:tcPr>
          <w:p w14:paraId="12F811FD" w14:textId="77777777" w:rsidR="00D42C4F" w:rsidRPr="00C254AC" w:rsidRDefault="00D42C4F" w:rsidP="007C0CDE">
            <w:pPr>
              <w:rPr>
                <w:rFonts w:cs="Times New Roman"/>
                <w:lang w:val="es-ES_tradnl"/>
              </w:rPr>
            </w:pPr>
            <w:r w:rsidRPr="00C254AC">
              <w:rPr>
                <w:rFonts w:cs="Times New Roman"/>
                <w:lang w:val="es-ES_tradnl"/>
              </w:rPr>
              <w:t>Descripción</w:t>
            </w:r>
          </w:p>
        </w:tc>
      </w:tr>
      <w:tr w:rsidR="00D42C4F" w:rsidRPr="00C254AC" w14:paraId="3330F9E1" w14:textId="77777777" w:rsidTr="00E85B1A">
        <w:tc>
          <w:tcPr>
            <w:tcW w:w="3818" w:type="dxa"/>
          </w:tcPr>
          <w:p w14:paraId="6E54C160" w14:textId="5DD41697" w:rsidR="00D42C4F" w:rsidRPr="00C254AC" w:rsidRDefault="00D42C4F" w:rsidP="00B74CCE">
            <w:pPr>
              <w:rPr>
                <w:rFonts w:cs="Times New Roman"/>
                <w:lang w:val="es-ES_tradnl"/>
              </w:rPr>
            </w:pPr>
            <w:proofErr w:type="spellStart"/>
            <w:r>
              <w:rPr>
                <w:rFonts w:cs="Times New Roman"/>
                <w:lang w:val="es-ES_tradnl"/>
              </w:rPr>
              <w:t>Generacion_observatorio</w:t>
            </w:r>
            <w:proofErr w:type="spellEnd"/>
          </w:p>
        </w:tc>
        <w:tc>
          <w:tcPr>
            <w:tcW w:w="5010" w:type="dxa"/>
          </w:tcPr>
          <w:p w14:paraId="448B6866" w14:textId="78AE243B" w:rsidR="00D42C4F" w:rsidRPr="00C254AC" w:rsidRDefault="00E85B1A" w:rsidP="00B74CCE">
            <w:pPr>
              <w:rPr>
                <w:rFonts w:cs="Times New Roman"/>
                <w:lang w:val="es-ES_tradnl"/>
              </w:rPr>
            </w:pPr>
            <w:r>
              <w:t>Suma la generación de todas las centrales, distinguiéndolas por sector, para cada año.</w:t>
            </w:r>
          </w:p>
        </w:tc>
      </w:tr>
      <w:tr w:rsidR="00D42C4F" w:rsidRPr="00C254AC" w14:paraId="78F6462F" w14:textId="77777777" w:rsidTr="00E85B1A">
        <w:tc>
          <w:tcPr>
            <w:tcW w:w="3818" w:type="dxa"/>
          </w:tcPr>
          <w:p w14:paraId="780262B3" w14:textId="0C534BCD" w:rsidR="00D42C4F" w:rsidRPr="00C254AC" w:rsidRDefault="00D42C4F" w:rsidP="00B74CCE">
            <w:pPr>
              <w:rPr>
                <w:rFonts w:cs="Times New Roman"/>
                <w:lang w:val="es-ES_tradnl"/>
              </w:rPr>
            </w:pPr>
            <w:proofErr w:type="spellStart"/>
            <w:r>
              <w:rPr>
                <w:rFonts w:cs="Times New Roman"/>
                <w:lang w:val="es-ES_tradnl"/>
              </w:rPr>
              <w:t>Potencia_observatorio</w:t>
            </w:r>
            <w:proofErr w:type="spellEnd"/>
          </w:p>
        </w:tc>
        <w:tc>
          <w:tcPr>
            <w:tcW w:w="5010" w:type="dxa"/>
          </w:tcPr>
          <w:p w14:paraId="0E915854" w14:textId="32789210" w:rsidR="00D42C4F" w:rsidRPr="00C254AC" w:rsidRDefault="00E85B1A" w:rsidP="00B74CCE">
            <w:pPr>
              <w:rPr>
                <w:rFonts w:cs="Times New Roman"/>
                <w:lang w:val="es-ES_tradnl"/>
              </w:rPr>
            </w:pPr>
            <w:r>
              <w:t>Suma la potencia instalada de todas las centrales, distinguiéndolas por sector, para cada año.</w:t>
            </w:r>
          </w:p>
        </w:tc>
      </w:tr>
      <w:tr w:rsidR="00D42C4F" w:rsidRPr="00C254AC" w14:paraId="676E980F" w14:textId="77777777" w:rsidTr="00E85B1A">
        <w:tc>
          <w:tcPr>
            <w:tcW w:w="3818" w:type="dxa"/>
          </w:tcPr>
          <w:p w14:paraId="1B9C40A9" w14:textId="0D9F7421" w:rsidR="00D42C4F" w:rsidRPr="00C254AC" w:rsidRDefault="00D42C4F" w:rsidP="00B74CCE">
            <w:pPr>
              <w:rPr>
                <w:rFonts w:cs="Times New Roman"/>
                <w:lang w:val="es-ES_tradnl"/>
              </w:rPr>
            </w:pPr>
            <w:r>
              <w:rPr>
                <w:rFonts w:cs="Times New Roman"/>
                <w:lang w:val="es-ES_tradnl"/>
              </w:rPr>
              <w:t>salida_emisiones.csv</w:t>
            </w:r>
          </w:p>
        </w:tc>
        <w:tc>
          <w:tcPr>
            <w:tcW w:w="5010" w:type="dxa"/>
          </w:tcPr>
          <w:p w14:paraId="546951A9" w14:textId="77777777" w:rsidR="00D42C4F" w:rsidRPr="00C254AC" w:rsidRDefault="00D42C4F" w:rsidP="00B74CCE">
            <w:pPr>
              <w:rPr>
                <w:rFonts w:cs="Times New Roman"/>
                <w:lang w:val="es-ES_tradnl"/>
              </w:rPr>
            </w:pPr>
          </w:p>
        </w:tc>
      </w:tr>
      <w:tr w:rsidR="00D42C4F" w:rsidRPr="00C254AC" w14:paraId="353A1A23" w14:textId="77777777" w:rsidTr="00E85B1A">
        <w:tc>
          <w:tcPr>
            <w:tcW w:w="3818" w:type="dxa"/>
          </w:tcPr>
          <w:p w14:paraId="53A408E4" w14:textId="0D7B3ADA" w:rsidR="00D42C4F" w:rsidRPr="00C254AC" w:rsidRDefault="00D42C4F" w:rsidP="00B74CCE">
            <w:pPr>
              <w:rPr>
                <w:rFonts w:cs="Times New Roman"/>
                <w:lang w:val="es-ES_tradnl"/>
              </w:rPr>
            </w:pPr>
            <w:proofErr w:type="spellStart"/>
            <w:r>
              <w:rPr>
                <w:rFonts w:cs="Times New Roman"/>
                <w:lang w:val="es-ES_tradnl"/>
              </w:rPr>
              <w:t>salida_emisiones_ge</w:t>
            </w:r>
            <w:proofErr w:type="spellEnd"/>
          </w:p>
        </w:tc>
        <w:tc>
          <w:tcPr>
            <w:tcW w:w="5010" w:type="dxa"/>
          </w:tcPr>
          <w:p w14:paraId="56F5F80E" w14:textId="77777777" w:rsidR="00D42C4F" w:rsidRPr="00C254AC" w:rsidRDefault="00D42C4F" w:rsidP="00B74CCE">
            <w:pPr>
              <w:rPr>
                <w:rFonts w:cs="Times New Roman"/>
                <w:lang w:val="es-ES_tradnl"/>
              </w:rPr>
            </w:pPr>
          </w:p>
        </w:tc>
      </w:tr>
      <w:tr w:rsidR="00D42C4F" w:rsidRPr="00C254AC" w14:paraId="474B2C92" w14:textId="77777777" w:rsidTr="00E85B1A">
        <w:tc>
          <w:tcPr>
            <w:tcW w:w="3818" w:type="dxa"/>
          </w:tcPr>
          <w:p w14:paraId="73B33363" w14:textId="48C71A90" w:rsidR="00D42C4F" w:rsidRPr="00C254AC" w:rsidRDefault="00D42C4F" w:rsidP="00B74CCE">
            <w:pPr>
              <w:rPr>
                <w:rFonts w:cs="Times New Roman"/>
                <w:lang w:val="es-ES_tradnl"/>
              </w:rPr>
            </w:pPr>
            <w:proofErr w:type="spellStart"/>
            <w:r>
              <w:rPr>
                <w:rFonts w:cs="Times New Roman"/>
                <w:lang w:val="es-ES_tradnl"/>
              </w:rPr>
              <w:t>salida_emisiones_regiones</w:t>
            </w:r>
            <w:proofErr w:type="spellEnd"/>
          </w:p>
        </w:tc>
        <w:tc>
          <w:tcPr>
            <w:tcW w:w="5010" w:type="dxa"/>
          </w:tcPr>
          <w:p w14:paraId="3CC75D18" w14:textId="77777777" w:rsidR="00D42C4F" w:rsidRPr="00C254AC" w:rsidRDefault="00D42C4F" w:rsidP="00B74CCE">
            <w:pPr>
              <w:rPr>
                <w:rFonts w:cs="Times New Roman"/>
                <w:lang w:val="es-ES_tradnl"/>
              </w:rPr>
            </w:pPr>
          </w:p>
        </w:tc>
      </w:tr>
      <w:tr w:rsidR="00D42C4F" w:rsidRPr="00C254AC" w14:paraId="38EA4990" w14:textId="77777777" w:rsidTr="00E85B1A">
        <w:tc>
          <w:tcPr>
            <w:tcW w:w="3818" w:type="dxa"/>
          </w:tcPr>
          <w:p w14:paraId="535F67E5" w14:textId="5B2440DC" w:rsidR="00D42C4F" w:rsidRDefault="00D42C4F" w:rsidP="00B74CCE">
            <w:pPr>
              <w:rPr>
                <w:rFonts w:cs="Times New Roman"/>
                <w:lang w:val="es-ES_tradnl"/>
              </w:rPr>
            </w:pPr>
            <w:proofErr w:type="spellStart"/>
            <w:r>
              <w:rPr>
                <w:rFonts w:cs="Times New Roman"/>
                <w:lang w:val="es-ES_tradnl"/>
              </w:rPr>
              <w:t>solucion_barras</w:t>
            </w:r>
            <w:proofErr w:type="spellEnd"/>
          </w:p>
        </w:tc>
        <w:tc>
          <w:tcPr>
            <w:tcW w:w="5010" w:type="dxa"/>
          </w:tcPr>
          <w:p w14:paraId="0E2191FD" w14:textId="77777777" w:rsidR="00D42C4F" w:rsidRPr="00C254AC" w:rsidRDefault="00D42C4F" w:rsidP="00B74CCE">
            <w:pPr>
              <w:rPr>
                <w:rFonts w:cs="Times New Roman"/>
                <w:lang w:val="es-ES_tradnl"/>
              </w:rPr>
            </w:pPr>
          </w:p>
        </w:tc>
      </w:tr>
      <w:tr w:rsidR="00D42C4F" w:rsidRPr="00C254AC" w14:paraId="32C8A6B0" w14:textId="77777777" w:rsidTr="00E85B1A">
        <w:tc>
          <w:tcPr>
            <w:tcW w:w="3818" w:type="dxa"/>
          </w:tcPr>
          <w:p w14:paraId="4C2F954E" w14:textId="5FF312A5" w:rsidR="00D42C4F" w:rsidRDefault="00D42C4F" w:rsidP="00B74CCE">
            <w:pPr>
              <w:rPr>
                <w:rFonts w:cs="Times New Roman"/>
                <w:lang w:val="es-ES_tradnl"/>
              </w:rPr>
            </w:pPr>
            <w:proofErr w:type="spellStart"/>
            <w:r>
              <w:rPr>
                <w:rFonts w:cs="Times New Roman"/>
                <w:lang w:val="es-ES_tradnl"/>
              </w:rPr>
              <w:t>solucion_costo_operacion_sectores</w:t>
            </w:r>
            <w:proofErr w:type="spellEnd"/>
          </w:p>
        </w:tc>
        <w:tc>
          <w:tcPr>
            <w:tcW w:w="5010" w:type="dxa"/>
          </w:tcPr>
          <w:p w14:paraId="587F9D76" w14:textId="77777777" w:rsidR="00D42C4F" w:rsidRPr="00C254AC" w:rsidRDefault="00D42C4F" w:rsidP="00B74CCE">
            <w:pPr>
              <w:rPr>
                <w:rFonts w:cs="Times New Roman"/>
                <w:lang w:val="es-ES_tradnl"/>
              </w:rPr>
            </w:pPr>
          </w:p>
        </w:tc>
      </w:tr>
      <w:tr w:rsidR="00D42C4F" w:rsidRPr="00C254AC" w14:paraId="59EAF360" w14:textId="77777777" w:rsidTr="00E85B1A">
        <w:tc>
          <w:tcPr>
            <w:tcW w:w="3818" w:type="dxa"/>
          </w:tcPr>
          <w:p w14:paraId="359434E9" w14:textId="175B078B" w:rsidR="00D42C4F" w:rsidRDefault="00D42C4F" w:rsidP="00B74CCE">
            <w:pPr>
              <w:rPr>
                <w:rFonts w:cs="Times New Roman"/>
                <w:lang w:val="es-ES_tradnl"/>
              </w:rPr>
            </w:pPr>
            <w:proofErr w:type="spellStart"/>
            <w:r>
              <w:rPr>
                <w:rFonts w:cs="Times New Roman"/>
                <w:lang w:val="es-ES_tradnl"/>
              </w:rPr>
              <w:t>solucion_costos_sectores</w:t>
            </w:r>
            <w:proofErr w:type="spellEnd"/>
          </w:p>
        </w:tc>
        <w:tc>
          <w:tcPr>
            <w:tcW w:w="5010" w:type="dxa"/>
          </w:tcPr>
          <w:p w14:paraId="11BEA5CA" w14:textId="77777777" w:rsidR="00D42C4F" w:rsidRPr="00C254AC" w:rsidRDefault="00D42C4F" w:rsidP="00B74CCE">
            <w:pPr>
              <w:rPr>
                <w:rFonts w:cs="Times New Roman"/>
                <w:lang w:val="es-ES_tradnl"/>
              </w:rPr>
            </w:pPr>
          </w:p>
        </w:tc>
      </w:tr>
      <w:tr w:rsidR="00D42C4F" w:rsidRPr="00C254AC" w14:paraId="2AD1E3CA" w14:textId="77777777" w:rsidTr="00E85B1A">
        <w:tc>
          <w:tcPr>
            <w:tcW w:w="3818" w:type="dxa"/>
          </w:tcPr>
          <w:p w14:paraId="10E89C40" w14:textId="345DF53D" w:rsidR="00D42C4F" w:rsidRDefault="00D42C4F" w:rsidP="00B74CCE">
            <w:pPr>
              <w:rPr>
                <w:rFonts w:cs="Times New Roman"/>
                <w:lang w:val="es-ES_tradnl"/>
              </w:rPr>
            </w:pPr>
            <w:proofErr w:type="spellStart"/>
            <w:r>
              <w:rPr>
                <w:rFonts w:cs="Times New Roman"/>
                <w:lang w:val="es-ES_tradnl"/>
              </w:rPr>
              <w:t>solucion_demanda_barra</w:t>
            </w:r>
            <w:proofErr w:type="spellEnd"/>
          </w:p>
        </w:tc>
        <w:tc>
          <w:tcPr>
            <w:tcW w:w="5010" w:type="dxa"/>
          </w:tcPr>
          <w:p w14:paraId="46BF0FE7" w14:textId="77777777" w:rsidR="00D42C4F" w:rsidRPr="00C254AC" w:rsidRDefault="00D42C4F" w:rsidP="00B74CCE">
            <w:pPr>
              <w:rPr>
                <w:rFonts w:cs="Times New Roman"/>
                <w:lang w:val="es-ES_tradnl"/>
              </w:rPr>
            </w:pPr>
          </w:p>
        </w:tc>
      </w:tr>
      <w:tr w:rsidR="00D42C4F" w:rsidRPr="00C254AC" w14:paraId="2ECE744F" w14:textId="77777777" w:rsidTr="00E85B1A">
        <w:tc>
          <w:tcPr>
            <w:tcW w:w="3818" w:type="dxa"/>
          </w:tcPr>
          <w:p w14:paraId="0EDB3E89" w14:textId="41590440" w:rsidR="00D42C4F" w:rsidRDefault="00D42C4F" w:rsidP="00B74CCE">
            <w:pPr>
              <w:rPr>
                <w:rFonts w:cs="Times New Roman"/>
                <w:lang w:val="es-ES_tradnl"/>
              </w:rPr>
            </w:pPr>
            <w:proofErr w:type="spellStart"/>
            <w:r>
              <w:rPr>
                <w:rFonts w:cs="Times New Roman"/>
                <w:lang w:val="es-ES_tradnl"/>
              </w:rPr>
              <w:t>solucion_demanda_no_suministrada</w:t>
            </w:r>
            <w:proofErr w:type="spellEnd"/>
          </w:p>
        </w:tc>
        <w:tc>
          <w:tcPr>
            <w:tcW w:w="5010" w:type="dxa"/>
          </w:tcPr>
          <w:p w14:paraId="0BFAC7C4" w14:textId="77777777" w:rsidR="00D42C4F" w:rsidRPr="00C254AC" w:rsidRDefault="00D42C4F" w:rsidP="00B74CCE">
            <w:pPr>
              <w:rPr>
                <w:rFonts w:cs="Times New Roman"/>
                <w:lang w:val="es-ES_tradnl"/>
              </w:rPr>
            </w:pPr>
          </w:p>
        </w:tc>
      </w:tr>
      <w:tr w:rsidR="00D42C4F" w:rsidRPr="00C254AC" w14:paraId="021B64D7" w14:textId="77777777" w:rsidTr="00E85B1A">
        <w:tc>
          <w:tcPr>
            <w:tcW w:w="3818" w:type="dxa"/>
          </w:tcPr>
          <w:p w14:paraId="3BD59D3C" w14:textId="59FB4365" w:rsidR="00D42C4F" w:rsidRDefault="00D42C4F" w:rsidP="00B74CCE">
            <w:pPr>
              <w:rPr>
                <w:rFonts w:cs="Times New Roman"/>
                <w:lang w:val="es-ES_tradnl"/>
              </w:rPr>
            </w:pPr>
            <w:proofErr w:type="spellStart"/>
            <w:r>
              <w:rPr>
                <w:rFonts w:cs="Times New Roman"/>
                <w:lang w:val="es-ES_tradnl"/>
              </w:rPr>
              <w:t>solucion_detalle_costos</w:t>
            </w:r>
            <w:proofErr w:type="spellEnd"/>
          </w:p>
        </w:tc>
        <w:tc>
          <w:tcPr>
            <w:tcW w:w="5010" w:type="dxa"/>
          </w:tcPr>
          <w:p w14:paraId="0CFDDD31" w14:textId="77777777" w:rsidR="00D42C4F" w:rsidRPr="00C254AC" w:rsidRDefault="00D42C4F" w:rsidP="00B74CCE">
            <w:pPr>
              <w:rPr>
                <w:rFonts w:cs="Times New Roman"/>
                <w:lang w:val="es-ES_tradnl"/>
              </w:rPr>
            </w:pPr>
          </w:p>
        </w:tc>
      </w:tr>
      <w:tr w:rsidR="00D42C4F" w:rsidRPr="00C254AC" w14:paraId="5ECE4762" w14:textId="77777777" w:rsidTr="00E85B1A">
        <w:tc>
          <w:tcPr>
            <w:tcW w:w="3818" w:type="dxa"/>
          </w:tcPr>
          <w:p w14:paraId="5DF3ACE0" w14:textId="2D627976" w:rsidR="00D42C4F" w:rsidRDefault="00D42C4F" w:rsidP="00D42C4F">
            <w:pPr>
              <w:rPr>
                <w:rFonts w:cs="Times New Roman"/>
                <w:lang w:val="es-ES_tradnl"/>
              </w:rPr>
            </w:pPr>
            <w:proofErr w:type="spellStart"/>
            <w:r>
              <w:rPr>
                <w:rFonts w:cs="Times New Roman"/>
                <w:lang w:val="es-ES_tradnl"/>
              </w:rPr>
              <w:t>solucion_emisiones</w:t>
            </w:r>
            <w:proofErr w:type="spellEnd"/>
          </w:p>
        </w:tc>
        <w:tc>
          <w:tcPr>
            <w:tcW w:w="5010" w:type="dxa"/>
          </w:tcPr>
          <w:p w14:paraId="683BF260" w14:textId="07812FF0" w:rsidR="00D42C4F" w:rsidRPr="00C254AC" w:rsidRDefault="00D42C4F" w:rsidP="00D42C4F">
            <w:pPr>
              <w:rPr>
                <w:rFonts w:cs="Times New Roman"/>
                <w:lang w:val="es-ES_tradnl"/>
              </w:rPr>
            </w:pPr>
            <w:r w:rsidRPr="00C254AC">
              <w:rPr>
                <w:rFonts w:cs="Times New Roman"/>
                <w:lang w:val="es-ES_tradnl"/>
              </w:rPr>
              <w:t>Resultados de emisiones de gases de efecto invernadero</w:t>
            </w:r>
          </w:p>
        </w:tc>
      </w:tr>
      <w:tr w:rsidR="00D42C4F" w:rsidRPr="00C254AC" w14:paraId="1C3023A2" w14:textId="77777777" w:rsidTr="00E85B1A">
        <w:tc>
          <w:tcPr>
            <w:tcW w:w="3818" w:type="dxa"/>
          </w:tcPr>
          <w:p w14:paraId="59408D94" w14:textId="2B6D52F8" w:rsidR="00D42C4F" w:rsidRDefault="00D42C4F" w:rsidP="00D42C4F">
            <w:pPr>
              <w:rPr>
                <w:rFonts w:cs="Times New Roman"/>
                <w:lang w:val="es-ES_tradnl"/>
              </w:rPr>
            </w:pPr>
            <w:r>
              <w:rPr>
                <w:rFonts w:cs="Times New Roman"/>
                <w:lang w:val="es-ES_tradnl"/>
              </w:rPr>
              <w:t>solucion_emisiones_co2e</w:t>
            </w:r>
          </w:p>
        </w:tc>
        <w:tc>
          <w:tcPr>
            <w:tcW w:w="5010" w:type="dxa"/>
          </w:tcPr>
          <w:p w14:paraId="1C8457FC" w14:textId="77777777" w:rsidR="00D42C4F" w:rsidRPr="00C254AC" w:rsidRDefault="00D42C4F" w:rsidP="00D42C4F">
            <w:pPr>
              <w:rPr>
                <w:rFonts w:cs="Times New Roman"/>
                <w:lang w:val="es-ES_tradnl"/>
              </w:rPr>
            </w:pPr>
          </w:p>
        </w:tc>
      </w:tr>
      <w:tr w:rsidR="00D42C4F" w:rsidRPr="00C254AC" w14:paraId="7F0C7792" w14:textId="77777777" w:rsidTr="00E85B1A">
        <w:tc>
          <w:tcPr>
            <w:tcW w:w="3818" w:type="dxa"/>
          </w:tcPr>
          <w:p w14:paraId="1B31E55F" w14:textId="64E12993" w:rsidR="00D42C4F" w:rsidRDefault="00D42C4F" w:rsidP="00D42C4F">
            <w:pPr>
              <w:rPr>
                <w:rFonts w:cs="Times New Roman"/>
                <w:lang w:val="es-ES_tradnl"/>
              </w:rPr>
            </w:pPr>
            <w:proofErr w:type="spellStart"/>
            <w:r>
              <w:rPr>
                <w:rFonts w:cs="Times New Roman"/>
                <w:lang w:val="es-ES_tradnl"/>
              </w:rPr>
              <w:t>solucion_emisiones_ge</w:t>
            </w:r>
            <w:proofErr w:type="spellEnd"/>
          </w:p>
        </w:tc>
        <w:tc>
          <w:tcPr>
            <w:tcW w:w="5010" w:type="dxa"/>
          </w:tcPr>
          <w:p w14:paraId="6439234F" w14:textId="5D4CE789" w:rsidR="00D42C4F" w:rsidRPr="00C254AC" w:rsidRDefault="00D42C4F" w:rsidP="00D42C4F">
            <w:pPr>
              <w:rPr>
                <w:rFonts w:cs="Times New Roman"/>
                <w:lang w:val="es-ES_tradnl"/>
              </w:rPr>
            </w:pPr>
            <w:r w:rsidRPr="00C254AC">
              <w:rPr>
                <w:rFonts w:cs="Times New Roman"/>
                <w:lang w:val="es-ES_tradnl"/>
              </w:rPr>
              <w:t>Resultados de emisiones de gases de efecto invernadero del sector generación eléctrica</w:t>
            </w:r>
          </w:p>
        </w:tc>
      </w:tr>
      <w:tr w:rsidR="00D42C4F" w:rsidRPr="00C254AC" w14:paraId="45A1813E" w14:textId="77777777" w:rsidTr="00E85B1A">
        <w:tc>
          <w:tcPr>
            <w:tcW w:w="3818" w:type="dxa"/>
          </w:tcPr>
          <w:p w14:paraId="6D6AE321" w14:textId="4B89D447" w:rsidR="00D42C4F" w:rsidRDefault="00D42C4F" w:rsidP="00D42C4F">
            <w:pPr>
              <w:rPr>
                <w:rFonts w:cs="Times New Roman"/>
                <w:lang w:val="es-ES_tradnl"/>
              </w:rPr>
            </w:pPr>
            <w:r>
              <w:rPr>
                <w:rFonts w:cs="Times New Roman"/>
                <w:lang w:val="es-ES_tradnl"/>
              </w:rPr>
              <w:t>solucion_emisiones_ge_co2e</w:t>
            </w:r>
          </w:p>
        </w:tc>
        <w:tc>
          <w:tcPr>
            <w:tcW w:w="5010" w:type="dxa"/>
          </w:tcPr>
          <w:p w14:paraId="38984BD2" w14:textId="77777777" w:rsidR="00D42C4F" w:rsidRPr="00C254AC" w:rsidRDefault="00D42C4F" w:rsidP="00D42C4F">
            <w:pPr>
              <w:rPr>
                <w:rFonts w:cs="Times New Roman"/>
                <w:lang w:val="es-ES_tradnl"/>
              </w:rPr>
            </w:pPr>
          </w:p>
        </w:tc>
      </w:tr>
      <w:tr w:rsidR="00D42C4F" w:rsidRPr="00C254AC" w14:paraId="0B422465" w14:textId="77777777" w:rsidTr="00E85B1A">
        <w:tc>
          <w:tcPr>
            <w:tcW w:w="3818" w:type="dxa"/>
          </w:tcPr>
          <w:p w14:paraId="5AB76E42" w14:textId="04904FF6" w:rsidR="00D42C4F" w:rsidRDefault="00D42C4F" w:rsidP="00D42C4F">
            <w:pPr>
              <w:rPr>
                <w:rFonts w:cs="Times New Roman"/>
                <w:lang w:val="es-ES_tradnl"/>
              </w:rPr>
            </w:pPr>
            <w:proofErr w:type="spellStart"/>
            <w:r w:rsidRPr="00C254AC">
              <w:rPr>
                <w:rFonts w:cs="Times New Roman"/>
                <w:lang w:val="es-ES_tradnl"/>
              </w:rPr>
              <w:lastRenderedPageBreak/>
              <w:t>solucion_energia</w:t>
            </w:r>
            <w:proofErr w:type="spellEnd"/>
          </w:p>
        </w:tc>
        <w:tc>
          <w:tcPr>
            <w:tcW w:w="5010" w:type="dxa"/>
          </w:tcPr>
          <w:p w14:paraId="4A0DB769" w14:textId="2F583A1B" w:rsidR="00D42C4F" w:rsidRPr="00C254AC" w:rsidRDefault="00D42C4F" w:rsidP="00D42C4F">
            <w:pPr>
              <w:rPr>
                <w:rFonts w:cs="Times New Roman"/>
                <w:lang w:val="es-ES_tradnl"/>
              </w:rPr>
            </w:pPr>
            <w:r w:rsidRPr="00C254AC">
              <w:rPr>
                <w:rFonts w:cs="Times New Roman"/>
                <w:lang w:val="es-ES_tradnl"/>
              </w:rPr>
              <w:t>Resultados de energía consumida por cada proceso productivo</w:t>
            </w:r>
          </w:p>
        </w:tc>
      </w:tr>
      <w:tr w:rsidR="00D42C4F" w:rsidRPr="00C254AC" w14:paraId="14BC6F13" w14:textId="77777777" w:rsidTr="00E85B1A">
        <w:tc>
          <w:tcPr>
            <w:tcW w:w="3818" w:type="dxa"/>
          </w:tcPr>
          <w:p w14:paraId="51A5950A" w14:textId="59DD01E8" w:rsidR="00D42C4F" w:rsidRPr="00D42C4F" w:rsidRDefault="00D42C4F" w:rsidP="00D42C4F">
            <w:pPr>
              <w:rPr>
                <w:rFonts w:cs="Times New Roman"/>
                <w:lang w:val="es-ES_tradnl"/>
              </w:rPr>
            </w:pPr>
            <w:r w:rsidRPr="00C254AC">
              <w:rPr>
                <w:rFonts w:cs="Times New Roman"/>
                <w:lang w:val="es-ES_tradnl"/>
              </w:rPr>
              <w:t>solucion_energia</w:t>
            </w:r>
            <w:r>
              <w:rPr>
                <w:rFonts w:cs="Times New Roman"/>
                <w:lang w:val="es-ES_tradnl"/>
              </w:rPr>
              <w:t>_2</w:t>
            </w:r>
          </w:p>
        </w:tc>
        <w:tc>
          <w:tcPr>
            <w:tcW w:w="5010" w:type="dxa"/>
          </w:tcPr>
          <w:p w14:paraId="58537500" w14:textId="560C071C" w:rsidR="00D42C4F" w:rsidRPr="00C254AC" w:rsidRDefault="00D42C4F" w:rsidP="00D42C4F">
            <w:pPr>
              <w:rPr>
                <w:rFonts w:cs="Times New Roman"/>
                <w:lang w:val="es-ES_tradnl"/>
              </w:rPr>
            </w:pPr>
            <w:r w:rsidRPr="00C254AC">
              <w:rPr>
                <w:rFonts w:cs="Times New Roman"/>
                <w:lang w:val="es-ES_tradnl"/>
              </w:rPr>
              <w:t>Resultados de energía consumida por cada proceso productivo</w:t>
            </w:r>
          </w:p>
        </w:tc>
      </w:tr>
      <w:tr w:rsidR="00D42C4F" w:rsidRPr="00C254AC" w14:paraId="13744288" w14:textId="77777777" w:rsidTr="00E85B1A">
        <w:tc>
          <w:tcPr>
            <w:tcW w:w="3818" w:type="dxa"/>
          </w:tcPr>
          <w:p w14:paraId="5284908C" w14:textId="353A6963" w:rsidR="00D42C4F" w:rsidRDefault="00D42C4F" w:rsidP="00D42C4F">
            <w:pPr>
              <w:rPr>
                <w:rFonts w:cs="Times New Roman"/>
                <w:lang w:val="es-ES_tradnl"/>
              </w:rPr>
            </w:pPr>
            <w:r w:rsidRPr="00C254AC">
              <w:rPr>
                <w:rFonts w:cs="Times New Roman"/>
                <w:lang w:val="es-ES_tradnl"/>
              </w:rPr>
              <w:t>solucion_</w:t>
            </w:r>
            <w:r>
              <w:rPr>
                <w:rFonts w:cs="Times New Roman"/>
                <w:lang w:val="es-ES_tradnl"/>
              </w:rPr>
              <w:t>excedente_emisiones.csv</w:t>
            </w:r>
          </w:p>
        </w:tc>
        <w:tc>
          <w:tcPr>
            <w:tcW w:w="5010" w:type="dxa"/>
          </w:tcPr>
          <w:p w14:paraId="42AA1F01" w14:textId="77777777" w:rsidR="00D42C4F" w:rsidRPr="00C254AC" w:rsidRDefault="00D42C4F" w:rsidP="00D42C4F">
            <w:pPr>
              <w:rPr>
                <w:rFonts w:cs="Times New Roman"/>
                <w:lang w:val="es-ES_tradnl"/>
              </w:rPr>
            </w:pPr>
          </w:p>
        </w:tc>
      </w:tr>
      <w:tr w:rsidR="00D42C4F" w:rsidRPr="00C254AC" w14:paraId="171801FD" w14:textId="77777777" w:rsidTr="00E85B1A">
        <w:tc>
          <w:tcPr>
            <w:tcW w:w="3818" w:type="dxa"/>
          </w:tcPr>
          <w:p w14:paraId="422059CB" w14:textId="7ABA413B" w:rsidR="00D42C4F" w:rsidRDefault="00D42C4F" w:rsidP="00D42C4F">
            <w:pPr>
              <w:rPr>
                <w:rFonts w:cs="Times New Roman"/>
                <w:lang w:val="es-ES_tradnl"/>
              </w:rPr>
            </w:pPr>
            <w:proofErr w:type="spellStart"/>
            <w:r w:rsidRPr="00C254AC">
              <w:rPr>
                <w:rFonts w:cs="Times New Roman"/>
                <w:lang w:val="es-ES_tradnl"/>
              </w:rPr>
              <w:t>solucion_</w:t>
            </w:r>
            <w:r>
              <w:rPr>
                <w:rFonts w:cs="Times New Roman"/>
                <w:lang w:val="es-ES_tradnl"/>
              </w:rPr>
              <w:t>expansion_lineas</w:t>
            </w:r>
            <w:proofErr w:type="spellEnd"/>
          </w:p>
        </w:tc>
        <w:tc>
          <w:tcPr>
            <w:tcW w:w="5010" w:type="dxa"/>
          </w:tcPr>
          <w:p w14:paraId="6E2185D4" w14:textId="77777777" w:rsidR="00D42C4F" w:rsidRPr="00C254AC" w:rsidRDefault="00D42C4F" w:rsidP="00D42C4F">
            <w:pPr>
              <w:rPr>
                <w:rFonts w:cs="Times New Roman"/>
                <w:lang w:val="es-ES_tradnl"/>
              </w:rPr>
            </w:pPr>
          </w:p>
        </w:tc>
      </w:tr>
      <w:tr w:rsidR="00D42C4F" w:rsidRPr="00C254AC" w14:paraId="52444BA8" w14:textId="77777777" w:rsidTr="00E85B1A">
        <w:tc>
          <w:tcPr>
            <w:tcW w:w="3818" w:type="dxa"/>
          </w:tcPr>
          <w:p w14:paraId="6D0FDC6F" w14:textId="5EDF48A2" w:rsidR="00D42C4F" w:rsidRPr="00C254AC" w:rsidRDefault="00D42C4F" w:rsidP="00D42C4F">
            <w:pPr>
              <w:rPr>
                <w:rFonts w:cs="Times New Roman"/>
                <w:lang w:val="es-ES_tradnl"/>
              </w:rPr>
            </w:pPr>
            <w:proofErr w:type="spellStart"/>
            <w:r w:rsidRPr="00C254AC">
              <w:rPr>
                <w:rFonts w:cs="Times New Roman"/>
                <w:lang w:val="es-ES_tradnl"/>
              </w:rPr>
              <w:t>solucion_</w:t>
            </w:r>
            <w:r>
              <w:rPr>
                <w:rFonts w:cs="Times New Roman"/>
                <w:lang w:val="es-ES_tradnl"/>
              </w:rPr>
              <w:t>flujos</w:t>
            </w:r>
            <w:proofErr w:type="spellEnd"/>
          </w:p>
        </w:tc>
        <w:tc>
          <w:tcPr>
            <w:tcW w:w="5010" w:type="dxa"/>
          </w:tcPr>
          <w:p w14:paraId="148876DA" w14:textId="77777777" w:rsidR="00D42C4F" w:rsidRPr="00C254AC" w:rsidRDefault="00D42C4F" w:rsidP="00D42C4F">
            <w:pPr>
              <w:rPr>
                <w:rFonts w:cs="Times New Roman"/>
                <w:lang w:val="es-ES_tradnl"/>
              </w:rPr>
            </w:pPr>
          </w:p>
        </w:tc>
      </w:tr>
      <w:tr w:rsidR="00D42C4F" w:rsidRPr="00C254AC" w14:paraId="1BE2B588" w14:textId="77777777" w:rsidTr="00E85B1A">
        <w:tc>
          <w:tcPr>
            <w:tcW w:w="3818" w:type="dxa"/>
          </w:tcPr>
          <w:p w14:paraId="664B7383" w14:textId="695E0B98" w:rsidR="00D42C4F" w:rsidRPr="00C254AC" w:rsidRDefault="00D42C4F" w:rsidP="00D42C4F">
            <w:pPr>
              <w:rPr>
                <w:rFonts w:cs="Times New Roman"/>
                <w:lang w:val="es-ES_tradnl"/>
              </w:rPr>
            </w:pPr>
            <w:proofErr w:type="spellStart"/>
            <w:r w:rsidRPr="00C254AC">
              <w:rPr>
                <w:rFonts w:cs="Times New Roman"/>
                <w:lang w:val="es-ES_tradnl"/>
              </w:rPr>
              <w:t>solucion_</w:t>
            </w:r>
            <w:r>
              <w:rPr>
                <w:rFonts w:cs="Times New Roman"/>
                <w:lang w:val="es-ES_tradnl"/>
              </w:rPr>
              <w:t>flujos_bloques</w:t>
            </w:r>
            <w:proofErr w:type="spellEnd"/>
          </w:p>
        </w:tc>
        <w:tc>
          <w:tcPr>
            <w:tcW w:w="5010" w:type="dxa"/>
          </w:tcPr>
          <w:p w14:paraId="779B4CEA" w14:textId="77777777" w:rsidR="00D42C4F" w:rsidRPr="00C254AC" w:rsidRDefault="00D42C4F" w:rsidP="00D42C4F">
            <w:pPr>
              <w:rPr>
                <w:rFonts w:cs="Times New Roman"/>
                <w:lang w:val="es-ES_tradnl"/>
              </w:rPr>
            </w:pPr>
          </w:p>
        </w:tc>
      </w:tr>
      <w:tr w:rsidR="00D42C4F" w:rsidRPr="00C254AC" w14:paraId="07B6A95A" w14:textId="77777777" w:rsidTr="00E85B1A">
        <w:tc>
          <w:tcPr>
            <w:tcW w:w="3818" w:type="dxa"/>
          </w:tcPr>
          <w:p w14:paraId="0F1267F2" w14:textId="5E1D9BB9" w:rsidR="00D42C4F" w:rsidRPr="00C254AC" w:rsidRDefault="00D42C4F" w:rsidP="00D42C4F">
            <w:pPr>
              <w:rPr>
                <w:rFonts w:cs="Times New Roman"/>
                <w:lang w:val="es-ES_tradnl"/>
              </w:rPr>
            </w:pPr>
            <w:proofErr w:type="spellStart"/>
            <w:r w:rsidRPr="00C254AC">
              <w:rPr>
                <w:rFonts w:cs="Times New Roman"/>
                <w:lang w:val="es-ES_tradnl"/>
              </w:rPr>
              <w:t>solucion_flujos_procesos</w:t>
            </w:r>
            <w:proofErr w:type="spellEnd"/>
          </w:p>
        </w:tc>
        <w:tc>
          <w:tcPr>
            <w:tcW w:w="5010" w:type="dxa"/>
          </w:tcPr>
          <w:p w14:paraId="502A7426" w14:textId="30EBEB30" w:rsidR="00D42C4F" w:rsidRPr="00C254AC" w:rsidRDefault="00D42C4F" w:rsidP="00D42C4F">
            <w:pPr>
              <w:rPr>
                <w:rFonts w:cs="Times New Roman"/>
                <w:lang w:val="es-ES_tradnl"/>
              </w:rPr>
            </w:pPr>
            <w:r w:rsidRPr="00C254AC">
              <w:rPr>
                <w:rFonts w:cs="Times New Roman"/>
                <w:lang w:val="es-ES_tradnl"/>
              </w:rPr>
              <w:t>Resultados de los flujos asociados a cada proceso productivo</w:t>
            </w:r>
          </w:p>
        </w:tc>
      </w:tr>
      <w:tr w:rsidR="00D42C4F" w:rsidRPr="00C254AC" w14:paraId="3011C89E" w14:textId="77777777" w:rsidTr="00E85B1A">
        <w:tc>
          <w:tcPr>
            <w:tcW w:w="3818" w:type="dxa"/>
          </w:tcPr>
          <w:p w14:paraId="21EC40CB" w14:textId="41DC3692" w:rsidR="00D42C4F" w:rsidRPr="00C254AC" w:rsidRDefault="00D42C4F" w:rsidP="00D42C4F">
            <w:pPr>
              <w:rPr>
                <w:rFonts w:cs="Times New Roman"/>
                <w:lang w:val="es-ES_tradnl"/>
              </w:rPr>
            </w:pPr>
            <w:proofErr w:type="spellStart"/>
            <w:r w:rsidRPr="00C254AC">
              <w:rPr>
                <w:rFonts w:cs="Times New Roman"/>
                <w:lang w:val="es-ES_tradnl"/>
              </w:rPr>
              <w:t>solución_generacion</w:t>
            </w:r>
            <w:proofErr w:type="spellEnd"/>
          </w:p>
        </w:tc>
        <w:tc>
          <w:tcPr>
            <w:tcW w:w="5010" w:type="dxa"/>
          </w:tcPr>
          <w:p w14:paraId="7F7E6C68" w14:textId="38265894" w:rsidR="00D42C4F" w:rsidRPr="00C254AC" w:rsidRDefault="00D42C4F" w:rsidP="00D42C4F">
            <w:pPr>
              <w:rPr>
                <w:rFonts w:cs="Times New Roman"/>
                <w:lang w:val="es-ES_tradnl"/>
              </w:rPr>
            </w:pPr>
            <w:r w:rsidRPr="00C254AC">
              <w:rPr>
                <w:rFonts w:cs="Times New Roman"/>
                <w:lang w:val="es-ES_tradnl"/>
              </w:rPr>
              <w:t>Resultados de generación eléctrica para cada proceso (central eléctrica) y para cada año, etapa y bloque</w:t>
            </w:r>
          </w:p>
        </w:tc>
      </w:tr>
      <w:tr w:rsidR="00D42C4F" w:rsidRPr="00C254AC" w14:paraId="5CAE4E9B" w14:textId="77777777" w:rsidTr="00E85B1A">
        <w:tc>
          <w:tcPr>
            <w:tcW w:w="3818" w:type="dxa"/>
          </w:tcPr>
          <w:p w14:paraId="5590DFF5" w14:textId="3C13E72A" w:rsidR="00D42C4F" w:rsidRPr="00C254AC" w:rsidRDefault="00D42C4F" w:rsidP="00D42C4F">
            <w:pPr>
              <w:rPr>
                <w:rFonts w:cs="Times New Roman"/>
                <w:lang w:val="es-ES_tradnl"/>
              </w:rPr>
            </w:pPr>
            <w:proofErr w:type="spellStart"/>
            <w:r w:rsidRPr="00C254AC">
              <w:rPr>
                <w:rFonts w:cs="Times New Roman"/>
                <w:lang w:val="es-ES_tradnl"/>
              </w:rPr>
              <w:t>solución_generacion_anual</w:t>
            </w:r>
            <w:proofErr w:type="spellEnd"/>
          </w:p>
        </w:tc>
        <w:tc>
          <w:tcPr>
            <w:tcW w:w="5010" w:type="dxa"/>
          </w:tcPr>
          <w:p w14:paraId="31EC98CA" w14:textId="629807B4" w:rsidR="00D42C4F" w:rsidRPr="00C254AC" w:rsidRDefault="00D42C4F" w:rsidP="00D42C4F">
            <w:pPr>
              <w:rPr>
                <w:rFonts w:cs="Times New Roman"/>
                <w:lang w:val="es-ES_tradnl"/>
              </w:rPr>
            </w:pPr>
            <w:r w:rsidRPr="00C254AC">
              <w:rPr>
                <w:rFonts w:cs="Times New Roman"/>
                <w:lang w:val="es-ES_tradnl"/>
              </w:rPr>
              <w:t>Resultados de generación eléctrica por año.</w:t>
            </w:r>
          </w:p>
        </w:tc>
      </w:tr>
      <w:tr w:rsidR="00D42C4F" w:rsidRPr="00C254AC" w14:paraId="6EA1627A" w14:textId="77777777" w:rsidTr="00E85B1A">
        <w:tc>
          <w:tcPr>
            <w:tcW w:w="3818" w:type="dxa"/>
          </w:tcPr>
          <w:p w14:paraId="6E6C7065" w14:textId="7E7BC93D" w:rsidR="00D42C4F" w:rsidRPr="00C254AC" w:rsidRDefault="00D42C4F" w:rsidP="00D42C4F">
            <w:pPr>
              <w:rPr>
                <w:rFonts w:cs="Times New Roman"/>
                <w:lang w:val="es-ES_tradnl"/>
              </w:rPr>
            </w:pPr>
            <w:proofErr w:type="spellStart"/>
            <w:r w:rsidRPr="00C254AC">
              <w:rPr>
                <w:rFonts w:cs="Times New Roman"/>
                <w:lang w:val="es-ES_tradnl"/>
              </w:rPr>
              <w:t>solucion_lineas</w:t>
            </w:r>
            <w:proofErr w:type="spellEnd"/>
          </w:p>
        </w:tc>
        <w:tc>
          <w:tcPr>
            <w:tcW w:w="5010" w:type="dxa"/>
          </w:tcPr>
          <w:p w14:paraId="5120B3DF" w14:textId="6DE42BE8" w:rsidR="00D42C4F" w:rsidRPr="00C254AC" w:rsidRDefault="00D42C4F" w:rsidP="00D42C4F">
            <w:pPr>
              <w:rPr>
                <w:rFonts w:cs="Times New Roman"/>
                <w:lang w:val="es-ES_tradnl"/>
              </w:rPr>
            </w:pPr>
            <w:r w:rsidRPr="00C254AC">
              <w:rPr>
                <w:rFonts w:cs="Times New Roman"/>
                <w:lang w:val="es-ES_tradnl"/>
              </w:rPr>
              <w:t>Resultados de flujos por líneas de transmisión</w:t>
            </w:r>
          </w:p>
        </w:tc>
      </w:tr>
      <w:tr w:rsidR="00D42C4F" w:rsidRPr="00C254AC" w14:paraId="0D323393" w14:textId="77777777" w:rsidTr="00E85B1A">
        <w:tc>
          <w:tcPr>
            <w:tcW w:w="3818" w:type="dxa"/>
          </w:tcPr>
          <w:p w14:paraId="234AA418" w14:textId="6ABB5716" w:rsidR="00D42C4F" w:rsidRPr="00C254AC" w:rsidRDefault="00D42C4F" w:rsidP="00D42C4F">
            <w:pPr>
              <w:rPr>
                <w:rFonts w:cs="Times New Roman"/>
                <w:lang w:val="es-ES_tradnl"/>
              </w:rPr>
            </w:pPr>
            <w:proofErr w:type="spellStart"/>
            <w:r w:rsidRPr="00C254AC">
              <w:rPr>
                <w:rFonts w:cs="Times New Roman"/>
                <w:lang w:val="es-ES_tradnl"/>
              </w:rPr>
              <w:t>soluci</w:t>
            </w:r>
            <w:r>
              <w:rPr>
                <w:rFonts w:cs="Times New Roman"/>
                <w:lang w:val="es-ES_tradnl"/>
              </w:rPr>
              <w:t>o</w:t>
            </w:r>
            <w:r w:rsidRPr="00C254AC">
              <w:rPr>
                <w:rFonts w:cs="Times New Roman"/>
                <w:lang w:val="es-ES_tradnl"/>
              </w:rPr>
              <w:t>n_offset</w:t>
            </w:r>
            <w:proofErr w:type="spellEnd"/>
          </w:p>
        </w:tc>
        <w:tc>
          <w:tcPr>
            <w:tcW w:w="5010" w:type="dxa"/>
          </w:tcPr>
          <w:p w14:paraId="0186031D" w14:textId="6D5D2E2F" w:rsidR="00D42C4F" w:rsidRPr="00C254AC" w:rsidRDefault="00D42C4F" w:rsidP="00D42C4F">
            <w:pPr>
              <w:rPr>
                <w:rFonts w:cs="Times New Roman"/>
                <w:lang w:val="es-ES_tradnl"/>
              </w:rPr>
            </w:pPr>
            <w:r w:rsidRPr="00C254AC">
              <w:rPr>
                <w:rFonts w:cs="Times New Roman"/>
                <w:lang w:val="es-ES_tradnl"/>
              </w:rPr>
              <w:t>Resultados de offset adquiridos para cumplir con restricción de GEI</w:t>
            </w:r>
          </w:p>
        </w:tc>
      </w:tr>
      <w:tr w:rsidR="00D42C4F" w:rsidRPr="00C254AC" w14:paraId="78ED3748" w14:textId="77777777" w:rsidTr="00E85B1A">
        <w:tc>
          <w:tcPr>
            <w:tcW w:w="3818" w:type="dxa"/>
          </w:tcPr>
          <w:p w14:paraId="1D95BB95" w14:textId="49410BC1" w:rsidR="00D42C4F" w:rsidRPr="00C254AC" w:rsidRDefault="00D42C4F" w:rsidP="00D42C4F">
            <w:pPr>
              <w:rPr>
                <w:rFonts w:cs="Times New Roman"/>
                <w:lang w:val="es-ES_tradnl"/>
              </w:rPr>
            </w:pPr>
            <w:proofErr w:type="spellStart"/>
            <w:r w:rsidRPr="00C254AC">
              <w:rPr>
                <w:rFonts w:cs="Times New Roman"/>
                <w:lang w:val="es-ES_tradnl"/>
              </w:rPr>
              <w:t>soluci</w:t>
            </w:r>
            <w:r>
              <w:rPr>
                <w:rFonts w:cs="Times New Roman"/>
                <w:lang w:val="es-ES_tradnl"/>
              </w:rPr>
              <w:t>o</w:t>
            </w:r>
            <w:r w:rsidRPr="00C254AC">
              <w:rPr>
                <w:rFonts w:cs="Times New Roman"/>
                <w:lang w:val="es-ES_tradnl"/>
              </w:rPr>
              <w:t>n_offset</w:t>
            </w:r>
            <w:r>
              <w:rPr>
                <w:rFonts w:cs="Times New Roman"/>
                <w:lang w:val="es-ES_tradnl"/>
              </w:rPr>
              <w:t>_cap</w:t>
            </w:r>
            <w:proofErr w:type="spellEnd"/>
          </w:p>
        </w:tc>
        <w:tc>
          <w:tcPr>
            <w:tcW w:w="5010" w:type="dxa"/>
          </w:tcPr>
          <w:p w14:paraId="144A13FB" w14:textId="142BEA35" w:rsidR="00D42C4F" w:rsidRPr="00C254AC" w:rsidRDefault="00D42C4F" w:rsidP="00D42C4F">
            <w:pPr>
              <w:rPr>
                <w:rFonts w:cs="Times New Roman"/>
                <w:lang w:val="es-ES_tradnl"/>
              </w:rPr>
            </w:pPr>
            <w:r w:rsidRPr="00C254AC">
              <w:rPr>
                <w:rFonts w:cs="Times New Roman"/>
                <w:lang w:val="es-ES_tradnl"/>
              </w:rPr>
              <w:t>Resultados de offset adquiridos para cumplir con restricción de GEI</w:t>
            </w:r>
          </w:p>
        </w:tc>
      </w:tr>
      <w:tr w:rsidR="00D42C4F" w:rsidRPr="00C254AC" w14:paraId="5D039A21" w14:textId="77777777" w:rsidTr="00E85B1A">
        <w:tc>
          <w:tcPr>
            <w:tcW w:w="3818" w:type="dxa"/>
          </w:tcPr>
          <w:p w14:paraId="421BA8C2" w14:textId="3B722136" w:rsidR="00D42C4F" w:rsidRPr="00C254AC" w:rsidRDefault="00D42C4F" w:rsidP="00D42C4F">
            <w:pPr>
              <w:rPr>
                <w:rFonts w:cs="Times New Roman"/>
                <w:lang w:val="es-ES_tradnl"/>
              </w:rPr>
            </w:pPr>
            <w:proofErr w:type="spellStart"/>
            <w:r w:rsidRPr="00C254AC">
              <w:rPr>
                <w:rFonts w:cs="Times New Roman"/>
                <w:lang w:val="es-ES_tradnl"/>
              </w:rPr>
              <w:t>soluci</w:t>
            </w:r>
            <w:r>
              <w:rPr>
                <w:rFonts w:cs="Times New Roman"/>
                <w:lang w:val="es-ES_tradnl"/>
              </w:rPr>
              <w:t>o</w:t>
            </w:r>
            <w:r w:rsidRPr="00C254AC">
              <w:rPr>
                <w:rFonts w:cs="Times New Roman"/>
                <w:lang w:val="es-ES_tradnl"/>
              </w:rPr>
              <w:t>n_</w:t>
            </w:r>
            <w:r>
              <w:rPr>
                <w:rFonts w:cs="Times New Roman"/>
                <w:lang w:val="es-ES_tradnl"/>
              </w:rPr>
              <w:t>pago_impuesto</w:t>
            </w:r>
            <w:proofErr w:type="spellEnd"/>
          </w:p>
        </w:tc>
        <w:tc>
          <w:tcPr>
            <w:tcW w:w="5010" w:type="dxa"/>
          </w:tcPr>
          <w:p w14:paraId="3A25F3B8" w14:textId="77777777" w:rsidR="00D42C4F" w:rsidRPr="00C254AC" w:rsidRDefault="00D42C4F" w:rsidP="00D42C4F">
            <w:pPr>
              <w:rPr>
                <w:rFonts w:cs="Times New Roman"/>
                <w:lang w:val="es-ES_tradnl"/>
              </w:rPr>
            </w:pPr>
          </w:p>
        </w:tc>
      </w:tr>
      <w:tr w:rsidR="00E85B1A" w:rsidRPr="00C254AC" w14:paraId="054C67F8" w14:textId="77777777" w:rsidTr="00E85B1A">
        <w:tc>
          <w:tcPr>
            <w:tcW w:w="3818" w:type="dxa"/>
          </w:tcPr>
          <w:p w14:paraId="032E7DE4" w14:textId="0F68F898" w:rsidR="00E85B1A" w:rsidRPr="00C254AC" w:rsidRDefault="00E85B1A" w:rsidP="00E85B1A">
            <w:pPr>
              <w:rPr>
                <w:rFonts w:cs="Times New Roman"/>
                <w:lang w:val="es-ES_tradnl"/>
              </w:rPr>
            </w:pPr>
            <w:proofErr w:type="spellStart"/>
            <w:r w:rsidRPr="00C254AC">
              <w:rPr>
                <w:rFonts w:cs="Times New Roman"/>
                <w:lang w:val="es-ES_tradnl"/>
              </w:rPr>
              <w:t>solucion_potencia</w:t>
            </w:r>
            <w:proofErr w:type="spellEnd"/>
          </w:p>
        </w:tc>
        <w:tc>
          <w:tcPr>
            <w:tcW w:w="5010" w:type="dxa"/>
          </w:tcPr>
          <w:p w14:paraId="29A04A3A" w14:textId="49159CCF" w:rsidR="00E85B1A" w:rsidRPr="00C254AC" w:rsidRDefault="00E85B1A" w:rsidP="00E85B1A">
            <w:pPr>
              <w:rPr>
                <w:rFonts w:cs="Times New Roman"/>
                <w:lang w:val="es-ES_tradnl"/>
              </w:rPr>
            </w:pPr>
            <w:r w:rsidRPr="00C254AC">
              <w:rPr>
                <w:rFonts w:cs="Times New Roman"/>
                <w:lang w:val="es-ES_tradnl"/>
              </w:rPr>
              <w:t>Resultados de potencia instalada por proceso</w:t>
            </w:r>
          </w:p>
        </w:tc>
      </w:tr>
      <w:tr w:rsidR="00E85B1A" w:rsidRPr="00C254AC" w14:paraId="5CFAEB2B" w14:textId="77777777" w:rsidTr="00E85B1A">
        <w:tc>
          <w:tcPr>
            <w:tcW w:w="3818" w:type="dxa"/>
          </w:tcPr>
          <w:p w14:paraId="3A90B334" w14:textId="604FBBC4" w:rsidR="00E85B1A" w:rsidRPr="00C254AC" w:rsidRDefault="00E85B1A" w:rsidP="00E85B1A">
            <w:pPr>
              <w:rPr>
                <w:rFonts w:cs="Times New Roman"/>
                <w:lang w:val="es-ES_tradnl"/>
              </w:rPr>
            </w:pPr>
            <w:proofErr w:type="spellStart"/>
            <w:r>
              <w:rPr>
                <w:rFonts w:cs="Times New Roman"/>
                <w:lang w:val="es-ES_tradnl"/>
              </w:rPr>
              <w:t>solucion_potencia_calibracion</w:t>
            </w:r>
            <w:proofErr w:type="spellEnd"/>
          </w:p>
        </w:tc>
        <w:tc>
          <w:tcPr>
            <w:tcW w:w="5010" w:type="dxa"/>
          </w:tcPr>
          <w:p w14:paraId="5C379FD1" w14:textId="77777777" w:rsidR="00E85B1A" w:rsidRPr="00C254AC" w:rsidRDefault="00E85B1A" w:rsidP="00E85B1A">
            <w:pPr>
              <w:rPr>
                <w:rFonts w:cs="Times New Roman"/>
                <w:lang w:val="es-ES_tradnl"/>
              </w:rPr>
            </w:pPr>
          </w:p>
        </w:tc>
      </w:tr>
      <w:tr w:rsidR="00E85B1A" w:rsidRPr="00C254AC" w14:paraId="330E64F3" w14:textId="77777777" w:rsidTr="00E85B1A">
        <w:tc>
          <w:tcPr>
            <w:tcW w:w="3818" w:type="dxa"/>
          </w:tcPr>
          <w:p w14:paraId="0ED9FBB3" w14:textId="6FBAC22E" w:rsidR="00E85B1A" w:rsidRPr="00C254AC" w:rsidRDefault="00E85B1A" w:rsidP="00E85B1A">
            <w:pPr>
              <w:rPr>
                <w:rFonts w:cs="Times New Roman"/>
                <w:lang w:val="es-ES_tradnl"/>
              </w:rPr>
            </w:pPr>
            <w:proofErr w:type="spellStart"/>
            <w:r w:rsidRPr="00C254AC">
              <w:rPr>
                <w:rFonts w:cs="Times New Roman"/>
                <w:lang w:val="es-ES_tradnl"/>
              </w:rPr>
              <w:t>soluci</w:t>
            </w:r>
            <w:r>
              <w:rPr>
                <w:rFonts w:cs="Times New Roman"/>
                <w:lang w:val="es-ES_tradnl"/>
              </w:rPr>
              <w:t>o</w:t>
            </w:r>
            <w:r w:rsidRPr="00C254AC">
              <w:rPr>
                <w:rFonts w:cs="Times New Roman"/>
                <w:lang w:val="es-ES_tradnl"/>
              </w:rPr>
              <w:t>n_</w:t>
            </w:r>
            <w:r>
              <w:rPr>
                <w:rFonts w:cs="Times New Roman"/>
                <w:lang w:val="es-ES_tradnl"/>
              </w:rPr>
              <w:t>precio_sombra_cap</w:t>
            </w:r>
            <w:proofErr w:type="spellEnd"/>
          </w:p>
        </w:tc>
        <w:tc>
          <w:tcPr>
            <w:tcW w:w="5010" w:type="dxa"/>
          </w:tcPr>
          <w:p w14:paraId="5B99B700" w14:textId="77777777" w:rsidR="00E85B1A" w:rsidRPr="00C254AC" w:rsidRDefault="00E85B1A" w:rsidP="00E85B1A">
            <w:pPr>
              <w:rPr>
                <w:rFonts w:cs="Times New Roman"/>
                <w:lang w:val="es-ES_tradnl"/>
              </w:rPr>
            </w:pPr>
          </w:p>
        </w:tc>
      </w:tr>
      <w:tr w:rsidR="00E85B1A" w:rsidRPr="00C254AC" w14:paraId="36F294EF" w14:textId="77777777" w:rsidTr="00E85B1A">
        <w:tc>
          <w:tcPr>
            <w:tcW w:w="3818" w:type="dxa"/>
          </w:tcPr>
          <w:p w14:paraId="4E093765" w14:textId="2ECF7949" w:rsidR="00E85B1A" w:rsidRPr="00C254AC" w:rsidRDefault="00E85B1A" w:rsidP="00E85B1A">
            <w:pPr>
              <w:rPr>
                <w:rFonts w:cs="Times New Roman"/>
                <w:lang w:val="es-ES_tradnl"/>
              </w:rPr>
            </w:pPr>
            <w:proofErr w:type="spellStart"/>
            <w:r w:rsidRPr="00C254AC">
              <w:rPr>
                <w:rFonts w:cs="Times New Roman"/>
                <w:lang w:val="es-ES_tradnl"/>
              </w:rPr>
              <w:t>soluci</w:t>
            </w:r>
            <w:r>
              <w:rPr>
                <w:rFonts w:cs="Times New Roman"/>
                <w:lang w:val="es-ES_tradnl"/>
              </w:rPr>
              <w:t>o</w:t>
            </w:r>
            <w:r w:rsidRPr="00C254AC">
              <w:rPr>
                <w:rFonts w:cs="Times New Roman"/>
                <w:lang w:val="es-ES_tradnl"/>
              </w:rPr>
              <w:t>n_</w:t>
            </w:r>
            <w:r>
              <w:rPr>
                <w:rFonts w:cs="Times New Roman"/>
                <w:lang w:val="es-ES_tradnl"/>
              </w:rPr>
              <w:t>recuadacion_impuesto</w:t>
            </w:r>
            <w:proofErr w:type="spellEnd"/>
          </w:p>
        </w:tc>
        <w:tc>
          <w:tcPr>
            <w:tcW w:w="5010" w:type="dxa"/>
          </w:tcPr>
          <w:p w14:paraId="529EF38F" w14:textId="77777777" w:rsidR="00E85B1A" w:rsidRPr="00C254AC" w:rsidRDefault="00E85B1A" w:rsidP="00E85B1A">
            <w:pPr>
              <w:rPr>
                <w:rFonts w:cs="Times New Roman"/>
                <w:lang w:val="es-ES_tradnl"/>
              </w:rPr>
            </w:pPr>
          </w:p>
        </w:tc>
      </w:tr>
      <w:tr w:rsidR="00E85B1A" w:rsidRPr="00C254AC" w14:paraId="64D3EC57" w14:textId="77777777" w:rsidTr="00E85B1A">
        <w:tc>
          <w:tcPr>
            <w:tcW w:w="3818" w:type="dxa"/>
          </w:tcPr>
          <w:p w14:paraId="1F67862D" w14:textId="292CDE8A" w:rsidR="00E85B1A" w:rsidRPr="00C254AC" w:rsidRDefault="00E85B1A" w:rsidP="00E85B1A">
            <w:pPr>
              <w:rPr>
                <w:rFonts w:cs="Times New Roman"/>
                <w:lang w:val="es-ES_tradnl"/>
              </w:rPr>
            </w:pPr>
            <w:proofErr w:type="spellStart"/>
            <w:r w:rsidRPr="00C254AC">
              <w:rPr>
                <w:rFonts w:cs="Times New Roman"/>
                <w:lang w:val="es-ES_tradnl"/>
              </w:rPr>
              <w:t>soluci</w:t>
            </w:r>
            <w:r>
              <w:rPr>
                <w:rFonts w:cs="Times New Roman"/>
                <w:lang w:val="es-ES_tradnl"/>
              </w:rPr>
              <w:t>o</w:t>
            </w:r>
            <w:r w:rsidRPr="00C254AC">
              <w:rPr>
                <w:rFonts w:cs="Times New Roman"/>
                <w:lang w:val="es-ES_tradnl"/>
              </w:rPr>
              <w:t>n_</w:t>
            </w:r>
            <w:r>
              <w:rPr>
                <w:rFonts w:cs="Times New Roman"/>
                <w:lang w:val="es-ES_tradnl"/>
              </w:rPr>
              <w:t>resumen_costos</w:t>
            </w:r>
            <w:proofErr w:type="spellEnd"/>
          </w:p>
        </w:tc>
        <w:tc>
          <w:tcPr>
            <w:tcW w:w="5010" w:type="dxa"/>
          </w:tcPr>
          <w:p w14:paraId="619323DE" w14:textId="77777777" w:rsidR="00E85B1A" w:rsidRPr="00C254AC" w:rsidRDefault="00E85B1A" w:rsidP="00E85B1A">
            <w:pPr>
              <w:rPr>
                <w:rFonts w:cs="Times New Roman"/>
                <w:lang w:val="es-ES_tradnl"/>
              </w:rPr>
            </w:pPr>
          </w:p>
        </w:tc>
      </w:tr>
      <w:tr w:rsidR="00E85B1A" w:rsidRPr="00C254AC" w14:paraId="600EFC10" w14:textId="77777777" w:rsidTr="00E85B1A">
        <w:tc>
          <w:tcPr>
            <w:tcW w:w="3818" w:type="dxa"/>
          </w:tcPr>
          <w:p w14:paraId="0D0C9CE4" w14:textId="78D95AB7" w:rsidR="00E85B1A" w:rsidRPr="00C254AC" w:rsidRDefault="00E85B1A" w:rsidP="00E85B1A">
            <w:pPr>
              <w:rPr>
                <w:rFonts w:cs="Times New Roman"/>
                <w:lang w:val="es-ES_tradnl"/>
              </w:rPr>
            </w:pPr>
            <w:proofErr w:type="spellStart"/>
            <w:r w:rsidRPr="00C254AC">
              <w:rPr>
                <w:rFonts w:cs="Times New Roman"/>
                <w:lang w:val="es-ES_tradnl"/>
              </w:rPr>
              <w:t>soluci</w:t>
            </w:r>
            <w:r>
              <w:rPr>
                <w:rFonts w:cs="Times New Roman"/>
                <w:lang w:val="es-ES_tradnl"/>
              </w:rPr>
              <w:t>o</w:t>
            </w:r>
            <w:r w:rsidRPr="00C254AC">
              <w:rPr>
                <w:rFonts w:cs="Times New Roman"/>
                <w:lang w:val="es-ES_tradnl"/>
              </w:rPr>
              <w:t>n_</w:t>
            </w:r>
            <w:r>
              <w:rPr>
                <w:rFonts w:cs="Times New Roman"/>
                <w:lang w:val="es-ES_tradnl"/>
              </w:rPr>
              <w:t>resumen_costos_sin_tasa</w:t>
            </w:r>
            <w:proofErr w:type="spellEnd"/>
          </w:p>
        </w:tc>
        <w:tc>
          <w:tcPr>
            <w:tcW w:w="5010" w:type="dxa"/>
          </w:tcPr>
          <w:p w14:paraId="37EB7C5E" w14:textId="77777777" w:rsidR="00E85B1A" w:rsidRPr="00C254AC" w:rsidRDefault="00E85B1A" w:rsidP="00E85B1A">
            <w:pPr>
              <w:rPr>
                <w:rFonts w:cs="Times New Roman"/>
                <w:lang w:val="es-ES_tradnl"/>
              </w:rPr>
            </w:pPr>
          </w:p>
        </w:tc>
      </w:tr>
      <w:tr w:rsidR="00E85B1A" w:rsidRPr="00C254AC" w14:paraId="3461D7BD" w14:textId="77777777" w:rsidTr="00E85B1A">
        <w:tc>
          <w:tcPr>
            <w:tcW w:w="3818" w:type="dxa"/>
          </w:tcPr>
          <w:p w14:paraId="3821E982" w14:textId="77777777" w:rsidR="00E85B1A" w:rsidRPr="00C254AC" w:rsidRDefault="00E85B1A" w:rsidP="00E85B1A">
            <w:pPr>
              <w:rPr>
                <w:rFonts w:cs="Times New Roman"/>
                <w:lang w:val="es-ES_tradnl"/>
              </w:rPr>
            </w:pPr>
            <w:proofErr w:type="spellStart"/>
            <w:r w:rsidRPr="00C254AC">
              <w:rPr>
                <w:rFonts w:cs="Times New Roman"/>
                <w:lang w:val="es-ES_tradnl"/>
              </w:rPr>
              <w:lastRenderedPageBreak/>
              <w:t>solucion_costos_marginales</w:t>
            </w:r>
            <w:proofErr w:type="spellEnd"/>
          </w:p>
        </w:tc>
        <w:tc>
          <w:tcPr>
            <w:tcW w:w="5010" w:type="dxa"/>
          </w:tcPr>
          <w:p w14:paraId="0807F580" w14:textId="77777777" w:rsidR="00E85B1A" w:rsidRPr="00C254AC" w:rsidRDefault="00E85B1A" w:rsidP="00E85B1A">
            <w:pPr>
              <w:rPr>
                <w:rFonts w:cs="Times New Roman"/>
                <w:lang w:val="es-ES_tradnl"/>
              </w:rPr>
            </w:pPr>
            <w:r w:rsidRPr="00C254AC">
              <w:rPr>
                <w:rFonts w:cs="Times New Roman"/>
                <w:lang w:val="es-ES_tradnl"/>
              </w:rPr>
              <w:t>Resultados de costos marginales para cada barra modelada</w:t>
            </w:r>
          </w:p>
        </w:tc>
      </w:tr>
      <w:tr w:rsidR="00E85B1A" w:rsidRPr="00C254AC" w14:paraId="32C0FC12" w14:textId="77777777" w:rsidTr="00E85B1A">
        <w:tc>
          <w:tcPr>
            <w:tcW w:w="3818" w:type="dxa"/>
          </w:tcPr>
          <w:p w14:paraId="289E35E5" w14:textId="2DE5E9AB" w:rsidR="00E85B1A" w:rsidRPr="00C254AC" w:rsidRDefault="00E85B1A" w:rsidP="00E85B1A">
            <w:pPr>
              <w:rPr>
                <w:rFonts w:cs="Times New Roman"/>
                <w:lang w:val="es-ES_tradnl"/>
              </w:rPr>
            </w:pPr>
            <w:proofErr w:type="spellStart"/>
            <w:r>
              <w:rPr>
                <w:rFonts w:cs="Times New Roman"/>
                <w:lang w:val="es-ES_tradnl"/>
              </w:rPr>
              <w:t>solution_generation_sector</w:t>
            </w:r>
            <w:proofErr w:type="spellEnd"/>
          </w:p>
        </w:tc>
        <w:tc>
          <w:tcPr>
            <w:tcW w:w="5010" w:type="dxa"/>
          </w:tcPr>
          <w:p w14:paraId="58864990" w14:textId="57802DAC" w:rsidR="00E85B1A" w:rsidRPr="00C254AC" w:rsidRDefault="00E85B1A" w:rsidP="00E85B1A">
            <w:pPr>
              <w:rPr>
                <w:rFonts w:cs="Times New Roman"/>
                <w:lang w:val="es-ES_tradnl"/>
              </w:rPr>
            </w:pPr>
          </w:p>
        </w:tc>
      </w:tr>
      <w:tr w:rsidR="00E85B1A" w:rsidRPr="00C254AC" w14:paraId="5786BB7D" w14:textId="77777777" w:rsidTr="00E85B1A">
        <w:tc>
          <w:tcPr>
            <w:tcW w:w="3818" w:type="dxa"/>
          </w:tcPr>
          <w:p w14:paraId="30930174" w14:textId="6209DC13" w:rsidR="00E85B1A" w:rsidRPr="00C254AC" w:rsidRDefault="00E85B1A" w:rsidP="00E85B1A">
            <w:pPr>
              <w:rPr>
                <w:rFonts w:cs="Times New Roman"/>
                <w:lang w:val="es-ES_tradnl"/>
              </w:rPr>
            </w:pPr>
            <w:proofErr w:type="spellStart"/>
            <w:r>
              <w:rPr>
                <w:rFonts w:cs="Times New Roman"/>
                <w:lang w:val="es-ES_tradnl"/>
              </w:rPr>
              <w:t>solution_generation_sector_actualizado</w:t>
            </w:r>
            <w:proofErr w:type="spellEnd"/>
          </w:p>
        </w:tc>
        <w:tc>
          <w:tcPr>
            <w:tcW w:w="5010" w:type="dxa"/>
          </w:tcPr>
          <w:p w14:paraId="12AB7A7D" w14:textId="0B1451C9" w:rsidR="00E85B1A" w:rsidRPr="00C254AC" w:rsidRDefault="00E85B1A" w:rsidP="00E85B1A">
            <w:pPr>
              <w:rPr>
                <w:rFonts w:cs="Times New Roman"/>
                <w:lang w:val="es-ES_tradnl"/>
              </w:rPr>
            </w:pPr>
          </w:p>
        </w:tc>
      </w:tr>
    </w:tbl>
    <w:p w14:paraId="2E008757" w14:textId="5AD92B07" w:rsidR="00ED1204" w:rsidRPr="00C254AC" w:rsidRDefault="00ED1204" w:rsidP="007C0CDE">
      <w:pPr>
        <w:rPr>
          <w:rFonts w:cs="Times New Roman"/>
          <w:lang w:val="es-ES_tradnl"/>
        </w:rPr>
      </w:pPr>
    </w:p>
    <w:p w14:paraId="11D1FC27" w14:textId="6C8DC6A6" w:rsidR="00B8504D" w:rsidRDefault="00B8504D" w:rsidP="009C01B4">
      <w:pPr>
        <w:spacing w:after="0" w:line="240" w:lineRule="auto"/>
        <w:rPr>
          <w:rFonts w:cs="Times New Roman"/>
          <w:lang w:val="es-ES_tradnl"/>
        </w:rPr>
      </w:pPr>
      <w:bookmarkStart w:id="9" w:name="OLE_LINK1"/>
      <w:bookmarkStart w:id="10" w:name="OLE_LINK2"/>
    </w:p>
    <w:tbl>
      <w:tblPr>
        <w:tblStyle w:val="Tablaconcuadrcula"/>
        <w:tblW w:w="0" w:type="auto"/>
        <w:tblLook w:val="04A0" w:firstRow="1" w:lastRow="0" w:firstColumn="1" w:lastColumn="0" w:noHBand="0" w:noVBand="1"/>
      </w:tblPr>
      <w:tblGrid>
        <w:gridCol w:w="3818"/>
        <w:gridCol w:w="5010"/>
      </w:tblGrid>
      <w:tr w:rsidR="00E85B1A" w:rsidRPr="00C254AC" w14:paraId="08C01516" w14:textId="77777777" w:rsidTr="00D954C5">
        <w:tc>
          <w:tcPr>
            <w:tcW w:w="3818" w:type="dxa"/>
            <w:shd w:val="clear" w:color="auto" w:fill="D9D9D9" w:themeFill="background1" w:themeFillShade="D9"/>
          </w:tcPr>
          <w:bookmarkEnd w:id="9"/>
          <w:bookmarkEnd w:id="10"/>
          <w:p w14:paraId="781FF1DD" w14:textId="56FD8510" w:rsidR="00E85B1A" w:rsidRPr="00C254AC" w:rsidRDefault="00E85B1A" w:rsidP="00D954C5">
            <w:pPr>
              <w:rPr>
                <w:rFonts w:cs="Times New Roman"/>
                <w:lang w:val="es-ES_tradnl"/>
              </w:rPr>
            </w:pPr>
            <w:r w:rsidRPr="00C254AC">
              <w:rPr>
                <w:rFonts w:cs="Times New Roman"/>
                <w:lang w:val="es-ES_tradnl"/>
              </w:rPr>
              <w:t>Archivo de salida (.</w:t>
            </w:r>
            <w:r>
              <w:rPr>
                <w:rFonts w:cs="Times New Roman"/>
                <w:lang w:val="es-ES_tradnl"/>
              </w:rPr>
              <w:t>png</w:t>
            </w:r>
            <w:r w:rsidRPr="00C254AC">
              <w:rPr>
                <w:rFonts w:cs="Times New Roman"/>
                <w:lang w:val="es-ES_tradnl"/>
              </w:rPr>
              <w:t>)</w:t>
            </w:r>
          </w:p>
        </w:tc>
        <w:tc>
          <w:tcPr>
            <w:tcW w:w="5010" w:type="dxa"/>
            <w:shd w:val="clear" w:color="auto" w:fill="D9D9D9" w:themeFill="background1" w:themeFillShade="D9"/>
          </w:tcPr>
          <w:p w14:paraId="7C8EAE42" w14:textId="77777777" w:rsidR="00E85B1A" w:rsidRPr="00C254AC" w:rsidRDefault="00E85B1A" w:rsidP="00D954C5">
            <w:pPr>
              <w:rPr>
                <w:rFonts w:cs="Times New Roman"/>
                <w:lang w:val="es-ES_tradnl"/>
              </w:rPr>
            </w:pPr>
            <w:r w:rsidRPr="00C254AC">
              <w:rPr>
                <w:rFonts w:cs="Times New Roman"/>
                <w:lang w:val="es-ES_tradnl"/>
              </w:rPr>
              <w:t>Descripción</w:t>
            </w:r>
          </w:p>
        </w:tc>
      </w:tr>
      <w:tr w:rsidR="00E85B1A" w:rsidRPr="00C254AC" w14:paraId="604CCA99" w14:textId="77777777" w:rsidTr="00D954C5">
        <w:tc>
          <w:tcPr>
            <w:tcW w:w="3818" w:type="dxa"/>
          </w:tcPr>
          <w:p w14:paraId="4BF5B140" w14:textId="545C161B" w:rsidR="00E85B1A" w:rsidRPr="00C254AC" w:rsidRDefault="00E85B1A" w:rsidP="00D954C5">
            <w:pPr>
              <w:rPr>
                <w:rFonts w:cs="Times New Roman"/>
                <w:lang w:val="es-ES_tradnl"/>
              </w:rPr>
            </w:pPr>
            <w:proofErr w:type="spellStart"/>
            <w:r>
              <w:rPr>
                <w:rFonts w:cs="Times New Roman"/>
                <w:lang w:val="es-ES_tradnl"/>
              </w:rPr>
              <w:t>generacion</w:t>
            </w:r>
            <w:proofErr w:type="spellEnd"/>
          </w:p>
        </w:tc>
        <w:tc>
          <w:tcPr>
            <w:tcW w:w="5010" w:type="dxa"/>
          </w:tcPr>
          <w:p w14:paraId="2B9DD04C" w14:textId="17C833B8" w:rsidR="00E85B1A" w:rsidRPr="00C254AC" w:rsidRDefault="00E85B1A" w:rsidP="00D954C5">
            <w:pPr>
              <w:rPr>
                <w:rFonts w:cs="Times New Roman"/>
                <w:lang w:val="es-ES_tradnl"/>
              </w:rPr>
            </w:pPr>
            <w:r>
              <w:t>Gráfico de “</w:t>
            </w:r>
            <w:proofErr w:type="spellStart"/>
            <w:r>
              <w:t>Generacion_observatorio</w:t>
            </w:r>
            <w:proofErr w:type="spellEnd"/>
            <w:r>
              <w:t>”.</w:t>
            </w:r>
          </w:p>
        </w:tc>
      </w:tr>
      <w:tr w:rsidR="00E85B1A" w:rsidRPr="00C254AC" w14:paraId="74A42F37" w14:textId="77777777" w:rsidTr="00D954C5">
        <w:tc>
          <w:tcPr>
            <w:tcW w:w="3818" w:type="dxa"/>
          </w:tcPr>
          <w:p w14:paraId="7D054B5C" w14:textId="552D7F7F" w:rsidR="00E85B1A" w:rsidRPr="00C254AC" w:rsidRDefault="00E85B1A" w:rsidP="00D954C5">
            <w:pPr>
              <w:rPr>
                <w:rFonts w:cs="Times New Roman"/>
                <w:lang w:val="es-ES_tradnl"/>
              </w:rPr>
            </w:pPr>
            <w:r>
              <w:rPr>
                <w:rFonts w:cs="Times New Roman"/>
                <w:lang w:val="es-ES_tradnl"/>
              </w:rPr>
              <w:t>potencia</w:t>
            </w:r>
          </w:p>
        </w:tc>
        <w:tc>
          <w:tcPr>
            <w:tcW w:w="5010" w:type="dxa"/>
          </w:tcPr>
          <w:p w14:paraId="4F290B52" w14:textId="5CF064DD" w:rsidR="00E85B1A" w:rsidRPr="00C254AC" w:rsidRDefault="00E85B1A" w:rsidP="00D954C5">
            <w:pPr>
              <w:rPr>
                <w:rFonts w:cs="Times New Roman"/>
                <w:lang w:val="es-ES_tradnl"/>
              </w:rPr>
            </w:pPr>
            <w:r>
              <w:t>Gráfico de “</w:t>
            </w:r>
            <w:proofErr w:type="spellStart"/>
            <w:r>
              <w:t>Potencia_observatorio</w:t>
            </w:r>
            <w:proofErr w:type="spellEnd"/>
            <w:r>
              <w:t>”.</w:t>
            </w:r>
          </w:p>
        </w:tc>
      </w:tr>
    </w:tbl>
    <w:p w14:paraId="5D147497" w14:textId="74C9A79C" w:rsidR="00DA7166" w:rsidRDefault="00DA7166" w:rsidP="00DA7166">
      <w:pPr>
        <w:rPr>
          <w:lang w:val="es-ES_tradnl"/>
        </w:rPr>
      </w:pPr>
    </w:p>
    <w:p w14:paraId="33DF5C78" w14:textId="77777777" w:rsidR="00DA7166" w:rsidRDefault="00DA7166" w:rsidP="00DA7166">
      <w:pPr>
        <w:rPr>
          <w:lang w:val="es-ES_tradnl"/>
        </w:rPr>
      </w:pPr>
    </w:p>
    <w:p w14:paraId="3364258B" w14:textId="77777777" w:rsidR="00A26206" w:rsidRDefault="00A26206">
      <w:pPr>
        <w:spacing w:after="0" w:line="240" w:lineRule="auto"/>
        <w:rPr>
          <w:rFonts w:eastAsiaTheme="majorEastAsia" w:cstheme="majorBidi"/>
          <w:b/>
          <w:bCs/>
          <w:sz w:val="24"/>
          <w:szCs w:val="28"/>
          <w:lang w:val="es-ES_tradnl"/>
        </w:rPr>
      </w:pPr>
      <w:r>
        <w:rPr>
          <w:lang w:val="es-ES_tradnl"/>
        </w:rPr>
        <w:br w:type="page"/>
      </w:r>
    </w:p>
    <w:p w14:paraId="6DEB19F7" w14:textId="27F31472" w:rsidR="00BB0B28" w:rsidRDefault="00BB0B28" w:rsidP="00DA7166">
      <w:pPr>
        <w:pStyle w:val="Ttulo1"/>
        <w:rPr>
          <w:lang w:val="es-ES_tradnl"/>
        </w:rPr>
      </w:pPr>
      <w:bookmarkStart w:id="11" w:name="_Toc163640778"/>
      <w:r>
        <w:rPr>
          <w:lang w:val="es-ES_tradnl"/>
        </w:rPr>
        <w:lastRenderedPageBreak/>
        <w:t>Modelo demanda</w:t>
      </w:r>
      <w:r w:rsidR="00FA716C">
        <w:rPr>
          <w:lang w:val="es-ES_tradnl"/>
        </w:rPr>
        <w:t xml:space="preserve"> sectorial</w:t>
      </w:r>
      <w:bookmarkEnd w:id="11"/>
    </w:p>
    <w:p w14:paraId="578115EB" w14:textId="4E5F2F01" w:rsidR="00A26206" w:rsidRDefault="00A26206" w:rsidP="00A26206">
      <w:pPr>
        <w:pStyle w:val="Ttulo2"/>
        <w:rPr>
          <w:lang w:val="es-ES_tradnl"/>
        </w:rPr>
      </w:pPr>
      <w:bookmarkStart w:id="12" w:name="_Toc163640779"/>
      <w:r>
        <w:rPr>
          <w:lang w:val="es-ES_tradnl"/>
        </w:rPr>
        <w:t>Introducción</w:t>
      </w:r>
      <w:bookmarkEnd w:id="12"/>
    </w:p>
    <w:p w14:paraId="4DE4C385" w14:textId="77777777" w:rsidR="00A26206" w:rsidRDefault="00A26206" w:rsidP="00D12B31">
      <w:pPr>
        <w:jc w:val="both"/>
        <w:rPr>
          <w:lang w:val="es-ES_tradnl"/>
        </w:rPr>
      </w:pPr>
    </w:p>
    <w:p w14:paraId="2380B178" w14:textId="333D3346" w:rsidR="00FA716C" w:rsidRDefault="00FA716C" w:rsidP="00D12B31">
      <w:pPr>
        <w:jc w:val="both"/>
        <w:rPr>
          <w:lang w:val="es-ES_tradnl"/>
        </w:rPr>
      </w:pPr>
      <w:r>
        <w:rPr>
          <w:lang w:val="es-ES_tradnl"/>
        </w:rPr>
        <w:t>El modelo de optimización recibe como dato de entrada las proyecciones de demanda sectoriales. El modelo determina la forma óptima de satisfacer esos requerimientos de demanda y los procesos energéticos que se necesitan.</w:t>
      </w:r>
    </w:p>
    <w:p w14:paraId="7B0C94C5" w14:textId="77777777" w:rsidR="00D12B31" w:rsidRDefault="00FA716C" w:rsidP="00D12B31">
      <w:pPr>
        <w:jc w:val="both"/>
        <w:rPr>
          <w:lang w:val="es-ES_tradnl"/>
        </w:rPr>
      </w:pPr>
      <w:r w:rsidRPr="00FA716C">
        <w:rPr>
          <w:noProof/>
        </w:rPr>
        <w:drawing>
          <wp:inline distT="0" distB="0" distL="0" distR="0" wp14:anchorId="41C20B9C" wp14:editId="29D6E2B7">
            <wp:extent cx="5612130" cy="31508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50870"/>
                    </a:xfrm>
                    <a:prstGeom prst="rect">
                      <a:avLst/>
                    </a:prstGeom>
                    <a:noFill/>
                    <a:ln>
                      <a:noFill/>
                    </a:ln>
                  </pic:spPr>
                </pic:pic>
              </a:graphicData>
            </a:graphic>
          </wp:inline>
        </w:drawing>
      </w:r>
    </w:p>
    <w:p w14:paraId="5CE95715" w14:textId="11D21BB4" w:rsidR="00A26206" w:rsidRDefault="00FA716C" w:rsidP="00D12B31">
      <w:pPr>
        <w:jc w:val="both"/>
        <w:rPr>
          <w:lang w:val="es-ES_tradnl"/>
        </w:rPr>
      </w:pPr>
      <w:r>
        <w:rPr>
          <w:lang w:val="es-ES_tradnl"/>
        </w:rPr>
        <w:t xml:space="preserve">Las proyecciones de demanda sectoriales </w:t>
      </w:r>
      <w:r w:rsidR="00D12B31">
        <w:rPr>
          <w:lang w:val="es-ES_tradnl"/>
        </w:rPr>
        <w:t>son un dato de entrada del modelo y son</w:t>
      </w:r>
      <w:r>
        <w:rPr>
          <w:lang w:val="es-ES_tradnl"/>
        </w:rPr>
        <w:t xml:space="preserve"> obtenidas </w:t>
      </w:r>
      <w:r w:rsidR="00D12B31">
        <w:rPr>
          <w:lang w:val="es-ES_tradnl"/>
        </w:rPr>
        <w:t>a partir</w:t>
      </w:r>
      <w:r>
        <w:rPr>
          <w:lang w:val="es-ES_tradnl"/>
        </w:rPr>
        <w:t xml:space="preserve"> </w:t>
      </w:r>
      <w:r w:rsidR="00D12B31">
        <w:rPr>
          <w:lang w:val="es-ES_tradnl"/>
        </w:rPr>
        <w:t xml:space="preserve">de </w:t>
      </w:r>
      <w:r>
        <w:rPr>
          <w:lang w:val="es-ES_tradnl"/>
        </w:rPr>
        <w:t xml:space="preserve">referencias de instituciones públicas o privadas </w:t>
      </w:r>
      <w:r w:rsidR="00D12B31">
        <w:rPr>
          <w:lang w:val="es-ES_tradnl"/>
        </w:rPr>
        <w:t xml:space="preserve">(ejemplo, proyección de producción de cobre de COCHILCO) </w:t>
      </w:r>
      <w:r>
        <w:rPr>
          <w:lang w:val="es-ES_tradnl"/>
        </w:rPr>
        <w:t>o partir de proyecciones utilizando modelos econométricos específicos de cada sector.</w:t>
      </w:r>
    </w:p>
    <w:p w14:paraId="4C7EC80A" w14:textId="207B1D7D" w:rsidR="00A26206" w:rsidRDefault="00FA716C" w:rsidP="00D12B31">
      <w:pPr>
        <w:jc w:val="both"/>
        <w:rPr>
          <w:lang w:val="es-ES_tradnl"/>
        </w:rPr>
      </w:pPr>
      <w:r>
        <w:rPr>
          <w:lang w:val="es-ES_tradnl"/>
        </w:rPr>
        <w:t xml:space="preserve">A </w:t>
      </w:r>
      <w:proofErr w:type="gramStart"/>
      <w:r>
        <w:rPr>
          <w:lang w:val="es-ES_tradnl"/>
        </w:rPr>
        <w:t>continuación</w:t>
      </w:r>
      <w:proofErr w:type="gramEnd"/>
      <w:r>
        <w:rPr>
          <w:lang w:val="es-ES_tradnl"/>
        </w:rPr>
        <w:t xml:space="preserve"> se describe la metodología de proyección</w:t>
      </w:r>
      <w:r w:rsidR="00A26206">
        <w:rPr>
          <w:lang w:val="es-ES_tradnl"/>
        </w:rPr>
        <w:t xml:space="preserve"> las rutinas para automatizar el proceso de proyección de demand</w:t>
      </w:r>
      <w:r w:rsidR="00D12B31">
        <w:rPr>
          <w:lang w:val="es-ES_tradnl"/>
        </w:rPr>
        <w:t>a</w:t>
      </w:r>
      <w:r>
        <w:rPr>
          <w:lang w:val="es-ES_tradnl"/>
        </w:rPr>
        <w:t>.</w:t>
      </w:r>
    </w:p>
    <w:p w14:paraId="703D21F5" w14:textId="77777777" w:rsidR="00A26206" w:rsidRDefault="00A26206" w:rsidP="00A26206">
      <w:pPr>
        <w:rPr>
          <w:lang w:val="es-ES"/>
        </w:rPr>
      </w:pPr>
    </w:p>
    <w:p w14:paraId="744C9C87" w14:textId="716505E6" w:rsidR="00A26206" w:rsidRDefault="00A26206" w:rsidP="00A26206">
      <w:pPr>
        <w:pStyle w:val="Ttulo2"/>
        <w:rPr>
          <w:lang w:val="es-ES"/>
        </w:rPr>
      </w:pPr>
      <w:bookmarkStart w:id="13" w:name="_Toc163640780"/>
      <w:r>
        <w:rPr>
          <w:lang w:val="es-ES"/>
        </w:rPr>
        <w:t>Herramienta de proyección de demanda</w:t>
      </w:r>
      <w:bookmarkEnd w:id="13"/>
    </w:p>
    <w:p w14:paraId="4BA03606" w14:textId="77777777" w:rsidR="00A26206" w:rsidRPr="00A26206" w:rsidRDefault="00A26206" w:rsidP="00A26206">
      <w:pPr>
        <w:rPr>
          <w:lang w:val="es-ES"/>
        </w:rPr>
      </w:pPr>
    </w:p>
    <w:p w14:paraId="13B83058" w14:textId="32BBD27B" w:rsidR="00A26206" w:rsidRDefault="00A26206" w:rsidP="00A26206">
      <w:pPr>
        <w:jc w:val="both"/>
        <w:rPr>
          <w:lang w:val="es-ES"/>
        </w:rPr>
      </w:pPr>
      <w:r>
        <w:rPr>
          <w:lang w:val="es-ES"/>
        </w:rPr>
        <w:t>Para facilitar la actualización de las proyecciones de demanda que depende de las proyecciones de drive como PIB, población, etc., se desarrolló una rutina en Python “Actualizar_demada.py”</w:t>
      </w:r>
      <w:r w:rsidR="004311A7">
        <w:rPr>
          <w:lang w:val="es-ES"/>
        </w:rPr>
        <w:t xml:space="preserve"> la cual lee los datos de entrada del archivo </w:t>
      </w:r>
      <w:r w:rsidR="004311A7" w:rsidRPr="004311A7">
        <w:rPr>
          <w:lang w:val="es-ES"/>
        </w:rPr>
        <w:t>Modelo_demanda_IPMR</w:t>
      </w:r>
      <w:r>
        <w:rPr>
          <w:lang w:val="es-ES"/>
        </w:rPr>
        <w:t>.</w:t>
      </w:r>
      <w:r w:rsidR="000C211F">
        <w:rPr>
          <w:lang w:val="es-ES"/>
        </w:rPr>
        <w:t>xlsx.</w:t>
      </w:r>
    </w:p>
    <w:p w14:paraId="3A1DCFDE" w14:textId="21354581" w:rsidR="00A26206" w:rsidRDefault="00A26206" w:rsidP="00A26206">
      <w:pPr>
        <w:jc w:val="both"/>
        <w:rPr>
          <w:lang w:val="es-ES"/>
        </w:rPr>
      </w:pPr>
      <w:r>
        <w:rPr>
          <w:lang w:val="es-ES"/>
        </w:rPr>
        <w:lastRenderedPageBreak/>
        <w:t xml:space="preserve">Inicialmente el modelo IPMR en la hoja Proyecciones demanda contenía datos de proyecciones de demanda para distintos sectores, ingresados directamente desde otras fuentes y otros calculados a través de fórmulas mediante el mismo Excel. Dentro de esta misma hoja también se encuentran datos proyectados relacionados al crecimiento a nivel país, como lo son el PIB, la población, la cantidad de viviendas, la tasa del PIB, etc. </w:t>
      </w:r>
    </w:p>
    <w:p w14:paraId="24BC55FC" w14:textId="77777777" w:rsidR="00A26206" w:rsidRDefault="00A26206" w:rsidP="00A26206">
      <w:pPr>
        <w:jc w:val="both"/>
        <w:rPr>
          <w:lang w:val="es-ES"/>
        </w:rPr>
      </w:pPr>
      <w:r>
        <w:rPr>
          <w:lang w:val="es-ES"/>
        </w:rPr>
        <w:t>En primera instancia, el objetivo es actualizar los datos de esta hoja de proyecciones de demanda utilizando las fuentes de información más recientes y adoptando distintos modelos de proyección de demanda que puedan depender de otras variables como el PIB.</w:t>
      </w:r>
    </w:p>
    <w:p w14:paraId="683B7252" w14:textId="77777777" w:rsidR="00A26206" w:rsidRDefault="00A26206" w:rsidP="00A26206">
      <w:pPr>
        <w:jc w:val="both"/>
        <w:rPr>
          <w:lang w:val="es-ES"/>
        </w:rPr>
      </w:pPr>
      <w:r>
        <w:rPr>
          <w:lang w:val="es-ES"/>
        </w:rPr>
        <w:t>Para ello, inicialmente se crea un nuevo archivo llamado “</w:t>
      </w:r>
      <w:r w:rsidRPr="0040554E">
        <w:rPr>
          <w:lang w:val="es-ES"/>
        </w:rPr>
        <w:t>Modelo demanda IPMR.xlsx</w:t>
      </w:r>
      <w:r>
        <w:rPr>
          <w:lang w:val="es-ES"/>
        </w:rPr>
        <w:t xml:space="preserve">”, al cual se le crea una hoja llamada </w:t>
      </w:r>
      <w:proofErr w:type="spellStart"/>
      <w:r w:rsidRPr="0040554E">
        <w:rPr>
          <w:i/>
          <w:iCs/>
          <w:lang w:val="es-ES"/>
        </w:rPr>
        <w:t>datos_entrada</w:t>
      </w:r>
      <w:proofErr w:type="spellEnd"/>
      <w:r>
        <w:rPr>
          <w:lang w:val="es-ES"/>
        </w:rPr>
        <w:t>, donde se añade cada variable proyectada a partir de fuentes de información. En este caso se añade como dato de entrada las siguientes variables (variable – unidad):</w:t>
      </w:r>
    </w:p>
    <w:p w14:paraId="4B9DA275" w14:textId="77777777" w:rsidR="00A26206" w:rsidRDefault="00A26206" w:rsidP="00A26206">
      <w:pPr>
        <w:pStyle w:val="Prrafodelista"/>
        <w:numPr>
          <w:ilvl w:val="0"/>
          <w:numId w:val="19"/>
        </w:numPr>
        <w:spacing w:after="160" w:line="259" w:lineRule="auto"/>
        <w:rPr>
          <w:lang w:val="es-ES"/>
        </w:rPr>
      </w:pPr>
      <w:r>
        <w:rPr>
          <w:lang w:val="es-ES"/>
        </w:rPr>
        <w:t>Tipo cambio dólar – CLP/USD</w:t>
      </w:r>
    </w:p>
    <w:p w14:paraId="796E4734" w14:textId="77777777" w:rsidR="00A26206" w:rsidRDefault="00A26206" w:rsidP="00A26206">
      <w:pPr>
        <w:pStyle w:val="Prrafodelista"/>
        <w:numPr>
          <w:ilvl w:val="0"/>
          <w:numId w:val="19"/>
        </w:numPr>
        <w:spacing w:after="160" w:line="259" w:lineRule="auto"/>
        <w:rPr>
          <w:lang w:val="es-ES"/>
        </w:rPr>
      </w:pPr>
      <w:r>
        <w:rPr>
          <w:lang w:val="es-ES"/>
        </w:rPr>
        <w:t>Tasa PIB - %</w:t>
      </w:r>
    </w:p>
    <w:p w14:paraId="16AE9AE4" w14:textId="77777777" w:rsidR="00A26206" w:rsidRDefault="00A26206" w:rsidP="00A26206">
      <w:pPr>
        <w:pStyle w:val="Prrafodelista"/>
        <w:numPr>
          <w:ilvl w:val="0"/>
          <w:numId w:val="19"/>
        </w:numPr>
        <w:spacing w:after="160" w:line="259" w:lineRule="auto"/>
        <w:rPr>
          <w:lang w:val="es-ES"/>
        </w:rPr>
      </w:pPr>
      <w:r>
        <w:rPr>
          <w:lang w:val="es-ES"/>
        </w:rPr>
        <w:t>Tasa Población - %</w:t>
      </w:r>
    </w:p>
    <w:p w14:paraId="4378E030" w14:textId="77777777" w:rsidR="00A26206" w:rsidRDefault="00A26206" w:rsidP="00A26206">
      <w:pPr>
        <w:pStyle w:val="Prrafodelista"/>
        <w:numPr>
          <w:ilvl w:val="0"/>
          <w:numId w:val="19"/>
        </w:numPr>
        <w:spacing w:after="160" w:line="259" w:lineRule="auto"/>
        <w:rPr>
          <w:lang w:val="es-ES"/>
        </w:rPr>
      </w:pPr>
      <w:r>
        <w:rPr>
          <w:lang w:val="es-ES"/>
        </w:rPr>
        <w:t xml:space="preserve">PIB – miles </w:t>
      </w:r>
      <w:proofErr w:type="spellStart"/>
      <w:r>
        <w:rPr>
          <w:lang w:val="es-ES"/>
        </w:rPr>
        <w:t>mill</w:t>
      </w:r>
      <w:proofErr w:type="spellEnd"/>
      <w:r>
        <w:rPr>
          <w:lang w:val="es-ES"/>
        </w:rPr>
        <w:t xml:space="preserve"> CLP</w:t>
      </w:r>
    </w:p>
    <w:p w14:paraId="0F3D7698" w14:textId="77777777" w:rsidR="00A26206" w:rsidRDefault="00A26206" w:rsidP="00A26206">
      <w:pPr>
        <w:pStyle w:val="Prrafodelista"/>
        <w:numPr>
          <w:ilvl w:val="0"/>
          <w:numId w:val="19"/>
        </w:numPr>
        <w:spacing w:after="160" w:line="259" w:lineRule="auto"/>
        <w:rPr>
          <w:lang w:val="es-ES"/>
        </w:rPr>
      </w:pPr>
      <w:r>
        <w:rPr>
          <w:lang w:val="es-ES"/>
        </w:rPr>
        <w:t>Población – habitantes</w:t>
      </w:r>
    </w:p>
    <w:p w14:paraId="43FB60F0" w14:textId="77777777" w:rsidR="00A26206" w:rsidRDefault="00A26206" w:rsidP="00A26206">
      <w:pPr>
        <w:pStyle w:val="Prrafodelista"/>
        <w:numPr>
          <w:ilvl w:val="0"/>
          <w:numId w:val="19"/>
        </w:numPr>
        <w:spacing w:after="160" w:line="259" w:lineRule="auto"/>
        <w:rPr>
          <w:lang w:val="es-ES"/>
        </w:rPr>
      </w:pPr>
      <w:r>
        <w:rPr>
          <w:lang w:val="es-ES"/>
        </w:rPr>
        <w:t>Viviendas – viviendas (*)</w:t>
      </w:r>
    </w:p>
    <w:p w14:paraId="1DC2A81D" w14:textId="77777777" w:rsidR="00A26206" w:rsidRDefault="00A26206" w:rsidP="00A26206">
      <w:pPr>
        <w:pStyle w:val="Prrafodelista"/>
        <w:numPr>
          <w:ilvl w:val="0"/>
          <w:numId w:val="19"/>
        </w:numPr>
        <w:spacing w:after="160" w:line="259" w:lineRule="auto"/>
        <w:rPr>
          <w:lang w:val="es-ES"/>
        </w:rPr>
      </w:pPr>
      <w:proofErr w:type="spellStart"/>
      <w:r>
        <w:rPr>
          <w:lang w:val="es-ES"/>
        </w:rPr>
        <w:t>electricidad_res</w:t>
      </w:r>
      <w:proofErr w:type="spellEnd"/>
    </w:p>
    <w:p w14:paraId="4FB81A9B" w14:textId="77777777" w:rsidR="00A26206" w:rsidRDefault="00A26206" w:rsidP="00A26206">
      <w:pPr>
        <w:pStyle w:val="Prrafodelista"/>
        <w:numPr>
          <w:ilvl w:val="0"/>
          <w:numId w:val="19"/>
        </w:numPr>
        <w:spacing w:after="160" w:line="259" w:lineRule="auto"/>
        <w:rPr>
          <w:lang w:val="es-ES"/>
        </w:rPr>
      </w:pPr>
      <w:r>
        <w:rPr>
          <w:lang w:val="es-ES"/>
        </w:rPr>
        <w:t xml:space="preserve">manufactura – </w:t>
      </w:r>
      <w:proofErr w:type="spellStart"/>
      <w:r>
        <w:rPr>
          <w:lang w:val="es-ES"/>
        </w:rPr>
        <w:t>Tcal</w:t>
      </w:r>
      <w:proofErr w:type="spellEnd"/>
      <w:r>
        <w:rPr>
          <w:lang w:val="es-ES"/>
        </w:rPr>
        <w:t xml:space="preserve"> (**)</w:t>
      </w:r>
    </w:p>
    <w:p w14:paraId="64E17D61" w14:textId="77777777" w:rsidR="00A26206" w:rsidRDefault="00A26206" w:rsidP="00A26206">
      <w:pPr>
        <w:pStyle w:val="Prrafodelista"/>
        <w:numPr>
          <w:ilvl w:val="0"/>
          <w:numId w:val="19"/>
        </w:numPr>
        <w:spacing w:after="160" w:line="259" w:lineRule="auto"/>
        <w:rPr>
          <w:lang w:val="es-ES"/>
        </w:rPr>
      </w:pPr>
      <w:r>
        <w:rPr>
          <w:lang w:val="es-ES"/>
        </w:rPr>
        <w:t>celulosa – miles ton</w:t>
      </w:r>
    </w:p>
    <w:p w14:paraId="3993E09C" w14:textId="77777777" w:rsidR="00A26206" w:rsidRDefault="00A26206" w:rsidP="00A26206">
      <w:pPr>
        <w:pStyle w:val="Prrafodelista"/>
        <w:numPr>
          <w:ilvl w:val="0"/>
          <w:numId w:val="19"/>
        </w:numPr>
        <w:spacing w:after="160" w:line="259" w:lineRule="auto"/>
        <w:rPr>
          <w:lang w:val="es-ES"/>
        </w:rPr>
      </w:pPr>
      <w:r>
        <w:rPr>
          <w:lang w:val="es-ES"/>
        </w:rPr>
        <w:t>azúcar – miles ton</w:t>
      </w:r>
    </w:p>
    <w:p w14:paraId="791C8980" w14:textId="77777777" w:rsidR="00A26206" w:rsidRDefault="00A26206" w:rsidP="00A26206">
      <w:pPr>
        <w:pStyle w:val="Prrafodelista"/>
        <w:numPr>
          <w:ilvl w:val="0"/>
          <w:numId w:val="19"/>
        </w:numPr>
        <w:spacing w:after="160" w:line="259" w:lineRule="auto"/>
        <w:rPr>
          <w:lang w:val="es-ES"/>
        </w:rPr>
      </w:pPr>
      <w:r>
        <w:rPr>
          <w:lang w:val="es-ES"/>
        </w:rPr>
        <w:t xml:space="preserve">cemento – </w:t>
      </w:r>
      <w:proofErr w:type="spellStart"/>
      <w:r>
        <w:rPr>
          <w:lang w:val="es-ES"/>
        </w:rPr>
        <w:t>Tcal</w:t>
      </w:r>
      <w:proofErr w:type="spellEnd"/>
      <w:r>
        <w:rPr>
          <w:lang w:val="es-ES"/>
        </w:rPr>
        <w:t xml:space="preserve"> (**)</w:t>
      </w:r>
    </w:p>
    <w:p w14:paraId="56D3E29E" w14:textId="77777777" w:rsidR="00A26206" w:rsidRDefault="00A26206" w:rsidP="00A26206">
      <w:pPr>
        <w:pStyle w:val="Prrafodelista"/>
        <w:numPr>
          <w:ilvl w:val="0"/>
          <w:numId w:val="19"/>
        </w:numPr>
        <w:spacing w:after="160" w:line="259" w:lineRule="auto"/>
        <w:rPr>
          <w:lang w:val="es-ES"/>
        </w:rPr>
      </w:pPr>
      <w:r>
        <w:rPr>
          <w:lang w:val="es-ES"/>
        </w:rPr>
        <w:t xml:space="preserve">hierro – </w:t>
      </w:r>
      <w:proofErr w:type="spellStart"/>
      <w:r>
        <w:rPr>
          <w:lang w:val="es-ES"/>
        </w:rPr>
        <w:t>Tcal</w:t>
      </w:r>
      <w:proofErr w:type="spellEnd"/>
    </w:p>
    <w:p w14:paraId="19A9AFA0" w14:textId="77777777" w:rsidR="00A26206" w:rsidRDefault="00A26206" w:rsidP="00A26206">
      <w:pPr>
        <w:pStyle w:val="Prrafodelista"/>
        <w:numPr>
          <w:ilvl w:val="0"/>
          <w:numId w:val="19"/>
        </w:numPr>
        <w:spacing w:after="160" w:line="259" w:lineRule="auto"/>
        <w:rPr>
          <w:lang w:val="es-ES"/>
        </w:rPr>
      </w:pPr>
      <w:r>
        <w:rPr>
          <w:lang w:val="es-ES"/>
        </w:rPr>
        <w:t>pesca – miles ton</w:t>
      </w:r>
    </w:p>
    <w:p w14:paraId="1DC35A01" w14:textId="77777777" w:rsidR="00A26206" w:rsidRDefault="00A26206" w:rsidP="00A26206">
      <w:pPr>
        <w:pStyle w:val="Prrafodelista"/>
        <w:numPr>
          <w:ilvl w:val="0"/>
          <w:numId w:val="19"/>
        </w:numPr>
        <w:spacing w:after="160" w:line="259" w:lineRule="auto"/>
        <w:rPr>
          <w:lang w:val="es-ES"/>
        </w:rPr>
      </w:pPr>
      <w:r>
        <w:rPr>
          <w:lang w:val="es-ES"/>
        </w:rPr>
        <w:t>acero – miles ton</w:t>
      </w:r>
    </w:p>
    <w:p w14:paraId="6A6099C6" w14:textId="77777777" w:rsidR="00A26206" w:rsidRDefault="00A26206" w:rsidP="00A26206">
      <w:pPr>
        <w:pStyle w:val="Prrafodelista"/>
        <w:numPr>
          <w:ilvl w:val="0"/>
          <w:numId w:val="19"/>
        </w:numPr>
        <w:spacing w:after="160" w:line="259" w:lineRule="auto"/>
        <w:rPr>
          <w:lang w:val="es-ES"/>
        </w:rPr>
      </w:pPr>
      <w:r>
        <w:rPr>
          <w:lang w:val="es-ES"/>
        </w:rPr>
        <w:t>petroquímica – miles ton</w:t>
      </w:r>
    </w:p>
    <w:p w14:paraId="16F830BA" w14:textId="77777777" w:rsidR="00A26206" w:rsidRDefault="00A26206" w:rsidP="00A26206">
      <w:pPr>
        <w:pStyle w:val="Prrafodelista"/>
        <w:numPr>
          <w:ilvl w:val="0"/>
          <w:numId w:val="19"/>
        </w:numPr>
        <w:spacing w:after="160" w:line="259" w:lineRule="auto"/>
        <w:rPr>
          <w:lang w:val="es-ES"/>
        </w:rPr>
      </w:pPr>
      <w:r>
        <w:rPr>
          <w:lang w:val="es-ES"/>
        </w:rPr>
        <w:t>salitre – miles ton</w:t>
      </w:r>
    </w:p>
    <w:p w14:paraId="4A720358" w14:textId="77777777" w:rsidR="00A26206" w:rsidRDefault="00A26206" w:rsidP="00A26206">
      <w:pPr>
        <w:pStyle w:val="Prrafodelista"/>
        <w:numPr>
          <w:ilvl w:val="0"/>
          <w:numId w:val="19"/>
        </w:numPr>
        <w:spacing w:after="160" w:line="259" w:lineRule="auto"/>
        <w:rPr>
          <w:lang w:val="es-ES"/>
        </w:rPr>
      </w:pPr>
      <w:r>
        <w:rPr>
          <w:lang w:val="es-ES"/>
        </w:rPr>
        <w:t>cobre – miles ton</w:t>
      </w:r>
    </w:p>
    <w:p w14:paraId="12F73484" w14:textId="77777777" w:rsidR="00A26206" w:rsidRPr="0040554E" w:rsidRDefault="00A26206" w:rsidP="00A26206">
      <w:pPr>
        <w:pStyle w:val="Prrafodelista"/>
        <w:numPr>
          <w:ilvl w:val="0"/>
          <w:numId w:val="19"/>
        </w:numPr>
        <w:spacing w:after="160" w:line="259" w:lineRule="auto"/>
        <w:rPr>
          <w:lang w:val="es-ES"/>
        </w:rPr>
      </w:pPr>
      <w:proofErr w:type="spellStart"/>
      <w:r>
        <w:rPr>
          <w:lang w:val="es-ES"/>
        </w:rPr>
        <w:t>energía_publico</w:t>
      </w:r>
      <w:proofErr w:type="spellEnd"/>
      <w:r>
        <w:rPr>
          <w:lang w:val="es-ES"/>
        </w:rPr>
        <w:t xml:space="preserve"> – </w:t>
      </w:r>
      <w:proofErr w:type="spellStart"/>
      <w:r>
        <w:rPr>
          <w:lang w:val="es-ES"/>
        </w:rPr>
        <w:t>Tcal</w:t>
      </w:r>
      <w:proofErr w:type="spellEnd"/>
      <w:r>
        <w:rPr>
          <w:lang w:val="es-ES"/>
        </w:rPr>
        <w:t xml:space="preserve"> (*)</w:t>
      </w:r>
    </w:p>
    <w:p w14:paraId="30A674DC" w14:textId="77777777" w:rsidR="00A26206" w:rsidRDefault="00A26206" w:rsidP="00A26206">
      <w:pPr>
        <w:jc w:val="both"/>
        <w:rPr>
          <w:lang w:val="es-ES"/>
        </w:rPr>
      </w:pPr>
      <w:r>
        <w:rPr>
          <w:lang w:val="es-ES"/>
        </w:rPr>
        <w:t xml:space="preserve">En este caso, las variables marcadas con (*) indican que se ingresó solamente información histórica hasta el año 2021, mientras que para las variables marcadas con (**) indican que se ingresa solamente información histórica del año inicial (2017) ya que para el resto de </w:t>
      </w:r>
      <w:proofErr w:type="gramStart"/>
      <w:r>
        <w:rPr>
          <w:lang w:val="es-ES"/>
        </w:rPr>
        <w:t>años</w:t>
      </w:r>
      <w:proofErr w:type="gramEnd"/>
      <w:r>
        <w:rPr>
          <w:lang w:val="es-ES"/>
        </w:rPr>
        <w:t xml:space="preserve"> se realiza una proyección a través del PIB.</w:t>
      </w:r>
    </w:p>
    <w:p w14:paraId="7CDDEBA4" w14:textId="77777777" w:rsidR="00A26206" w:rsidRDefault="00A26206" w:rsidP="00A26206">
      <w:pPr>
        <w:jc w:val="both"/>
        <w:rPr>
          <w:lang w:val="es-ES"/>
        </w:rPr>
      </w:pPr>
      <w:r>
        <w:rPr>
          <w:lang w:val="es-ES"/>
        </w:rPr>
        <w:t xml:space="preserve">Adicional a esta hoja, se adopta la estructura del modelo STEP3.0 para obtener las proyecciones de </w:t>
      </w:r>
      <w:proofErr w:type="spellStart"/>
      <w:r>
        <w:rPr>
          <w:lang w:val="es-ES"/>
        </w:rPr>
        <w:t>pkm</w:t>
      </w:r>
      <w:proofErr w:type="spellEnd"/>
      <w:r>
        <w:rPr>
          <w:lang w:val="es-ES"/>
        </w:rPr>
        <w:t xml:space="preserve">, </w:t>
      </w:r>
      <w:proofErr w:type="spellStart"/>
      <w:r>
        <w:rPr>
          <w:lang w:val="es-ES"/>
        </w:rPr>
        <w:t>tkm</w:t>
      </w:r>
      <w:proofErr w:type="spellEnd"/>
      <w:r>
        <w:rPr>
          <w:lang w:val="es-ES"/>
        </w:rPr>
        <w:t xml:space="preserve"> y </w:t>
      </w:r>
      <w:proofErr w:type="spellStart"/>
      <w:r>
        <w:rPr>
          <w:lang w:val="es-ES"/>
        </w:rPr>
        <w:t>vkm</w:t>
      </w:r>
      <w:proofErr w:type="spellEnd"/>
      <w:r>
        <w:rPr>
          <w:lang w:val="es-ES"/>
        </w:rPr>
        <w:t xml:space="preserve"> hasta el año 2050. Por ende, se añaden las hojas necesarias y se modifica el código fuente de tal forma que se obtengan solamente las proyecciones de </w:t>
      </w:r>
      <w:proofErr w:type="spellStart"/>
      <w:r>
        <w:rPr>
          <w:lang w:val="es-ES"/>
        </w:rPr>
        <w:t>pkm</w:t>
      </w:r>
      <w:proofErr w:type="spellEnd"/>
      <w:r>
        <w:rPr>
          <w:lang w:val="es-ES"/>
        </w:rPr>
        <w:t xml:space="preserve">, </w:t>
      </w:r>
      <w:proofErr w:type="spellStart"/>
      <w:r>
        <w:rPr>
          <w:lang w:val="es-ES"/>
        </w:rPr>
        <w:t>tkm</w:t>
      </w:r>
      <w:proofErr w:type="spellEnd"/>
      <w:r>
        <w:rPr>
          <w:lang w:val="es-ES"/>
        </w:rPr>
        <w:t xml:space="preserve"> y </w:t>
      </w:r>
      <w:proofErr w:type="spellStart"/>
      <w:r>
        <w:rPr>
          <w:lang w:val="es-ES"/>
        </w:rPr>
        <w:t>vkm</w:t>
      </w:r>
      <w:proofErr w:type="spellEnd"/>
      <w:r>
        <w:rPr>
          <w:lang w:val="es-ES"/>
        </w:rPr>
        <w:t xml:space="preserve"> del modelo </w:t>
      </w:r>
      <w:r>
        <w:rPr>
          <w:lang w:val="es-ES"/>
        </w:rPr>
        <w:lastRenderedPageBreak/>
        <w:t xml:space="preserve">STEP3.0 en formato </w:t>
      </w:r>
      <w:proofErr w:type="spellStart"/>
      <w:r>
        <w:rPr>
          <w:lang w:val="es-ES"/>
        </w:rPr>
        <w:t>csv</w:t>
      </w:r>
      <w:proofErr w:type="spellEnd"/>
      <w:r>
        <w:rPr>
          <w:lang w:val="es-ES"/>
        </w:rPr>
        <w:t>. Estos son almacenados dentro de la carpeta llamada “</w:t>
      </w:r>
      <w:proofErr w:type="spellStart"/>
      <w:r w:rsidRPr="007803EC">
        <w:rPr>
          <w:lang w:val="es-ES"/>
        </w:rPr>
        <w:t>datos_proyecciones</w:t>
      </w:r>
      <w:proofErr w:type="spellEnd"/>
      <w:r>
        <w:rPr>
          <w:lang w:val="es-ES"/>
        </w:rPr>
        <w:t xml:space="preserve">”. Para el caso de Transantiago y bus rígido urbano en la RM, realizó un ajuste de forma que Transantiago corresponde a bus articulado + % buses rígidos urbano en la RM, mientras que buses urbanos RM queda como la parte restante de buses rígidos. Para obtener el % correspondiente de buses rígidos urbanos que pertenecen a Transantiago, se tomó la información histórica de buses Transantiago a través del </w:t>
      </w:r>
      <w:hyperlink r:id="rId23" w:history="1">
        <w:r w:rsidRPr="00FE6EBA">
          <w:rPr>
            <w:rStyle w:val="Hipervnculo"/>
            <w:lang w:val="es-ES"/>
          </w:rPr>
          <w:t>Directorio de Transporte Público Metropolitano</w:t>
        </w:r>
      </w:hyperlink>
      <w:r>
        <w:rPr>
          <w:lang w:val="es-ES"/>
        </w:rPr>
        <w:t xml:space="preserve">, y de buses rígidos y articulados obtenidos del modelo STEP3.0 hasta el año 2021. Como la información disponible útil comienza a partir del 2016, y considerando que los años 2020 y 2021 son anómalos debido al estallido social y el COVID, la información útil es muy poca para poder realizar una proyección hasta el año 2050. Sin embargo, considerando que la flota de buses y los trayectos en general son constantes </w:t>
      </w:r>
      <w:proofErr w:type="gramStart"/>
      <w:r>
        <w:rPr>
          <w:lang w:val="es-ES"/>
        </w:rPr>
        <w:t>y</w:t>
      </w:r>
      <w:proofErr w:type="gramEnd"/>
      <w:r>
        <w:rPr>
          <w:lang w:val="es-ES"/>
        </w:rPr>
        <w:t xml:space="preserve"> por ende, los kilómetros recorridos en general tienden a un mismo número, se añadió el promedio de los datos para los años 2022 hasta 2025. Utilizando además la proyección de </w:t>
      </w:r>
      <w:proofErr w:type="spellStart"/>
      <w:r>
        <w:rPr>
          <w:lang w:val="es-ES"/>
        </w:rPr>
        <w:t>vkm</w:t>
      </w:r>
      <w:proofErr w:type="spellEnd"/>
      <w:r>
        <w:rPr>
          <w:lang w:val="es-ES"/>
        </w:rPr>
        <w:t xml:space="preserve"> rígidos urbanos en la RM y articulados, se vuelve a calcular la fracción de buses rígidos que pertenecen al Transantiago de la forma:</w:t>
      </w:r>
    </w:p>
    <w:p w14:paraId="68A5FCF8" w14:textId="77777777" w:rsidR="00A26206" w:rsidRPr="00AE54A6" w:rsidRDefault="00A26206" w:rsidP="00A26206">
      <w:pPr>
        <w:jc w:val="both"/>
        <w:rPr>
          <w:rFonts w:eastAsiaTheme="minorEastAsia"/>
          <w:lang w:val="es-ES"/>
        </w:rPr>
      </w:pPr>
      <m:oMathPara>
        <m:oMath>
          <m:r>
            <w:rPr>
              <w:rFonts w:ascii="Cambria Math" w:hAnsi="Cambria Math"/>
              <w:lang w:val="es-ES"/>
            </w:rPr>
            <m:t xml:space="preserve">% KM_Rígidos= </m:t>
          </m:r>
          <m:f>
            <m:fPr>
              <m:ctrlPr>
                <w:rPr>
                  <w:rFonts w:ascii="Cambria Math" w:hAnsi="Cambria Math"/>
                  <w:i/>
                  <w:lang w:val="es-ES"/>
                </w:rPr>
              </m:ctrlPr>
            </m:fPr>
            <m:num>
              <m:r>
                <w:rPr>
                  <w:rFonts w:ascii="Cambria Math" w:hAnsi="Cambria Math"/>
                  <w:lang w:val="es-ES"/>
                </w:rPr>
                <m:t>KM_Transantiago-KM_Articulados</m:t>
              </m:r>
            </m:num>
            <m:den>
              <m:r>
                <w:rPr>
                  <w:rFonts w:ascii="Cambria Math" w:hAnsi="Cambria Math"/>
                  <w:lang w:val="es-ES"/>
                </w:rPr>
                <m:t>KM_RígidosTotales</m:t>
              </m:r>
            </m:den>
          </m:f>
        </m:oMath>
      </m:oMathPara>
    </w:p>
    <w:p w14:paraId="42E6A2D1" w14:textId="77777777" w:rsidR="00A26206" w:rsidRDefault="00A26206" w:rsidP="00A26206">
      <w:pPr>
        <w:jc w:val="both"/>
        <w:rPr>
          <w:rFonts w:eastAsiaTheme="minorEastAsia"/>
          <w:lang w:val="es-ES"/>
        </w:rPr>
      </w:pPr>
      <w:r>
        <w:rPr>
          <w:rFonts w:eastAsiaTheme="minorEastAsia"/>
          <w:lang w:val="es-ES"/>
        </w:rPr>
        <w:t>De forma que los km de Transantiago queden modelados por:</w:t>
      </w:r>
    </w:p>
    <w:p w14:paraId="2500F4E8" w14:textId="77777777" w:rsidR="00A26206" w:rsidRPr="00AE54A6" w:rsidRDefault="00A26206" w:rsidP="00A26206">
      <w:pPr>
        <w:jc w:val="both"/>
        <w:rPr>
          <w:rFonts w:eastAsiaTheme="minorEastAsia"/>
          <w:lang w:val="es-ES"/>
        </w:rPr>
      </w:pPr>
      <m:oMathPara>
        <m:oMath>
          <m:r>
            <w:rPr>
              <w:rFonts w:ascii="Cambria Math" w:eastAsiaTheme="minorEastAsia" w:hAnsi="Cambria Math"/>
              <w:lang w:val="es-ES"/>
            </w:rPr>
            <m:t>KM_Transantiago =  KM_Articulado+KM_RíidosTotales*%KM_Rígidos</m:t>
          </m:r>
        </m:oMath>
      </m:oMathPara>
    </w:p>
    <w:p w14:paraId="30C03EF9" w14:textId="77777777" w:rsidR="00A26206" w:rsidRDefault="00A26206" w:rsidP="00A26206">
      <w:pPr>
        <w:jc w:val="both"/>
        <w:rPr>
          <w:lang w:val="es-ES"/>
        </w:rPr>
      </w:pPr>
      <w:r>
        <w:rPr>
          <w:lang w:val="es-ES"/>
        </w:rPr>
        <w:t>Así, los datos quedan de la siguiente forma:</w:t>
      </w:r>
    </w:p>
    <w:p w14:paraId="5A3CB65D" w14:textId="77777777" w:rsidR="00A26206" w:rsidRDefault="00A26206" w:rsidP="00A26206">
      <w:pPr>
        <w:jc w:val="both"/>
        <w:rPr>
          <w:lang w:val="es-ES"/>
        </w:rPr>
      </w:pPr>
      <w:r>
        <w:rPr>
          <w:noProof/>
        </w:rPr>
        <w:drawing>
          <wp:inline distT="0" distB="0" distL="0" distR="0" wp14:anchorId="02FC360E" wp14:editId="20B27C19">
            <wp:extent cx="5612130" cy="2197735"/>
            <wp:effectExtent l="0" t="0" r="7620" b="0"/>
            <wp:docPr id="14" name="Imagen 1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abla&#10;&#10;Descripción generada automáticamente"/>
                    <pic:cNvPicPr/>
                  </pic:nvPicPr>
                  <pic:blipFill>
                    <a:blip r:embed="rId24"/>
                    <a:stretch>
                      <a:fillRect/>
                    </a:stretch>
                  </pic:blipFill>
                  <pic:spPr>
                    <a:xfrm>
                      <a:off x="0" y="0"/>
                      <a:ext cx="5612130" cy="2197735"/>
                    </a:xfrm>
                    <a:prstGeom prst="rect">
                      <a:avLst/>
                    </a:prstGeom>
                  </pic:spPr>
                </pic:pic>
              </a:graphicData>
            </a:graphic>
          </wp:inline>
        </w:drawing>
      </w:r>
    </w:p>
    <w:p w14:paraId="662CFACE" w14:textId="77777777" w:rsidR="00A26206" w:rsidRPr="00E35492" w:rsidRDefault="00A26206" w:rsidP="00A26206">
      <w:pPr>
        <w:jc w:val="both"/>
        <w:rPr>
          <w:lang w:val="es-ES"/>
        </w:rPr>
      </w:pPr>
      <w:r>
        <w:rPr>
          <w:lang w:val="es-ES"/>
        </w:rPr>
        <w:t xml:space="preserve">Luego para proyectar el valor de la fracción de rígidos hasta el año 2050, se utiliza el método de regresión </w:t>
      </w:r>
      <w:hyperlink r:id="rId25" w:history="1">
        <w:r w:rsidRPr="007440E4">
          <w:rPr>
            <w:rStyle w:val="Hipervnculo"/>
            <w:lang w:val="es-ES"/>
          </w:rPr>
          <w:t>Ridge</w:t>
        </w:r>
      </w:hyperlink>
      <w:r>
        <w:rPr>
          <w:lang w:val="es-ES"/>
        </w:rPr>
        <w:t xml:space="preserve">. De esta forma, entregando como variables independientes </w:t>
      </w:r>
      <w:proofErr w:type="spellStart"/>
      <w:r>
        <w:rPr>
          <w:lang w:val="es-ES"/>
        </w:rPr>
        <w:t>vkm_rigido</w:t>
      </w:r>
      <w:proofErr w:type="spellEnd"/>
      <w:r>
        <w:rPr>
          <w:lang w:val="es-ES"/>
        </w:rPr>
        <w:t xml:space="preserve"> y </w:t>
      </w:r>
      <w:proofErr w:type="spellStart"/>
      <w:r>
        <w:rPr>
          <w:lang w:val="es-ES"/>
        </w:rPr>
        <w:t>vkm_articulado</w:t>
      </w:r>
      <w:proofErr w:type="spellEnd"/>
      <w:r>
        <w:rPr>
          <w:lang w:val="es-ES"/>
        </w:rPr>
        <w:t xml:space="preserve">, se realizó una proyección de la fracción rígidos, mediante el código presentado en Anexos </w:t>
      </w:r>
      <w:r>
        <w:rPr>
          <w:lang w:val="es-ES"/>
        </w:rPr>
        <w:fldChar w:fldCharType="begin"/>
      </w:r>
      <w:r>
        <w:rPr>
          <w:lang w:val="es-ES"/>
        </w:rPr>
        <w:instrText xml:space="preserve"> REF foto1 \h </w:instrText>
      </w:r>
      <w:r>
        <w:rPr>
          <w:lang w:val="es-ES"/>
        </w:rPr>
      </w:r>
      <w:r>
        <w:rPr>
          <w:lang w:val="es-ES"/>
        </w:rPr>
        <w:fldChar w:fldCharType="separate"/>
      </w:r>
      <w:r>
        <w:t>[1]</w:t>
      </w:r>
      <w:r>
        <w:rPr>
          <w:lang w:val="es-ES"/>
        </w:rPr>
        <w:fldChar w:fldCharType="end"/>
      </w:r>
      <w:r>
        <w:rPr>
          <w:lang w:val="es-ES"/>
        </w:rPr>
        <w:t xml:space="preserve">. Con esto finalmente se obtiene un archivo </w:t>
      </w:r>
      <w:proofErr w:type="spellStart"/>
      <w:r>
        <w:rPr>
          <w:lang w:val="es-ES"/>
        </w:rPr>
        <w:t>csv</w:t>
      </w:r>
      <w:proofErr w:type="spellEnd"/>
      <w:r>
        <w:rPr>
          <w:lang w:val="es-ES"/>
        </w:rPr>
        <w:t xml:space="preserve"> con la proyección de fracción rígidos, </w:t>
      </w:r>
      <w:r>
        <w:rPr>
          <w:lang w:val="es-ES"/>
        </w:rPr>
        <w:lastRenderedPageBreak/>
        <w:t>datos que son ingresados posteriormente al archivo “</w:t>
      </w:r>
      <w:r w:rsidRPr="0040554E">
        <w:rPr>
          <w:lang w:val="es-ES"/>
        </w:rPr>
        <w:t>Modelo demanda IPMR.xlsx</w:t>
      </w:r>
      <w:r>
        <w:rPr>
          <w:lang w:val="es-ES"/>
        </w:rPr>
        <w:t xml:space="preserve">” en una nueva hoja llamada </w:t>
      </w:r>
      <w:proofErr w:type="spellStart"/>
      <w:r>
        <w:rPr>
          <w:i/>
          <w:iCs/>
          <w:lang w:val="es-ES"/>
        </w:rPr>
        <w:t>aux_transantiago</w:t>
      </w:r>
      <w:proofErr w:type="spellEnd"/>
      <w:r>
        <w:rPr>
          <w:i/>
          <w:iCs/>
          <w:lang w:val="es-ES"/>
        </w:rPr>
        <w:t xml:space="preserve">. </w:t>
      </w:r>
    </w:p>
    <w:p w14:paraId="669E95B0" w14:textId="77777777" w:rsidR="00A26206" w:rsidRDefault="00A26206" w:rsidP="00A26206">
      <w:pPr>
        <w:jc w:val="both"/>
        <w:rPr>
          <w:lang w:val="es-ES"/>
        </w:rPr>
      </w:pPr>
    </w:p>
    <w:p w14:paraId="6CE16D82" w14:textId="77777777" w:rsidR="00A26206" w:rsidRDefault="00A26206" w:rsidP="00A26206">
      <w:pPr>
        <w:jc w:val="both"/>
      </w:pPr>
      <w:r>
        <w:rPr>
          <w:lang w:val="es-ES"/>
        </w:rPr>
        <w:t xml:space="preserve">Adicionalmente, se añaden hojas de modelos econométricos obtenidos del modelo CNE para la proyección de cementos, </w:t>
      </w:r>
      <w:proofErr w:type="gramStart"/>
      <w:r>
        <w:rPr>
          <w:lang w:val="es-ES"/>
        </w:rPr>
        <w:t>industrias varias y minas varias</w:t>
      </w:r>
      <w:proofErr w:type="gramEnd"/>
      <w:r>
        <w:rPr>
          <w:lang w:val="es-ES"/>
        </w:rPr>
        <w:t xml:space="preserve">, llamándose </w:t>
      </w:r>
      <w:proofErr w:type="spellStart"/>
      <w:r>
        <w:rPr>
          <w:i/>
          <w:iCs/>
          <w:lang w:val="es-ES"/>
        </w:rPr>
        <w:t>parametros_cemento</w:t>
      </w:r>
      <w:proofErr w:type="spellEnd"/>
      <w:r>
        <w:rPr>
          <w:lang w:val="es-ES"/>
        </w:rPr>
        <w:t xml:space="preserve">, </w:t>
      </w:r>
      <w:proofErr w:type="spellStart"/>
      <w:r>
        <w:rPr>
          <w:i/>
          <w:iCs/>
          <w:lang w:val="es-ES"/>
        </w:rPr>
        <w:t>parametros_industrias_varias</w:t>
      </w:r>
      <w:proofErr w:type="spellEnd"/>
      <w:r>
        <w:t xml:space="preserve"> y </w:t>
      </w:r>
      <w:proofErr w:type="spellStart"/>
      <w:r>
        <w:rPr>
          <w:i/>
          <w:iCs/>
        </w:rPr>
        <w:t>parametros_minas_varias</w:t>
      </w:r>
      <w:proofErr w:type="spellEnd"/>
      <w:r>
        <w:t xml:space="preserve"> respectivamente. Así, para estos sectores se realiza una proyección en base a estas variables econométricas y el PIB ingresado en los datos de entrada.</w:t>
      </w:r>
    </w:p>
    <w:p w14:paraId="1F32F5A3" w14:textId="77777777" w:rsidR="00A26206" w:rsidRDefault="00A26206" w:rsidP="00A26206">
      <w:pPr>
        <w:jc w:val="both"/>
      </w:pPr>
      <w:r>
        <w:t xml:space="preserve">Para el caso del sector residencial, se incluyó la demanda base por región, uso y energético obtenidos del modelo IPMR en la hoja </w:t>
      </w:r>
      <w:proofErr w:type="spellStart"/>
      <w:r>
        <w:rPr>
          <w:i/>
          <w:iCs/>
        </w:rPr>
        <w:t>datos_demanda_sectorial</w:t>
      </w:r>
      <w:proofErr w:type="spellEnd"/>
      <w:r>
        <w:t xml:space="preserve">. Para el sector comercial se realiza algo similar, ingresando así la eficiencia por uso y energético en la hoja </w:t>
      </w:r>
      <w:proofErr w:type="spellStart"/>
      <w:r>
        <w:rPr>
          <w:i/>
          <w:iCs/>
        </w:rPr>
        <w:t>eficiencia_uso_comercial</w:t>
      </w:r>
      <w:proofErr w:type="spellEnd"/>
      <w:r>
        <w:t xml:space="preserve">, la participación por energéticos en la hoja </w:t>
      </w:r>
      <w:proofErr w:type="spellStart"/>
      <w:r>
        <w:rPr>
          <w:i/>
          <w:iCs/>
        </w:rPr>
        <w:t>participación_energéticos_com</w:t>
      </w:r>
      <w:proofErr w:type="spellEnd"/>
      <w:r>
        <w:t xml:space="preserve"> y la participación por uso y energético en la hoja </w:t>
      </w:r>
      <w:proofErr w:type="spellStart"/>
      <w:r>
        <w:rPr>
          <w:i/>
          <w:iCs/>
        </w:rPr>
        <w:t>participación_uso_comercial</w:t>
      </w:r>
      <w:proofErr w:type="spellEnd"/>
      <w:r>
        <w:rPr>
          <w:i/>
          <w:iCs/>
        </w:rPr>
        <w:t>.</w:t>
      </w:r>
    </w:p>
    <w:p w14:paraId="3D154602" w14:textId="77777777" w:rsidR="00A26206" w:rsidRDefault="00A26206" w:rsidP="00A26206">
      <w:pPr>
        <w:jc w:val="both"/>
      </w:pPr>
      <w:r>
        <w:t xml:space="preserve">De forma análoga, para el sector cobre se incluyen los datos de participación por proceso en la </w:t>
      </w:r>
    </w:p>
    <w:p w14:paraId="457F60E7" w14:textId="77777777" w:rsidR="00A26206" w:rsidRDefault="00A26206" w:rsidP="00A26206">
      <w:pPr>
        <w:jc w:val="both"/>
      </w:pPr>
      <w:r>
        <w:t xml:space="preserve">hoja </w:t>
      </w:r>
      <w:proofErr w:type="spellStart"/>
      <w:r w:rsidRPr="00A26206">
        <w:t>participación_cobre</w:t>
      </w:r>
      <w:proofErr w:type="spellEnd"/>
      <w:r>
        <w:t xml:space="preserve">, las leyes en la hoja </w:t>
      </w:r>
      <w:proofErr w:type="spellStart"/>
      <w:r w:rsidRPr="00A26206">
        <w:t>leyes_cobre</w:t>
      </w:r>
      <w:proofErr w:type="spellEnd"/>
      <w:r>
        <w:t xml:space="preserve"> y la recuperación por proceso en la hoja </w:t>
      </w:r>
    </w:p>
    <w:p w14:paraId="010626CA" w14:textId="742B8AF9" w:rsidR="00A26206" w:rsidRDefault="00A26206" w:rsidP="00A26206">
      <w:pPr>
        <w:jc w:val="both"/>
      </w:pPr>
      <w:proofErr w:type="spellStart"/>
      <w:r w:rsidRPr="00A26206">
        <w:t>recuperación_cobre</w:t>
      </w:r>
      <w:proofErr w:type="spellEnd"/>
      <w:r>
        <w:t>.</w:t>
      </w:r>
    </w:p>
    <w:p w14:paraId="640ACC2D" w14:textId="77777777" w:rsidR="00A26206" w:rsidRPr="00D52A4B" w:rsidRDefault="00A26206" w:rsidP="00A26206">
      <w:pPr>
        <w:jc w:val="both"/>
      </w:pPr>
      <w:r>
        <w:t xml:space="preserve">Es importante mencionar que si bien estos datos son utilizados para realizar algunos datos de proyección de demanda en cada uno de los sectores mencionados, estos no están sincronizados de momento con los datos al interior del modelo IPMR, por lo que el modelo tomará solamente los datos que están dentro del archivo IPMR y los datos en el archivo “Modelo Demanda IPMR” solamente serán utilizados para realizar cálculos que servirán para una visualización en una nueva estructura de los datos proyectados (las que se verán más adelante en este documento). La estructura recién mencionada se puede observar en Anexos </w:t>
      </w:r>
      <w:r>
        <w:fldChar w:fldCharType="begin"/>
      </w:r>
      <w:r>
        <w:instrText xml:space="preserve"> REF foto2 \h </w:instrText>
      </w:r>
      <w:r>
        <w:fldChar w:fldCharType="separate"/>
      </w:r>
      <w:r>
        <w:rPr>
          <w:lang w:val="es-ES"/>
        </w:rPr>
        <w:t>[2]</w:t>
      </w:r>
      <w:r>
        <w:fldChar w:fldCharType="end"/>
      </w:r>
      <w:r>
        <w:t>.</w:t>
      </w:r>
    </w:p>
    <w:p w14:paraId="0D47CE6B" w14:textId="77777777" w:rsidR="00A26206" w:rsidRDefault="00A26206" w:rsidP="00A26206">
      <w:pPr>
        <w:jc w:val="both"/>
      </w:pPr>
      <w:r>
        <w:t xml:space="preserve">Con la estructura de datos ya armada, se busca realizar una actualización de las proyecciones de demanda de forma automática ejecutando algún código en Python. Para ello se crea el código llamado </w:t>
      </w:r>
      <w:r>
        <w:rPr>
          <w:i/>
          <w:iCs/>
        </w:rPr>
        <w:t>Actualizar_demanda.py</w:t>
      </w:r>
      <w:r>
        <w:t xml:space="preserve">, donde inicialmente adopta el código del modelo STEP3.0 modificado de tal forma que solo extraiga los datos de PKM, TKM y VKM. Esto se realiza a través de la clase llamada </w:t>
      </w:r>
      <w:proofErr w:type="spellStart"/>
      <w:r>
        <w:rPr>
          <w:i/>
          <w:iCs/>
        </w:rPr>
        <w:t>Escenario_Base</w:t>
      </w:r>
      <w:proofErr w:type="spellEnd"/>
      <w:r>
        <w:t>.</w:t>
      </w:r>
    </w:p>
    <w:p w14:paraId="16C68550" w14:textId="77777777" w:rsidR="00A26206" w:rsidRDefault="00A26206" w:rsidP="00A26206">
      <w:pPr>
        <w:jc w:val="both"/>
      </w:pPr>
      <w:r>
        <w:t xml:space="preserve">Adicional a esto, se genera una función llamada </w:t>
      </w:r>
      <w:proofErr w:type="spellStart"/>
      <w:r>
        <w:rPr>
          <w:i/>
          <w:iCs/>
        </w:rPr>
        <w:t>transformar_entrada</w:t>
      </w:r>
      <w:proofErr w:type="spellEnd"/>
      <w:r>
        <w:t xml:space="preserve"> la cual recibe como entrada las direcciones de los archivos del modelo IPMR y del modelo de demanda IPMR donde están los datos de entrada. Esta función lee la hoja </w:t>
      </w:r>
      <w:proofErr w:type="spellStart"/>
      <w:r>
        <w:rPr>
          <w:i/>
          <w:iCs/>
        </w:rPr>
        <w:t>datos_entrada</w:t>
      </w:r>
      <w:proofErr w:type="spellEnd"/>
      <w:r>
        <w:rPr>
          <w:i/>
          <w:iCs/>
        </w:rPr>
        <w:t xml:space="preserve"> </w:t>
      </w:r>
      <w:r>
        <w:t xml:space="preserve">y la hoja </w:t>
      </w:r>
      <w:r>
        <w:rPr>
          <w:i/>
          <w:iCs/>
        </w:rPr>
        <w:t>Proyecciones Demanda</w:t>
      </w:r>
      <w:r>
        <w:t xml:space="preserve">, de forma que crea un nuevo </w:t>
      </w:r>
      <w:proofErr w:type="spellStart"/>
      <w:r>
        <w:t>dataframe</w:t>
      </w:r>
      <w:proofErr w:type="spellEnd"/>
      <w:r>
        <w:t xml:space="preserve"> con las columnas de la hoja </w:t>
      </w:r>
      <w:r>
        <w:rPr>
          <w:i/>
          <w:iCs/>
        </w:rPr>
        <w:t>Proyecciones Demanda</w:t>
      </w:r>
      <w:r>
        <w:t xml:space="preserve"> rellenando con los datos disponibles en la hoja</w:t>
      </w:r>
      <w:r>
        <w:rPr>
          <w:i/>
          <w:iCs/>
        </w:rPr>
        <w:t xml:space="preserve"> </w:t>
      </w:r>
      <w:proofErr w:type="spellStart"/>
      <w:r>
        <w:rPr>
          <w:i/>
          <w:iCs/>
        </w:rPr>
        <w:t>datos_entrada</w:t>
      </w:r>
      <w:proofErr w:type="spellEnd"/>
      <w:r>
        <w:t>.</w:t>
      </w:r>
    </w:p>
    <w:p w14:paraId="58F50881" w14:textId="77777777" w:rsidR="00A26206" w:rsidRDefault="00A26206" w:rsidP="00A26206">
      <w:pPr>
        <w:jc w:val="both"/>
      </w:pPr>
      <w:r>
        <w:lastRenderedPageBreak/>
        <w:t xml:space="preserve">También se crea la función </w:t>
      </w:r>
      <w:proofErr w:type="spellStart"/>
      <w:r>
        <w:rPr>
          <w:i/>
          <w:iCs/>
        </w:rPr>
        <w:t>importar_datos</w:t>
      </w:r>
      <w:proofErr w:type="spellEnd"/>
      <w:r>
        <w:t xml:space="preserve"> que sirve como función auxiliar para importar los datos provenientes del modelo IPMR y del archivo Modelo demanda IPMR. Del primer archivo se importan los datos de las hojas </w:t>
      </w:r>
      <w:proofErr w:type="spellStart"/>
      <w:r>
        <w:rPr>
          <w:i/>
          <w:iCs/>
        </w:rPr>
        <w:t>Parámetros_aux</w:t>
      </w:r>
      <w:proofErr w:type="spellEnd"/>
      <w:r>
        <w:t xml:space="preserve">, </w:t>
      </w:r>
      <w:r>
        <w:rPr>
          <w:i/>
          <w:iCs/>
        </w:rPr>
        <w:t>Panel Medidas</w:t>
      </w:r>
      <w:r>
        <w:t xml:space="preserve"> y </w:t>
      </w:r>
      <w:r w:rsidRPr="00854565">
        <w:rPr>
          <w:i/>
          <w:iCs/>
        </w:rPr>
        <w:t>4.-Edificacion_sostenible</w:t>
      </w:r>
      <w:r>
        <w:t>.</w:t>
      </w:r>
    </w:p>
    <w:p w14:paraId="4B5430C7" w14:textId="77777777" w:rsidR="00A26206" w:rsidRDefault="00A26206" w:rsidP="00A26206">
      <w:pPr>
        <w:jc w:val="both"/>
      </w:pPr>
      <w:r>
        <w:t xml:space="preserve">Del segundo archivo se importan los datos econométricos de las hojas </w:t>
      </w:r>
      <w:proofErr w:type="spellStart"/>
      <w:r>
        <w:rPr>
          <w:i/>
          <w:iCs/>
        </w:rPr>
        <w:t>parámetros_cemento</w:t>
      </w:r>
      <w:proofErr w:type="spellEnd"/>
      <w:r>
        <w:t xml:space="preserve">, </w:t>
      </w:r>
      <w:proofErr w:type="spellStart"/>
      <w:r>
        <w:rPr>
          <w:i/>
          <w:iCs/>
        </w:rPr>
        <w:t>parámetros_industrias_varias</w:t>
      </w:r>
      <w:proofErr w:type="spellEnd"/>
      <w:r>
        <w:t xml:space="preserve">, </w:t>
      </w:r>
      <w:proofErr w:type="spellStart"/>
      <w:r>
        <w:rPr>
          <w:i/>
          <w:iCs/>
        </w:rPr>
        <w:t>parámetros_minas_varias</w:t>
      </w:r>
      <w:proofErr w:type="spellEnd"/>
      <w:r>
        <w:t xml:space="preserve"> y datos del sector comercial en las hojas </w:t>
      </w:r>
      <w:proofErr w:type="spellStart"/>
      <w:r>
        <w:rPr>
          <w:i/>
          <w:iCs/>
        </w:rPr>
        <w:t>eficiencia_uso_comercial</w:t>
      </w:r>
      <w:proofErr w:type="spellEnd"/>
      <w:r>
        <w:t xml:space="preserve">, </w:t>
      </w:r>
      <w:proofErr w:type="spellStart"/>
      <w:r>
        <w:rPr>
          <w:i/>
          <w:iCs/>
        </w:rPr>
        <w:t>participación_uso_comercial</w:t>
      </w:r>
      <w:proofErr w:type="spellEnd"/>
      <w:r>
        <w:t xml:space="preserve"> y </w:t>
      </w:r>
      <w:proofErr w:type="spellStart"/>
      <w:r>
        <w:rPr>
          <w:i/>
          <w:iCs/>
        </w:rPr>
        <w:t>participación_energeticos_com</w:t>
      </w:r>
      <w:proofErr w:type="spellEnd"/>
      <w:r>
        <w:rPr>
          <w:i/>
          <w:iCs/>
        </w:rPr>
        <w:t>.</w:t>
      </w:r>
    </w:p>
    <w:p w14:paraId="77E01C0E" w14:textId="77777777" w:rsidR="00A26206" w:rsidRDefault="00A26206" w:rsidP="00A26206">
      <w:pPr>
        <w:jc w:val="both"/>
      </w:pPr>
      <w:r>
        <w:t xml:space="preserve">Todos estos datos importados se almacenan en un solo diccionario el cual contiene distintos </w:t>
      </w:r>
      <w:proofErr w:type="spellStart"/>
      <w:r>
        <w:t>dataframes</w:t>
      </w:r>
      <w:proofErr w:type="spellEnd"/>
      <w:r>
        <w:t>.</w:t>
      </w:r>
    </w:p>
    <w:p w14:paraId="22A753C1" w14:textId="77777777" w:rsidR="00A26206" w:rsidRDefault="00A26206" w:rsidP="00A26206">
      <w:pPr>
        <w:jc w:val="both"/>
      </w:pPr>
      <w:r>
        <w:t xml:space="preserve">Para añadir la información del sector transporte a través del </w:t>
      </w:r>
      <w:proofErr w:type="spellStart"/>
      <w:r>
        <w:t>model</w:t>
      </w:r>
      <w:proofErr w:type="spellEnd"/>
      <w:r>
        <w:t xml:space="preserve"> STEP3.0, se crea la función llamada </w:t>
      </w:r>
      <w:proofErr w:type="spellStart"/>
      <w:r>
        <w:rPr>
          <w:i/>
          <w:iCs/>
        </w:rPr>
        <w:t>proyecciones_step</w:t>
      </w:r>
      <w:proofErr w:type="spellEnd"/>
      <w:r>
        <w:t xml:space="preserve"> la cual lee los archivos </w:t>
      </w:r>
      <w:proofErr w:type="spellStart"/>
      <w:r>
        <w:t>csv</w:t>
      </w:r>
      <w:proofErr w:type="spellEnd"/>
      <w:r>
        <w:t xml:space="preserve"> generados por el código modificado del modelo STEP, además de la hoja auxiliar para obtener la fracción de buses rígidos urbanos en la RM que pertenecen a Transantiago. Así, a través de filtros se obtienen los </w:t>
      </w:r>
      <w:proofErr w:type="spellStart"/>
      <w:r>
        <w:t>pkm</w:t>
      </w:r>
      <w:proofErr w:type="spellEnd"/>
      <w:r>
        <w:t xml:space="preserve">, </w:t>
      </w:r>
      <w:proofErr w:type="spellStart"/>
      <w:r>
        <w:t>tkm</w:t>
      </w:r>
      <w:proofErr w:type="spellEnd"/>
      <w:r>
        <w:t xml:space="preserve"> y </w:t>
      </w:r>
      <w:proofErr w:type="spellStart"/>
      <w:r>
        <w:t>vkm</w:t>
      </w:r>
      <w:proofErr w:type="spellEnd"/>
      <w:r>
        <w:t xml:space="preserve"> para cada tecnología entre los años 2017 y 2050, ya sea en ámbito urbano o interurbano según corresponde. Esta función entrega finalmente un solo </w:t>
      </w:r>
      <w:proofErr w:type="spellStart"/>
      <w:r>
        <w:t>dataframe</w:t>
      </w:r>
      <w:proofErr w:type="spellEnd"/>
      <w:r>
        <w:t xml:space="preserve"> con los KM, </w:t>
      </w:r>
      <w:proofErr w:type="spellStart"/>
      <w:r>
        <w:t>pkm</w:t>
      </w:r>
      <w:proofErr w:type="spellEnd"/>
      <w:r>
        <w:t xml:space="preserve"> y </w:t>
      </w:r>
      <w:proofErr w:type="spellStart"/>
      <w:r>
        <w:t>tkm</w:t>
      </w:r>
      <w:proofErr w:type="spellEnd"/>
      <w:r>
        <w:t xml:space="preserve"> de cada tecnología que se encuentra en la hoja </w:t>
      </w:r>
      <w:r>
        <w:rPr>
          <w:i/>
          <w:iCs/>
        </w:rPr>
        <w:t>Proyecciones demanda</w:t>
      </w:r>
      <w:r>
        <w:t>.</w:t>
      </w:r>
    </w:p>
    <w:p w14:paraId="0844E803" w14:textId="77777777" w:rsidR="00A26206" w:rsidRDefault="00A26206" w:rsidP="00A26206">
      <w:pPr>
        <w:jc w:val="both"/>
      </w:pPr>
      <w:r>
        <w:t>Para algunas de las variables, se crean códigos propios para realizar los cálculos en cada año. A continuación, se presenta cada una de las funciones programadas:</w:t>
      </w:r>
    </w:p>
    <w:p w14:paraId="568566D9" w14:textId="77777777" w:rsidR="00A26206" w:rsidRPr="002F53DF" w:rsidRDefault="00A26206" w:rsidP="00A26206">
      <w:pPr>
        <w:pStyle w:val="Prrafodelista"/>
        <w:numPr>
          <w:ilvl w:val="0"/>
          <w:numId w:val="20"/>
        </w:numPr>
        <w:spacing w:after="160" w:line="480" w:lineRule="auto"/>
        <w:rPr>
          <w:rFonts w:eastAsiaTheme="minorEastAsia"/>
        </w:rPr>
      </w:pPr>
      <m:oMath>
        <m:r>
          <w:rPr>
            <w:rFonts w:ascii="Cambria Math" w:hAnsi="Cambria Math"/>
          </w:rPr>
          <m:t>PIB</m:t>
        </m:r>
        <m:d>
          <m:dPr>
            <m:ctrlPr>
              <w:rPr>
                <w:rFonts w:ascii="Cambria Math" w:hAnsi="Cambria Math"/>
                <w:i/>
              </w:rPr>
            </m:ctrlPr>
          </m:dPr>
          <m:e>
            <m:r>
              <w:rPr>
                <w:rFonts w:ascii="Cambria Math" w:hAnsi="Cambria Math"/>
              </w:rPr>
              <m:t>t</m:t>
            </m:r>
          </m:e>
        </m:d>
        <m:r>
          <w:rPr>
            <w:rFonts w:ascii="Cambria Math" w:hAnsi="Cambria Math"/>
          </w:rPr>
          <m:t>= PIB(t-1)*[1+tasa_PIB(T)]</m:t>
        </m:r>
      </m:oMath>
    </w:p>
    <w:p w14:paraId="56C76FAB" w14:textId="77777777" w:rsidR="00A26206" w:rsidRPr="002F53DF" w:rsidRDefault="00A26206" w:rsidP="00A26206">
      <w:pPr>
        <w:pStyle w:val="Prrafodelista"/>
        <w:numPr>
          <w:ilvl w:val="0"/>
          <w:numId w:val="20"/>
        </w:numPr>
        <w:spacing w:after="160" w:line="480" w:lineRule="auto"/>
        <w:rPr>
          <w:rFonts w:eastAsiaTheme="minorEastAsia"/>
        </w:rPr>
      </w:pPr>
      <m:oMath>
        <m:r>
          <w:rPr>
            <w:rFonts w:ascii="Cambria Math" w:hAnsi="Cambria Math"/>
          </w:rPr>
          <m:t xml:space="preserve">PIB_USD(t)= </m:t>
        </m:r>
        <m:f>
          <m:fPr>
            <m:ctrlPr>
              <w:rPr>
                <w:rFonts w:ascii="Cambria Math" w:hAnsi="Cambria Math"/>
                <w:i/>
              </w:rPr>
            </m:ctrlPr>
          </m:fPr>
          <m:num>
            <m:r>
              <w:rPr>
                <w:rFonts w:ascii="Cambria Math" w:hAnsi="Cambria Math"/>
              </w:rPr>
              <m:t>PIB</m:t>
            </m:r>
            <m:d>
              <m:dPr>
                <m:ctrlPr>
                  <w:rPr>
                    <w:rFonts w:ascii="Cambria Math" w:hAnsi="Cambria Math"/>
                    <w:i/>
                  </w:rPr>
                </m:ctrlPr>
              </m:dPr>
              <m:e>
                <m:r>
                  <w:rPr>
                    <w:rFonts w:ascii="Cambria Math" w:hAnsi="Cambria Math"/>
                  </w:rPr>
                  <m:t>t</m:t>
                </m:r>
              </m:e>
            </m:d>
          </m:num>
          <m:den>
            <m:r>
              <w:rPr>
                <w:rFonts w:ascii="Cambria Math" w:hAnsi="Cambria Math"/>
              </w:rPr>
              <m:t>Precio_USD(t)</m:t>
            </m:r>
          </m:den>
        </m:f>
        <m:r>
          <w:rPr>
            <w:rFonts w:ascii="Cambria Math" w:hAnsi="Cambria Math"/>
          </w:rPr>
          <m:t>*1000</m:t>
        </m:r>
      </m:oMath>
    </w:p>
    <w:p w14:paraId="3C13CEFC" w14:textId="77777777" w:rsidR="00A26206" w:rsidRPr="001B224B" w:rsidRDefault="00D354A3" w:rsidP="00A26206">
      <w:pPr>
        <w:pStyle w:val="Prrafodelista"/>
        <w:numPr>
          <w:ilvl w:val="0"/>
          <w:numId w:val="20"/>
        </w:numPr>
        <w:spacing w:after="160" w:line="480" w:lineRule="auto"/>
        <w:rPr>
          <w:rFonts w:eastAsiaTheme="minorEastAsia"/>
        </w:rPr>
      </w:pPr>
      <m:oMath>
        <m:f>
          <m:fPr>
            <m:ctrlPr>
              <w:rPr>
                <w:rFonts w:ascii="Cambria Math" w:eastAsiaTheme="minorEastAsia" w:hAnsi="Cambria Math"/>
                <w:i/>
              </w:rPr>
            </m:ctrlPr>
          </m:fPr>
          <m:num>
            <m:r>
              <w:rPr>
                <w:rFonts w:ascii="Cambria Math" w:eastAsiaTheme="minorEastAsia" w:hAnsi="Cambria Math"/>
              </w:rPr>
              <m:t>HAB</m:t>
            </m:r>
          </m:num>
          <m:den>
            <m:r>
              <w:rPr>
                <w:rFonts w:ascii="Cambria Math" w:eastAsiaTheme="minorEastAsia" w:hAnsi="Cambria Math"/>
              </w:rPr>
              <m:t>VIB</m:t>
            </m:r>
          </m:den>
        </m:f>
        <m:r>
          <w:rPr>
            <w:rFonts w:ascii="Cambria Math" w:eastAsiaTheme="minorEastAsia" w:hAnsi="Cambria Math"/>
          </w:rPr>
          <m:t xml:space="preserve">(t)=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[1+elasticidad*tasa_PIB(t)] *</m:t>
                </m:r>
                <m:f>
                  <m:fPr>
                    <m:ctrlPr>
                      <w:rPr>
                        <w:rFonts w:ascii="Cambria Math" w:eastAsiaTheme="minorEastAsia" w:hAnsi="Cambria Math"/>
                        <w:i/>
                      </w:rPr>
                    </m:ctrlPr>
                  </m:fPr>
                  <m:num>
                    <m:r>
                      <w:rPr>
                        <w:rFonts w:ascii="Cambria Math" w:eastAsiaTheme="minorEastAsia" w:hAnsi="Cambria Math"/>
                      </w:rPr>
                      <m:t>HAB</m:t>
                    </m:r>
                  </m:num>
                  <m:den>
                    <m:r>
                      <w:rPr>
                        <w:rFonts w:ascii="Cambria Math" w:eastAsiaTheme="minorEastAsia" w:hAnsi="Cambria Math"/>
                      </w:rPr>
                      <m:t>VIV</m:t>
                    </m:r>
                  </m:den>
                </m:f>
                <m:r>
                  <w:rPr>
                    <w:rFonts w:ascii="Cambria Math" w:eastAsiaTheme="minorEastAsia" w:hAnsi="Cambria Math"/>
                  </w:rPr>
                  <m:t>(t-1)  si Viviendas(t) es nulo</m:t>
                </m:r>
              </m:e>
              <m:e>
                <m:f>
                  <m:fPr>
                    <m:ctrlPr>
                      <w:rPr>
                        <w:rFonts w:ascii="Cambria Math" w:eastAsiaTheme="minorEastAsia" w:hAnsi="Cambria Math"/>
                        <w:i/>
                      </w:rPr>
                    </m:ctrlPr>
                  </m:fPr>
                  <m:num>
                    <m:r>
                      <w:rPr>
                        <w:rFonts w:ascii="Cambria Math" w:eastAsiaTheme="minorEastAsia" w:hAnsi="Cambria Math"/>
                      </w:rPr>
                      <m:t>Poblacion</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Viviendas</m:t>
                    </m:r>
                    <m:d>
                      <m:dPr>
                        <m:ctrlPr>
                          <w:rPr>
                            <w:rFonts w:ascii="Cambria Math" w:eastAsiaTheme="minorEastAsia" w:hAnsi="Cambria Math"/>
                            <w:i/>
                          </w:rPr>
                        </m:ctrlPr>
                      </m:dPr>
                      <m:e>
                        <m:r>
                          <w:rPr>
                            <w:rFonts w:ascii="Cambria Math" w:eastAsiaTheme="minorEastAsia" w:hAnsi="Cambria Math"/>
                          </w:rPr>
                          <m:t>t</m:t>
                        </m:r>
                      </m:e>
                    </m:d>
                  </m:den>
                </m:f>
                <m:r>
                  <w:rPr>
                    <w:rFonts w:ascii="Cambria Math" w:eastAsiaTheme="minorEastAsia" w:hAnsi="Cambria Math"/>
                  </w:rPr>
                  <m:t xml:space="preserve"> si Viviendas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no es nulo</m:t>
                </m:r>
              </m:e>
            </m:eqArr>
          </m:e>
        </m:d>
      </m:oMath>
    </w:p>
    <w:p w14:paraId="5EF8678C" w14:textId="77777777" w:rsidR="00A26206" w:rsidRPr="001B224B" w:rsidRDefault="00A26206" w:rsidP="00A26206">
      <w:pPr>
        <w:pStyle w:val="Prrafodelista"/>
        <w:numPr>
          <w:ilvl w:val="0"/>
          <w:numId w:val="20"/>
        </w:numPr>
        <w:spacing w:after="160" w:line="480" w:lineRule="auto"/>
        <w:rPr>
          <w:rFonts w:eastAsiaTheme="minorEastAsia"/>
        </w:rPr>
      </w:pPr>
      <m:oMath>
        <m:r>
          <w:rPr>
            <w:rFonts w:ascii="Cambria Math" w:eastAsiaTheme="minorEastAsia" w:hAnsi="Cambria Math"/>
          </w:rPr>
          <m:t>Viviendas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Poblacion</m:t>
            </m:r>
            <m:d>
              <m:dPr>
                <m:ctrlPr>
                  <w:rPr>
                    <w:rFonts w:ascii="Cambria Math" w:eastAsiaTheme="minorEastAsia" w:hAnsi="Cambria Math"/>
                    <w:i/>
                  </w:rPr>
                </m:ctrlPr>
              </m:dPr>
              <m:e>
                <m:r>
                  <w:rPr>
                    <w:rFonts w:ascii="Cambria Math" w:eastAsiaTheme="minorEastAsia" w:hAnsi="Cambria Math"/>
                  </w:rPr>
                  <m:t>t</m:t>
                </m:r>
              </m:e>
            </m:d>
          </m:num>
          <m:den>
            <m:f>
              <m:fPr>
                <m:ctrlPr>
                  <w:rPr>
                    <w:rFonts w:ascii="Cambria Math" w:eastAsiaTheme="minorEastAsia" w:hAnsi="Cambria Math"/>
                    <w:i/>
                  </w:rPr>
                </m:ctrlPr>
              </m:fPr>
              <m:num>
                <m:r>
                  <w:rPr>
                    <w:rFonts w:ascii="Cambria Math" w:eastAsiaTheme="minorEastAsia" w:hAnsi="Cambria Math"/>
                  </w:rPr>
                  <m:t>hab</m:t>
                </m:r>
              </m:num>
              <m:den>
                <m:r>
                  <w:rPr>
                    <w:rFonts w:ascii="Cambria Math" w:eastAsiaTheme="minorEastAsia" w:hAnsi="Cambria Math"/>
                  </w:rPr>
                  <m:t>viv</m:t>
                </m:r>
              </m:den>
            </m:f>
            <m:r>
              <w:rPr>
                <w:rFonts w:ascii="Cambria Math" w:eastAsiaTheme="minorEastAsia" w:hAnsi="Cambria Math"/>
              </w:rPr>
              <m:t>(t)</m:t>
            </m:r>
          </m:den>
        </m:f>
      </m:oMath>
    </w:p>
    <w:p w14:paraId="7AA94311" w14:textId="77777777" w:rsidR="00A26206" w:rsidRPr="001B224B" w:rsidRDefault="00A26206" w:rsidP="00A26206">
      <w:pPr>
        <w:pStyle w:val="Prrafodelista"/>
        <w:numPr>
          <w:ilvl w:val="0"/>
          <w:numId w:val="20"/>
        </w:numPr>
        <w:spacing w:after="160" w:line="480" w:lineRule="auto"/>
        <w:rPr>
          <w:rFonts w:eastAsiaTheme="minorEastAsia"/>
        </w:rPr>
      </w:pPr>
      <m:oMath>
        <m:r>
          <w:rPr>
            <w:rFonts w:ascii="Cambria Math" w:eastAsiaTheme="minorEastAsia" w:hAnsi="Cambria Math"/>
          </w:rPr>
          <m:t>PIB_per_capita</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PIB_USD(t)</m:t>
            </m:r>
          </m:num>
          <m:den>
            <m:r>
              <w:rPr>
                <w:rFonts w:ascii="Cambria Math" w:eastAsiaTheme="minorEastAsia" w:hAnsi="Cambria Math"/>
              </w:rPr>
              <m:t>Poblacion(t)</m:t>
            </m:r>
          </m:den>
        </m:f>
        <m:r>
          <w:rPr>
            <w:rFonts w:ascii="Cambria Math" w:eastAsiaTheme="minorEastAsia" w:hAnsi="Cambria Math"/>
          </w:rPr>
          <m:t>*</m:t>
        </m:r>
      </m:oMath>
      <w:r w:rsidRPr="002F53DF">
        <w:rPr>
          <w:rFonts w:eastAsiaTheme="minorEastAsia"/>
        </w:rPr>
        <w:t xml:space="preserve"> </w:t>
      </w:r>
      <w:r>
        <w:rPr>
          <w:rFonts w:eastAsiaTheme="minorEastAsia"/>
        </w:rPr>
        <w:t>1000000</w:t>
      </w:r>
    </w:p>
    <w:p w14:paraId="4A7EE1E1" w14:textId="77777777" w:rsidR="00A26206" w:rsidRPr="001B224B" w:rsidRDefault="00A26206" w:rsidP="00A26206">
      <w:pPr>
        <w:pStyle w:val="Prrafodelista"/>
        <w:numPr>
          <w:ilvl w:val="0"/>
          <w:numId w:val="20"/>
        </w:numPr>
        <w:spacing w:after="160" w:line="480" w:lineRule="auto"/>
        <w:rPr>
          <w:rFonts w:eastAsiaTheme="minorEastAsia"/>
        </w:rPr>
      </w:pPr>
      <m:oMath>
        <m:r>
          <w:rPr>
            <w:rFonts w:ascii="Cambria Math" w:eastAsiaTheme="minorEastAsia" w:hAnsi="Cambria Math"/>
          </w:rPr>
          <m:t>Tasa_crecimiento_calefaccion_res(t) =(</m:t>
        </m:r>
        <m:f>
          <m:fPr>
            <m:ctrlPr>
              <w:rPr>
                <w:rFonts w:ascii="Cambria Math" w:eastAsiaTheme="minorEastAsia" w:hAnsi="Cambria Math"/>
                <w:i/>
              </w:rPr>
            </m:ctrlPr>
          </m:fPr>
          <m:num>
            <m:r>
              <w:rPr>
                <w:rFonts w:ascii="Cambria Math" w:eastAsiaTheme="minorEastAsia" w:hAnsi="Cambria Math"/>
              </w:rPr>
              <m:t>Viviendas</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Viviendas</m:t>
            </m:r>
            <m:d>
              <m:dPr>
                <m:ctrlPr>
                  <w:rPr>
                    <w:rFonts w:ascii="Cambria Math" w:eastAsiaTheme="minorEastAsia" w:hAnsi="Cambria Math"/>
                    <w:i/>
                  </w:rPr>
                </m:ctrlPr>
              </m:dPr>
              <m:e>
                <m:r>
                  <w:rPr>
                    <w:rFonts w:ascii="Cambria Math" w:eastAsiaTheme="minorEastAsia" w:hAnsi="Cambria Math"/>
                  </w:rPr>
                  <m:t>2017</m:t>
                </m:r>
              </m:e>
            </m:d>
          </m:den>
        </m:f>
        <m:r>
          <w:rPr>
            <w:rFonts w:ascii="Cambria Math" w:eastAsiaTheme="minorEastAsia" w:hAnsi="Cambria Math"/>
          </w:rPr>
          <m:t xml:space="preserve">)*(1-ahorro_consumo_CE)*(1-ahorro_consumo_reacondicionamiento_termico)*(1-ahorro_consumo_distrital)*(1-ahorro_consumo_geotermia)  -1  </m:t>
        </m:r>
      </m:oMath>
    </w:p>
    <w:p w14:paraId="00AC5493" w14:textId="77777777" w:rsidR="00A26206" w:rsidRDefault="00A26206" w:rsidP="00A26206">
      <w:pPr>
        <w:pStyle w:val="Prrafodelista"/>
        <w:numPr>
          <w:ilvl w:val="0"/>
          <w:numId w:val="20"/>
        </w:numPr>
        <w:spacing w:after="160" w:line="480" w:lineRule="auto"/>
        <w:rPr>
          <w:rFonts w:eastAsiaTheme="minorEastAsia"/>
        </w:rPr>
      </w:pPr>
      <m:oMath>
        <m:r>
          <w:rPr>
            <w:rFonts w:ascii="Cambria Math" w:eastAsiaTheme="minorEastAsia" w:hAnsi="Cambria Math"/>
          </w:rPr>
          <m:t>Tasa_crecimiento_ACS_res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Viviendas</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Viviendas</m:t>
            </m:r>
            <m:d>
              <m:dPr>
                <m:ctrlPr>
                  <w:rPr>
                    <w:rFonts w:ascii="Cambria Math" w:eastAsiaTheme="minorEastAsia" w:hAnsi="Cambria Math"/>
                    <w:i/>
                  </w:rPr>
                </m:ctrlPr>
              </m:dPr>
              <m:e>
                <m:r>
                  <w:rPr>
                    <w:rFonts w:ascii="Cambria Math" w:eastAsiaTheme="minorEastAsia" w:hAnsi="Cambria Math"/>
                  </w:rPr>
                  <m:t>2017</m:t>
                </m:r>
              </m:e>
            </m:d>
          </m:den>
        </m:f>
        <m:r>
          <w:rPr>
            <w:rFonts w:ascii="Cambria Math" w:eastAsiaTheme="minorEastAsia" w:hAnsi="Cambria Math"/>
          </w:rPr>
          <m:t xml:space="preserve">  -1</m:t>
        </m:r>
      </m:oMath>
    </w:p>
    <w:p w14:paraId="6E354B17" w14:textId="77777777" w:rsidR="00A26206" w:rsidRPr="002F53DF" w:rsidRDefault="00A26206" w:rsidP="00A26206">
      <w:pPr>
        <w:pStyle w:val="Prrafodelista"/>
        <w:numPr>
          <w:ilvl w:val="0"/>
          <w:numId w:val="20"/>
        </w:numPr>
        <w:spacing w:after="160" w:line="480" w:lineRule="auto"/>
        <w:rPr>
          <w:rFonts w:eastAsiaTheme="minorEastAsia"/>
        </w:rPr>
      </w:pPr>
      <m:oMath>
        <m:r>
          <w:rPr>
            <w:rFonts w:ascii="Cambria Math" w:eastAsiaTheme="minorEastAsia" w:hAnsi="Cambria Math"/>
          </w:rPr>
          <w:lastRenderedPageBreak/>
          <m:t>Tasa_crecimiento_coccion_res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Viviendas</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Viviendas</m:t>
            </m:r>
            <m:d>
              <m:dPr>
                <m:ctrlPr>
                  <w:rPr>
                    <w:rFonts w:ascii="Cambria Math" w:eastAsiaTheme="minorEastAsia" w:hAnsi="Cambria Math"/>
                    <w:i/>
                  </w:rPr>
                </m:ctrlPr>
              </m:dPr>
              <m:e>
                <m:r>
                  <w:rPr>
                    <w:rFonts w:ascii="Cambria Math" w:eastAsiaTheme="minorEastAsia" w:hAnsi="Cambria Math"/>
                  </w:rPr>
                  <m:t>2017</m:t>
                </m:r>
              </m:e>
            </m:d>
          </m:den>
        </m:f>
        <m:r>
          <w:rPr>
            <w:rFonts w:ascii="Cambria Math" w:eastAsiaTheme="minorEastAsia" w:hAnsi="Cambria Math"/>
          </w:rPr>
          <m:t xml:space="preserve">  -1</m:t>
        </m:r>
      </m:oMath>
    </w:p>
    <w:p w14:paraId="0D8E9A56" w14:textId="77777777" w:rsidR="00A26206" w:rsidRDefault="00A26206" w:rsidP="00A26206">
      <w:pPr>
        <w:pStyle w:val="Prrafodelista"/>
        <w:numPr>
          <w:ilvl w:val="0"/>
          <w:numId w:val="20"/>
        </w:numPr>
        <w:spacing w:after="160" w:line="480" w:lineRule="auto"/>
        <w:rPr>
          <w:rFonts w:eastAsiaTheme="minorEastAsia"/>
        </w:rPr>
      </w:pPr>
      <m:oMath>
        <m:r>
          <w:rPr>
            <w:rFonts w:ascii="Cambria Math" w:eastAsiaTheme="minorEastAsia" w:hAnsi="Cambria Math"/>
          </w:rPr>
          <m:t>Demanda_residencial(t)=demanda_base(t)*[1+tasa_crecimiento_res(t)]</m:t>
        </m:r>
      </m:oMath>
    </w:p>
    <w:p w14:paraId="32C38054" w14:textId="77777777" w:rsidR="00A26206" w:rsidRDefault="00A26206" w:rsidP="00A26206">
      <w:pPr>
        <w:pStyle w:val="Prrafodelista"/>
        <w:numPr>
          <w:ilvl w:val="0"/>
          <w:numId w:val="20"/>
        </w:numPr>
        <w:spacing w:after="160" w:line="480" w:lineRule="auto"/>
        <w:rPr>
          <w:rFonts w:eastAsiaTheme="minorEastAsia"/>
        </w:rPr>
      </w:pPr>
      <m:oMath>
        <m:r>
          <w:rPr>
            <w:rFonts w:ascii="Cambria Math" w:eastAsiaTheme="minorEastAsia" w:hAnsi="Cambria Math"/>
          </w:rPr>
          <m:t>Energia_comercial(t)=</m:t>
        </m:r>
        <m:r>
          <m:rPr>
            <m:sty m:val="p"/>
          </m:rPr>
          <w:rPr>
            <w:rFonts w:ascii="Cambria Math" w:eastAsiaTheme="minorEastAsia" w:hAnsi="Cambria Math"/>
          </w:rPr>
          <m:t>exp⁡</m:t>
        </m:r>
        <m:r>
          <w:rPr>
            <w:rFonts w:ascii="Cambria Math" w:eastAsiaTheme="minorEastAsia" w:hAnsi="Cambria Math"/>
          </w:rPr>
          <m:t>[α+β*</m:t>
        </m:r>
        <m:func>
          <m:funcPr>
            <m:ctrlPr>
              <w:rPr>
                <w:rFonts w:ascii="Cambria Math" w:eastAsiaTheme="minorEastAsia" w:hAnsi="Cambria Math"/>
                <w:i/>
              </w:rPr>
            </m:ctrlPr>
          </m:funcPr>
          <m:fName>
            <m:r>
              <m:rPr>
                <m:sty m:val="p"/>
              </m:rPr>
              <w:rPr>
                <w:rFonts w:ascii="Cambria Math" w:hAnsi="Cambria Math"/>
              </w:rPr>
              <m:t>ln</m:t>
            </m:r>
          </m:fName>
          <m:e>
            <m:d>
              <m:dPr>
                <m:ctrlPr>
                  <w:rPr>
                    <w:rFonts w:ascii="Cambria Math" w:eastAsiaTheme="minorEastAsia" w:hAnsi="Cambria Math"/>
                    <w:i/>
                  </w:rPr>
                </m:ctrlPr>
              </m:dPr>
              <m:e>
                <m:r>
                  <w:rPr>
                    <w:rFonts w:ascii="Cambria Math" w:eastAsiaTheme="minorEastAsia" w:hAnsi="Cambria Math"/>
                  </w:rPr>
                  <m:t>PIB</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 xml:space="preserve"> ] </m:t>
            </m:r>
          </m:e>
        </m:func>
      </m:oMath>
    </w:p>
    <w:p w14:paraId="111EDB01" w14:textId="77777777" w:rsidR="00A26206" w:rsidRDefault="00A26206" w:rsidP="00A26206">
      <w:pPr>
        <w:pStyle w:val="Prrafodelista"/>
        <w:numPr>
          <w:ilvl w:val="0"/>
          <w:numId w:val="20"/>
        </w:numPr>
        <w:spacing w:after="160" w:line="480" w:lineRule="auto"/>
        <w:rPr>
          <w:rFonts w:eastAsiaTheme="minorEastAsia"/>
        </w:rPr>
      </w:pPr>
      <m:oMath>
        <m:r>
          <w:rPr>
            <w:rFonts w:ascii="Cambria Math" w:eastAsiaTheme="minorEastAsia" w:hAnsi="Cambria Math"/>
          </w:rPr>
          <m:t>Cemento</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exp⁡</m:t>
        </m:r>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hAnsi="Cambria Math"/>
              </w:rPr>
              <m:t>ln</m:t>
            </m:r>
          </m:fName>
          <m:e>
            <m:d>
              <m:dPr>
                <m:ctrlPr>
                  <w:rPr>
                    <w:rFonts w:ascii="Cambria Math" w:eastAsiaTheme="minorEastAsia" w:hAnsi="Cambria Math"/>
                    <w:i/>
                  </w:rPr>
                </m:ctrlPr>
              </m:dPr>
              <m:e>
                <m:r>
                  <w:rPr>
                    <w:rFonts w:ascii="Cambria Math" w:eastAsiaTheme="minorEastAsia" w:hAnsi="Cambria Math"/>
                  </w:rPr>
                  <m:t>Cemento</m:t>
                </m:r>
                <m:d>
                  <m:dPr>
                    <m:ctrlPr>
                      <w:rPr>
                        <w:rFonts w:ascii="Cambria Math" w:eastAsiaTheme="minorEastAsia" w:hAnsi="Cambria Math"/>
                        <w:i/>
                      </w:rPr>
                    </m:ctrlPr>
                  </m:dPr>
                  <m:e>
                    <m:r>
                      <w:rPr>
                        <w:rFonts w:ascii="Cambria Math" w:eastAsiaTheme="minorEastAsia" w:hAnsi="Cambria Math"/>
                      </w:rPr>
                      <m:t>t-1</m:t>
                    </m:r>
                  </m:e>
                </m:d>
              </m:e>
            </m:d>
            <m:r>
              <w:rPr>
                <w:rFonts w:ascii="Cambria Math" w:eastAsiaTheme="minorEastAsia" w:hAnsi="Cambria Math"/>
              </w:rPr>
              <m:t xml:space="preserve">*b+ </m:t>
            </m:r>
            <m:func>
              <m:funcPr>
                <m:ctrlPr>
                  <w:rPr>
                    <w:rFonts w:ascii="Cambria Math" w:eastAsiaTheme="minorEastAsia" w:hAnsi="Cambria Math"/>
                    <w:i/>
                  </w:rPr>
                </m:ctrlPr>
              </m:funcPr>
              <m:fName>
                <m:r>
                  <m:rPr>
                    <m:sty m:val="p"/>
                  </m:rPr>
                  <w:rPr>
                    <w:rFonts w:ascii="Cambria Math" w:hAnsi="Cambria Math"/>
                  </w:rPr>
                  <m:t>ln</m:t>
                </m:r>
              </m:fName>
              <m:e>
                <m:d>
                  <m:dPr>
                    <m:ctrlPr>
                      <w:rPr>
                        <w:rFonts w:ascii="Cambria Math" w:eastAsiaTheme="minorEastAsia" w:hAnsi="Cambria Math"/>
                        <w:i/>
                      </w:rPr>
                    </m:ctrlPr>
                  </m:dPr>
                  <m:e>
                    <m:r>
                      <w:rPr>
                        <w:rFonts w:ascii="Cambria Math" w:eastAsiaTheme="minorEastAsia" w:hAnsi="Cambria Math"/>
                      </w:rPr>
                      <m:t>PIB</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*c+</m:t>
                </m:r>
                <m:func>
                  <m:funcPr>
                    <m:ctrlPr>
                      <w:rPr>
                        <w:rFonts w:ascii="Cambria Math" w:eastAsiaTheme="minorEastAsia" w:hAnsi="Cambria Math"/>
                        <w:i/>
                      </w:rPr>
                    </m:ctrlPr>
                  </m:funcPr>
                  <m:fName>
                    <m:r>
                      <m:rPr>
                        <m:sty m:val="p"/>
                      </m:rPr>
                      <w:rPr>
                        <w:rFonts w:ascii="Cambria Math" w:hAnsi="Cambria Math"/>
                      </w:rPr>
                      <m:t>ln</m:t>
                    </m:r>
                  </m:fName>
                  <m:e>
                    <m:d>
                      <m:dPr>
                        <m:ctrlPr>
                          <w:rPr>
                            <w:rFonts w:ascii="Cambria Math" w:eastAsiaTheme="minorEastAsia" w:hAnsi="Cambria Math"/>
                            <w:i/>
                          </w:rPr>
                        </m:ctrlPr>
                      </m:dPr>
                      <m:e>
                        <m:r>
                          <w:rPr>
                            <w:rFonts w:ascii="Cambria Math" w:eastAsiaTheme="minorEastAsia" w:hAnsi="Cambria Math"/>
                          </w:rPr>
                          <m:t>PIB</m:t>
                        </m:r>
                        <m:d>
                          <m:dPr>
                            <m:ctrlPr>
                              <w:rPr>
                                <w:rFonts w:ascii="Cambria Math" w:eastAsiaTheme="minorEastAsia" w:hAnsi="Cambria Math"/>
                                <w:i/>
                              </w:rPr>
                            </m:ctrlPr>
                          </m:dPr>
                          <m:e>
                            <m:r>
                              <w:rPr>
                                <w:rFonts w:ascii="Cambria Math" w:eastAsiaTheme="minorEastAsia" w:hAnsi="Cambria Math"/>
                              </w:rPr>
                              <m:t>t-1</m:t>
                            </m:r>
                          </m:e>
                        </m:d>
                      </m:e>
                    </m:d>
                    <m:r>
                      <w:rPr>
                        <w:rFonts w:ascii="Cambria Math" w:eastAsiaTheme="minorEastAsia" w:hAnsi="Cambria Math"/>
                      </w:rPr>
                      <m:t>*d]</m:t>
                    </m:r>
                  </m:e>
                </m:func>
              </m:e>
            </m:func>
          </m:e>
        </m:func>
      </m:oMath>
    </w:p>
    <w:p w14:paraId="67C46996" w14:textId="77777777" w:rsidR="00A26206" w:rsidRPr="000527D9" w:rsidRDefault="00A26206" w:rsidP="00A26206">
      <w:pPr>
        <w:pStyle w:val="Prrafodelista"/>
        <w:numPr>
          <w:ilvl w:val="0"/>
          <w:numId w:val="20"/>
        </w:numPr>
        <w:spacing w:after="160" w:line="480" w:lineRule="auto"/>
        <w:rPr>
          <w:rFonts w:eastAsiaTheme="minorEastAsia"/>
        </w:rPr>
      </w:pPr>
      <m:oMath>
        <m:r>
          <w:rPr>
            <w:rFonts w:ascii="Cambria Math" w:eastAsiaTheme="minorEastAsia" w:hAnsi="Cambria Math"/>
          </w:rPr>
          <m:t>mineral</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exp⁡</m:t>
        </m:r>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ln</m:t>
            </m:r>
          </m:fName>
          <m:e>
            <m:d>
              <m:dPr>
                <m:ctrlPr>
                  <w:rPr>
                    <w:rFonts w:ascii="Cambria Math" w:eastAsiaTheme="minorEastAsia" w:hAnsi="Cambria Math"/>
                    <w:i/>
                  </w:rPr>
                </m:ctrlPr>
              </m:dPr>
              <m:e>
                <m:r>
                  <w:rPr>
                    <w:rFonts w:ascii="Cambria Math" w:eastAsiaTheme="minorEastAsia" w:hAnsi="Cambria Math"/>
                  </w:rPr>
                  <m:t>PIB</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*b+a]</m:t>
            </m:r>
          </m:e>
        </m:func>
      </m:oMath>
    </w:p>
    <w:p w14:paraId="7513907B" w14:textId="77777777" w:rsidR="00A26206" w:rsidRPr="008937BA" w:rsidRDefault="00A26206" w:rsidP="00A26206">
      <w:pPr>
        <w:pStyle w:val="Prrafodelista"/>
        <w:numPr>
          <w:ilvl w:val="0"/>
          <w:numId w:val="20"/>
        </w:numPr>
        <w:spacing w:after="160" w:line="480" w:lineRule="auto"/>
        <w:rPr>
          <w:rFonts w:eastAsiaTheme="minorEastAsia"/>
        </w:rPr>
      </w:pPr>
      <m:oMath>
        <m:r>
          <w:rPr>
            <w:rFonts w:ascii="Cambria Math" w:eastAsiaTheme="minorEastAsia" w:hAnsi="Cambria Math"/>
          </w:rPr>
          <m:t>manufactura</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exp⁡</m:t>
        </m:r>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ln</m:t>
            </m:r>
          </m:fName>
          <m:e>
            <m:d>
              <m:dPr>
                <m:ctrlPr>
                  <w:rPr>
                    <w:rFonts w:ascii="Cambria Math" w:eastAsiaTheme="minorEastAsia" w:hAnsi="Cambria Math"/>
                    <w:i/>
                  </w:rPr>
                </m:ctrlPr>
              </m:dPr>
              <m:e>
                <m:r>
                  <w:rPr>
                    <w:rFonts w:ascii="Cambria Math" w:eastAsiaTheme="minorEastAsia" w:hAnsi="Cambria Math"/>
                  </w:rPr>
                  <m:t>PIB</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*c+</m:t>
            </m:r>
            <m:func>
              <m:funcPr>
                <m:ctrlPr>
                  <w:rPr>
                    <w:rFonts w:ascii="Cambria Math" w:eastAsiaTheme="minorEastAsia" w:hAnsi="Cambria Math"/>
                    <w:i/>
                  </w:rPr>
                </m:ctrlPr>
              </m:funcPr>
              <m:fName>
                <m:r>
                  <m:rPr>
                    <m:sty m:val="p"/>
                  </m:rPr>
                  <w:rPr>
                    <w:rFonts w:ascii="Cambria Math" w:hAnsi="Cambria Math"/>
                  </w:rPr>
                  <m:t>ln</m:t>
                </m:r>
              </m:fName>
              <m:e>
                <m:d>
                  <m:dPr>
                    <m:ctrlPr>
                      <w:rPr>
                        <w:rFonts w:ascii="Cambria Math" w:eastAsiaTheme="minorEastAsia" w:hAnsi="Cambria Math"/>
                        <w:i/>
                      </w:rPr>
                    </m:ctrlPr>
                  </m:dPr>
                  <m:e>
                    <m:r>
                      <w:rPr>
                        <w:rFonts w:ascii="Cambria Math" w:eastAsiaTheme="minorEastAsia" w:hAnsi="Cambria Math"/>
                      </w:rPr>
                      <m:t>manufactura</m:t>
                    </m:r>
                    <m:d>
                      <m:dPr>
                        <m:ctrlPr>
                          <w:rPr>
                            <w:rFonts w:ascii="Cambria Math" w:eastAsiaTheme="minorEastAsia" w:hAnsi="Cambria Math"/>
                            <w:i/>
                          </w:rPr>
                        </m:ctrlPr>
                      </m:dPr>
                      <m:e>
                        <m:r>
                          <w:rPr>
                            <w:rFonts w:ascii="Cambria Math" w:eastAsiaTheme="minorEastAsia" w:hAnsi="Cambria Math"/>
                          </w:rPr>
                          <m:t>t-1</m:t>
                        </m:r>
                      </m:e>
                    </m:d>
                  </m:e>
                </m:d>
                <m:r>
                  <w:rPr>
                    <w:rFonts w:ascii="Cambria Math" w:eastAsiaTheme="minorEastAsia" w:hAnsi="Cambria Math"/>
                  </w:rPr>
                  <m:t xml:space="preserve">*b+a] </m:t>
                </m:r>
              </m:e>
            </m:func>
          </m:e>
        </m:func>
      </m:oMath>
    </w:p>
    <w:p w14:paraId="0A9ABB98" w14:textId="77777777" w:rsidR="00A26206" w:rsidRDefault="00A26206" w:rsidP="00A26206">
      <w:pPr>
        <w:pStyle w:val="Prrafodelista"/>
        <w:numPr>
          <w:ilvl w:val="0"/>
          <w:numId w:val="20"/>
        </w:numPr>
        <w:spacing w:after="160" w:line="480" w:lineRule="auto"/>
        <w:rPr>
          <w:rFonts w:eastAsiaTheme="minorEastAsia"/>
        </w:rPr>
      </w:pPr>
      <m:oMath>
        <m:r>
          <w:rPr>
            <w:rFonts w:ascii="Cambria Math" w:eastAsiaTheme="minorEastAsia" w:hAnsi="Cambria Math"/>
          </w:rPr>
          <m:t xml:space="preserve">energia_publico(t)= </m:t>
        </m:r>
        <m:f>
          <m:fPr>
            <m:ctrlPr>
              <w:rPr>
                <w:rFonts w:ascii="Cambria Math" w:eastAsiaTheme="minorEastAsia" w:hAnsi="Cambria Math"/>
                <w:i/>
              </w:rPr>
            </m:ctrlPr>
          </m:fPr>
          <m:num>
            <m:r>
              <w:rPr>
                <w:rFonts w:ascii="Cambria Math" w:eastAsiaTheme="minorEastAsia" w:hAnsi="Cambria Math"/>
              </w:rPr>
              <m:t>PIB</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PIB</m:t>
            </m:r>
            <m:d>
              <m:dPr>
                <m:ctrlPr>
                  <w:rPr>
                    <w:rFonts w:ascii="Cambria Math" w:eastAsiaTheme="minorEastAsia" w:hAnsi="Cambria Math"/>
                    <w:i/>
                  </w:rPr>
                </m:ctrlPr>
              </m:dPr>
              <m:e>
                <m:r>
                  <w:rPr>
                    <w:rFonts w:ascii="Cambria Math" w:eastAsiaTheme="minorEastAsia" w:hAnsi="Cambria Math"/>
                  </w:rPr>
                  <m:t>2017</m:t>
                </m:r>
              </m:e>
            </m:d>
          </m:den>
        </m:f>
        <m:r>
          <w:rPr>
            <w:rFonts w:ascii="Cambria Math" w:eastAsiaTheme="minorEastAsia" w:hAnsi="Cambria Math"/>
          </w:rPr>
          <m:t>*energia_publico(2017)</m:t>
        </m:r>
      </m:oMath>
    </w:p>
    <w:p w14:paraId="6D1B61E6" w14:textId="77777777" w:rsidR="00A26206" w:rsidRDefault="00A26206" w:rsidP="00A26206">
      <w:pPr>
        <w:pStyle w:val="Prrafodelista"/>
        <w:numPr>
          <w:ilvl w:val="0"/>
          <w:numId w:val="20"/>
        </w:numPr>
        <w:spacing w:after="160" w:line="480" w:lineRule="auto"/>
        <w:rPr>
          <w:rFonts w:eastAsiaTheme="minorEastAsia"/>
        </w:rPr>
      </w:pPr>
      <m:oMath>
        <m:r>
          <w:rPr>
            <w:rFonts w:ascii="Cambria Math" w:eastAsiaTheme="minorEastAsia" w:hAnsi="Cambria Math"/>
          </w:rPr>
          <m:t>sector_existente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sector</m:t>
                </m:r>
                <m:d>
                  <m:dPr>
                    <m:ctrlPr>
                      <w:rPr>
                        <w:rFonts w:ascii="Cambria Math" w:eastAsiaTheme="minorEastAsia" w:hAnsi="Cambria Math"/>
                        <w:i/>
                      </w:rPr>
                    </m:ctrlPr>
                  </m:dPr>
                  <m:e>
                    <m:r>
                      <w:rPr>
                        <w:rFonts w:ascii="Cambria Math" w:eastAsiaTheme="minorEastAsia" w:hAnsi="Cambria Math"/>
                      </w:rPr>
                      <m:t>2017</m:t>
                    </m:r>
                  </m:e>
                </m:d>
                <m:r>
                  <w:rPr>
                    <w:rFonts w:ascii="Cambria Math" w:eastAsiaTheme="minorEastAsia" w:hAnsi="Cambria Math"/>
                  </w:rPr>
                  <m:t xml:space="preserve"> si sector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&gt;sector(2017)</m:t>
                </m:r>
              </m:e>
              <m:e>
                <m:r>
                  <w:rPr>
                    <w:rFonts w:ascii="Cambria Math" w:eastAsiaTheme="minorEastAsia" w:hAnsi="Cambria Math"/>
                  </w:rPr>
                  <m:t>sector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si sector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&lt;sector(2017)</m:t>
                </m:r>
              </m:e>
            </m:eqArr>
          </m:e>
        </m:d>
      </m:oMath>
      <w:r>
        <w:rPr>
          <w:rFonts w:eastAsiaTheme="minorEastAsia"/>
        </w:rPr>
        <w:t xml:space="preserve"> </w:t>
      </w:r>
      <w:r w:rsidRPr="008937BA">
        <w:rPr>
          <w:rFonts w:eastAsiaTheme="minorEastAsia"/>
          <w:b/>
          <w:bCs/>
        </w:rPr>
        <w:t>(*)</w:t>
      </w:r>
    </w:p>
    <w:p w14:paraId="4E87B0C9" w14:textId="77777777" w:rsidR="00A26206" w:rsidRPr="008937BA" w:rsidRDefault="00A26206" w:rsidP="00A26206">
      <w:pPr>
        <w:pStyle w:val="Prrafodelista"/>
        <w:numPr>
          <w:ilvl w:val="0"/>
          <w:numId w:val="20"/>
        </w:numPr>
        <w:spacing w:after="160" w:line="480" w:lineRule="auto"/>
        <w:rPr>
          <w:rFonts w:eastAsiaTheme="minorEastAsia"/>
        </w:rPr>
      </w:pPr>
      <m:oMath>
        <m:r>
          <w:rPr>
            <w:rFonts w:ascii="Cambria Math" w:eastAsiaTheme="minorEastAsia" w:hAnsi="Cambria Math"/>
          </w:rPr>
          <m:t>sector_nuevo</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=sector(t)-sector_existente(t)</m:t>
        </m:r>
      </m:oMath>
      <w:r>
        <w:rPr>
          <w:rFonts w:eastAsiaTheme="minorEastAsia"/>
        </w:rPr>
        <w:t xml:space="preserve"> </w:t>
      </w:r>
      <w:r w:rsidRPr="008937BA">
        <w:rPr>
          <w:rFonts w:eastAsiaTheme="minorEastAsia"/>
          <w:b/>
          <w:bCs/>
        </w:rPr>
        <w:t>(*)</w:t>
      </w:r>
    </w:p>
    <w:p w14:paraId="4695EF27" w14:textId="77777777" w:rsidR="00A26206" w:rsidRPr="0017284B" w:rsidRDefault="00A26206" w:rsidP="00A26206">
      <w:pPr>
        <w:pStyle w:val="Prrafodelista"/>
        <w:numPr>
          <w:ilvl w:val="0"/>
          <w:numId w:val="20"/>
        </w:numPr>
        <w:spacing w:after="160" w:line="480" w:lineRule="auto"/>
        <w:rPr>
          <w:rFonts w:eastAsiaTheme="minorEastAsia"/>
        </w:rPr>
      </w:pPr>
      <m:oMath>
        <m:r>
          <w:rPr>
            <w:rFonts w:ascii="Cambria Math" w:eastAsiaTheme="minorEastAsia" w:hAnsi="Cambria Math"/>
          </w:rPr>
          <m:t xml:space="preserve">Demanda_util_comercial(t)= Energia_total(t)*participacion_uso(t)*participacion_energetico(t)*eficiencia(t) </m:t>
        </m:r>
      </m:oMath>
    </w:p>
    <w:p w14:paraId="010486BC" w14:textId="77777777" w:rsidR="00A26206" w:rsidRDefault="00A26206" w:rsidP="00A26206">
      <w:pPr>
        <w:jc w:val="both"/>
        <w:rPr>
          <w:noProof/>
        </w:rPr>
      </w:pPr>
      <w:r w:rsidRPr="0017284B">
        <w:rPr>
          <w:b/>
          <w:bCs/>
          <w:noProof/>
        </w:rPr>
        <w:t>(*)</w:t>
      </w:r>
      <w:r>
        <w:rPr>
          <w:noProof/>
        </w:rPr>
        <w:t xml:space="preserve"> Indica que es una ecuación genérica para la demanda sectorial, es decir, azúcar, cobre, minas varias, industrias varias, hierro, cemento, celulosa, etc.</w:t>
      </w:r>
    </w:p>
    <w:p w14:paraId="25B18C6D" w14:textId="77777777" w:rsidR="00A26206" w:rsidRDefault="00A26206" w:rsidP="00A26206">
      <w:pPr>
        <w:jc w:val="both"/>
        <w:rPr>
          <w:noProof/>
        </w:rPr>
      </w:pPr>
      <w:r>
        <w:rPr>
          <w:noProof/>
        </w:rPr>
        <w:t xml:space="preserve">En Anexo </w:t>
      </w:r>
      <w:r>
        <w:rPr>
          <w:noProof/>
        </w:rPr>
        <w:fldChar w:fldCharType="begin"/>
      </w:r>
      <w:r>
        <w:rPr>
          <w:noProof/>
        </w:rPr>
        <w:instrText xml:space="preserve"> REF foto4 \h </w:instrText>
      </w:r>
      <w:r>
        <w:rPr>
          <w:noProof/>
        </w:rPr>
      </w:r>
      <w:r>
        <w:rPr>
          <w:noProof/>
        </w:rPr>
        <w:fldChar w:fldCharType="separate"/>
      </w:r>
      <w:r>
        <w:rPr>
          <w:lang w:val="es-ES"/>
        </w:rPr>
        <w:t>[4]</w:t>
      </w:r>
      <w:r>
        <w:rPr>
          <w:noProof/>
        </w:rPr>
        <w:fldChar w:fldCharType="end"/>
      </w:r>
      <w:r>
        <w:rPr>
          <w:noProof/>
        </w:rPr>
        <w:t xml:space="preserve"> Se pueden apreciar algunos ejemplos de estas funciones programadas.</w:t>
      </w:r>
    </w:p>
    <w:p w14:paraId="2764F8EF" w14:textId="77777777" w:rsidR="00A26206" w:rsidRDefault="00A26206" w:rsidP="00A26206">
      <w:pPr>
        <w:jc w:val="both"/>
        <w:rPr>
          <w:noProof/>
        </w:rPr>
      </w:pPr>
      <w:r>
        <w:rPr>
          <w:noProof/>
        </w:rPr>
        <w:t xml:space="preserve">Con estas ecuaciones programadas se procede a rellenar el dataframe transformado de los datos de entrada, de forma que si ya existe un dato dado en la entrada, este no se reemplace, pero si no hay dato en los datos de entrada, este sea calculado por las formulas. Adicional a esto, se añaden los datos del sector transporte obtenidos por la funcion anteriormente mencionada. Así, se genera a través de la función </w:t>
      </w:r>
      <w:r>
        <w:rPr>
          <w:i/>
          <w:iCs/>
          <w:noProof/>
        </w:rPr>
        <w:t>calcular_proyecciones</w:t>
      </w:r>
      <w:r>
        <w:rPr>
          <w:noProof/>
        </w:rPr>
        <w:t xml:space="preserve"> un nuevo dataframe que posee las proyecciones de demanda en la misma estructura que la hoja </w:t>
      </w:r>
      <w:r>
        <w:rPr>
          <w:i/>
          <w:iCs/>
          <w:noProof/>
        </w:rPr>
        <w:t>Proyecciones demanda</w:t>
      </w:r>
      <w:r>
        <w:rPr>
          <w:noProof/>
        </w:rPr>
        <w:t>.</w:t>
      </w:r>
    </w:p>
    <w:p w14:paraId="67AEA4CD" w14:textId="77777777" w:rsidR="00A26206" w:rsidRDefault="00A26206" w:rsidP="00A26206">
      <w:pPr>
        <w:jc w:val="both"/>
      </w:pPr>
      <w:r>
        <w:rPr>
          <w:noProof/>
        </w:rPr>
        <w:t xml:space="preserve">Con esto, se procede a crear una nueva función llamada </w:t>
      </w:r>
      <w:r>
        <w:rPr>
          <w:i/>
          <w:iCs/>
          <w:noProof/>
        </w:rPr>
        <w:t>crear_proyeccion_demanda</w:t>
      </w:r>
      <w:r>
        <w:t xml:space="preserve"> la cual toma el </w:t>
      </w:r>
      <w:proofErr w:type="spellStart"/>
      <w:r>
        <w:t>dataframe</w:t>
      </w:r>
      <w:proofErr w:type="spellEnd"/>
      <w:r>
        <w:t xml:space="preserve"> recién mencionado y lo transforma a una estructura tal que cada columna se vuelve una variable dentro de otra columna llamada </w:t>
      </w:r>
      <w:r>
        <w:rPr>
          <w:i/>
          <w:iCs/>
        </w:rPr>
        <w:t>Variable</w:t>
      </w:r>
      <w:r>
        <w:t xml:space="preserve">, añadiendo además la unidad. Esto se resume como una transformación de una gran tabla con las variables de forma horizontal o columnas, a una gran tabla con las variables en forma vertical o filas. Adicionalmente se añade la unidad de cada </w:t>
      </w:r>
      <w:r>
        <w:lastRenderedPageBreak/>
        <w:t xml:space="preserve">variable como una nueva columna. La misma función almacena esta nueva tabla en una nueva hoja llamada </w:t>
      </w:r>
      <w:proofErr w:type="spellStart"/>
      <w:r>
        <w:rPr>
          <w:i/>
          <w:iCs/>
        </w:rPr>
        <w:t>datos_proyecciones_demanda</w:t>
      </w:r>
      <w:proofErr w:type="spellEnd"/>
      <w:r>
        <w:t xml:space="preserve"> tanto en el modelo IPMR como en el archivo Modelo Demanda IPMR.</w:t>
      </w:r>
    </w:p>
    <w:p w14:paraId="31F548F8" w14:textId="77777777" w:rsidR="00A26206" w:rsidRDefault="00A26206" w:rsidP="00A26206">
      <w:pPr>
        <w:jc w:val="both"/>
      </w:pPr>
      <w:r>
        <w:t xml:space="preserve">Con las hojas ya creadas, mediante una nueva función llamada </w:t>
      </w:r>
      <w:proofErr w:type="spellStart"/>
      <w:r>
        <w:rPr>
          <w:i/>
          <w:iCs/>
        </w:rPr>
        <w:t>actualizar_proyecciones_demanda</w:t>
      </w:r>
      <w:proofErr w:type="spellEnd"/>
      <w:r>
        <w:t xml:space="preserve"> se actualizan los valores de las hojas </w:t>
      </w:r>
      <w:r>
        <w:rPr>
          <w:i/>
          <w:iCs/>
        </w:rPr>
        <w:t xml:space="preserve">Proyecciones demanda </w:t>
      </w:r>
      <w:r>
        <w:t xml:space="preserve">y </w:t>
      </w:r>
      <w:proofErr w:type="spellStart"/>
      <w:r>
        <w:rPr>
          <w:i/>
          <w:iCs/>
        </w:rPr>
        <w:t>Demanda_Cobre</w:t>
      </w:r>
      <w:proofErr w:type="spellEnd"/>
      <w:r>
        <w:t xml:space="preserve"> del modelo IPMR. Para ello se reemplazan los valores de cada celda con la formula </w:t>
      </w:r>
      <w:r>
        <w:rPr>
          <w:i/>
          <w:iCs/>
        </w:rPr>
        <w:t>SUMAR.SI.CONJUNTO</w:t>
      </w:r>
      <w:r>
        <w:t xml:space="preserve">, donde la formula busca para cada columna y año el match con la tabla de la nueva hoja de proyección de demanda. Es </w:t>
      </w:r>
      <w:r w:rsidRPr="00547680">
        <w:t>importante</w:t>
      </w:r>
      <w:r>
        <w:rPr>
          <w:b/>
          <w:bCs/>
        </w:rPr>
        <w:t xml:space="preserve"> </w:t>
      </w:r>
      <w:r>
        <w:t>mencionar que esta fórmula para hacer match se incluye en el mismo código en Python, por lo que no es necesario ir actualizando la formula desde el mismo Excel. Luego la misma función recalcula todas las fórmulas del archivo Excel y lo vuelve a guardar.</w:t>
      </w:r>
    </w:p>
    <w:p w14:paraId="29FD10E3" w14:textId="77777777" w:rsidR="00A26206" w:rsidRPr="006058E9" w:rsidRDefault="00A26206" w:rsidP="00A26206">
      <w:pPr>
        <w:jc w:val="both"/>
      </w:pPr>
      <w:r>
        <w:t xml:space="preserve">Paralelo a esto, se crea una función llamada </w:t>
      </w:r>
      <w:proofErr w:type="spellStart"/>
      <w:r>
        <w:rPr>
          <w:i/>
          <w:iCs/>
        </w:rPr>
        <w:t>generar_salidas</w:t>
      </w:r>
      <w:proofErr w:type="spellEnd"/>
      <w:r>
        <w:t xml:space="preserve">, la cual lee los datos de la hoja </w:t>
      </w:r>
      <w:proofErr w:type="spellStart"/>
      <w:r>
        <w:rPr>
          <w:i/>
          <w:iCs/>
        </w:rPr>
        <w:t>datos_proyeccion_demanda</w:t>
      </w:r>
      <w:proofErr w:type="spellEnd"/>
      <w:r>
        <w:rPr>
          <w:i/>
          <w:iCs/>
        </w:rPr>
        <w:t xml:space="preserve"> </w:t>
      </w:r>
      <w:r>
        <w:t xml:space="preserve">y los datos auxiliares de eficiencia, participación y leyes para el sector residencial, comercial y cobre. Esta función genera en el archivo </w:t>
      </w:r>
      <w:r w:rsidRPr="000B0942">
        <w:rPr>
          <w:i/>
          <w:iCs/>
        </w:rPr>
        <w:t xml:space="preserve">Modelo </w:t>
      </w:r>
      <w:r>
        <w:rPr>
          <w:i/>
          <w:iCs/>
        </w:rPr>
        <w:t>d</w:t>
      </w:r>
      <w:r w:rsidRPr="000B0942">
        <w:rPr>
          <w:i/>
          <w:iCs/>
        </w:rPr>
        <w:t>emanda IPMR</w:t>
      </w:r>
      <w:r>
        <w:t xml:space="preserve"> salidas de cada uno de los sectores en un formato similar al STEP3.0, transformando los años en columnas y las variables en filas. Así, se obtienen las salidas para </w:t>
      </w:r>
      <w:proofErr w:type="gramStart"/>
      <w:r>
        <w:t>driver</w:t>
      </w:r>
      <w:proofErr w:type="gramEnd"/>
      <w:r>
        <w:t xml:space="preserve">, sector comercial, sector residencial, publico, transporte, demanda sectorial, cobre y proyección de material procesado. En el Anexo </w:t>
      </w:r>
      <w:r>
        <w:fldChar w:fldCharType="begin"/>
      </w:r>
      <w:r>
        <w:instrText xml:space="preserve"> REF foto3 \h  \* MERGEFORMAT </w:instrText>
      </w:r>
      <w:r>
        <w:fldChar w:fldCharType="separate"/>
      </w:r>
      <w:r>
        <w:rPr>
          <w:lang w:val="es-ES"/>
        </w:rPr>
        <w:t xml:space="preserve">[3] </w:t>
      </w:r>
      <w:r>
        <w:fldChar w:fldCharType="end"/>
      </w:r>
      <w:r>
        <w:t xml:space="preserve">se puede apreciar la estructura de las salidas añadidas al archivo </w:t>
      </w:r>
      <w:r>
        <w:rPr>
          <w:i/>
          <w:iCs/>
        </w:rPr>
        <w:t>Modelo demanda IPMR.xlsx</w:t>
      </w:r>
      <w:r>
        <w:t>.</w:t>
      </w:r>
    </w:p>
    <w:p w14:paraId="6C7D902E" w14:textId="77777777" w:rsidR="00A26206" w:rsidRPr="000B0942" w:rsidRDefault="00A26206" w:rsidP="00A26206">
      <w:pPr>
        <w:jc w:val="both"/>
      </w:pPr>
      <w:r>
        <w:t xml:space="preserve">Para realizar la ejecución de este código basta con abrir la consola de comando y dirigirse al directorio en que se encuentran los archivos del modelo IPMR y </w:t>
      </w:r>
      <w:r>
        <w:rPr>
          <w:i/>
          <w:iCs/>
        </w:rPr>
        <w:t>Modelo demanda IPMR.xlsx</w:t>
      </w:r>
      <w:r>
        <w:t xml:space="preserve">, a través del comando cd. Una vez se encuentra en la dirección, se ejecuta el archivo Python </w:t>
      </w:r>
      <w:r>
        <w:rPr>
          <w:i/>
          <w:iCs/>
        </w:rPr>
        <w:t>Actualuizar_demandas</w:t>
      </w:r>
      <w:r w:rsidRPr="006058E9">
        <w:rPr>
          <w:i/>
          <w:iCs/>
        </w:rPr>
        <w:t>.py</w:t>
      </w:r>
      <w:r>
        <w:t xml:space="preserve"> </w:t>
      </w:r>
      <w:r w:rsidRPr="006058E9">
        <w:t>como</w:t>
      </w:r>
      <w:r>
        <w:t xml:space="preserve"> se muestra en la siguiente figura:</w:t>
      </w:r>
    </w:p>
    <w:p w14:paraId="28112C00" w14:textId="77777777" w:rsidR="00A26206" w:rsidRDefault="00A26206" w:rsidP="00A26206">
      <w:pPr>
        <w:rPr>
          <w:i/>
          <w:iCs/>
        </w:rPr>
      </w:pPr>
      <w:r>
        <w:rPr>
          <w:noProof/>
        </w:rPr>
        <w:lastRenderedPageBreak/>
        <w:drawing>
          <wp:inline distT="0" distB="0" distL="0" distR="0" wp14:anchorId="7A4F89B9" wp14:editId="5863695A">
            <wp:extent cx="5612130" cy="6525895"/>
            <wp:effectExtent l="0" t="0" r="7620" b="825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26"/>
                    <a:stretch>
                      <a:fillRect/>
                    </a:stretch>
                  </pic:blipFill>
                  <pic:spPr>
                    <a:xfrm>
                      <a:off x="0" y="0"/>
                      <a:ext cx="5612130" cy="6525895"/>
                    </a:xfrm>
                    <a:prstGeom prst="rect">
                      <a:avLst/>
                    </a:prstGeom>
                  </pic:spPr>
                </pic:pic>
              </a:graphicData>
            </a:graphic>
          </wp:inline>
        </w:drawing>
      </w:r>
    </w:p>
    <w:p w14:paraId="35D1B612" w14:textId="77777777" w:rsidR="00A26206" w:rsidRDefault="00A26206" w:rsidP="00A26206">
      <w:pPr>
        <w:rPr>
          <w:i/>
          <w:iCs/>
        </w:rPr>
      </w:pPr>
    </w:p>
    <w:p w14:paraId="4942A19C" w14:textId="77777777" w:rsidR="00A26206" w:rsidRDefault="00A26206" w:rsidP="00A26206">
      <w:pPr>
        <w:rPr>
          <w:i/>
          <w:iCs/>
        </w:rPr>
      </w:pPr>
    </w:p>
    <w:p w14:paraId="1C3ECC0B" w14:textId="77777777" w:rsidR="00A26206" w:rsidRDefault="00A26206" w:rsidP="00A26206">
      <w:pPr>
        <w:pStyle w:val="Ttulo2"/>
        <w:rPr>
          <w:noProof/>
        </w:rPr>
      </w:pPr>
      <w:bookmarkStart w:id="14" w:name="_Toc163640781"/>
      <w:r>
        <w:rPr>
          <w:noProof/>
        </w:rPr>
        <w:lastRenderedPageBreak/>
        <w:t>Calibración Modelo IPMR con Balance Nacional de Energía (BNE)</w:t>
      </w:r>
      <w:bookmarkEnd w:id="14"/>
    </w:p>
    <w:p w14:paraId="30268AD4" w14:textId="77777777" w:rsidR="00A26206" w:rsidRDefault="00A26206" w:rsidP="00A26206">
      <w:pPr>
        <w:jc w:val="both"/>
      </w:pPr>
      <w:r>
        <w:t xml:space="preserve">Para ajustar la demanda de energía por sector y energético a los datos históricos del BNE, se toma inicialmente como referencia el año 2017 para realizar el ajuste. De esta forma, se realiza una comparación entre los datos originales en el modelo con los datos históricos del balance hasta el año 2021. Para ello se implementó un código en Python donde se recibe el balance nacional en formato </w:t>
      </w:r>
      <w:proofErr w:type="spellStart"/>
      <w:r>
        <w:t>csv</w:t>
      </w:r>
      <w:proofErr w:type="spellEnd"/>
      <w:r>
        <w:t xml:space="preserve"> y los datos de demanda energética obtenidos del modelo IPMR llamado </w:t>
      </w:r>
      <w:r>
        <w:rPr>
          <w:i/>
          <w:iCs/>
        </w:rPr>
        <w:t>solución_energia2.csv</w:t>
      </w:r>
      <w:r>
        <w:t>, coincidiendo los sectores y energéticos del modelo IPMR con los del BNE.</w:t>
      </w:r>
    </w:p>
    <w:p w14:paraId="51A8AFC5" w14:textId="77777777" w:rsidR="00A26206" w:rsidRDefault="00A26206" w:rsidP="00A26206">
      <w:pPr>
        <w:jc w:val="both"/>
      </w:pPr>
      <w:r>
        <w:t>Como resultado se obtiene la siguiente comparación:</w:t>
      </w:r>
    </w:p>
    <w:p w14:paraId="4F6C00B7" w14:textId="77777777" w:rsidR="00A26206" w:rsidRDefault="00A26206" w:rsidP="00A26206">
      <w:pPr>
        <w:jc w:val="center"/>
      </w:pPr>
      <w:r>
        <w:rPr>
          <w:noProof/>
        </w:rPr>
        <w:drawing>
          <wp:inline distT="0" distB="0" distL="0" distR="0" wp14:anchorId="78CD984E" wp14:editId="0258D6C9">
            <wp:extent cx="4229100" cy="3183549"/>
            <wp:effectExtent l="0" t="0" r="0" b="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27"/>
                    <a:stretch>
                      <a:fillRect/>
                    </a:stretch>
                  </pic:blipFill>
                  <pic:spPr>
                    <a:xfrm>
                      <a:off x="0" y="0"/>
                      <a:ext cx="4232858" cy="3186378"/>
                    </a:xfrm>
                    <a:prstGeom prst="rect">
                      <a:avLst/>
                    </a:prstGeom>
                  </pic:spPr>
                </pic:pic>
              </a:graphicData>
            </a:graphic>
          </wp:inline>
        </w:drawing>
      </w:r>
    </w:p>
    <w:p w14:paraId="7D6458C0" w14:textId="77777777" w:rsidR="00A26206" w:rsidRPr="0097613D" w:rsidRDefault="00A26206" w:rsidP="00A26206">
      <w:pPr>
        <w:jc w:val="center"/>
      </w:pPr>
      <w:r>
        <w:rPr>
          <w:noProof/>
        </w:rPr>
        <w:lastRenderedPageBreak/>
        <w:drawing>
          <wp:inline distT="0" distB="0" distL="0" distR="0" wp14:anchorId="2534869B" wp14:editId="6B1CBAE1">
            <wp:extent cx="4296384" cy="3181350"/>
            <wp:effectExtent l="0" t="0" r="9525"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28"/>
                    <a:stretch>
                      <a:fillRect/>
                    </a:stretch>
                  </pic:blipFill>
                  <pic:spPr>
                    <a:xfrm>
                      <a:off x="0" y="0"/>
                      <a:ext cx="4311762" cy="3192737"/>
                    </a:xfrm>
                    <a:prstGeom prst="rect">
                      <a:avLst/>
                    </a:prstGeom>
                  </pic:spPr>
                </pic:pic>
              </a:graphicData>
            </a:graphic>
          </wp:inline>
        </w:drawing>
      </w:r>
    </w:p>
    <w:p w14:paraId="0DADA9A6" w14:textId="77777777" w:rsidR="00A26206" w:rsidRDefault="00A26206" w:rsidP="00A26206">
      <w:pPr>
        <w:rPr>
          <w:noProof/>
        </w:rPr>
      </w:pPr>
      <w:r>
        <w:rPr>
          <w:noProof/>
        </w:rPr>
        <w:t xml:space="preserve">De esta forma, para calibrar el modelo, se modifican las intensidades de la hoja </w:t>
      </w:r>
      <w:r>
        <w:rPr>
          <w:i/>
          <w:iCs/>
          <w:noProof/>
        </w:rPr>
        <w:t>data_flujo</w:t>
      </w:r>
      <w:r>
        <w:rPr>
          <w:noProof/>
        </w:rPr>
        <w:t>, modificando así solamente los flujos de salidas (OUT).</w:t>
      </w:r>
    </w:p>
    <w:p w14:paraId="5A520E5C" w14:textId="77777777" w:rsidR="00A26206" w:rsidRDefault="00A26206" w:rsidP="00A26206">
      <w:pPr>
        <w:rPr>
          <w:noProof/>
        </w:rPr>
      </w:pPr>
      <w:r>
        <w:rPr>
          <w:noProof/>
        </w:rPr>
        <w:t xml:space="preserve">Para ver como modificar las intensidades, se crea una nueva columna llamada </w:t>
      </w:r>
      <w:r>
        <w:rPr>
          <w:i/>
          <w:iCs/>
          <w:noProof/>
        </w:rPr>
        <w:t xml:space="preserve">parametro_aux </w:t>
      </w:r>
      <w:r>
        <w:rPr>
          <w:noProof/>
        </w:rPr>
        <w:t>en la comparación por sector y energético, como se muestra a continuación:</w:t>
      </w:r>
    </w:p>
    <w:p w14:paraId="18FDBD16" w14:textId="77777777" w:rsidR="00A26206" w:rsidRDefault="00A26206" w:rsidP="00A26206">
      <w:pPr>
        <w:rPr>
          <w:noProof/>
        </w:rPr>
      </w:pPr>
      <w:r>
        <w:rPr>
          <w:noProof/>
        </w:rPr>
        <w:lastRenderedPageBreak/>
        <w:drawing>
          <wp:inline distT="0" distB="0" distL="0" distR="0" wp14:anchorId="483A4106" wp14:editId="7DDD639C">
            <wp:extent cx="5612130" cy="3650615"/>
            <wp:effectExtent l="0" t="0" r="7620" b="6985"/>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29"/>
                    <a:stretch>
                      <a:fillRect/>
                    </a:stretch>
                  </pic:blipFill>
                  <pic:spPr>
                    <a:xfrm>
                      <a:off x="0" y="0"/>
                      <a:ext cx="5612130" cy="3650615"/>
                    </a:xfrm>
                    <a:prstGeom prst="rect">
                      <a:avLst/>
                    </a:prstGeom>
                  </pic:spPr>
                </pic:pic>
              </a:graphicData>
            </a:graphic>
          </wp:inline>
        </w:drawing>
      </w:r>
    </w:p>
    <w:p w14:paraId="594BAA6A" w14:textId="77777777" w:rsidR="00A26206" w:rsidRDefault="00A26206" w:rsidP="00A26206">
      <w:pPr>
        <w:rPr>
          <w:rFonts w:eastAsiaTheme="minorEastAsia"/>
          <w:noProof/>
        </w:rPr>
      </w:pPr>
      <w:r>
        <w:rPr>
          <w:noProof/>
        </w:rPr>
        <w:t xml:space="preserve">Esta columna inicialmente toma la ecuación </w:t>
      </w:r>
      <m:oMath>
        <m:r>
          <w:rPr>
            <w:rFonts w:ascii="Cambria Math" w:hAnsi="Cambria Math"/>
            <w:noProof/>
          </w:rPr>
          <m:t>1+Diferencia[%]</m:t>
        </m:r>
      </m:oMath>
      <w:r>
        <w:rPr>
          <w:rFonts w:eastAsiaTheme="minorEastAsia"/>
          <w:noProof/>
        </w:rPr>
        <w:t>, sin embargo este valor es ajustado a medida que se va ejecutando el modelo con sus respectivas correcciones, ya que las demandas no son lineales y por ende las intensidades no siempren coinciden con esa simple ecuación.</w:t>
      </w:r>
    </w:p>
    <w:p w14:paraId="46D591E7" w14:textId="77777777" w:rsidR="00A26206" w:rsidRDefault="00A26206" w:rsidP="00A26206">
      <w:pPr>
        <w:rPr>
          <w:rFonts w:eastAsiaTheme="minorEastAsia"/>
          <w:noProof/>
        </w:rPr>
      </w:pPr>
      <w:r>
        <w:rPr>
          <w:rFonts w:eastAsiaTheme="minorEastAsia"/>
          <w:noProof/>
        </w:rPr>
        <w:t xml:space="preserve">Para actualizar las intensidades, se replicó en este archivo llamado </w:t>
      </w:r>
      <w:r>
        <w:rPr>
          <w:rFonts w:eastAsiaTheme="minorEastAsia"/>
          <w:i/>
          <w:iCs/>
          <w:noProof/>
        </w:rPr>
        <w:t>calibracion.xlsx</w:t>
      </w:r>
      <w:r>
        <w:rPr>
          <w:rFonts w:eastAsiaTheme="minorEastAsia"/>
          <w:noProof/>
        </w:rPr>
        <w:t xml:space="preserve"> la tabla de data_flujo como se muestra a continuación:</w:t>
      </w:r>
    </w:p>
    <w:p w14:paraId="0A4B2C41" w14:textId="77777777" w:rsidR="00A26206" w:rsidRDefault="00A26206" w:rsidP="00A26206">
      <w:pPr>
        <w:rPr>
          <w:noProof/>
        </w:rPr>
      </w:pPr>
      <w:r>
        <w:rPr>
          <w:noProof/>
        </w:rPr>
        <w:drawing>
          <wp:inline distT="0" distB="0" distL="0" distR="0" wp14:anchorId="31434F1C" wp14:editId="7E3EAD53">
            <wp:extent cx="5612130" cy="1400810"/>
            <wp:effectExtent l="0" t="0" r="7620" b="8890"/>
            <wp:docPr id="10" name="Imagen 10"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con confianza media"/>
                    <pic:cNvPicPr/>
                  </pic:nvPicPr>
                  <pic:blipFill>
                    <a:blip r:embed="rId30"/>
                    <a:stretch>
                      <a:fillRect/>
                    </a:stretch>
                  </pic:blipFill>
                  <pic:spPr>
                    <a:xfrm>
                      <a:off x="0" y="0"/>
                      <a:ext cx="5612130" cy="1400810"/>
                    </a:xfrm>
                    <a:prstGeom prst="rect">
                      <a:avLst/>
                    </a:prstGeom>
                  </pic:spPr>
                </pic:pic>
              </a:graphicData>
            </a:graphic>
          </wp:inline>
        </w:drawing>
      </w:r>
    </w:p>
    <w:p w14:paraId="00ED6B38" w14:textId="77777777" w:rsidR="00A26206" w:rsidRDefault="00A26206" w:rsidP="00A26206">
      <w:pPr>
        <w:rPr>
          <w:noProof/>
        </w:rPr>
      </w:pPr>
      <w:r>
        <w:rPr>
          <w:noProof/>
        </w:rPr>
        <w:t xml:space="preserve">En este caso se hace un match entre la tabla anterior con la actual, utilizando como columnas de coincidencia el sector y el energético. En la columna ajuste se agrega el ajuste implementado en la primera tabla, y en intensidad se obtiene la intensidad inicial multiplicada por el ajuste. En caso de no haber coincidencia, se mantiene el valor original de intensidad. Con los ajustes ya realizados, se copian los valores nuevos de intensidad en la hoja </w:t>
      </w:r>
      <w:r>
        <w:rPr>
          <w:i/>
          <w:iCs/>
          <w:noProof/>
        </w:rPr>
        <w:t>data_flujos</w:t>
      </w:r>
      <w:r>
        <w:rPr>
          <w:noProof/>
        </w:rPr>
        <w:t xml:space="preserve"> del modelo IPMR, para asi ejecutar </w:t>
      </w:r>
      <w:r>
        <w:rPr>
          <w:noProof/>
        </w:rPr>
        <w:lastRenderedPageBreak/>
        <w:t>el modelo y observar los resultados de demanda de energía. Este proceso se repite hasta alcanzar valores aceptables (dentro del rango -5% a 5%) de diferencia entre el modelo IPMR y los datos históricos del BNE.</w:t>
      </w:r>
    </w:p>
    <w:p w14:paraId="2F370043" w14:textId="77777777" w:rsidR="00A26206" w:rsidRDefault="00A26206" w:rsidP="00A26206">
      <w:pPr>
        <w:rPr>
          <w:noProof/>
        </w:rPr>
      </w:pPr>
      <w:r>
        <w:rPr>
          <w:noProof/>
        </w:rPr>
        <w:t xml:space="preserve">Para ejecutar el archivo python de comparacion, se ejecuta el archivo </w:t>
      </w:r>
      <w:r w:rsidRPr="005C48FE">
        <w:rPr>
          <w:i/>
          <w:iCs/>
          <w:noProof/>
        </w:rPr>
        <w:t>Comparar_PMR.py</w:t>
      </w:r>
      <w:r>
        <w:rPr>
          <w:noProof/>
        </w:rPr>
        <w:t xml:space="preserve"> como se muestra a continuación:</w:t>
      </w:r>
    </w:p>
    <w:p w14:paraId="6C11D7AA" w14:textId="77777777" w:rsidR="00A26206" w:rsidRDefault="00A26206" w:rsidP="00A26206">
      <w:pPr>
        <w:rPr>
          <w:noProof/>
        </w:rPr>
      </w:pPr>
      <w:r>
        <w:rPr>
          <w:noProof/>
        </w:rPr>
        <w:drawing>
          <wp:inline distT="0" distB="0" distL="0" distR="0" wp14:anchorId="458C4648" wp14:editId="31711F2F">
            <wp:extent cx="5612130" cy="1307465"/>
            <wp:effectExtent l="0" t="0" r="7620" b="6985"/>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31"/>
                    <a:stretch>
                      <a:fillRect/>
                    </a:stretch>
                  </pic:blipFill>
                  <pic:spPr>
                    <a:xfrm>
                      <a:off x="0" y="0"/>
                      <a:ext cx="5612130" cy="1307465"/>
                    </a:xfrm>
                    <a:prstGeom prst="rect">
                      <a:avLst/>
                    </a:prstGeom>
                  </pic:spPr>
                </pic:pic>
              </a:graphicData>
            </a:graphic>
          </wp:inline>
        </w:drawing>
      </w:r>
    </w:p>
    <w:p w14:paraId="038B8B7C" w14:textId="77777777" w:rsidR="00A26206" w:rsidRDefault="00A26206" w:rsidP="00A26206">
      <w:pPr>
        <w:rPr>
          <w:noProof/>
        </w:rPr>
      </w:pPr>
      <w:r>
        <w:rPr>
          <w:noProof/>
        </w:rPr>
        <w:t xml:space="preserve">Esto genera una carpeta llamada </w:t>
      </w:r>
      <w:r w:rsidRPr="005C48FE">
        <w:rPr>
          <w:i/>
          <w:iCs/>
          <w:noProof/>
        </w:rPr>
        <w:t>Resultados_Comparacion</w:t>
      </w:r>
      <w:r>
        <w:rPr>
          <w:noProof/>
        </w:rPr>
        <w:t xml:space="preserve">, la cual en su interior contiene un archivo Excel llamado </w:t>
      </w:r>
      <w:r w:rsidRPr="005C48FE">
        <w:rPr>
          <w:i/>
          <w:iCs/>
          <w:noProof/>
        </w:rPr>
        <w:t>datos_comparacion.xlsx</w:t>
      </w:r>
      <w:r>
        <w:rPr>
          <w:noProof/>
        </w:rPr>
        <w:t>, el cual contiene las comparaciones mostradas anteriormente.</w:t>
      </w:r>
    </w:p>
    <w:p w14:paraId="1B72D384" w14:textId="77777777" w:rsidR="00A26206" w:rsidRDefault="00A26206" w:rsidP="00A26206">
      <w:r>
        <w:rPr>
          <w:noProof/>
        </w:rPr>
        <w:t xml:space="preserve">Importante mencionar que los archivos </w:t>
      </w:r>
      <w:r w:rsidRPr="005C48FE">
        <w:rPr>
          <w:i/>
          <w:iCs/>
          <w:noProof/>
        </w:rPr>
        <w:t>Balance Nacional.csv</w:t>
      </w:r>
      <w:r>
        <w:rPr>
          <w:i/>
          <w:iCs/>
          <w:noProof/>
        </w:rPr>
        <w:t xml:space="preserve"> </w:t>
      </w:r>
      <w:r w:rsidRPr="005C48FE">
        <w:rPr>
          <w:noProof/>
        </w:rPr>
        <w:t>y</w:t>
      </w:r>
      <w:r>
        <w:rPr>
          <w:i/>
          <w:iCs/>
          <w:noProof/>
        </w:rPr>
        <w:t xml:space="preserve"> </w:t>
      </w:r>
      <w:r w:rsidRPr="005C48FE">
        <w:rPr>
          <w:i/>
          <w:iCs/>
          <w:noProof/>
        </w:rPr>
        <w:t>solucion_energia_2.csv</w:t>
      </w:r>
      <w:r>
        <w:t xml:space="preserve"> deben estar en el mismo directorio que el archivo Python para que se realice la comparación:</w:t>
      </w:r>
    </w:p>
    <w:p w14:paraId="1F291CA9" w14:textId="77777777" w:rsidR="00A26206" w:rsidRPr="005C48FE" w:rsidRDefault="00A26206" w:rsidP="00A26206">
      <w:pPr>
        <w:rPr>
          <w:noProof/>
        </w:rPr>
      </w:pPr>
      <w:r>
        <w:rPr>
          <w:noProof/>
        </w:rPr>
        <w:drawing>
          <wp:inline distT="0" distB="0" distL="0" distR="0" wp14:anchorId="5BC61E8C" wp14:editId="5A8EBDD8">
            <wp:extent cx="5612130" cy="1104265"/>
            <wp:effectExtent l="0" t="0" r="7620" b="63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32"/>
                    <a:stretch>
                      <a:fillRect/>
                    </a:stretch>
                  </pic:blipFill>
                  <pic:spPr>
                    <a:xfrm>
                      <a:off x="0" y="0"/>
                      <a:ext cx="5612130" cy="1104265"/>
                    </a:xfrm>
                    <a:prstGeom prst="rect">
                      <a:avLst/>
                    </a:prstGeom>
                  </pic:spPr>
                </pic:pic>
              </a:graphicData>
            </a:graphic>
          </wp:inline>
        </w:drawing>
      </w:r>
      <w:r>
        <w:rPr>
          <w:i/>
          <w:iCs/>
          <w:noProof/>
        </w:rPr>
        <w:t xml:space="preserve"> </w:t>
      </w:r>
      <w:r>
        <w:rPr>
          <w:noProof/>
        </w:rPr>
        <w:br w:type="page"/>
      </w:r>
    </w:p>
    <w:p w14:paraId="073D5198" w14:textId="6DD48498" w:rsidR="00A26206" w:rsidRDefault="0074142D" w:rsidP="00A26206">
      <w:pPr>
        <w:pStyle w:val="Ttulo2"/>
        <w:rPr>
          <w:noProof/>
        </w:rPr>
      </w:pPr>
      <w:bookmarkStart w:id="15" w:name="_Toc163640782"/>
      <w:r>
        <w:rPr>
          <w:noProof/>
        </w:rPr>
        <w:lastRenderedPageBreak/>
        <w:t>Código</w:t>
      </w:r>
      <w:bookmarkEnd w:id="15"/>
    </w:p>
    <w:p w14:paraId="0CEFABD7" w14:textId="77777777" w:rsidR="0074142D" w:rsidRPr="0074142D" w:rsidRDefault="0074142D" w:rsidP="0074142D"/>
    <w:p w14:paraId="566FF1A9" w14:textId="77777777" w:rsidR="00A26206" w:rsidRPr="007440E4" w:rsidRDefault="00A26206" w:rsidP="00A26206">
      <w:bookmarkStart w:id="16" w:name="foto1"/>
      <w:r>
        <w:t>[1]</w:t>
      </w:r>
      <w:bookmarkEnd w:id="16"/>
      <w:r>
        <w:t xml:space="preserve"> Código de modelo de proyección de fracción de buses rígidos en Transantiago.</w:t>
      </w:r>
    </w:p>
    <w:p w14:paraId="1F96B823" w14:textId="77777777" w:rsidR="00A26206" w:rsidRDefault="00A26206" w:rsidP="00A26206">
      <w:pPr>
        <w:jc w:val="both"/>
        <w:rPr>
          <w:lang w:val="es-ES"/>
        </w:rPr>
      </w:pPr>
      <w:r>
        <w:rPr>
          <w:noProof/>
        </w:rPr>
        <w:drawing>
          <wp:inline distT="0" distB="0" distL="0" distR="0" wp14:anchorId="3115F145" wp14:editId="31D5A9D3">
            <wp:extent cx="5612130" cy="5414010"/>
            <wp:effectExtent l="0" t="0" r="762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3"/>
                    <a:stretch>
                      <a:fillRect/>
                    </a:stretch>
                  </pic:blipFill>
                  <pic:spPr>
                    <a:xfrm>
                      <a:off x="0" y="0"/>
                      <a:ext cx="5612130" cy="5414010"/>
                    </a:xfrm>
                    <a:prstGeom prst="rect">
                      <a:avLst/>
                    </a:prstGeom>
                  </pic:spPr>
                </pic:pic>
              </a:graphicData>
            </a:graphic>
          </wp:inline>
        </w:drawing>
      </w:r>
    </w:p>
    <w:p w14:paraId="7422E516" w14:textId="77777777" w:rsidR="00A26206" w:rsidRDefault="00A26206" w:rsidP="00A26206">
      <w:pPr>
        <w:jc w:val="both"/>
        <w:rPr>
          <w:lang w:val="es-ES"/>
        </w:rPr>
      </w:pPr>
      <w:bookmarkStart w:id="17" w:name="foto2"/>
      <w:r>
        <w:rPr>
          <w:lang w:val="es-ES"/>
        </w:rPr>
        <w:t>[2]</w:t>
      </w:r>
      <w:bookmarkEnd w:id="17"/>
      <w:r>
        <w:rPr>
          <w:lang w:val="es-ES"/>
        </w:rPr>
        <w:t xml:space="preserve"> Estructura datos auxiliares </w:t>
      </w:r>
    </w:p>
    <w:p w14:paraId="79BB7D0B" w14:textId="77777777" w:rsidR="00A26206" w:rsidRDefault="00A26206" w:rsidP="00A26206">
      <w:pPr>
        <w:jc w:val="both"/>
        <w:rPr>
          <w:lang w:val="es-ES"/>
        </w:rPr>
      </w:pPr>
      <w:r>
        <w:rPr>
          <w:noProof/>
        </w:rPr>
        <w:lastRenderedPageBreak/>
        <w:drawing>
          <wp:inline distT="0" distB="0" distL="0" distR="0" wp14:anchorId="6CE0E19C" wp14:editId="0A3C1556">
            <wp:extent cx="5612130" cy="1816735"/>
            <wp:effectExtent l="0" t="0" r="7620"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pic:cNvPicPr/>
                  </pic:nvPicPr>
                  <pic:blipFill>
                    <a:blip r:embed="rId34"/>
                    <a:stretch>
                      <a:fillRect/>
                    </a:stretch>
                  </pic:blipFill>
                  <pic:spPr>
                    <a:xfrm>
                      <a:off x="0" y="0"/>
                      <a:ext cx="5612130" cy="1816735"/>
                    </a:xfrm>
                    <a:prstGeom prst="rect">
                      <a:avLst/>
                    </a:prstGeom>
                  </pic:spPr>
                </pic:pic>
              </a:graphicData>
            </a:graphic>
          </wp:inline>
        </w:drawing>
      </w:r>
    </w:p>
    <w:p w14:paraId="28B8F92C" w14:textId="77777777" w:rsidR="00A26206" w:rsidRDefault="00A26206" w:rsidP="00A26206">
      <w:pPr>
        <w:jc w:val="both"/>
        <w:rPr>
          <w:lang w:val="es-ES"/>
        </w:rPr>
      </w:pPr>
      <w:bookmarkStart w:id="18" w:name="foto3"/>
      <w:r>
        <w:rPr>
          <w:lang w:val="es-ES"/>
        </w:rPr>
        <w:t xml:space="preserve">[3] </w:t>
      </w:r>
      <w:bookmarkEnd w:id="18"/>
      <w:r>
        <w:rPr>
          <w:lang w:val="es-ES"/>
        </w:rPr>
        <w:t>Estructura salidas Modelo demanda IPMR</w:t>
      </w:r>
    </w:p>
    <w:p w14:paraId="5B3BCF4B" w14:textId="77777777" w:rsidR="00A26206" w:rsidRDefault="00A26206" w:rsidP="00A26206">
      <w:pPr>
        <w:jc w:val="both"/>
        <w:rPr>
          <w:lang w:val="es-ES"/>
        </w:rPr>
      </w:pPr>
      <w:r>
        <w:rPr>
          <w:noProof/>
        </w:rPr>
        <w:drawing>
          <wp:inline distT="0" distB="0" distL="0" distR="0" wp14:anchorId="3E0B3ADE" wp14:editId="4FDE1A15">
            <wp:extent cx="5612130" cy="2078990"/>
            <wp:effectExtent l="0" t="0" r="7620"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35"/>
                    <a:stretch>
                      <a:fillRect/>
                    </a:stretch>
                  </pic:blipFill>
                  <pic:spPr>
                    <a:xfrm>
                      <a:off x="0" y="0"/>
                      <a:ext cx="5612130" cy="2078990"/>
                    </a:xfrm>
                    <a:prstGeom prst="rect">
                      <a:avLst/>
                    </a:prstGeom>
                  </pic:spPr>
                </pic:pic>
              </a:graphicData>
            </a:graphic>
          </wp:inline>
        </w:drawing>
      </w:r>
    </w:p>
    <w:p w14:paraId="208C66EF" w14:textId="77777777" w:rsidR="00A26206" w:rsidRDefault="00A26206" w:rsidP="00A26206">
      <w:pPr>
        <w:jc w:val="both"/>
        <w:rPr>
          <w:lang w:val="es-ES"/>
        </w:rPr>
      </w:pPr>
      <w:bookmarkStart w:id="19" w:name="foto4"/>
      <w:r>
        <w:rPr>
          <w:lang w:val="es-ES"/>
        </w:rPr>
        <w:t>[4]</w:t>
      </w:r>
      <w:bookmarkEnd w:id="19"/>
      <w:r>
        <w:rPr>
          <w:lang w:val="es-ES"/>
        </w:rPr>
        <w:t xml:space="preserve"> Cálculo de variables programadas en Python</w:t>
      </w:r>
    </w:p>
    <w:p w14:paraId="4555ADE0" w14:textId="77777777" w:rsidR="00A26206" w:rsidRPr="00F77694" w:rsidRDefault="00A26206" w:rsidP="00A26206">
      <w:pPr>
        <w:jc w:val="center"/>
        <w:rPr>
          <w:lang w:val="es-ES"/>
        </w:rPr>
      </w:pPr>
      <w:r>
        <w:rPr>
          <w:noProof/>
        </w:rPr>
        <w:lastRenderedPageBreak/>
        <w:drawing>
          <wp:inline distT="0" distB="0" distL="0" distR="0" wp14:anchorId="169B83C1" wp14:editId="671A3AB5">
            <wp:extent cx="3752490" cy="5340965"/>
            <wp:effectExtent l="0" t="0" r="635"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36"/>
                    <a:stretch>
                      <a:fillRect/>
                    </a:stretch>
                  </pic:blipFill>
                  <pic:spPr>
                    <a:xfrm>
                      <a:off x="0" y="0"/>
                      <a:ext cx="3762470" cy="5355170"/>
                    </a:xfrm>
                    <a:prstGeom prst="rect">
                      <a:avLst/>
                    </a:prstGeom>
                  </pic:spPr>
                </pic:pic>
              </a:graphicData>
            </a:graphic>
          </wp:inline>
        </w:drawing>
      </w:r>
    </w:p>
    <w:p w14:paraId="750123D9" w14:textId="7E3B8589" w:rsidR="000512B0" w:rsidRDefault="000512B0">
      <w:pPr>
        <w:spacing w:after="0" w:line="240" w:lineRule="auto"/>
        <w:rPr>
          <w:lang w:val="es-ES_tradnl"/>
        </w:rPr>
      </w:pPr>
      <w:r>
        <w:rPr>
          <w:lang w:val="es-ES_tradnl"/>
        </w:rPr>
        <w:br w:type="page"/>
      </w:r>
    </w:p>
    <w:p w14:paraId="1DD010BC" w14:textId="77777777" w:rsidR="000512B0" w:rsidRPr="002129EA" w:rsidRDefault="000512B0" w:rsidP="000512B0"/>
    <w:p w14:paraId="09FA794B" w14:textId="77777777" w:rsidR="000512B0" w:rsidRDefault="000512B0" w:rsidP="000512B0">
      <w:pPr>
        <w:pStyle w:val="Ttulo2"/>
      </w:pPr>
      <w:bookmarkStart w:id="20" w:name="_Toc163640783"/>
      <w:r>
        <w:t>Fuentes de información</w:t>
      </w:r>
      <w:bookmarkEnd w:id="20"/>
    </w:p>
    <w:p w14:paraId="5E6567A5" w14:textId="77777777" w:rsidR="000512B0" w:rsidRDefault="000512B0" w:rsidP="000512B0">
      <w:r>
        <w:t xml:space="preserve">Las fuentes de información para obtener los datos históricos y las proyecciones se </w:t>
      </w:r>
      <w:proofErr w:type="gramStart"/>
      <w:r>
        <w:t>describe</w:t>
      </w:r>
      <w:proofErr w:type="gramEnd"/>
      <w:r>
        <w:t xml:space="preserve"> a continuación.</w:t>
      </w:r>
    </w:p>
    <w:p w14:paraId="2EEDBFCD" w14:textId="2ADCC44D" w:rsidR="000512B0" w:rsidRDefault="000512B0" w:rsidP="000512B0"/>
    <w:p w14:paraId="485670B7" w14:textId="77777777" w:rsidR="000A7337" w:rsidRDefault="000A7337" w:rsidP="000512B0">
      <w:pPr>
        <w:rPr>
          <w:rFonts w:eastAsiaTheme="majorEastAsia" w:cstheme="majorBidi"/>
          <w:b/>
          <w:szCs w:val="26"/>
        </w:rPr>
        <w:sectPr w:rsidR="000A7337" w:rsidSect="00B06E3D">
          <w:headerReference w:type="default" r:id="rId37"/>
          <w:footerReference w:type="default" r:id="rId38"/>
          <w:pgSz w:w="12240" w:h="15840"/>
          <w:pgMar w:top="1417" w:right="1701" w:bottom="1417" w:left="1701" w:header="708" w:footer="708" w:gutter="0"/>
          <w:pgNumType w:start="0"/>
          <w:cols w:space="708"/>
          <w:titlePg/>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0"/>
        <w:gridCol w:w="880"/>
        <w:gridCol w:w="966"/>
        <w:gridCol w:w="1558"/>
        <w:gridCol w:w="721"/>
        <w:gridCol w:w="1350"/>
        <w:gridCol w:w="721"/>
        <w:gridCol w:w="2609"/>
        <w:gridCol w:w="1171"/>
        <w:gridCol w:w="809"/>
        <w:gridCol w:w="1223"/>
      </w:tblGrid>
      <w:tr w:rsidR="000A7337" w:rsidRPr="00E76F21" w14:paraId="2AAF30C9" w14:textId="77777777" w:rsidTr="000A7337">
        <w:trPr>
          <w:trHeight w:val="440"/>
          <w:tblHeader/>
          <w:jc w:val="center"/>
        </w:trPr>
        <w:tc>
          <w:tcPr>
            <w:tcW w:w="384" w:type="pct"/>
            <w:shd w:val="clear" w:color="auto" w:fill="C0C0C0"/>
          </w:tcPr>
          <w:p w14:paraId="07F8A92E" w14:textId="77777777" w:rsidR="000A7337" w:rsidRPr="00E76F21" w:rsidRDefault="000A7337" w:rsidP="0025124B">
            <w:pPr>
              <w:jc w:val="center"/>
              <w:rPr>
                <w:rFonts w:cs="Arial"/>
                <w:b/>
                <w:sz w:val="16"/>
                <w:szCs w:val="16"/>
                <w:lang w:val="es-MX"/>
              </w:rPr>
            </w:pPr>
            <w:r>
              <w:rPr>
                <w:rFonts w:cs="Arial"/>
                <w:b/>
                <w:sz w:val="16"/>
                <w:szCs w:val="16"/>
                <w:lang w:val="es-MX"/>
              </w:rPr>
              <w:lastRenderedPageBreak/>
              <w:t>Variable</w:t>
            </w:r>
          </w:p>
        </w:tc>
        <w:tc>
          <w:tcPr>
            <w:tcW w:w="338" w:type="pct"/>
            <w:shd w:val="clear" w:color="auto" w:fill="C0C0C0"/>
          </w:tcPr>
          <w:p w14:paraId="46B89823" w14:textId="65407687" w:rsidR="000A7337" w:rsidRPr="00E76F21" w:rsidRDefault="000A7337" w:rsidP="000A7337">
            <w:pPr>
              <w:jc w:val="center"/>
              <w:rPr>
                <w:rFonts w:cs="Arial"/>
                <w:b/>
                <w:sz w:val="16"/>
                <w:szCs w:val="16"/>
                <w:lang w:val="es-MX"/>
              </w:rPr>
            </w:pPr>
            <w:r w:rsidRPr="00E76F21">
              <w:rPr>
                <w:rFonts w:cs="Arial"/>
                <w:b/>
                <w:sz w:val="16"/>
                <w:szCs w:val="16"/>
                <w:lang w:val="es-MX"/>
              </w:rPr>
              <w:t>Espacialidad</w:t>
            </w:r>
          </w:p>
        </w:tc>
        <w:tc>
          <w:tcPr>
            <w:tcW w:w="371" w:type="pct"/>
            <w:shd w:val="clear" w:color="auto" w:fill="C0C0C0"/>
          </w:tcPr>
          <w:p w14:paraId="32B14FBB" w14:textId="77777777" w:rsidR="000A7337" w:rsidRPr="00E76F21" w:rsidRDefault="000A7337" w:rsidP="0025124B">
            <w:pPr>
              <w:jc w:val="center"/>
              <w:rPr>
                <w:rFonts w:cs="Arial"/>
                <w:b/>
                <w:sz w:val="16"/>
                <w:szCs w:val="16"/>
                <w:lang w:val="es-MX"/>
              </w:rPr>
            </w:pPr>
            <w:r w:rsidRPr="00E76F21">
              <w:rPr>
                <w:rFonts w:cs="Arial"/>
                <w:b/>
                <w:sz w:val="16"/>
                <w:szCs w:val="16"/>
                <w:lang w:val="es-MX"/>
              </w:rPr>
              <w:t>Temporalidad</w:t>
            </w:r>
          </w:p>
        </w:tc>
        <w:tc>
          <w:tcPr>
            <w:tcW w:w="599" w:type="pct"/>
            <w:shd w:val="clear" w:color="auto" w:fill="C0C0C0"/>
          </w:tcPr>
          <w:p w14:paraId="574C8AAE" w14:textId="77777777" w:rsidR="000A7337" w:rsidRPr="00E76F21" w:rsidRDefault="000A7337" w:rsidP="0025124B">
            <w:pPr>
              <w:jc w:val="center"/>
              <w:rPr>
                <w:rFonts w:cs="Arial"/>
                <w:b/>
                <w:sz w:val="16"/>
                <w:szCs w:val="16"/>
                <w:lang w:val="es-MX"/>
              </w:rPr>
            </w:pPr>
            <w:r w:rsidRPr="00E76F21">
              <w:rPr>
                <w:rFonts w:cs="Arial"/>
                <w:b/>
                <w:sz w:val="16"/>
                <w:szCs w:val="16"/>
                <w:lang w:val="es-MX"/>
              </w:rPr>
              <w:t>Fuente de la información</w:t>
            </w:r>
          </w:p>
        </w:tc>
        <w:tc>
          <w:tcPr>
            <w:tcW w:w="277" w:type="pct"/>
            <w:shd w:val="clear" w:color="auto" w:fill="C0C0C0"/>
          </w:tcPr>
          <w:p w14:paraId="2E711592" w14:textId="751018CB" w:rsidR="000A7337" w:rsidRPr="00E76F21" w:rsidRDefault="000A7337" w:rsidP="0025124B">
            <w:pPr>
              <w:jc w:val="center"/>
              <w:rPr>
                <w:rFonts w:cs="Arial"/>
                <w:b/>
                <w:sz w:val="16"/>
                <w:szCs w:val="16"/>
                <w:lang w:val="es-MX"/>
              </w:rPr>
            </w:pPr>
            <w:r>
              <w:rPr>
                <w:rFonts w:cs="Arial"/>
                <w:b/>
                <w:sz w:val="16"/>
                <w:szCs w:val="16"/>
                <w:lang w:val="es-MX"/>
              </w:rPr>
              <w:t xml:space="preserve">Periodicidad </w:t>
            </w:r>
          </w:p>
        </w:tc>
        <w:tc>
          <w:tcPr>
            <w:tcW w:w="519" w:type="pct"/>
            <w:shd w:val="clear" w:color="auto" w:fill="C0C0C0"/>
          </w:tcPr>
          <w:p w14:paraId="43554C25" w14:textId="77777777" w:rsidR="000A7337" w:rsidRDefault="000A7337" w:rsidP="0025124B">
            <w:pPr>
              <w:jc w:val="center"/>
              <w:rPr>
                <w:rFonts w:cs="Arial"/>
                <w:b/>
                <w:sz w:val="16"/>
                <w:szCs w:val="16"/>
                <w:lang w:val="es-MX"/>
              </w:rPr>
            </w:pPr>
            <w:r>
              <w:rPr>
                <w:rFonts w:cs="Arial"/>
                <w:b/>
                <w:sz w:val="16"/>
                <w:szCs w:val="16"/>
                <w:lang w:val="es-MX"/>
              </w:rPr>
              <w:t>Datos disponibles</w:t>
            </w:r>
          </w:p>
        </w:tc>
        <w:tc>
          <w:tcPr>
            <w:tcW w:w="277" w:type="pct"/>
            <w:shd w:val="clear" w:color="auto" w:fill="C0C0C0"/>
          </w:tcPr>
          <w:p w14:paraId="3A56F392" w14:textId="464224A5" w:rsidR="000A7337" w:rsidRPr="00E76F21" w:rsidRDefault="000A7337" w:rsidP="0025124B">
            <w:pPr>
              <w:jc w:val="center"/>
              <w:rPr>
                <w:rFonts w:cs="Arial"/>
                <w:b/>
                <w:sz w:val="16"/>
                <w:szCs w:val="16"/>
                <w:lang w:val="es-MX"/>
              </w:rPr>
            </w:pPr>
            <w:r>
              <w:rPr>
                <w:rFonts w:cs="Arial"/>
                <w:b/>
                <w:sz w:val="16"/>
                <w:szCs w:val="16"/>
                <w:lang w:val="es-MX"/>
              </w:rPr>
              <w:t>Última fecha</w:t>
            </w:r>
          </w:p>
        </w:tc>
        <w:tc>
          <w:tcPr>
            <w:tcW w:w="1003" w:type="pct"/>
            <w:shd w:val="clear" w:color="auto" w:fill="C0C0C0"/>
          </w:tcPr>
          <w:p w14:paraId="34CAF07F" w14:textId="77777777" w:rsidR="000A7337" w:rsidRPr="00E76F21" w:rsidRDefault="000A7337" w:rsidP="0025124B">
            <w:pPr>
              <w:jc w:val="center"/>
              <w:rPr>
                <w:rFonts w:cs="Arial"/>
                <w:b/>
                <w:sz w:val="16"/>
                <w:szCs w:val="16"/>
                <w:lang w:val="es-MX"/>
              </w:rPr>
            </w:pPr>
            <w:r w:rsidRPr="00E76F21">
              <w:rPr>
                <w:rFonts w:cs="Arial"/>
                <w:b/>
                <w:sz w:val="16"/>
                <w:szCs w:val="16"/>
                <w:lang w:val="es-MX"/>
              </w:rPr>
              <w:t>Ubicación de la información</w:t>
            </w:r>
          </w:p>
        </w:tc>
        <w:tc>
          <w:tcPr>
            <w:tcW w:w="450" w:type="pct"/>
            <w:shd w:val="clear" w:color="auto" w:fill="C0C0C0"/>
          </w:tcPr>
          <w:p w14:paraId="68790469" w14:textId="77777777" w:rsidR="000A7337" w:rsidRPr="00E76F21" w:rsidRDefault="000A7337" w:rsidP="0025124B">
            <w:pPr>
              <w:jc w:val="center"/>
              <w:rPr>
                <w:rFonts w:cs="Arial"/>
                <w:b/>
                <w:sz w:val="16"/>
                <w:szCs w:val="16"/>
                <w:lang w:val="es-MX"/>
              </w:rPr>
            </w:pPr>
            <w:r w:rsidRPr="00E76F21">
              <w:rPr>
                <w:rFonts w:cs="Arial"/>
                <w:b/>
                <w:sz w:val="16"/>
                <w:szCs w:val="16"/>
                <w:lang w:val="es-MX"/>
              </w:rPr>
              <w:t>Acceso</w:t>
            </w:r>
          </w:p>
        </w:tc>
        <w:tc>
          <w:tcPr>
            <w:tcW w:w="311" w:type="pct"/>
            <w:shd w:val="clear" w:color="auto" w:fill="C0C0C0"/>
          </w:tcPr>
          <w:p w14:paraId="05AB2CE7" w14:textId="77777777" w:rsidR="000A7337" w:rsidRPr="00E76F21" w:rsidRDefault="000A7337" w:rsidP="0025124B">
            <w:pPr>
              <w:jc w:val="center"/>
              <w:rPr>
                <w:rFonts w:cs="Arial"/>
                <w:b/>
                <w:sz w:val="16"/>
                <w:szCs w:val="16"/>
                <w:lang w:val="es-MX"/>
              </w:rPr>
            </w:pPr>
            <w:r>
              <w:rPr>
                <w:rFonts w:cs="Arial"/>
                <w:b/>
                <w:sz w:val="16"/>
                <w:szCs w:val="16"/>
                <w:lang w:val="es-MX"/>
              </w:rPr>
              <w:t>Formato</w:t>
            </w:r>
          </w:p>
        </w:tc>
        <w:tc>
          <w:tcPr>
            <w:tcW w:w="470" w:type="pct"/>
            <w:shd w:val="clear" w:color="auto" w:fill="C0C0C0"/>
          </w:tcPr>
          <w:p w14:paraId="12E65DF5" w14:textId="77777777" w:rsidR="000A7337" w:rsidRPr="00E76F21" w:rsidRDefault="000A7337" w:rsidP="0025124B">
            <w:pPr>
              <w:jc w:val="center"/>
              <w:rPr>
                <w:rFonts w:cs="Arial"/>
                <w:b/>
                <w:sz w:val="16"/>
                <w:szCs w:val="16"/>
                <w:lang w:val="es-MX"/>
              </w:rPr>
            </w:pPr>
            <w:r w:rsidRPr="00E76F21">
              <w:rPr>
                <w:rFonts w:cs="Arial"/>
                <w:b/>
                <w:sz w:val="16"/>
                <w:szCs w:val="16"/>
                <w:lang w:val="es-MX"/>
              </w:rPr>
              <w:t>Comentario</w:t>
            </w:r>
          </w:p>
        </w:tc>
      </w:tr>
      <w:tr w:rsidR="000A7337" w:rsidRPr="00E76F21" w14:paraId="01891B90" w14:textId="77777777" w:rsidTr="000A7337">
        <w:trPr>
          <w:trHeight w:val="193"/>
          <w:jc w:val="center"/>
        </w:trPr>
        <w:tc>
          <w:tcPr>
            <w:tcW w:w="384" w:type="pct"/>
          </w:tcPr>
          <w:p w14:paraId="1DEF4C03" w14:textId="77777777" w:rsidR="000A7337" w:rsidRDefault="000A7337" w:rsidP="0025124B">
            <w:pPr>
              <w:rPr>
                <w:rFonts w:cs="Arial"/>
                <w:sz w:val="16"/>
                <w:szCs w:val="16"/>
                <w:lang w:val="es-MX"/>
              </w:rPr>
            </w:pPr>
            <w:r>
              <w:rPr>
                <w:rFonts w:cs="Arial"/>
                <w:sz w:val="16"/>
                <w:szCs w:val="16"/>
                <w:lang w:val="es-MX"/>
              </w:rPr>
              <w:t>Demanda energética del año base</w:t>
            </w:r>
          </w:p>
        </w:tc>
        <w:tc>
          <w:tcPr>
            <w:tcW w:w="338" w:type="pct"/>
          </w:tcPr>
          <w:p w14:paraId="0043E363" w14:textId="77777777" w:rsidR="000A7337" w:rsidRDefault="000A7337" w:rsidP="0025124B">
            <w:pPr>
              <w:rPr>
                <w:rFonts w:cs="Arial"/>
                <w:sz w:val="16"/>
                <w:szCs w:val="16"/>
                <w:lang w:val="es-MX"/>
              </w:rPr>
            </w:pPr>
            <w:r>
              <w:rPr>
                <w:rFonts w:cs="Arial"/>
                <w:sz w:val="16"/>
                <w:szCs w:val="16"/>
                <w:lang w:val="es-MX"/>
              </w:rPr>
              <w:t>Regional</w:t>
            </w:r>
          </w:p>
        </w:tc>
        <w:tc>
          <w:tcPr>
            <w:tcW w:w="371" w:type="pct"/>
          </w:tcPr>
          <w:p w14:paraId="47770DB4" w14:textId="77777777" w:rsidR="000A7337" w:rsidRDefault="000A7337" w:rsidP="0025124B">
            <w:pPr>
              <w:rPr>
                <w:rFonts w:cs="Arial"/>
                <w:sz w:val="16"/>
                <w:szCs w:val="16"/>
                <w:lang w:val="es-MX"/>
              </w:rPr>
            </w:pPr>
            <w:r>
              <w:rPr>
                <w:rFonts w:cs="Arial"/>
                <w:sz w:val="16"/>
                <w:szCs w:val="16"/>
                <w:lang w:val="es-MX"/>
              </w:rPr>
              <w:t>Anual</w:t>
            </w:r>
          </w:p>
        </w:tc>
        <w:tc>
          <w:tcPr>
            <w:tcW w:w="599" w:type="pct"/>
          </w:tcPr>
          <w:p w14:paraId="3D5589D5" w14:textId="77777777" w:rsidR="000A7337" w:rsidRDefault="000A7337" w:rsidP="0025124B">
            <w:pPr>
              <w:rPr>
                <w:rFonts w:cs="Arial"/>
                <w:sz w:val="16"/>
                <w:szCs w:val="16"/>
                <w:lang w:val="es-MX"/>
              </w:rPr>
            </w:pPr>
            <w:r>
              <w:rPr>
                <w:rFonts w:cs="Arial"/>
                <w:sz w:val="16"/>
                <w:szCs w:val="16"/>
                <w:lang w:val="es-MX"/>
              </w:rPr>
              <w:t>Balance Nacional de Energía 2017. Ministerio de Energía</w:t>
            </w:r>
          </w:p>
        </w:tc>
        <w:tc>
          <w:tcPr>
            <w:tcW w:w="277" w:type="pct"/>
          </w:tcPr>
          <w:p w14:paraId="159597A2" w14:textId="77777777" w:rsidR="000A7337" w:rsidRDefault="000A7337" w:rsidP="0025124B">
            <w:pPr>
              <w:rPr>
                <w:rFonts w:cs="Arial"/>
                <w:sz w:val="16"/>
                <w:szCs w:val="16"/>
                <w:lang w:val="es-MX"/>
              </w:rPr>
            </w:pPr>
            <w:r>
              <w:rPr>
                <w:rFonts w:cs="Arial"/>
                <w:sz w:val="16"/>
                <w:szCs w:val="16"/>
                <w:lang w:val="es-MX"/>
              </w:rPr>
              <w:t>Anual</w:t>
            </w:r>
          </w:p>
        </w:tc>
        <w:tc>
          <w:tcPr>
            <w:tcW w:w="519" w:type="pct"/>
          </w:tcPr>
          <w:p w14:paraId="26E6E0DE" w14:textId="77777777" w:rsidR="000A7337" w:rsidRDefault="000A7337" w:rsidP="0025124B">
            <w:pPr>
              <w:rPr>
                <w:rFonts w:cs="Arial"/>
                <w:sz w:val="16"/>
                <w:szCs w:val="16"/>
                <w:lang w:val="es-MX"/>
              </w:rPr>
            </w:pPr>
            <w:r>
              <w:rPr>
                <w:rFonts w:cs="Arial"/>
                <w:sz w:val="16"/>
                <w:szCs w:val="16"/>
                <w:lang w:val="es-MX"/>
              </w:rPr>
              <w:t>Disponibles a partir de 1992</w:t>
            </w:r>
          </w:p>
        </w:tc>
        <w:tc>
          <w:tcPr>
            <w:tcW w:w="277" w:type="pct"/>
          </w:tcPr>
          <w:p w14:paraId="024D7546" w14:textId="77777777" w:rsidR="000A7337" w:rsidRDefault="000A7337" w:rsidP="0025124B">
            <w:pPr>
              <w:rPr>
                <w:rFonts w:cs="Arial"/>
                <w:sz w:val="16"/>
                <w:szCs w:val="16"/>
                <w:lang w:val="es-MX"/>
              </w:rPr>
            </w:pPr>
            <w:r>
              <w:rPr>
                <w:rFonts w:cs="Arial"/>
                <w:sz w:val="16"/>
                <w:szCs w:val="16"/>
                <w:lang w:val="es-MX"/>
              </w:rPr>
              <w:t>2018</w:t>
            </w:r>
          </w:p>
        </w:tc>
        <w:tc>
          <w:tcPr>
            <w:tcW w:w="1003" w:type="pct"/>
          </w:tcPr>
          <w:p w14:paraId="165EFB9A" w14:textId="058DC909" w:rsidR="000A7337" w:rsidRPr="00DE334B" w:rsidRDefault="00D354A3" w:rsidP="0025124B">
            <w:pPr>
              <w:rPr>
                <w:rFonts w:cs="Arial"/>
                <w:sz w:val="16"/>
                <w:szCs w:val="16"/>
                <w:lang w:val="es-ES"/>
              </w:rPr>
            </w:pPr>
            <w:hyperlink r:id="rId39" w:history="1">
              <w:r w:rsidR="00B5750B" w:rsidRPr="00F72F94">
                <w:rPr>
                  <w:rStyle w:val="Hipervnculo"/>
                  <w:rFonts w:cs="Arial"/>
                  <w:sz w:val="16"/>
                  <w:szCs w:val="16"/>
                  <w:lang w:val="es-MX"/>
                </w:rPr>
                <w:t>http://energiaabierta.cl/?s=balance&amp;t=api</w:t>
              </w:r>
            </w:hyperlink>
          </w:p>
          <w:p w14:paraId="7098C2FD" w14:textId="77777777" w:rsidR="00B5750B" w:rsidRPr="00C22F14" w:rsidRDefault="00B5750B" w:rsidP="0025124B">
            <w:pPr>
              <w:rPr>
                <w:rFonts w:cs="Arial"/>
                <w:sz w:val="16"/>
                <w:szCs w:val="16"/>
                <w:lang w:val="es-MX"/>
              </w:rPr>
            </w:pPr>
          </w:p>
        </w:tc>
        <w:tc>
          <w:tcPr>
            <w:tcW w:w="450" w:type="pct"/>
          </w:tcPr>
          <w:p w14:paraId="2F7D4578" w14:textId="77777777" w:rsidR="000A7337" w:rsidRPr="00E76F21" w:rsidRDefault="000A7337" w:rsidP="0025124B">
            <w:pPr>
              <w:rPr>
                <w:rFonts w:cs="Arial"/>
                <w:sz w:val="16"/>
                <w:szCs w:val="16"/>
                <w:lang w:val="es-MX"/>
              </w:rPr>
            </w:pPr>
            <w:r>
              <w:rPr>
                <w:rFonts w:cs="Arial"/>
                <w:sz w:val="16"/>
                <w:szCs w:val="16"/>
                <w:lang w:val="es-MX"/>
              </w:rPr>
              <w:t>Público</w:t>
            </w:r>
          </w:p>
        </w:tc>
        <w:tc>
          <w:tcPr>
            <w:tcW w:w="311" w:type="pct"/>
          </w:tcPr>
          <w:p w14:paraId="73DEEA2D" w14:textId="77777777" w:rsidR="000A7337" w:rsidRDefault="000A7337" w:rsidP="0025124B">
            <w:pPr>
              <w:rPr>
                <w:rFonts w:cs="Arial"/>
                <w:sz w:val="16"/>
                <w:szCs w:val="16"/>
                <w:lang w:val="es-MX"/>
              </w:rPr>
            </w:pPr>
            <w:proofErr w:type="spellStart"/>
            <w:proofErr w:type="gramStart"/>
            <w:r>
              <w:rPr>
                <w:rFonts w:cs="Arial"/>
                <w:sz w:val="16"/>
                <w:szCs w:val="16"/>
                <w:lang w:val="es-MX"/>
              </w:rPr>
              <w:t>Xlsx,csv</w:t>
            </w:r>
            <w:proofErr w:type="gramEnd"/>
            <w:r>
              <w:rPr>
                <w:rFonts w:cs="Arial"/>
                <w:sz w:val="16"/>
                <w:szCs w:val="16"/>
                <w:lang w:val="es-MX"/>
              </w:rPr>
              <w:t>,json</w:t>
            </w:r>
            <w:proofErr w:type="spellEnd"/>
          </w:p>
        </w:tc>
        <w:tc>
          <w:tcPr>
            <w:tcW w:w="470" w:type="pct"/>
          </w:tcPr>
          <w:p w14:paraId="49CABB88" w14:textId="77777777" w:rsidR="000A7337" w:rsidRPr="00E76F21" w:rsidRDefault="000A7337" w:rsidP="0025124B">
            <w:pPr>
              <w:rPr>
                <w:rFonts w:cs="Arial"/>
                <w:sz w:val="16"/>
                <w:szCs w:val="16"/>
                <w:lang w:val="es-MX"/>
              </w:rPr>
            </w:pPr>
          </w:p>
        </w:tc>
      </w:tr>
      <w:tr w:rsidR="000A7337" w:rsidRPr="00E76F21" w14:paraId="3DEBB5D8" w14:textId="77777777" w:rsidTr="000A7337">
        <w:trPr>
          <w:trHeight w:val="193"/>
          <w:jc w:val="center"/>
        </w:trPr>
        <w:tc>
          <w:tcPr>
            <w:tcW w:w="384" w:type="pct"/>
          </w:tcPr>
          <w:p w14:paraId="6B0EC3DD" w14:textId="4257620D" w:rsidR="000A7337" w:rsidRDefault="000A7337" w:rsidP="000A7337">
            <w:pPr>
              <w:rPr>
                <w:rFonts w:cs="Arial"/>
                <w:sz w:val="16"/>
                <w:szCs w:val="16"/>
                <w:lang w:val="es-MX"/>
              </w:rPr>
            </w:pPr>
            <w:r>
              <w:rPr>
                <w:rFonts w:cs="Arial"/>
                <w:sz w:val="16"/>
                <w:szCs w:val="16"/>
                <w:lang w:val="es-MX"/>
              </w:rPr>
              <w:t>Serie de PIB histórico (mil millones CLP2013)</w:t>
            </w:r>
          </w:p>
        </w:tc>
        <w:tc>
          <w:tcPr>
            <w:tcW w:w="338" w:type="pct"/>
          </w:tcPr>
          <w:p w14:paraId="307CEC7F" w14:textId="2D596298" w:rsidR="000A7337" w:rsidRDefault="000A7337" w:rsidP="000A7337">
            <w:pPr>
              <w:rPr>
                <w:rFonts w:cs="Arial"/>
                <w:sz w:val="16"/>
                <w:szCs w:val="16"/>
                <w:lang w:val="es-MX"/>
              </w:rPr>
            </w:pPr>
            <w:r>
              <w:rPr>
                <w:rFonts w:cs="Arial"/>
                <w:sz w:val="16"/>
                <w:szCs w:val="16"/>
                <w:lang w:val="es-MX"/>
              </w:rPr>
              <w:t>Nacional</w:t>
            </w:r>
          </w:p>
        </w:tc>
        <w:tc>
          <w:tcPr>
            <w:tcW w:w="371" w:type="pct"/>
          </w:tcPr>
          <w:p w14:paraId="43899DAD" w14:textId="59281AD6" w:rsidR="000A7337" w:rsidRDefault="000A7337" w:rsidP="000A7337">
            <w:pPr>
              <w:rPr>
                <w:rFonts w:cs="Arial"/>
                <w:sz w:val="16"/>
                <w:szCs w:val="16"/>
                <w:lang w:val="es-MX"/>
              </w:rPr>
            </w:pPr>
            <w:r>
              <w:rPr>
                <w:rFonts w:cs="Arial"/>
                <w:sz w:val="16"/>
                <w:szCs w:val="16"/>
                <w:lang w:val="es-MX"/>
              </w:rPr>
              <w:t>Anual.</w:t>
            </w:r>
          </w:p>
        </w:tc>
        <w:tc>
          <w:tcPr>
            <w:tcW w:w="599" w:type="pct"/>
          </w:tcPr>
          <w:p w14:paraId="729A77BA" w14:textId="77777777" w:rsidR="000A7337" w:rsidRDefault="000A7337" w:rsidP="000A7337">
            <w:pPr>
              <w:rPr>
                <w:rFonts w:cs="Arial"/>
                <w:sz w:val="16"/>
                <w:szCs w:val="16"/>
                <w:lang w:val="es-MX"/>
              </w:rPr>
            </w:pPr>
            <w:r>
              <w:rPr>
                <w:rFonts w:cs="Arial"/>
                <w:sz w:val="16"/>
                <w:szCs w:val="16"/>
                <w:lang w:val="es-MX"/>
              </w:rPr>
              <w:t>Ministerio de Hacienda</w:t>
            </w:r>
          </w:p>
          <w:p w14:paraId="1172D203" w14:textId="77777777" w:rsidR="000A7337" w:rsidRDefault="000A7337" w:rsidP="000A7337">
            <w:pPr>
              <w:rPr>
                <w:rFonts w:cs="Arial"/>
                <w:sz w:val="16"/>
                <w:szCs w:val="16"/>
                <w:lang w:val="es-MX"/>
              </w:rPr>
            </w:pPr>
          </w:p>
        </w:tc>
        <w:tc>
          <w:tcPr>
            <w:tcW w:w="277" w:type="pct"/>
          </w:tcPr>
          <w:p w14:paraId="7CEF8099" w14:textId="77777777" w:rsidR="000A7337" w:rsidRDefault="000A7337" w:rsidP="000A7337">
            <w:pPr>
              <w:rPr>
                <w:rFonts w:cs="Arial"/>
                <w:sz w:val="16"/>
                <w:szCs w:val="16"/>
                <w:lang w:val="es-MX"/>
              </w:rPr>
            </w:pPr>
          </w:p>
        </w:tc>
        <w:tc>
          <w:tcPr>
            <w:tcW w:w="519" w:type="pct"/>
          </w:tcPr>
          <w:p w14:paraId="0B2560AD" w14:textId="77777777" w:rsidR="000A7337" w:rsidRDefault="000A7337" w:rsidP="000A7337">
            <w:pPr>
              <w:rPr>
                <w:rFonts w:cs="Arial"/>
                <w:sz w:val="16"/>
                <w:szCs w:val="16"/>
                <w:lang w:val="es-MX"/>
              </w:rPr>
            </w:pPr>
          </w:p>
        </w:tc>
        <w:tc>
          <w:tcPr>
            <w:tcW w:w="277" w:type="pct"/>
          </w:tcPr>
          <w:p w14:paraId="33FA8053" w14:textId="77777777" w:rsidR="000A7337" w:rsidRDefault="000A7337" w:rsidP="000A7337">
            <w:pPr>
              <w:rPr>
                <w:rFonts w:cs="Arial"/>
                <w:sz w:val="16"/>
                <w:szCs w:val="16"/>
                <w:lang w:val="es-MX"/>
              </w:rPr>
            </w:pPr>
          </w:p>
        </w:tc>
        <w:tc>
          <w:tcPr>
            <w:tcW w:w="1003" w:type="pct"/>
          </w:tcPr>
          <w:p w14:paraId="2C19C1D3" w14:textId="77777777" w:rsidR="000A7337" w:rsidRPr="00C22F14" w:rsidRDefault="000A7337" w:rsidP="000A7337">
            <w:pPr>
              <w:rPr>
                <w:rFonts w:cs="Arial"/>
                <w:sz w:val="16"/>
                <w:szCs w:val="16"/>
                <w:lang w:val="es-MX"/>
              </w:rPr>
            </w:pPr>
          </w:p>
        </w:tc>
        <w:tc>
          <w:tcPr>
            <w:tcW w:w="450" w:type="pct"/>
          </w:tcPr>
          <w:p w14:paraId="732D950A" w14:textId="2AF021AB" w:rsidR="000A7337" w:rsidRPr="00E76F21" w:rsidRDefault="000A7337" w:rsidP="000A7337">
            <w:pPr>
              <w:rPr>
                <w:rFonts w:cs="Arial"/>
                <w:sz w:val="16"/>
                <w:szCs w:val="16"/>
                <w:lang w:val="es-MX"/>
              </w:rPr>
            </w:pPr>
            <w:r>
              <w:rPr>
                <w:rFonts w:cs="Arial"/>
                <w:sz w:val="16"/>
                <w:szCs w:val="16"/>
                <w:lang w:val="es-MX"/>
              </w:rPr>
              <w:t>Público (entregado de forma confidencial)</w:t>
            </w:r>
          </w:p>
        </w:tc>
        <w:tc>
          <w:tcPr>
            <w:tcW w:w="311" w:type="pct"/>
          </w:tcPr>
          <w:p w14:paraId="36BB9539" w14:textId="594863C7" w:rsidR="000A7337" w:rsidRDefault="000A7337" w:rsidP="000A7337">
            <w:pPr>
              <w:rPr>
                <w:rFonts w:cs="Arial"/>
                <w:sz w:val="16"/>
                <w:szCs w:val="16"/>
                <w:lang w:val="es-MX"/>
              </w:rPr>
            </w:pPr>
            <w:r>
              <w:rPr>
                <w:rFonts w:cs="Arial"/>
                <w:sz w:val="16"/>
                <w:szCs w:val="16"/>
                <w:lang w:val="es-MX"/>
              </w:rPr>
              <w:t>xlsx</w:t>
            </w:r>
          </w:p>
        </w:tc>
        <w:tc>
          <w:tcPr>
            <w:tcW w:w="470" w:type="pct"/>
          </w:tcPr>
          <w:p w14:paraId="55587775" w14:textId="77777777" w:rsidR="000A7337" w:rsidRPr="00E76F21" w:rsidRDefault="000A7337" w:rsidP="000A7337">
            <w:pPr>
              <w:rPr>
                <w:rFonts w:cs="Arial"/>
                <w:sz w:val="16"/>
                <w:szCs w:val="16"/>
                <w:lang w:val="es-MX"/>
              </w:rPr>
            </w:pPr>
          </w:p>
        </w:tc>
      </w:tr>
      <w:tr w:rsidR="000A7337" w:rsidRPr="00E76F21" w14:paraId="2B4D4AF9" w14:textId="77777777" w:rsidTr="000A7337">
        <w:trPr>
          <w:trHeight w:val="193"/>
          <w:jc w:val="center"/>
        </w:trPr>
        <w:tc>
          <w:tcPr>
            <w:tcW w:w="384" w:type="pct"/>
          </w:tcPr>
          <w:p w14:paraId="1F46ABFC" w14:textId="1D4B6DAD" w:rsidR="000A7337" w:rsidRDefault="000A7337" w:rsidP="000A7337">
            <w:pPr>
              <w:rPr>
                <w:rFonts w:cs="Arial"/>
                <w:sz w:val="16"/>
                <w:szCs w:val="16"/>
                <w:lang w:val="es-MX"/>
              </w:rPr>
            </w:pPr>
            <w:r>
              <w:rPr>
                <w:rFonts w:cs="Arial"/>
                <w:sz w:val="16"/>
                <w:szCs w:val="16"/>
                <w:lang w:val="es-MX"/>
              </w:rPr>
              <w:t>Proyección de PIB</w:t>
            </w:r>
          </w:p>
        </w:tc>
        <w:tc>
          <w:tcPr>
            <w:tcW w:w="338" w:type="pct"/>
          </w:tcPr>
          <w:p w14:paraId="754098CB" w14:textId="71BB352A" w:rsidR="000A7337" w:rsidRDefault="000A7337" w:rsidP="000A7337">
            <w:pPr>
              <w:rPr>
                <w:rFonts w:cs="Arial"/>
                <w:sz w:val="16"/>
                <w:szCs w:val="16"/>
                <w:lang w:val="es-MX"/>
              </w:rPr>
            </w:pPr>
            <w:r>
              <w:rPr>
                <w:rFonts w:cs="Arial"/>
                <w:sz w:val="16"/>
                <w:szCs w:val="16"/>
                <w:lang w:val="es-MX"/>
              </w:rPr>
              <w:t>Nacional</w:t>
            </w:r>
          </w:p>
        </w:tc>
        <w:tc>
          <w:tcPr>
            <w:tcW w:w="371" w:type="pct"/>
          </w:tcPr>
          <w:p w14:paraId="4A329111" w14:textId="35F36E01" w:rsidR="000A7337" w:rsidRDefault="000A7337" w:rsidP="000A7337">
            <w:pPr>
              <w:rPr>
                <w:rFonts w:cs="Arial"/>
                <w:sz w:val="16"/>
                <w:szCs w:val="16"/>
                <w:lang w:val="es-MX"/>
              </w:rPr>
            </w:pPr>
            <w:r>
              <w:rPr>
                <w:rFonts w:cs="Arial"/>
                <w:sz w:val="16"/>
                <w:szCs w:val="16"/>
                <w:lang w:val="es-MX"/>
              </w:rPr>
              <w:t>Anual.</w:t>
            </w:r>
          </w:p>
        </w:tc>
        <w:tc>
          <w:tcPr>
            <w:tcW w:w="599" w:type="pct"/>
          </w:tcPr>
          <w:p w14:paraId="56CFE139" w14:textId="77777777" w:rsidR="000A7337" w:rsidRDefault="000A7337" w:rsidP="000A7337">
            <w:pPr>
              <w:rPr>
                <w:rFonts w:cs="Arial"/>
                <w:sz w:val="16"/>
                <w:szCs w:val="16"/>
                <w:lang w:val="es-MX"/>
              </w:rPr>
            </w:pPr>
            <w:r>
              <w:rPr>
                <w:rFonts w:cs="Arial"/>
                <w:sz w:val="16"/>
                <w:szCs w:val="16"/>
                <w:lang w:val="es-MX"/>
              </w:rPr>
              <w:t>Ministerio de Hacienda</w:t>
            </w:r>
          </w:p>
          <w:p w14:paraId="10F4139E" w14:textId="77777777" w:rsidR="000A7337" w:rsidRDefault="000A7337" w:rsidP="000A7337">
            <w:pPr>
              <w:rPr>
                <w:rFonts w:cs="Arial"/>
                <w:sz w:val="16"/>
                <w:szCs w:val="16"/>
                <w:lang w:val="es-MX"/>
              </w:rPr>
            </w:pPr>
          </w:p>
        </w:tc>
        <w:tc>
          <w:tcPr>
            <w:tcW w:w="277" w:type="pct"/>
          </w:tcPr>
          <w:p w14:paraId="7EA15116" w14:textId="77777777" w:rsidR="000A7337" w:rsidRDefault="000A7337" w:rsidP="000A7337">
            <w:pPr>
              <w:rPr>
                <w:rFonts w:cs="Arial"/>
                <w:sz w:val="16"/>
                <w:szCs w:val="16"/>
                <w:lang w:val="es-MX"/>
              </w:rPr>
            </w:pPr>
          </w:p>
        </w:tc>
        <w:tc>
          <w:tcPr>
            <w:tcW w:w="519" w:type="pct"/>
          </w:tcPr>
          <w:p w14:paraId="0DB0BE25" w14:textId="77777777" w:rsidR="000A7337" w:rsidRDefault="000A7337" w:rsidP="000A7337">
            <w:pPr>
              <w:rPr>
                <w:rFonts w:cs="Arial"/>
                <w:sz w:val="16"/>
                <w:szCs w:val="16"/>
                <w:lang w:val="es-MX"/>
              </w:rPr>
            </w:pPr>
          </w:p>
        </w:tc>
        <w:tc>
          <w:tcPr>
            <w:tcW w:w="277" w:type="pct"/>
          </w:tcPr>
          <w:p w14:paraId="507B3C60" w14:textId="77777777" w:rsidR="000A7337" w:rsidRDefault="000A7337" w:rsidP="000A7337">
            <w:pPr>
              <w:rPr>
                <w:rFonts w:cs="Arial"/>
                <w:sz w:val="16"/>
                <w:szCs w:val="16"/>
                <w:lang w:val="es-MX"/>
              </w:rPr>
            </w:pPr>
          </w:p>
        </w:tc>
        <w:tc>
          <w:tcPr>
            <w:tcW w:w="1003" w:type="pct"/>
          </w:tcPr>
          <w:p w14:paraId="22C80BCA" w14:textId="77777777" w:rsidR="000A7337" w:rsidRPr="00C22F14" w:rsidRDefault="000A7337" w:rsidP="000A7337">
            <w:pPr>
              <w:rPr>
                <w:rFonts w:cs="Arial"/>
                <w:sz w:val="16"/>
                <w:szCs w:val="16"/>
                <w:lang w:val="es-MX"/>
              </w:rPr>
            </w:pPr>
          </w:p>
        </w:tc>
        <w:tc>
          <w:tcPr>
            <w:tcW w:w="450" w:type="pct"/>
          </w:tcPr>
          <w:p w14:paraId="6F7900D9" w14:textId="00001EC7" w:rsidR="000A7337" w:rsidRDefault="000A7337" w:rsidP="000A7337">
            <w:pPr>
              <w:rPr>
                <w:rFonts w:cs="Arial"/>
                <w:sz w:val="16"/>
                <w:szCs w:val="16"/>
                <w:lang w:val="es-MX"/>
              </w:rPr>
            </w:pPr>
            <w:r>
              <w:rPr>
                <w:rFonts w:cs="Arial"/>
                <w:sz w:val="16"/>
                <w:szCs w:val="16"/>
                <w:lang w:val="es-MX"/>
              </w:rPr>
              <w:t>Público (entregado de forma confidencial)</w:t>
            </w:r>
          </w:p>
        </w:tc>
        <w:tc>
          <w:tcPr>
            <w:tcW w:w="311" w:type="pct"/>
          </w:tcPr>
          <w:p w14:paraId="10227514" w14:textId="1FA96E52" w:rsidR="000A7337" w:rsidRDefault="000A7337" w:rsidP="000A7337">
            <w:pPr>
              <w:rPr>
                <w:rFonts w:cs="Arial"/>
                <w:sz w:val="16"/>
                <w:szCs w:val="16"/>
                <w:lang w:val="es-MX"/>
              </w:rPr>
            </w:pPr>
            <w:r>
              <w:rPr>
                <w:rFonts w:cs="Arial"/>
                <w:sz w:val="16"/>
                <w:szCs w:val="16"/>
                <w:lang w:val="es-MX"/>
              </w:rPr>
              <w:t>xlsx</w:t>
            </w:r>
          </w:p>
        </w:tc>
        <w:tc>
          <w:tcPr>
            <w:tcW w:w="470" w:type="pct"/>
          </w:tcPr>
          <w:p w14:paraId="14F237A4" w14:textId="77777777" w:rsidR="000A7337" w:rsidRPr="00E76F21" w:rsidRDefault="000A7337" w:rsidP="000A7337">
            <w:pPr>
              <w:rPr>
                <w:rFonts w:cs="Arial"/>
                <w:sz w:val="16"/>
                <w:szCs w:val="16"/>
                <w:lang w:val="es-MX"/>
              </w:rPr>
            </w:pPr>
          </w:p>
        </w:tc>
      </w:tr>
      <w:tr w:rsidR="000A7337" w:rsidRPr="00E76F21" w14:paraId="6C923341" w14:textId="77777777" w:rsidTr="000A7337">
        <w:trPr>
          <w:trHeight w:val="193"/>
          <w:jc w:val="center"/>
        </w:trPr>
        <w:tc>
          <w:tcPr>
            <w:tcW w:w="384" w:type="pct"/>
          </w:tcPr>
          <w:p w14:paraId="03F31DE9" w14:textId="77777777" w:rsidR="000A7337" w:rsidRPr="00E76F21" w:rsidRDefault="000A7337" w:rsidP="0025124B">
            <w:pPr>
              <w:rPr>
                <w:rFonts w:cs="Arial"/>
                <w:sz w:val="16"/>
                <w:szCs w:val="16"/>
                <w:lang w:val="es-MX"/>
              </w:rPr>
            </w:pPr>
            <w:r>
              <w:rPr>
                <w:rFonts w:cs="Arial"/>
                <w:sz w:val="16"/>
                <w:szCs w:val="16"/>
                <w:lang w:val="es-MX"/>
              </w:rPr>
              <w:t>Producción de remolacha (sector azúcar)</w:t>
            </w:r>
          </w:p>
        </w:tc>
        <w:tc>
          <w:tcPr>
            <w:tcW w:w="338" w:type="pct"/>
          </w:tcPr>
          <w:p w14:paraId="20CF28C6" w14:textId="77777777" w:rsidR="000A7337" w:rsidRPr="00E76F21" w:rsidRDefault="000A7337" w:rsidP="0025124B">
            <w:pPr>
              <w:rPr>
                <w:rFonts w:cs="Arial"/>
                <w:sz w:val="16"/>
                <w:szCs w:val="16"/>
                <w:lang w:val="es-MX"/>
              </w:rPr>
            </w:pPr>
            <w:r>
              <w:rPr>
                <w:rFonts w:cs="Arial"/>
                <w:sz w:val="16"/>
                <w:szCs w:val="16"/>
                <w:lang w:val="es-MX"/>
              </w:rPr>
              <w:t>Regional</w:t>
            </w:r>
          </w:p>
        </w:tc>
        <w:tc>
          <w:tcPr>
            <w:tcW w:w="371" w:type="pct"/>
          </w:tcPr>
          <w:p w14:paraId="465BEA96" w14:textId="77777777" w:rsidR="000A7337" w:rsidRPr="00E76F21" w:rsidRDefault="000A7337" w:rsidP="0025124B">
            <w:pPr>
              <w:rPr>
                <w:rFonts w:cs="Arial"/>
                <w:sz w:val="16"/>
                <w:szCs w:val="16"/>
                <w:lang w:val="es-MX"/>
              </w:rPr>
            </w:pPr>
            <w:r>
              <w:rPr>
                <w:rFonts w:cs="Arial"/>
                <w:sz w:val="16"/>
                <w:szCs w:val="16"/>
                <w:lang w:val="es-MX"/>
              </w:rPr>
              <w:t>Anual</w:t>
            </w:r>
          </w:p>
        </w:tc>
        <w:tc>
          <w:tcPr>
            <w:tcW w:w="599" w:type="pct"/>
          </w:tcPr>
          <w:p w14:paraId="4F434EF3" w14:textId="77777777" w:rsidR="000A7337" w:rsidRPr="00E76F21" w:rsidRDefault="000A7337" w:rsidP="0025124B">
            <w:pPr>
              <w:rPr>
                <w:rFonts w:cs="Arial"/>
                <w:sz w:val="16"/>
                <w:szCs w:val="16"/>
                <w:lang w:val="es-MX"/>
              </w:rPr>
            </w:pPr>
            <w:r>
              <w:rPr>
                <w:rFonts w:cs="Arial"/>
                <w:sz w:val="16"/>
                <w:szCs w:val="16"/>
                <w:lang w:val="es-MX"/>
              </w:rPr>
              <w:t>Cultivos anuales regionales. ODEPA</w:t>
            </w:r>
          </w:p>
        </w:tc>
        <w:tc>
          <w:tcPr>
            <w:tcW w:w="277" w:type="pct"/>
          </w:tcPr>
          <w:p w14:paraId="6438A953" w14:textId="77777777" w:rsidR="000A7337" w:rsidRPr="00E76F21" w:rsidRDefault="000A7337" w:rsidP="0025124B">
            <w:pPr>
              <w:rPr>
                <w:rFonts w:cs="Arial"/>
                <w:sz w:val="16"/>
                <w:szCs w:val="16"/>
                <w:lang w:val="es-MX"/>
              </w:rPr>
            </w:pPr>
            <w:r>
              <w:rPr>
                <w:rFonts w:cs="Arial"/>
                <w:sz w:val="16"/>
                <w:szCs w:val="16"/>
                <w:lang w:val="es-MX"/>
              </w:rPr>
              <w:t>Anual</w:t>
            </w:r>
          </w:p>
        </w:tc>
        <w:tc>
          <w:tcPr>
            <w:tcW w:w="519" w:type="pct"/>
          </w:tcPr>
          <w:p w14:paraId="6CC4C851" w14:textId="77777777" w:rsidR="000A7337" w:rsidRDefault="000A7337" w:rsidP="0025124B">
            <w:pPr>
              <w:rPr>
                <w:rFonts w:cs="Arial"/>
                <w:sz w:val="16"/>
                <w:szCs w:val="16"/>
                <w:lang w:val="es-MX"/>
              </w:rPr>
            </w:pPr>
            <w:r>
              <w:rPr>
                <w:rFonts w:cs="Arial"/>
                <w:sz w:val="16"/>
                <w:szCs w:val="16"/>
                <w:lang w:val="es-MX"/>
              </w:rPr>
              <w:t>Disponible para año base</w:t>
            </w:r>
          </w:p>
        </w:tc>
        <w:tc>
          <w:tcPr>
            <w:tcW w:w="277" w:type="pct"/>
          </w:tcPr>
          <w:p w14:paraId="62D80EEC" w14:textId="323E4C4E" w:rsidR="000A7337" w:rsidRDefault="00FA0768" w:rsidP="0025124B">
            <w:pPr>
              <w:rPr>
                <w:rFonts w:cs="Arial"/>
                <w:sz w:val="16"/>
                <w:szCs w:val="16"/>
                <w:lang w:val="es-MX"/>
              </w:rPr>
            </w:pPr>
            <w:r>
              <w:rPr>
                <w:rFonts w:cs="Arial"/>
                <w:sz w:val="16"/>
                <w:szCs w:val="16"/>
                <w:lang w:val="es-MX"/>
              </w:rPr>
              <w:t>2022?</w:t>
            </w:r>
          </w:p>
          <w:p w14:paraId="1B0226ED" w14:textId="29735CD7" w:rsidR="00FA0768" w:rsidRDefault="00FA0768" w:rsidP="0025124B">
            <w:pPr>
              <w:rPr>
                <w:rFonts w:cs="Arial"/>
                <w:sz w:val="16"/>
                <w:szCs w:val="16"/>
                <w:lang w:val="es-MX"/>
              </w:rPr>
            </w:pPr>
            <w:r>
              <w:rPr>
                <w:rFonts w:cs="Arial"/>
                <w:sz w:val="16"/>
                <w:szCs w:val="16"/>
                <w:lang w:val="es-MX"/>
              </w:rPr>
              <w:t>(fecha revisión junio 2023)</w:t>
            </w:r>
          </w:p>
          <w:p w14:paraId="0E36BAE7" w14:textId="77777777" w:rsidR="00FA0768" w:rsidRDefault="00FA0768" w:rsidP="0025124B">
            <w:pPr>
              <w:rPr>
                <w:rFonts w:cs="Arial"/>
                <w:sz w:val="16"/>
                <w:szCs w:val="16"/>
                <w:lang w:val="es-MX"/>
              </w:rPr>
            </w:pPr>
            <w:r>
              <w:rPr>
                <w:rFonts w:cs="Arial"/>
                <w:sz w:val="16"/>
                <w:szCs w:val="16"/>
                <w:lang w:val="es-MX"/>
              </w:rPr>
              <w:t>2021?</w:t>
            </w:r>
          </w:p>
          <w:p w14:paraId="5445AC3B" w14:textId="6A3945F9" w:rsidR="00FA0768" w:rsidRPr="00E76F21" w:rsidRDefault="00FA0768" w:rsidP="0025124B">
            <w:pPr>
              <w:rPr>
                <w:rFonts w:cs="Arial"/>
                <w:sz w:val="16"/>
                <w:szCs w:val="16"/>
                <w:lang w:val="es-MX"/>
              </w:rPr>
            </w:pPr>
          </w:p>
        </w:tc>
        <w:tc>
          <w:tcPr>
            <w:tcW w:w="1003" w:type="pct"/>
          </w:tcPr>
          <w:p w14:paraId="2164A667" w14:textId="2D16B612" w:rsidR="000A7337" w:rsidRDefault="00D354A3" w:rsidP="0025124B">
            <w:pPr>
              <w:rPr>
                <w:rFonts w:cs="Arial"/>
                <w:sz w:val="16"/>
                <w:szCs w:val="16"/>
                <w:lang w:val="es-MX"/>
              </w:rPr>
            </w:pPr>
            <w:hyperlink r:id="rId40" w:history="1">
              <w:r w:rsidR="00E85B1A" w:rsidRPr="00940386">
                <w:rPr>
                  <w:rStyle w:val="Hipervnculo"/>
                  <w:rFonts w:cs="Arial"/>
                  <w:sz w:val="16"/>
                  <w:szCs w:val="16"/>
                  <w:lang w:val="es-MX"/>
                </w:rPr>
                <w:t>https://www.odepa.gob.cl/estadisticas-del-sector/estadisticas-productivas</w:t>
              </w:r>
            </w:hyperlink>
          </w:p>
          <w:p w14:paraId="0FED475A" w14:textId="77777777" w:rsidR="00E85B1A" w:rsidRPr="00E76F21" w:rsidRDefault="00E85B1A" w:rsidP="0025124B">
            <w:pPr>
              <w:rPr>
                <w:rFonts w:cs="Arial"/>
                <w:sz w:val="16"/>
                <w:szCs w:val="16"/>
                <w:lang w:val="es-MX"/>
              </w:rPr>
            </w:pPr>
          </w:p>
        </w:tc>
        <w:tc>
          <w:tcPr>
            <w:tcW w:w="450" w:type="pct"/>
          </w:tcPr>
          <w:p w14:paraId="1CD6FB19" w14:textId="77777777" w:rsidR="000A7337" w:rsidRPr="00E76F21" w:rsidRDefault="000A7337" w:rsidP="0025124B">
            <w:pPr>
              <w:rPr>
                <w:rFonts w:cs="Arial"/>
                <w:sz w:val="16"/>
                <w:szCs w:val="16"/>
                <w:lang w:val="es-MX"/>
              </w:rPr>
            </w:pPr>
            <w:r w:rsidRPr="00E76F21">
              <w:rPr>
                <w:rFonts w:cs="Arial"/>
                <w:sz w:val="16"/>
                <w:szCs w:val="16"/>
                <w:lang w:val="es-MX"/>
              </w:rPr>
              <w:t>Público</w:t>
            </w:r>
          </w:p>
        </w:tc>
        <w:tc>
          <w:tcPr>
            <w:tcW w:w="311" w:type="pct"/>
          </w:tcPr>
          <w:p w14:paraId="7E6BB8C8" w14:textId="77777777" w:rsidR="000A7337" w:rsidRPr="00E76F21" w:rsidRDefault="000A7337" w:rsidP="0025124B">
            <w:pPr>
              <w:rPr>
                <w:rFonts w:cs="Arial"/>
                <w:sz w:val="16"/>
                <w:szCs w:val="16"/>
                <w:lang w:val="es-MX"/>
              </w:rPr>
            </w:pPr>
            <w:r>
              <w:rPr>
                <w:rFonts w:cs="Arial"/>
                <w:sz w:val="16"/>
                <w:szCs w:val="16"/>
                <w:lang w:val="es-MX"/>
              </w:rPr>
              <w:t>Xlsx</w:t>
            </w:r>
          </w:p>
        </w:tc>
        <w:tc>
          <w:tcPr>
            <w:tcW w:w="470" w:type="pct"/>
          </w:tcPr>
          <w:p w14:paraId="059CD489" w14:textId="77777777" w:rsidR="000A7337" w:rsidRPr="00E76F21" w:rsidRDefault="000A7337" w:rsidP="0025124B">
            <w:pPr>
              <w:rPr>
                <w:rFonts w:cs="Arial"/>
                <w:sz w:val="16"/>
                <w:szCs w:val="16"/>
                <w:lang w:val="es-MX"/>
              </w:rPr>
            </w:pPr>
          </w:p>
        </w:tc>
      </w:tr>
      <w:tr w:rsidR="000A7337" w:rsidRPr="00E76F21" w14:paraId="4E7BE0FC" w14:textId="77777777" w:rsidTr="000A7337">
        <w:trPr>
          <w:trHeight w:val="193"/>
          <w:jc w:val="center"/>
        </w:trPr>
        <w:tc>
          <w:tcPr>
            <w:tcW w:w="384" w:type="pct"/>
          </w:tcPr>
          <w:p w14:paraId="3FC53A40" w14:textId="77777777" w:rsidR="000A7337" w:rsidRDefault="000A7337" w:rsidP="0025124B">
            <w:pPr>
              <w:rPr>
                <w:rFonts w:cs="Arial"/>
                <w:sz w:val="16"/>
                <w:szCs w:val="16"/>
                <w:lang w:val="es-MX"/>
              </w:rPr>
            </w:pPr>
            <w:r>
              <w:rPr>
                <w:rFonts w:cs="Arial"/>
                <w:sz w:val="16"/>
                <w:szCs w:val="16"/>
                <w:lang w:val="es-MX"/>
              </w:rPr>
              <w:t>Producción de cemento</w:t>
            </w:r>
          </w:p>
        </w:tc>
        <w:tc>
          <w:tcPr>
            <w:tcW w:w="338" w:type="pct"/>
          </w:tcPr>
          <w:p w14:paraId="0C5889FC" w14:textId="77777777" w:rsidR="000A7337" w:rsidRDefault="000A7337" w:rsidP="0025124B">
            <w:pPr>
              <w:rPr>
                <w:rFonts w:cs="Arial"/>
                <w:sz w:val="16"/>
                <w:szCs w:val="16"/>
                <w:lang w:val="es-MX"/>
              </w:rPr>
            </w:pPr>
            <w:r>
              <w:rPr>
                <w:rFonts w:cs="Arial"/>
                <w:sz w:val="16"/>
                <w:szCs w:val="16"/>
                <w:lang w:val="es-MX"/>
              </w:rPr>
              <w:t>Nacional</w:t>
            </w:r>
          </w:p>
        </w:tc>
        <w:tc>
          <w:tcPr>
            <w:tcW w:w="371" w:type="pct"/>
          </w:tcPr>
          <w:p w14:paraId="3BB24F21" w14:textId="77777777" w:rsidR="000A7337" w:rsidRDefault="000A7337" w:rsidP="0025124B">
            <w:pPr>
              <w:rPr>
                <w:rFonts w:cs="Arial"/>
                <w:sz w:val="16"/>
                <w:szCs w:val="16"/>
                <w:lang w:val="es-MX"/>
              </w:rPr>
            </w:pPr>
            <w:r>
              <w:rPr>
                <w:rFonts w:cs="Arial"/>
                <w:sz w:val="16"/>
                <w:szCs w:val="16"/>
                <w:lang w:val="es-MX"/>
              </w:rPr>
              <w:t>Mensual</w:t>
            </w:r>
          </w:p>
        </w:tc>
        <w:tc>
          <w:tcPr>
            <w:tcW w:w="599" w:type="pct"/>
          </w:tcPr>
          <w:p w14:paraId="429282E0" w14:textId="77777777" w:rsidR="000A7337" w:rsidRDefault="000A7337" w:rsidP="0025124B">
            <w:pPr>
              <w:rPr>
                <w:rFonts w:cs="Arial"/>
                <w:sz w:val="16"/>
                <w:szCs w:val="16"/>
                <w:lang w:val="es-MX"/>
              </w:rPr>
            </w:pPr>
            <w:r>
              <w:rPr>
                <w:rFonts w:cs="Arial"/>
                <w:sz w:val="16"/>
                <w:szCs w:val="16"/>
                <w:lang w:val="es-MX"/>
              </w:rPr>
              <w:t>Índice de despacho de cemento. CChC</w:t>
            </w:r>
          </w:p>
        </w:tc>
        <w:tc>
          <w:tcPr>
            <w:tcW w:w="277" w:type="pct"/>
          </w:tcPr>
          <w:p w14:paraId="09B395B5" w14:textId="77777777" w:rsidR="000A7337" w:rsidRDefault="000A7337" w:rsidP="0025124B">
            <w:pPr>
              <w:rPr>
                <w:rFonts w:cs="Arial"/>
                <w:sz w:val="16"/>
                <w:szCs w:val="16"/>
                <w:lang w:val="es-MX"/>
              </w:rPr>
            </w:pPr>
          </w:p>
        </w:tc>
        <w:tc>
          <w:tcPr>
            <w:tcW w:w="519" w:type="pct"/>
          </w:tcPr>
          <w:p w14:paraId="4982FB6C" w14:textId="77777777" w:rsidR="000A7337" w:rsidRDefault="000A7337" w:rsidP="0025124B">
            <w:pPr>
              <w:rPr>
                <w:rFonts w:cs="Arial"/>
                <w:sz w:val="16"/>
                <w:szCs w:val="16"/>
                <w:lang w:val="es-MX"/>
              </w:rPr>
            </w:pPr>
          </w:p>
        </w:tc>
        <w:tc>
          <w:tcPr>
            <w:tcW w:w="277" w:type="pct"/>
          </w:tcPr>
          <w:p w14:paraId="40F440B1" w14:textId="6EA03CE1" w:rsidR="000A7337" w:rsidRDefault="000A7337" w:rsidP="0025124B">
            <w:pPr>
              <w:rPr>
                <w:rFonts w:cs="Arial"/>
                <w:sz w:val="16"/>
                <w:szCs w:val="16"/>
                <w:lang w:val="es-MX"/>
              </w:rPr>
            </w:pPr>
            <w:r>
              <w:rPr>
                <w:rFonts w:cs="Arial"/>
                <w:sz w:val="16"/>
                <w:szCs w:val="16"/>
                <w:lang w:val="es-MX"/>
              </w:rPr>
              <w:t>20</w:t>
            </w:r>
            <w:r w:rsidR="00FA0768">
              <w:rPr>
                <w:rFonts w:cs="Arial"/>
                <w:sz w:val="16"/>
                <w:szCs w:val="16"/>
                <w:lang w:val="es-MX"/>
              </w:rPr>
              <w:t>22 ¿</w:t>
            </w:r>
          </w:p>
        </w:tc>
        <w:tc>
          <w:tcPr>
            <w:tcW w:w="1003" w:type="pct"/>
          </w:tcPr>
          <w:p w14:paraId="756293B3" w14:textId="534C0731" w:rsidR="00E85B1A" w:rsidRPr="00C22F14" w:rsidRDefault="00D354A3" w:rsidP="0025124B">
            <w:pPr>
              <w:rPr>
                <w:rFonts w:cs="Arial"/>
                <w:sz w:val="16"/>
                <w:szCs w:val="16"/>
                <w:lang w:val="es-MX"/>
              </w:rPr>
            </w:pPr>
            <w:hyperlink r:id="rId41" w:history="1">
              <w:r w:rsidR="00E85B1A" w:rsidRPr="00940386">
                <w:rPr>
                  <w:rStyle w:val="Hipervnculo"/>
                  <w:rFonts w:cs="Arial"/>
                  <w:sz w:val="16"/>
                  <w:szCs w:val="16"/>
                  <w:lang w:val="es-MX"/>
                </w:rPr>
                <w:t>https://cchc.cl/centro-de-informacion/indicadores/indice-despacho-de-cemento</w:t>
              </w:r>
            </w:hyperlink>
          </w:p>
        </w:tc>
        <w:tc>
          <w:tcPr>
            <w:tcW w:w="450" w:type="pct"/>
          </w:tcPr>
          <w:p w14:paraId="61C92C37" w14:textId="77777777" w:rsidR="000A7337" w:rsidRPr="00E76F21" w:rsidRDefault="000A7337" w:rsidP="0025124B">
            <w:pPr>
              <w:rPr>
                <w:rFonts w:cs="Arial"/>
                <w:sz w:val="16"/>
                <w:szCs w:val="16"/>
                <w:lang w:val="es-MX"/>
              </w:rPr>
            </w:pPr>
            <w:r w:rsidRPr="00C22F14">
              <w:rPr>
                <w:rFonts w:cs="Arial"/>
                <w:sz w:val="16"/>
                <w:szCs w:val="16"/>
                <w:lang w:val="es-MX"/>
              </w:rPr>
              <w:t>Público</w:t>
            </w:r>
          </w:p>
        </w:tc>
        <w:tc>
          <w:tcPr>
            <w:tcW w:w="311" w:type="pct"/>
          </w:tcPr>
          <w:p w14:paraId="7DB23349" w14:textId="77777777" w:rsidR="000A7337" w:rsidRDefault="000A7337" w:rsidP="0025124B">
            <w:pPr>
              <w:rPr>
                <w:rFonts w:cs="Arial"/>
                <w:sz w:val="16"/>
                <w:szCs w:val="16"/>
                <w:lang w:val="es-MX"/>
              </w:rPr>
            </w:pPr>
            <w:r w:rsidRPr="00C22F14">
              <w:rPr>
                <w:rFonts w:cs="Arial"/>
                <w:sz w:val="16"/>
                <w:szCs w:val="16"/>
                <w:lang w:val="es-MX"/>
              </w:rPr>
              <w:t>Xlsx</w:t>
            </w:r>
          </w:p>
        </w:tc>
        <w:tc>
          <w:tcPr>
            <w:tcW w:w="470" w:type="pct"/>
          </w:tcPr>
          <w:p w14:paraId="38667AA5" w14:textId="77777777" w:rsidR="000A7337" w:rsidRPr="00E76F21" w:rsidRDefault="000A7337" w:rsidP="0025124B">
            <w:pPr>
              <w:rPr>
                <w:rFonts w:cs="Arial"/>
                <w:sz w:val="16"/>
                <w:szCs w:val="16"/>
                <w:lang w:val="es-MX"/>
              </w:rPr>
            </w:pPr>
          </w:p>
        </w:tc>
      </w:tr>
      <w:tr w:rsidR="000A7337" w:rsidRPr="00E76F21" w14:paraId="28ECE2A0" w14:textId="77777777" w:rsidTr="000A7337">
        <w:trPr>
          <w:trHeight w:val="193"/>
          <w:jc w:val="center"/>
        </w:trPr>
        <w:tc>
          <w:tcPr>
            <w:tcW w:w="384" w:type="pct"/>
          </w:tcPr>
          <w:p w14:paraId="0173039C" w14:textId="77777777" w:rsidR="000A7337" w:rsidRDefault="000A7337" w:rsidP="0025124B">
            <w:pPr>
              <w:rPr>
                <w:rFonts w:cs="Arial"/>
                <w:sz w:val="16"/>
                <w:szCs w:val="16"/>
                <w:lang w:val="es-MX"/>
              </w:rPr>
            </w:pPr>
            <w:r>
              <w:rPr>
                <w:rFonts w:cs="Arial"/>
                <w:sz w:val="16"/>
                <w:szCs w:val="16"/>
                <w:lang w:val="es-MX"/>
              </w:rPr>
              <w:t>Producción de Hierro</w:t>
            </w:r>
          </w:p>
        </w:tc>
        <w:tc>
          <w:tcPr>
            <w:tcW w:w="338" w:type="pct"/>
          </w:tcPr>
          <w:p w14:paraId="345E25E7" w14:textId="77777777" w:rsidR="000A7337" w:rsidRDefault="000A7337" w:rsidP="0025124B">
            <w:pPr>
              <w:rPr>
                <w:rFonts w:cs="Arial"/>
                <w:sz w:val="16"/>
                <w:szCs w:val="16"/>
                <w:lang w:val="es-MX"/>
              </w:rPr>
            </w:pPr>
            <w:r>
              <w:rPr>
                <w:rFonts w:cs="Arial"/>
                <w:sz w:val="16"/>
                <w:szCs w:val="16"/>
                <w:lang w:val="es-MX"/>
              </w:rPr>
              <w:t>Regional</w:t>
            </w:r>
          </w:p>
        </w:tc>
        <w:tc>
          <w:tcPr>
            <w:tcW w:w="371" w:type="pct"/>
          </w:tcPr>
          <w:p w14:paraId="1AE0EB88" w14:textId="77777777" w:rsidR="000A7337" w:rsidRDefault="000A7337" w:rsidP="0025124B">
            <w:pPr>
              <w:rPr>
                <w:rFonts w:cs="Arial"/>
                <w:sz w:val="16"/>
                <w:szCs w:val="16"/>
                <w:lang w:val="es-MX"/>
              </w:rPr>
            </w:pPr>
            <w:r>
              <w:rPr>
                <w:rFonts w:cs="Arial"/>
                <w:sz w:val="16"/>
                <w:szCs w:val="16"/>
                <w:lang w:val="es-MX"/>
              </w:rPr>
              <w:t>Anual</w:t>
            </w:r>
          </w:p>
        </w:tc>
        <w:tc>
          <w:tcPr>
            <w:tcW w:w="599" w:type="pct"/>
          </w:tcPr>
          <w:p w14:paraId="41B892DD" w14:textId="77777777" w:rsidR="000A7337" w:rsidRDefault="000A7337" w:rsidP="0025124B">
            <w:pPr>
              <w:rPr>
                <w:rFonts w:cs="Arial"/>
                <w:sz w:val="16"/>
                <w:szCs w:val="16"/>
                <w:lang w:val="es-MX"/>
              </w:rPr>
            </w:pPr>
            <w:r>
              <w:rPr>
                <w:rFonts w:cs="Arial"/>
                <w:sz w:val="16"/>
                <w:szCs w:val="16"/>
                <w:lang w:val="es-MX"/>
              </w:rPr>
              <w:t xml:space="preserve">Anuario estadístico de la Minería. </w:t>
            </w:r>
            <w:proofErr w:type="spellStart"/>
            <w:r>
              <w:rPr>
                <w:rFonts w:cs="Arial"/>
                <w:sz w:val="16"/>
                <w:szCs w:val="16"/>
                <w:lang w:val="es-MX"/>
              </w:rPr>
              <w:t>Cochilco</w:t>
            </w:r>
            <w:proofErr w:type="spellEnd"/>
          </w:p>
        </w:tc>
        <w:tc>
          <w:tcPr>
            <w:tcW w:w="277" w:type="pct"/>
          </w:tcPr>
          <w:p w14:paraId="60E7114C" w14:textId="77777777" w:rsidR="000A7337" w:rsidRDefault="000A7337" w:rsidP="0025124B">
            <w:pPr>
              <w:rPr>
                <w:rFonts w:cs="Arial"/>
                <w:sz w:val="16"/>
                <w:szCs w:val="16"/>
                <w:lang w:val="es-MX"/>
              </w:rPr>
            </w:pPr>
            <w:r>
              <w:rPr>
                <w:rFonts w:cs="Arial"/>
                <w:sz w:val="16"/>
                <w:szCs w:val="16"/>
                <w:lang w:val="es-MX"/>
              </w:rPr>
              <w:t>Anual</w:t>
            </w:r>
          </w:p>
        </w:tc>
        <w:tc>
          <w:tcPr>
            <w:tcW w:w="519" w:type="pct"/>
          </w:tcPr>
          <w:p w14:paraId="1B8F6D13" w14:textId="77777777" w:rsidR="000A7337" w:rsidRDefault="000A7337" w:rsidP="0025124B">
            <w:pPr>
              <w:rPr>
                <w:rFonts w:cs="Arial"/>
                <w:sz w:val="16"/>
                <w:szCs w:val="16"/>
                <w:lang w:val="es-MX"/>
              </w:rPr>
            </w:pPr>
            <w:r>
              <w:rPr>
                <w:rFonts w:cs="Arial"/>
                <w:sz w:val="16"/>
                <w:szCs w:val="16"/>
                <w:lang w:val="es-MX"/>
              </w:rPr>
              <w:t>A partir de 1998</w:t>
            </w:r>
          </w:p>
        </w:tc>
        <w:tc>
          <w:tcPr>
            <w:tcW w:w="277" w:type="pct"/>
          </w:tcPr>
          <w:p w14:paraId="68582AEC" w14:textId="77777777" w:rsidR="000A7337" w:rsidRDefault="000A7337" w:rsidP="0025124B">
            <w:pPr>
              <w:rPr>
                <w:rFonts w:cs="Arial"/>
                <w:sz w:val="16"/>
                <w:szCs w:val="16"/>
                <w:lang w:val="es-MX"/>
              </w:rPr>
            </w:pPr>
            <w:r>
              <w:rPr>
                <w:rFonts w:cs="Arial"/>
                <w:sz w:val="16"/>
                <w:szCs w:val="16"/>
                <w:lang w:val="es-MX"/>
              </w:rPr>
              <w:t>2019</w:t>
            </w:r>
          </w:p>
        </w:tc>
        <w:tc>
          <w:tcPr>
            <w:tcW w:w="1003" w:type="pct"/>
          </w:tcPr>
          <w:p w14:paraId="19738258" w14:textId="38FEB6AB" w:rsidR="00E85B1A" w:rsidRPr="00C22F14" w:rsidRDefault="00D354A3" w:rsidP="0025124B">
            <w:pPr>
              <w:rPr>
                <w:rFonts w:cs="Arial"/>
                <w:sz w:val="16"/>
                <w:szCs w:val="16"/>
                <w:lang w:val="es-MX"/>
              </w:rPr>
            </w:pPr>
            <w:hyperlink r:id="rId42" w:history="1">
              <w:r w:rsidR="00E85B1A" w:rsidRPr="00940386">
                <w:rPr>
                  <w:rStyle w:val="Hipervnculo"/>
                  <w:rFonts w:cs="Arial"/>
                  <w:sz w:val="16"/>
                  <w:szCs w:val="16"/>
                  <w:lang w:val="es-MX"/>
                </w:rPr>
                <w:t>https://www.cochilco.cl/Paginas/Estadisticas/Publicaciones/Anuario.aspx</w:t>
              </w:r>
            </w:hyperlink>
          </w:p>
        </w:tc>
        <w:tc>
          <w:tcPr>
            <w:tcW w:w="450" w:type="pct"/>
          </w:tcPr>
          <w:p w14:paraId="7F5C1EF1" w14:textId="77777777" w:rsidR="000A7337" w:rsidRPr="00C22F14" w:rsidRDefault="000A7337" w:rsidP="0025124B">
            <w:pPr>
              <w:rPr>
                <w:rFonts w:cs="Arial"/>
                <w:sz w:val="16"/>
                <w:szCs w:val="16"/>
                <w:lang w:val="es-MX"/>
              </w:rPr>
            </w:pPr>
            <w:r w:rsidRPr="003C450F">
              <w:rPr>
                <w:rFonts w:cs="Arial"/>
                <w:sz w:val="16"/>
                <w:szCs w:val="16"/>
                <w:lang w:val="es-MX"/>
              </w:rPr>
              <w:t>Público</w:t>
            </w:r>
          </w:p>
        </w:tc>
        <w:tc>
          <w:tcPr>
            <w:tcW w:w="311" w:type="pct"/>
          </w:tcPr>
          <w:p w14:paraId="0C1BED81" w14:textId="77777777" w:rsidR="000A7337" w:rsidRPr="00C22F14" w:rsidRDefault="000A7337" w:rsidP="0025124B">
            <w:pPr>
              <w:rPr>
                <w:rFonts w:cs="Arial"/>
                <w:sz w:val="16"/>
                <w:szCs w:val="16"/>
                <w:lang w:val="es-MX"/>
              </w:rPr>
            </w:pPr>
            <w:r w:rsidRPr="003C450F">
              <w:rPr>
                <w:rFonts w:cs="Arial"/>
                <w:sz w:val="16"/>
                <w:szCs w:val="16"/>
                <w:lang w:val="es-MX"/>
              </w:rPr>
              <w:t>Xlsx</w:t>
            </w:r>
          </w:p>
        </w:tc>
        <w:tc>
          <w:tcPr>
            <w:tcW w:w="470" w:type="pct"/>
          </w:tcPr>
          <w:p w14:paraId="26731B59" w14:textId="77777777" w:rsidR="000A7337" w:rsidRPr="00E76F21" w:rsidRDefault="000A7337" w:rsidP="0025124B">
            <w:pPr>
              <w:rPr>
                <w:rFonts w:cs="Arial"/>
                <w:sz w:val="16"/>
                <w:szCs w:val="16"/>
                <w:lang w:val="es-MX"/>
              </w:rPr>
            </w:pPr>
          </w:p>
        </w:tc>
      </w:tr>
      <w:tr w:rsidR="000A7337" w:rsidRPr="00E76F21" w14:paraId="1CB51364" w14:textId="77777777" w:rsidTr="000A7337">
        <w:trPr>
          <w:trHeight w:val="193"/>
          <w:jc w:val="center"/>
        </w:trPr>
        <w:tc>
          <w:tcPr>
            <w:tcW w:w="384" w:type="pct"/>
          </w:tcPr>
          <w:p w14:paraId="5F78A3FC" w14:textId="77777777" w:rsidR="000A7337" w:rsidRDefault="000A7337" w:rsidP="0025124B">
            <w:pPr>
              <w:rPr>
                <w:rFonts w:cs="Arial"/>
                <w:sz w:val="16"/>
                <w:szCs w:val="16"/>
                <w:lang w:val="es-MX"/>
              </w:rPr>
            </w:pPr>
            <w:r>
              <w:rPr>
                <w:rFonts w:cs="Arial"/>
                <w:sz w:val="16"/>
                <w:szCs w:val="16"/>
                <w:lang w:val="es-MX"/>
              </w:rPr>
              <w:lastRenderedPageBreak/>
              <w:t>Producción de minerales varios (Minas Varias)</w:t>
            </w:r>
          </w:p>
        </w:tc>
        <w:tc>
          <w:tcPr>
            <w:tcW w:w="338" w:type="pct"/>
          </w:tcPr>
          <w:p w14:paraId="3237D2D0" w14:textId="77777777" w:rsidR="000A7337" w:rsidRDefault="000A7337" w:rsidP="0025124B">
            <w:pPr>
              <w:rPr>
                <w:rFonts w:cs="Arial"/>
                <w:sz w:val="16"/>
                <w:szCs w:val="16"/>
                <w:lang w:val="es-MX"/>
              </w:rPr>
            </w:pPr>
            <w:r w:rsidRPr="00196E20">
              <w:rPr>
                <w:rFonts w:cs="Arial"/>
                <w:sz w:val="16"/>
                <w:szCs w:val="16"/>
                <w:lang w:val="es-MX"/>
              </w:rPr>
              <w:t>Regional</w:t>
            </w:r>
          </w:p>
        </w:tc>
        <w:tc>
          <w:tcPr>
            <w:tcW w:w="371" w:type="pct"/>
          </w:tcPr>
          <w:p w14:paraId="229F4E5B" w14:textId="77777777" w:rsidR="000A7337" w:rsidRDefault="000A7337" w:rsidP="0025124B">
            <w:pPr>
              <w:rPr>
                <w:rFonts w:cs="Arial"/>
                <w:sz w:val="16"/>
                <w:szCs w:val="16"/>
                <w:lang w:val="es-MX"/>
              </w:rPr>
            </w:pPr>
            <w:r w:rsidRPr="00196E20">
              <w:rPr>
                <w:rFonts w:cs="Arial"/>
                <w:sz w:val="16"/>
                <w:szCs w:val="16"/>
                <w:lang w:val="es-MX"/>
              </w:rPr>
              <w:t>Anual</w:t>
            </w:r>
          </w:p>
        </w:tc>
        <w:tc>
          <w:tcPr>
            <w:tcW w:w="599" w:type="pct"/>
          </w:tcPr>
          <w:p w14:paraId="548DB5E6" w14:textId="77777777" w:rsidR="000A7337" w:rsidRDefault="000A7337" w:rsidP="0025124B">
            <w:pPr>
              <w:rPr>
                <w:rFonts w:cs="Arial"/>
                <w:sz w:val="16"/>
                <w:szCs w:val="16"/>
                <w:lang w:val="es-MX"/>
              </w:rPr>
            </w:pPr>
            <w:r w:rsidRPr="00196E20">
              <w:rPr>
                <w:rFonts w:cs="Arial"/>
                <w:sz w:val="16"/>
                <w:szCs w:val="16"/>
                <w:lang w:val="es-MX"/>
              </w:rPr>
              <w:t xml:space="preserve">Anuario estadístico de la Minería. </w:t>
            </w:r>
            <w:proofErr w:type="spellStart"/>
            <w:r w:rsidRPr="00196E20">
              <w:rPr>
                <w:rFonts w:cs="Arial"/>
                <w:sz w:val="16"/>
                <w:szCs w:val="16"/>
                <w:lang w:val="es-MX"/>
              </w:rPr>
              <w:t>Cochilco</w:t>
            </w:r>
            <w:proofErr w:type="spellEnd"/>
          </w:p>
        </w:tc>
        <w:tc>
          <w:tcPr>
            <w:tcW w:w="277" w:type="pct"/>
          </w:tcPr>
          <w:p w14:paraId="5B882546" w14:textId="77777777" w:rsidR="000A7337" w:rsidRDefault="000A7337" w:rsidP="0025124B">
            <w:pPr>
              <w:rPr>
                <w:rFonts w:cs="Arial"/>
                <w:sz w:val="16"/>
                <w:szCs w:val="16"/>
                <w:lang w:val="es-MX"/>
              </w:rPr>
            </w:pPr>
            <w:r w:rsidRPr="00196E20">
              <w:rPr>
                <w:rFonts w:cs="Arial"/>
                <w:sz w:val="16"/>
                <w:szCs w:val="16"/>
                <w:lang w:val="es-MX"/>
              </w:rPr>
              <w:t>Anual</w:t>
            </w:r>
          </w:p>
        </w:tc>
        <w:tc>
          <w:tcPr>
            <w:tcW w:w="519" w:type="pct"/>
          </w:tcPr>
          <w:p w14:paraId="110ADDC7" w14:textId="77777777" w:rsidR="000A7337" w:rsidRDefault="000A7337" w:rsidP="0025124B">
            <w:pPr>
              <w:rPr>
                <w:rFonts w:cs="Arial"/>
                <w:sz w:val="16"/>
                <w:szCs w:val="16"/>
                <w:lang w:val="es-MX"/>
              </w:rPr>
            </w:pPr>
            <w:r w:rsidRPr="00196E20">
              <w:rPr>
                <w:rFonts w:cs="Arial"/>
                <w:sz w:val="16"/>
                <w:szCs w:val="16"/>
                <w:lang w:val="es-MX"/>
              </w:rPr>
              <w:t>A partir de 1998</w:t>
            </w:r>
          </w:p>
        </w:tc>
        <w:tc>
          <w:tcPr>
            <w:tcW w:w="277" w:type="pct"/>
          </w:tcPr>
          <w:p w14:paraId="68EACB9F" w14:textId="77777777" w:rsidR="000A7337" w:rsidRDefault="000A7337" w:rsidP="0025124B">
            <w:pPr>
              <w:rPr>
                <w:rFonts w:cs="Arial"/>
                <w:sz w:val="16"/>
                <w:szCs w:val="16"/>
                <w:lang w:val="es-MX"/>
              </w:rPr>
            </w:pPr>
            <w:r w:rsidRPr="00196E20">
              <w:rPr>
                <w:rFonts w:cs="Arial"/>
                <w:sz w:val="16"/>
                <w:szCs w:val="16"/>
                <w:lang w:val="es-MX"/>
              </w:rPr>
              <w:t>2019</w:t>
            </w:r>
          </w:p>
        </w:tc>
        <w:tc>
          <w:tcPr>
            <w:tcW w:w="1003" w:type="pct"/>
          </w:tcPr>
          <w:p w14:paraId="129272AC" w14:textId="77777777" w:rsidR="000A7337" w:rsidRPr="003C450F" w:rsidRDefault="000A7337" w:rsidP="0025124B">
            <w:pPr>
              <w:rPr>
                <w:rFonts w:cs="Arial"/>
                <w:sz w:val="16"/>
                <w:szCs w:val="16"/>
                <w:lang w:val="es-MX"/>
              </w:rPr>
            </w:pPr>
            <w:r w:rsidRPr="00196E20">
              <w:rPr>
                <w:rFonts w:cs="Arial"/>
                <w:sz w:val="16"/>
                <w:szCs w:val="16"/>
                <w:lang w:val="es-MX"/>
              </w:rPr>
              <w:t>https://www.cochilco.cl/Paginas/Estadisticas/Publicaciones/Anuario.aspx</w:t>
            </w:r>
          </w:p>
        </w:tc>
        <w:tc>
          <w:tcPr>
            <w:tcW w:w="450" w:type="pct"/>
          </w:tcPr>
          <w:p w14:paraId="1745F725" w14:textId="77777777" w:rsidR="000A7337" w:rsidRDefault="000A7337" w:rsidP="0025124B">
            <w:pPr>
              <w:rPr>
                <w:rFonts w:cs="Arial"/>
                <w:sz w:val="16"/>
                <w:szCs w:val="16"/>
                <w:lang w:val="es-MX"/>
              </w:rPr>
            </w:pPr>
            <w:r w:rsidRPr="00196E20">
              <w:rPr>
                <w:rFonts w:cs="Arial"/>
                <w:sz w:val="16"/>
                <w:szCs w:val="16"/>
                <w:lang w:val="es-MX"/>
              </w:rPr>
              <w:t>Público</w:t>
            </w:r>
          </w:p>
        </w:tc>
        <w:tc>
          <w:tcPr>
            <w:tcW w:w="311" w:type="pct"/>
          </w:tcPr>
          <w:p w14:paraId="722704EE" w14:textId="77777777" w:rsidR="000A7337" w:rsidRDefault="000A7337" w:rsidP="0025124B">
            <w:pPr>
              <w:rPr>
                <w:rFonts w:cs="Arial"/>
                <w:sz w:val="16"/>
                <w:szCs w:val="16"/>
                <w:lang w:val="es-MX"/>
              </w:rPr>
            </w:pPr>
          </w:p>
        </w:tc>
        <w:tc>
          <w:tcPr>
            <w:tcW w:w="470" w:type="pct"/>
          </w:tcPr>
          <w:p w14:paraId="5DF50B08" w14:textId="77777777" w:rsidR="000A7337" w:rsidRPr="00E76F21" w:rsidRDefault="000A7337" w:rsidP="0025124B">
            <w:pPr>
              <w:rPr>
                <w:rFonts w:cs="Arial"/>
                <w:sz w:val="16"/>
                <w:szCs w:val="16"/>
                <w:lang w:val="es-MX"/>
              </w:rPr>
            </w:pPr>
          </w:p>
        </w:tc>
      </w:tr>
      <w:tr w:rsidR="000A7337" w:rsidRPr="00E76F21" w14:paraId="72188900" w14:textId="77777777" w:rsidTr="000A7337">
        <w:trPr>
          <w:trHeight w:val="193"/>
          <w:jc w:val="center"/>
        </w:trPr>
        <w:tc>
          <w:tcPr>
            <w:tcW w:w="384" w:type="pct"/>
          </w:tcPr>
          <w:p w14:paraId="69B5A2DD" w14:textId="77777777" w:rsidR="000A7337" w:rsidRDefault="000A7337" w:rsidP="0025124B">
            <w:pPr>
              <w:rPr>
                <w:rFonts w:cs="Arial"/>
                <w:sz w:val="16"/>
                <w:szCs w:val="16"/>
                <w:lang w:val="es-MX"/>
              </w:rPr>
            </w:pPr>
            <w:r>
              <w:rPr>
                <w:rFonts w:cs="Arial"/>
                <w:sz w:val="16"/>
                <w:szCs w:val="16"/>
                <w:lang w:val="es-MX"/>
              </w:rPr>
              <w:t>Producción de celulosa</w:t>
            </w:r>
          </w:p>
        </w:tc>
        <w:tc>
          <w:tcPr>
            <w:tcW w:w="338" w:type="pct"/>
          </w:tcPr>
          <w:p w14:paraId="7835F9AF" w14:textId="77777777" w:rsidR="000A7337" w:rsidRPr="00196E20" w:rsidRDefault="000A7337" w:rsidP="0025124B">
            <w:pPr>
              <w:rPr>
                <w:rFonts w:cs="Arial"/>
                <w:sz w:val="16"/>
                <w:szCs w:val="16"/>
                <w:lang w:val="es-MX"/>
              </w:rPr>
            </w:pPr>
            <w:r>
              <w:rPr>
                <w:rFonts w:cs="Arial"/>
                <w:sz w:val="16"/>
                <w:szCs w:val="16"/>
                <w:lang w:val="es-MX"/>
              </w:rPr>
              <w:t>Nacional</w:t>
            </w:r>
          </w:p>
        </w:tc>
        <w:tc>
          <w:tcPr>
            <w:tcW w:w="371" w:type="pct"/>
          </w:tcPr>
          <w:p w14:paraId="49B8A303" w14:textId="77777777" w:rsidR="000A7337" w:rsidRPr="00196E20" w:rsidRDefault="000A7337" w:rsidP="0025124B">
            <w:pPr>
              <w:rPr>
                <w:rFonts w:cs="Arial"/>
                <w:sz w:val="16"/>
                <w:szCs w:val="16"/>
                <w:lang w:val="es-MX"/>
              </w:rPr>
            </w:pPr>
            <w:r>
              <w:rPr>
                <w:rFonts w:cs="Arial"/>
                <w:sz w:val="16"/>
                <w:szCs w:val="16"/>
                <w:lang w:val="es-MX"/>
              </w:rPr>
              <w:t>Anual</w:t>
            </w:r>
          </w:p>
        </w:tc>
        <w:tc>
          <w:tcPr>
            <w:tcW w:w="599" w:type="pct"/>
          </w:tcPr>
          <w:p w14:paraId="4B528E6B" w14:textId="77777777" w:rsidR="000A7337" w:rsidRPr="00196E20" w:rsidRDefault="000A7337" w:rsidP="0025124B">
            <w:pPr>
              <w:rPr>
                <w:rFonts w:cs="Arial"/>
                <w:sz w:val="16"/>
                <w:szCs w:val="16"/>
                <w:lang w:val="es-MX"/>
              </w:rPr>
            </w:pPr>
            <w:r w:rsidRPr="00A3016F">
              <w:rPr>
                <w:rFonts w:cs="Arial"/>
                <w:sz w:val="16"/>
                <w:szCs w:val="16"/>
                <w:lang w:val="es-MX"/>
              </w:rPr>
              <w:t>INE, CICEPLA, INFOR, CORMA.</w:t>
            </w:r>
          </w:p>
        </w:tc>
        <w:tc>
          <w:tcPr>
            <w:tcW w:w="277" w:type="pct"/>
          </w:tcPr>
          <w:p w14:paraId="392E8107" w14:textId="77777777" w:rsidR="000A7337" w:rsidRPr="00196E20" w:rsidRDefault="000A7337" w:rsidP="0025124B">
            <w:pPr>
              <w:rPr>
                <w:rFonts w:cs="Arial"/>
                <w:sz w:val="16"/>
                <w:szCs w:val="16"/>
                <w:lang w:val="es-MX"/>
              </w:rPr>
            </w:pPr>
          </w:p>
        </w:tc>
        <w:tc>
          <w:tcPr>
            <w:tcW w:w="519" w:type="pct"/>
          </w:tcPr>
          <w:p w14:paraId="4818C16F" w14:textId="77777777" w:rsidR="000A7337" w:rsidRPr="00196E20" w:rsidRDefault="000A7337" w:rsidP="0025124B">
            <w:pPr>
              <w:rPr>
                <w:rFonts w:cs="Arial"/>
                <w:sz w:val="16"/>
                <w:szCs w:val="16"/>
                <w:lang w:val="es-MX"/>
              </w:rPr>
            </w:pPr>
            <w:r>
              <w:rPr>
                <w:rFonts w:cs="Arial"/>
                <w:sz w:val="16"/>
                <w:szCs w:val="16"/>
                <w:lang w:val="es-MX"/>
              </w:rPr>
              <w:t>A partir de 1975</w:t>
            </w:r>
          </w:p>
        </w:tc>
        <w:tc>
          <w:tcPr>
            <w:tcW w:w="277" w:type="pct"/>
          </w:tcPr>
          <w:p w14:paraId="78C19BA2" w14:textId="77777777" w:rsidR="000A7337" w:rsidRPr="00196E20" w:rsidRDefault="000A7337" w:rsidP="0025124B">
            <w:pPr>
              <w:rPr>
                <w:rFonts w:cs="Arial"/>
                <w:sz w:val="16"/>
                <w:szCs w:val="16"/>
                <w:lang w:val="es-MX"/>
              </w:rPr>
            </w:pPr>
            <w:r>
              <w:rPr>
                <w:rFonts w:cs="Arial"/>
                <w:sz w:val="16"/>
                <w:szCs w:val="16"/>
                <w:lang w:val="es-MX"/>
              </w:rPr>
              <w:t>2018</w:t>
            </w:r>
          </w:p>
        </w:tc>
        <w:tc>
          <w:tcPr>
            <w:tcW w:w="1003" w:type="pct"/>
          </w:tcPr>
          <w:p w14:paraId="367C8DAA" w14:textId="65DA437F" w:rsidR="000A7337" w:rsidRPr="00196E20" w:rsidRDefault="009A2090" w:rsidP="0025124B">
            <w:pPr>
              <w:rPr>
                <w:rFonts w:cs="Arial"/>
                <w:sz w:val="16"/>
                <w:szCs w:val="16"/>
                <w:lang w:val="es-MX"/>
              </w:rPr>
            </w:pPr>
            <w:r w:rsidRPr="009A2090">
              <w:rPr>
                <w:rFonts w:cs="Arial"/>
                <w:sz w:val="16"/>
                <w:szCs w:val="16"/>
                <w:lang w:val="es-MX"/>
              </w:rPr>
              <w:t>https://wef.infor.cl/index.php/sector-forestal/industria-forestal/produccion/produccion-de-celulosa?view=comercio_ind_pro_celulosa</w:t>
            </w:r>
          </w:p>
        </w:tc>
        <w:tc>
          <w:tcPr>
            <w:tcW w:w="450" w:type="pct"/>
          </w:tcPr>
          <w:p w14:paraId="63537751" w14:textId="77777777" w:rsidR="000A7337" w:rsidRPr="00196E20" w:rsidRDefault="000A7337" w:rsidP="0025124B">
            <w:pPr>
              <w:rPr>
                <w:rFonts w:cs="Arial"/>
                <w:sz w:val="16"/>
                <w:szCs w:val="16"/>
                <w:lang w:val="es-MX"/>
              </w:rPr>
            </w:pPr>
          </w:p>
        </w:tc>
        <w:tc>
          <w:tcPr>
            <w:tcW w:w="311" w:type="pct"/>
          </w:tcPr>
          <w:p w14:paraId="14153FFC" w14:textId="77777777" w:rsidR="000A7337" w:rsidRDefault="000A7337" w:rsidP="0025124B">
            <w:pPr>
              <w:rPr>
                <w:rFonts w:cs="Arial"/>
                <w:sz w:val="16"/>
                <w:szCs w:val="16"/>
                <w:lang w:val="es-MX"/>
              </w:rPr>
            </w:pPr>
          </w:p>
        </w:tc>
        <w:tc>
          <w:tcPr>
            <w:tcW w:w="470" w:type="pct"/>
          </w:tcPr>
          <w:p w14:paraId="0E446D0F" w14:textId="77777777" w:rsidR="000A7337" w:rsidRPr="00E76F21" w:rsidRDefault="000A7337" w:rsidP="0025124B">
            <w:pPr>
              <w:rPr>
                <w:rFonts w:cs="Arial"/>
                <w:sz w:val="16"/>
                <w:szCs w:val="16"/>
                <w:lang w:val="es-MX"/>
              </w:rPr>
            </w:pPr>
          </w:p>
        </w:tc>
      </w:tr>
      <w:tr w:rsidR="000A7337" w:rsidRPr="00E76F21" w14:paraId="08221CF9" w14:textId="77777777" w:rsidTr="000A7337">
        <w:trPr>
          <w:trHeight w:val="193"/>
          <w:jc w:val="center"/>
        </w:trPr>
        <w:tc>
          <w:tcPr>
            <w:tcW w:w="384" w:type="pct"/>
          </w:tcPr>
          <w:p w14:paraId="324CB9D0" w14:textId="77777777" w:rsidR="000A7337" w:rsidRDefault="000A7337" w:rsidP="0025124B">
            <w:pPr>
              <w:rPr>
                <w:rFonts w:cs="Arial"/>
                <w:sz w:val="16"/>
                <w:szCs w:val="16"/>
                <w:lang w:val="es-MX"/>
              </w:rPr>
            </w:pPr>
            <w:r>
              <w:rPr>
                <w:rFonts w:cs="Arial"/>
                <w:sz w:val="16"/>
                <w:szCs w:val="16"/>
                <w:lang w:val="es-MX"/>
              </w:rPr>
              <w:t>Producción de pescado</w:t>
            </w:r>
          </w:p>
        </w:tc>
        <w:tc>
          <w:tcPr>
            <w:tcW w:w="338" w:type="pct"/>
          </w:tcPr>
          <w:p w14:paraId="4481414C" w14:textId="77777777" w:rsidR="000A7337" w:rsidRDefault="000A7337" w:rsidP="0025124B">
            <w:pPr>
              <w:rPr>
                <w:rFonts w:cs="Arial"/>
                <w:sz w:val="16"/>
                <w:szCs w:val="16"/>
                <w:lang w:val="es-MX"/>
              </w:rPr>
            </w:pPr>
            <w:r>
              <w:rPr>
                <w:rFonts w:cs="Arial"/>
                <w:sz w:val="16"/>
                <w:szCs w:val="16"/>
                <w:lang w:val="es-MX"/>
              </w:rPr>
              <w:t>Nacional</w:t>
            </w:r>
          </w:p>
        </w:tc>
        <w:tc>
          <w:tcPr>
            <w:tcW w:w="371" w:type="pct"/>
          </w:tcPr>
          <w:p w14:paraId="2DB2C731" w14:textId="77777777" w:rsidR="000A7337" w:rsidRDefault="000A7337" w:rsidP="0025124B">
            <w:pPr>
              <w:rPr>
                <w:rFonts w:cs="Arial"/>
                <w:sz w:val="16"/>
                <w:szCs w:val="16"/>
                <w:lang w:val="es-MX"/>
              </w:rPr>
            </w:pPr>
            <w:r>
              <w:rPr>
                <w:rFonts w:cs="Arial"/>
                <w:sz w:val="16"/>
                <w:szCs w:val="16"/>
                <w:lang w:val="es-MX"/>
              </w:rPr>
              <w:t>Anual</w:t>
            </w:r>
          </w:p>
        </w:tc>
        <w:tc>
          <w:tcPr>
            <w:tcW w:w="599" w:type="pct"/>
          </w:tcPr>
          <w:p w14:paraId="3E9080B0" w14:textId="77777777" w:rsidR="000A7337" w:rsidRPr="00A3016F" w:rsidRDefault="000A7337" w:rsidP="0025124B">
            <w:pPr>
              <w:rPr>
                <w:rFonts w:cs="Arial"/>
                <w:sz w:val="16"/>
                <w:szCs w:val="16"/>
                <w:lang w:val="es-MX"/>
              </w:rPr>
            </w:pPr>
            <w:r>
              <w:rPr>
                <w:rFonts w:cs="Arial"/>
                <w:sz w:val="16"/>
                <w:szCs w:val="16"/>
                <w:lang w:val="es-MX"/>
              </w:rPr>
              <w:t xml:space="preserve">Anuario </w:t>
            </w:r>
            <w:proofErr w:type="spellStart"/>
            <w:r>
              <w:rPr>
                <w:rFonts w:cs="Arial"/>
                <w:sz w:val="16"/>
                <w:szCs w:val="16"/>
                <w:lang w:val="es-MX"/>
              </w:rPr>
              <w:t>estadistico</w:t>
            </w:r>
            <w:proofErr w:type="spellEnd"/>
            <w:r>
              <w:rPr>
                <w:rFonts w:cs="Arial"/>
                <w:sz w:val="16"/>
                <w:szCs w:val="16"/>
                <w:lang w:val="es-MX"/>
              </w:rPr>
              <w:t xml:space="preserve"> de pesca. SERNAPESCA</w:t>
            </w:r>
          </w:p>
        </w:tc>
        <w:tc>
          <w:tcPr>
            <w:tcW w:w="277" w:type="pct"/>
          </w:tcPr>
          <w:p w14:paraId="48A5AA44" w14:textId="77777777" w:rsidR="000A7337" w:rsidRPr="00196E20" w:rsidRDefault="000A7337" w:rsidP="0025124B">
            <w:pPr>
              <w:rPr>
                <w:rFonts w:cs="Arial"/>
                <w:sz w:val="16"/>
                <w:szCs w:val="16"/>
                <w:lang w:val="es-MX"/>
              </w:rPr>
            </w:pPr>
            <w:r>
              <w:rPr>
                <w:rFonts w:cs="Arial"/>
                <w:sz w:val="16"/>
                <w:szCs w:val="16"/>
                <w:lang w:val="es-MX"/>
              </w:rPr>
              <w:t>Anual</w:t>
            </w:r>
          </w:p>
        </w:tc>
        <w:tc>
          <w:tcPr>
            <w:tcW w:w="519" w:type="pct"/>
          </w:tcPr>
          <w:p w14:paraId="1681D3BD" w14:textId="77777777" w:rsidR="000A7337" w:rsidRDefault="000A7337" w:rsidP="0025124B">
            <w:pPr>
              <w:rPr>
                <w:rFonts w:cs="Arial"/>
                <w:sz w:val="16"/>
                <w:szCs w:val="16"/>
                <w:lang w:val="es-MX"/>
              </w:rPr>
            </w:pPr>
            <w:r>
              <w:rPr>
                <w:rFonts w:cs="Arial"/>
                <w:sz w:val="16"/>
                <w:szCs w:val="16"/>
                <w:lang w:val="es-MX"/>
              </w:rPr>
              <w:t>A partir de 2007</w:t>
            </w:r>
          </w:p>
        </w:tc>
        <w:tc>
          <w:tcPr>
            <w:tcW w:w="277" w:type="pct"/>
          </w:tcPr>
          <w:p w14:paraId="0DA4B5C2" w14:textId="77777777" w:rsidR="000A7337" w:rsidRDefault="000A7337" w:rsidP="0025124B">
            <w:pPr>
              <w:rPr>
                <w:rFonts w:cs="Arial"/>
                <w:sz w:val="16"/>
                <w:szCs w:val="16"/>
                <w:lang w:val="es-MX"/>
              </w:rPr>
            </w:pPr>
            <w:r>
              <w:rPr>
                <w:rFonts w:cs="Arial"/>
                <w:sz w:val="16"/>
                <w:szCs w:val="16"/>
                <w:lang w:val="es-MX"/>
              </w:rPr>
              <w:t>2018</w:t>
            </w:r>
          </w:p>
        </w:tc>
        <w:tc>
          <w:tcPr>
            <w:tcW w:w="1003" w:type="pct"/>
          </w:tcPr>
          <w:p w14:paraId="02DD7A85" w14:textId="77777777" w:rsidR="000A7337" w:rsidRPr="00196E20" w:rsidRDefault="000A7337" w:rsidP="0025124B">
            <w:pPr>
              <w:rPr>
                <w:rFonts w:cs="Arial"/>
                <w:sz w:val="16"/>
                <w:szCs w:val="16"/>
                <w:lang w:val="es-MX"/>
              </w:rPr>
            </w:pPr>
            <w:r w:rsidRPr="00A3016F">
              <w:rPr>
                <w:rFonts w:cs="Arial"/>
                <w:sz w:val="16"/>
                <w:szCs w:val="16"/>
                <w:lang w:val="es-MX"/>
              </w:rPr>
              <w:t>http://www.sernapesca.cl/informes/estadisticas</w:t>
            </w:r>
          </w:p>
        </w:tc>
        <w:tc>
          <w:tcPr>
            <w:tcW w:w="450" w:type="pct"/>
          </w:tcPr>
          <w:p w14:paraId="05B1E5C9" w14:textId="77777777" w:rsidR="000A7337" w:rsidRPr="00196E20" w:rsidRDefault="000A7337" w:rsidP="0025124B">
            <w:pPr>
              <w:rPr>
                <w:rFonts w:cs="Arial"/>
                <w:sz w:val="16"/>
                <w:szCs w:val="16"/>
                <w:lang w:val="es-MX"/>
              </w:rPr>
            </w:pPr>
            <w:r>
              <w:rPr>
                <w:rFonts w:cs="Arial"/>
                <w:sz w:val="16"/>
                <w:szCs w:val="16"/>
                <w:lang w:val="es-MX"/>
              </w:rPr>
              <w:t>Público</w:t>
            </w:r>
          </w:p>
        </w:tc>
        <w:tc>
          <w:tcPr>
            <w:tcW w:w="311" w:type="pct"/>
          </w:tcPr>
          <w:p w14:paraId="14C8FC9B" w14:textId="77777777" w:rsidR="000A7337" w:rsidRDefault="000A7337" w:rsidP="0025124B">
            <w:pPr>
              <w:rPr>
                <w:rFonts w:cs="Arial"/>
                <w:sz w:val="16"/>
                <w:szCs w:val="16"/>
                <w:lang w:val="es-MX"/>
              </w:rPr>
            </w:pPr>
            <w:r>
              <w:rPr>
                <w:rFonts w:cs="Arial"/>
                <w:sz w:val="16"/>
                <w:szCs w:val="16"/>
                <w:lang w:val="es-MX"/>
              </w:rPr>
              <w:t>xlsx</w:t>
            </w:r>
          </w:p>
        </w:tc>
        <w:tc>
          <w:tcPr>
            <w:tcW w:w="470" w:type="pct"/>
          </w:tcPr>
          <w:p w14:paraId="7D8F93B2" w14:textId="77777777" w:rsidR="000A7337" w:rsidRPr="00E76F21" w:rsidRDefault="000A7337" w:rsidP="0025124B">
            <w:pPr>
              <w:rPr>
                <w:rFonts w:cs="Arial"/>
                <w:sz w:val="16"/>
                <w:szCs w:val="16"/>
                <w:lang w:val="es-MX"/>
              </w:rPr>
            </w:pPr>
          </w:p>
        </w:tc>
      </w:tr>
      <w:tr w:rsidR="000A7337" w:rsidRPr="00E76F21" w14:paraId="1DFBC004" w14:textId="77777777" w:rsidTr="000A7337">
        <w:trPr>
          <w:trHeight w:val="193"/>
          <w:jc w:val="center"/>
        </w:trPr>
        <w:tc>
          <w:tcPr>
            <w:tcW w:w="384" w:type="pct"/>
          </w:tcPr>
          <w:p w14:paraId="1FBE3DB9" w14:textId="77777777" w:rsidR="000A7337" w:rsidRDefault="000A7337" w:rsidP="0025124B">
            <w:pPr>
              <w:rPr>
                <w:rFonts w:cs="Arial"/>
                <w:sz w:val="16"/>
                <w:szCs w:val="16"/>
                <w:lang w:val="es-MX"/>
              </w:rPr>
            </w:pPr>
            <w:r>
              <w:rPr>
                <w:rFonts w:cs="Arial"/>
                <w:sz w:val="16"/>
                <w:szCs w:val="16"/>
                <w:lang w:val="es-MX"/>
              </w:rPr>
              <w:t>Producción de etanol y metanol (petroquímica)</w:t>
            </w:r>
          </w:p>
        </w:tc>
        <w:tc>
          <w:tcPr>
            <w:tcW w:w="338" w:type="pct"/>
          </w:tcPr>
          <w:p w14:paraId="60529DB3" w14:textId="77777777" w:rsidR="000A7337" w:rsidRDefault="000A7337" w:rsidP="0025124B">
            <w:pPr>
              <w:rPr>
                <w:rFonts w:cs="Arial"/>
                <w:sz w:val="16"/>
                <w:szCs w:val="16"/>
                <w:lang w:val="es-MX"/>
              </w:rPr>
            </w:pPr>
            <w:r>
              <w:rPr>
                <w:rFonts w:cs="Arial"/>
                <w:sz w:val="16"/>
                <w:szCs w:val="16"/>
                <w:lang w:val="es-MX"/>
              </w:rPr>
              <w:t>Nacional</w:t>
            </w:r>
          </w:p>
        </w:tc>
        <w:tc>
          <w:tcPr>
            <w:tcW w:w="371" w:type="pct"/>
          </w:tcPr>
          <w:p w14:paraId="5C78BE68" w14:textId="77777777" w:rsidR="000A7337" w:rsidRDefault="000A7337" w:rsidP="0025124B">
            <w:pPr>
              <w:rPr>
                <w:rFonts w:cs="Arial"/>
                <w:sz w:val="16"/>
                <w:szCs w:val="16"/>
                <w:lang w:val="es-MX"/>
              </w:rPr>
            </w:pPr>
            <w:r>
              <w:rPr>
                <w:rFonts w:cs="Arial"/>
                <w:sz w:val="16"/>
                <w:szCs w:val="16"/>
                <w:lang w:val="es-MX"/>
              </w:rPr>
              <w:t>Anual</w:t>
            </w:r>
          </w:p>
        </w:tc>
        <w:tc>
          <w:tcPr>
            <w:tcW w:w="599" w:type="pct"/>
          </w:tcPr>
          <w:p w14:paraId="1F2D8894" w14:textId="77777777" w:rsidR="000A7337" w:rsidRDefault="000A7337" w:rsidP="0025124B">
            <w:pPr>
              <w:rPr>
                <w:rFonts w:cs="Arial"/>
                <w:sz w:val="16"/>
                <w:szCs w:val="16"/>
                <w:lang w:val="es-MX"/>
              </w:rPr>
            </w:pPr>
            <w:r>
              <w:rPr>
                <w:rFonts w:cs="Arial"/>
                <w:sz w:val="16"/>
                <w:szCs w:val="16"/>
                <w:lang w:val="es-MX"/>
              </w:rPr>
              <w:t>Memoria ENAP</w:t>
            </w:r>
          </w:p>
        </w:tc>
        <w:tc>
          <w:tcPr>
            <w:tcW w:w="277" w:type="pct"/>
          </w:tcPr>
          <w:p w14:paraId="30DD65B7" w14:textId="77777777" w:rsidR="000A7337" w:rsidRDefault="000A7337" w:rsidP="0025124B">
            <w:pPr>
              <w:rPr>
                <w:rFonts w:cs="Arial"/>
                <w:sz w:val="16"/>
                <w:szCs w:val="16"/>
                <w:lang w:val="es-MX"/>
              </w:rPr>
            </w:pPr>
            <w:r>
              <w:rPr>
                <w:rFonts w:cs="Arial"/>
                <w:sz w:val="16"/>
                <w:szCs w:val="16"/>
                <w:lang w:val="es-MX"/>
              </w:rPr>
              <w:t>Anual</w:t>
            </w:r>
          </w:p>
        </w:tc>
        <w:tc>
          <w:tcPr>
            <w:tcW w:w="519" w:type="pct"/>
          </w:tcPr>
          <w:p w14:paraId="3893F00D" w14:textId="77777777" w:rsidR="000A7337" w:rsidRDefault="000A7337" w:rsidP="0025124B">
            <w:pPr>
              <w:rPr>
                <w:rFonts w:cs="Arial"/>
                <w:sz w:val="16"/>
                <w:szCs w:val="16"/>
                <w:lang w:val="es-MX"/>
              </w:rPr>
            </w:pPr>
            <w:r>
              <w:rPr>
                <w:rFonts w:cs="Arial"/>
                <w:sz w:val="16"/>
                <w:szCs w:val="16"/>
                <w:lang w:val="es-MX"/>
              </w:rPr>
              <w:t>A partir de 2000</w:t>
            </w:r>
          </w:p>
        </w:tc>
        <w:tc>
          <w:tcPr>
            <w:tcW w:w="277" w:type="pct"/>
          </w:tcPr>
          <w:p w14:paraId="1E6D0302" w14:textId="77777777" w:rsidR="000A7337" w:rsidRDefault="000A7337" w:rsidP="0025124B">
            <w:pPr>
              <w:rPr>
                <w:rFonts w:cs="Arial"/>
                <w:sz w:val="16"/>
                <w:szCs w:val="16"/>
                <w:lang w:val="es-MX"/>
              </w:rPr>
            </w:pPr>
            <w:r>
              <w:rPr>
                <w:rFonts w:cs="Arial"/>
                <w:sz w:val="16"/>
                <w:szCs w:val="16"/>
                <w:lang w:val="es-MX"/>
              </w:rPr>
              <w:t>2018</w:t>
            </w:r>
          </w:p>
        </w:tc>
        <w:tc>
          <w:tcPr>
            <w:tcW w:w="1003" w:type="pct"/>
          </w:tcPr>
          <w:p w14:paraId="571926DC" w14:textId="77777777" w:rsidR="000A7337" w:rsidRPr="00A3016F" w:rsidRDefault="000A7337" w:rsidP="0025124B">
            <w:pPr>
              <w:rPr>
                <w:rFonts w:cs="Arial"/>
                <w:sz w:val="16"/>
                <w:szCs w:val="16"/>
                <w:lang w:val="es-MX"/>
              </w:rPr>
            </w:pPr>
            <w:r w:rsidRPr="00276C1B">
              <w:rPr>
                <w:rFonts w:cs="Arial"/>
                <w:sz w:val="16"/>
                <w:szCs w:val="16"/>
                <w:lang w:val="es-MX"/>
              </w:rPr>
              <w:t>https://www.enap.cl/pag/695/1709/memorias2018</w:t>
            </w:r>
          </w:p>
        </w:tc>
        <w:tc>
          <w:tcPr>
            <w:tcW w:w="450" w:type="pct"/>
          </w:tcPr>
          <w:p w14:paraId="7AF4BC88" w14:textId="77777777" w:rsidR="000A7337" w:rsidRDefault="000A7337" w:rsidP="0025124B">
            <w:pPr>
              <w:rPr>
                <w:rFonts w:cs="Arial"/>
                <w:sz w:val="16"/>
                <w:szCs w:val="16"/>
                <w:lang w:val="es-MX"/>
              </w:rPr>
            </w:pPr>
            <w:r w:rsidRPr="00276C1B">
              <w:rPr>
                <w:rFonts w:cs="Arial"/>
                <w:sz w:val="16"/>
                <w:szCs w:val="16"/>
                <w:lang w:val="es-MX"/>
              </w:rPr>
              <w:t>Público</w:t>
            </w:r>
          </w:p>
        </w:tc>
        <w:tc>
          <w:tcPr>
            <w:tcW w:w="311" w:type="pct"/>
          </w:tcPr>
          <w:p w14:paraId="19F19BDA" w14:textId="77777777" w:rsidR="000A7337" w:rsidRDefault="000A7337" w:rsidP="0025124B">
            <w:pPr>
              <w:rPr>
                <w:rFonts w:cs="Arial"/>
                <w:sz w:val="16"/>
                <w:szCs w:val="16"/>
                <w:lang w:val="es-MX"/>
              </w:rPr>
            </w:pPr>
            <w:proofErr w:type="spellStart"/>
            <w:r>
              <w:rPr>
                <w:rFonts w:cs="Arial"/>
                <w:sz w:val="16"/>
                <w:szCs w:val="16"/>
                <w:lang w:val="es-MX"/>
              </w:rPr>
              <w:t>pdf</w:t>
            </w:r>
            <w:proofErr w:type="spellEnd"/>
          </w:p>
        </w:tc>
        <w:tc>
          <w:tcPr>
            <w:tcW w:w="470" w:type="pct"/>
          </w:tcPr>
          <w:p w14:paraId="64F4CA24" w14:textId="77777777" w:rsidR="000A7337" w:rsidRPr="00E76F21" w:rsidRDefault="000A7337" w:rsidP="0025124B">
            <w:pPr>
              <w:rPr>
                <w:rFonts w:cs="Arial"/>
                <w:sz w:val="16"/>
                <w:szCs w:val="16"/>
                <w:lang w:val="es-MX"/>
              </w:rPr>
            </w:pPr>
          </w:p>
        </w:tc>
      </w:tr>
      <w:tr w:rsidR="000A7337" w:rsidRPr="00E76F21" w14:paraId="5C3816CF" w14:textId="77777777" w:rsidTr="000A7337">
        <w:trPr>
          <w:trHeight w:val="193"/>
          <w:jc w:val="center"/>
        </w:trPr>
        <w:tc>
          <w:tcPr>
            <w:tcW w:w="384" w:type="pct"/>
          </w:tcPr>
          <w:p w14:paraId="5E02135F" w14:textId="77777777" w:rsidR="000A7337" w:rsidRDefault="000A7337" w:rsidP="0025124B">
            <w:pPr>
              <w:rPr>
                <w:rFonts w:cs="Arial"/>
                <w:sz w:val="16"/>
                <w:szCs w:val="16"/>
                <w:lang w:val="es-MX"/>
              </w:rPr>
            </w:pPr>
            <w:r>
              <w:rPr>
                <w:rFonts w:cs="Arial"/>
                <w:sz w:val="16"/>
                <w:szCs w:val="16"/>
                <w:lang w:val="es-MX"/>
              </w:rPr>
              <w:t>Producción de nitratos y sales (sector salitre)</w:t>
            </w:r>
          </w:p>
        </w:tc>
        <w:tc>
          <w:tcPr>
            <w:tcW w:w="338" w:type="pct"/>
          </w:tcPr>
          <w:p w14:paraId="10AE0D04" w14:textId="77777777" w:rsidR="000A7337" w:rsidRDefault="000A7337" w:rsidP="0025124B">
            <w:pPr>
              <w:rPr>
                <w:rFonts w:cs="Arial"/>
                <w:sz w:val="16"/>
                <w:szCs w:val="16"/>
                <w:lang w:val="es-MX"/>
              </w:rPr>
            </w:pPr>
            <w:r w:rsidRPr="0045339A">
              <w:rPr>
                <w:rFonts w:cs="Arial"/>
                <w:sz w:val="16"/>
                <w:szCs w:val="16"/>
                <w:lang w:val="es-MX"/>
              </w:rPr>
              <w:t>Regional</w:t>
            </w:r>
          </w:p>
        </w:tc>
        <w:tc>
          <w:tcPr>
            <w:tcW w:w="371" w:type="pct"/>
          </w:tcPr>
          <w:p w14:paraId="0035FC58" w14:textId="77777777" w:rsidR="000A7337" w:rsidRDefault="000A7337" w:rsidP="0025124B">
            <w:pPr>
              <w:rPr>
                <w:rFonts w:cs="Arial"/>
                <w:sz w:val="16"/>
                <w:szCs w:val="16"/>
                <w:lang w:val="es-MX"/>
              </w:rPr>
            </w:pPr>
            <w:r w:rsidRPr="0045339A">
              <w:rPr>
                <w:rFonts w:cs="Arial"/>
                <w:sz w:val="16"/>
                <w:szCs w:val="16"/>
                <w:lang w:val="es-MX"/>
              </w:rPr>
              <w:t>Anual</w:t>
            </w:r>
          </w:p>
        </w:tc>
        <w:tc>
          <w:tcPr>
            <w:tcW w:w="599" w:type="pct"/>
          </w:tcPr>
          <w:p w14:paraId="321E5DB0" w14:textId="77777777" w:rsidR="000A7337" w:rsidRDefault="000A7337" w:rsidP="0025124B">
            <w:pPr>
              <w:rPr>
                <w:rFonts w:cs="Arial"/>
                <w:sz w:val="16"/>
                <w:szCs w:val="16"/>
                <w:lang w:val="es-MX"/>
              </w:rPr>
            </w:pPr>
            <w:r w:rsidRPr="0045339A">
              <w:rPr>
                <w:rFonts w:cs="Arial"/>
                <w:sz w:val="16"/>
                <w:szCs w:val="16"/>
                <w:lang w:val="es-MX"/>
              </w:rPr>
              <w:t xml:space="preserve">Anuario estadístico de la Minería. </w:t>
            </w:r>
            <w:proofErr w:type="spellStart"/>
            <w:r w:rsidRPr="0045339A">
              <w:rPr>
                <w:rFonts w:cs="Arial"/>
                <w:sz w:val="16"/>
                <w:szCs w:val="16"/>
                <w:lang w:val="es-MX"/>
              </w:rPr>
              <w:t>Cochilco</w:t>
            </w:r>
            <w:proofErr w:type="spellEnd"/>
          </w:p>
        </w:tc>
        <w:tc>
          <w:tcPr>
            <w:tcW w:w="277" w:type="pct"/>
          </w:tcPr>
          <w:p w14:paraId="51FCF8BD" w14:textId="77777777" w:rsidR="000A7337" w:rsidRDefault="000A7337" w:rsidP="0025124B">
            <w:pPr>
              <w:rPr>
                <w:rFonts w:cs="Arial"/>
                <w:sz w:val="16"/>
                <w:szCs w:val="16"/>
                <w:lang w:val="es-MX"/>
              </w:rPr>
            </w:pPr>
            <w:r w:rsidRPr="0045339A">
              <w:rPr>
                <w:rFonts w:cs="Arial"/>
                <w:sz w:val="16"/>
                <w:szCs w:val="16"/>
                <w:lang w:val="es-MX"/>
              </w:rPr>
              <w:t>Anual</w:t>
            </w:r>
          </w:p>
          <w:p w14:paraId="70DF3DAE" w14:textId="77777777" w:rsidR="000A7337" w:rsidRDefault="000A7337" w:rsidP="0025124B">
            <w:pPr>
              <w:rPr>
                <w:rFonts w:cs="Arial"/>
                <w:sz w:val="16"/>
                <w:szCs w:val="16"/>
                <w:lang w:val="es-MX"/>
              </w:rPr>
            </w:pPr>
          </w:p>
        </w:tc>
        <w:tc>
          <w:tcPr>
            <w:tcW w:w="519" w:type="pct"/>
          </w:tcPr>
          <w:p w14:paraId="3F4E1FF1" w14:textId="77777777" w:rsidR="000A7337" w:rsidRDefault="000A7337" w:rsidP="0025124B">
            <w:pPr>
              <w:rPr>
                <w:rFonts w:cs="Arial"/>
                <w:sz w:val="16"/>
                <w:szCs w:val="16"/>
                <w:lang w:val="es-MX"/>
              </w:rPr>
            </w:pPr>
            <w:r w:rsidRPr="0045339A">
              <w:rPr>
                <w:rFonts w:cs="Arial"/>
                <w:sz w:val="16"/>
                <w:szCs w:val="16"/>
                <w:lang w:val="es-MX"/>
              </w:rPr>
              <w:t>A partir de 1998</w:t>
            </w:r>
          </w:p>
        </w:tc>
        <w:tc>
          <w:tcPr>
            <w:tcW w:w="277" w:type="pct"/>
          </w:tcPr>
          <w:p w14:paraId="332C3166" w14:textId="77777777" w:rsidR="000A7337" w:rsidRDefault="000A7337" w:rsidP="0025124B">
            <w:pPr>
              <w:rPr>
                <w:rFonts w:cs="Arial"/>
                <w:sz w:val="16"/>
                <w:szCs w:val="16"/>
                <w:lang w:val="es-MX"/>
              </w:rPr>
            </w:pPr>
            <w:r w:rsidRPr="0045339A">
              <w:rPr>
                <w:rFonts w:cs="Arial"/>
                <w:sz w:val="16"/>
                <w:szCs w:val="16"/>
                <w:lang w:val="es-MX"/>
              </w:rPr>
              <w:t>2019</w:t>
            </w:r>
          </w:p>
        </w:tc>
        <w:tc>
          <w:tcPr>
            <w:tcW w:w="1003" w:type="pct"/>
          </w:tcPr>
          <w:p w14:paraId="416FEF85" w14:textId="77777777" w:rsidR="000A7337" w:rsidRPr="00276C1B" w:rsidRDefault="000A7337" w:rsidP="0025124B">
            <w:pPr>
              <w:rPr>
                <w:rFonts w:cs="Arial"/>
                <w:sz w:val="16"/>
                <w:szCs w:val="16"/>
                <w:lang w:val="es-MX"/>
              </w:rPr>
            </w:pPr>
            <w:r w:rsidRPr="0045339A">
              <w:rPr>
                <w:rFonts w:cs="Arial"/>
                <w:sz w:val="16"/>
                <w:szCs w:val="16"/>
                <w:lang w:val="es-MX"/>
              </w:rPr>
              <w:t>https://www.cochilco.cl/Paginas/Estadisticas/Publicaciones/Anuario.aspx</w:t>
            </w:r>
          </w:p>
        </w:tc>
        <w:tc>
          <w:tcPr>
            <w:tcW w:w="450" w:type="pct"/>
          </w:tcPr>
          <w:p w14:paraId="7E449682" w14:textId="77777777" w:rsidR="000A7337" w:rsidRPr="00276C1B" w:rsidRDefault="000A7337" w:rsidP="0025124B">
            <w:pPr>
              <w:rPr>
                <w:rFonts w:cs="Arial"/>
                <w:sz w:val="16"/>
                <w:szCs w:val="16"/>
                <w:lang w:val="es-MX"/>
              </w:rPr>
            </w:pPr>
            <w:r w:rsidRPr="0045339A">
              <w:rPr>
                <w:rFonts w:cs="Arial"/>
                <w:sz w:val="16"/>
                <w:szCs w:val="16"/>
                <w:lang w:val="es-MX"/>
              </w:rPr>
              <w:t>Público</w:t>
            </w:r>
          </w:p>
        </w:tc>
        <w:tc>
          <w:tcPr>
            <w:tcW w:w="311" w:type="pct"/>
          </w:tcPr>
          <w:p w14:paraId="284EE739" w14:textId="77777777" w:rsidR="000A7337" w:rsidRDefault="000A7337" w:rsidP="0025124B">
            <w:pPr>
              <w:rPr>
                <w:rFonts w:cs="Arial"/>
                <w:sz w:val="16"/>
                <w:szCs w:val="16"/>
                <w:lang w:val="es-MX"/>
              </w:rPr>
            </w:pPr>
          </w:p>
        </w:tc>
        <w:tc>
          <w:tcPr>
            <w:tcW w:w="470" w:type="pct"/>
          </w:tcPr>
          <w:p w14:paraId="7609420E" w14:textId="77777777" w:rsidR="000A7337" w:rsidRPr="00E76F21" w:rsidRDefault="000A7337" w:rsidP="0025124B">
            <w:pPr>
              <w:rPr>
                <w:rFonts w:cs="Arial"/>
                <w:sz w:val="16"/>
                <w:szCs w:val="16"/>
                <w:lang w:val="es-MX"/>
              </w:rPr>
            </w:pPr>
          </w:p>
        </w:tc>
      </w:tr>
      <w:tr w:rsidR="000A7337" w:rsidRPr="00E76F21" w14:paraId="09D82043" w14:textId="77777777" w:rsidTr="000A7337">
        <w:trPr>
          <w:trHeight w:val="193"/>
          <w:jc w:val="center"/>
        </w:trPr>
        <w:tc>
          <w:tcPr>
            <w:tcW w:w="384" w:type="pct"/>
          </w:tcPr>
          <w:p w14:paraId="6ECFE9A0" w14:textId="77777777" w:rsidR="000A7337" w:rsidRDefault="000A7337" w:rsidP="0025124B">
            <w:pPr>
              <w:rPr>
                <w:rFonts w:cs="Arial"/>
                <w:sz w:val="16"/>
                <w:szCs w:val="16"/>
                <w:lang w:val="es-MX"/>
              </w:rPr>
            </w:pPr>
            <w:r>
              <w:rPr>
                <w:rFonts w:cs="Arial"/>
                <w:sz w:val="16"/>
                <w:szCs w:val="16"/>
                <w:lang w:val="es-MX"/>
              </w:rPr>
              <w:t>Producción de acero</w:t>
            </w:r>
          </w:p>
        </w:tc>
        <w:tc>
          <w:tcPr>
            <w:tcW w:w="338" w:type="pct"/>
          </w:tcPr>
          <w:p w14:paraId="39428494" w14:textId="77777777" w:rsidR="000A7337" w:rsidRPr="0045339A" w:rsidRDefault="000A7337" w:rsidP="0025124B">
            <w:pPr>
              <w:rPr>
                <w:rFonts w:cs="Arial"/>
                <w:sz w:val="16"/>
                <w:szCs w:val="16"/>
                <w:lang w:val="es-MX"/>
              </w:rPr>
            </w:pPr>
            <w:r>
              <w:rPr>
                <w:rFonts w:cs="Arial"/>
                <w:sz w:val="16"/>
                <w:szCs w:val="16"/>
                <w:lang w:val="es-MX"/>
              </w:rPr>
              <w:t>Nacional</w:t>
            </w:r>
          </w:p>
        </w:tc>
        <w:tc>
          <w:tcPr>
            <w:tcW w:w="371" w:type="pct"/>
          </w:tcPr>
          <w:p w14:paraId="47E4F982" w14:textId="77777777" w:rsidR="000A7337" w:rsidRPr="0045339A" w:rsidRDefault="000A7337" w:rsidP="0025124B">
            <w:pPr>
              <w:rPr>
                <w:rFonts w:cs="Arial"/>
                <w:sz w:val="16"/>
                <w:szCs w:val="16"/>
                <w:lang w:val="es-MX"/>
              </w:rPr>
            </w:pPr>
            <w:r>
              <w:rPr>
                <w:rFonts w:cs="Arial"/>
                <w:sz w:val="16"/>
                <w:szCs w:val="16"/>
                <w:lang w:val="es-MX"/>
              </w:rPr>
              <w:t>Anual</w:t>
            </w:r>
          </w:p>
        </w:tc>
        <w:tc>
          <w:tcPr>
            <w:tcW w:w="599" w:type="pct"/>
          </w:tcPr>
          <w:p w14:paraId="3644BE9A" w14:textId="77777777" w:rsidR="000A7337" w:rsidRPr="0045339A" w:rsidRDefault="000A7337" w:rsidP="0025124B">
            <w:pPr>
              <w:rPr>
                <w:rFonts w:cs="Arial"/>
                <w:sz w:val="16"/>
                <w:szCs w:val="16"/>
                <w:lang w:val="es-MX"/>
              </w:rPr>
            </w:pPr>
            <w:r>
              <w:rPr>
                <w:rFonts w:cs="Arial"/>
                <w:sz w:val="16"/>
                <w:szCs w:val="16"/>
                <w:lang w:val="es-MX"/>
              </w:rPr>
              <w:t>América latina en cifras. ALACERO</w:t>
            </w:r>
          </w:p>
        </w:tc>
        <w:tc>
          <w:tcPr>
            <w:tcW w:w="277" w:type="pct"/>
          </w:tcPr>
          <w:p w14:paraId="0650F3A3" w14:textId="77777777" w:rsidR="000A7337" w:rsidRPr="0045339A" w:rsidRDefault="000A7337" w:rsidP="0025124B">
            <w:pPr>
              <w:rPr>
                <w:rFonts w:cs="Arial"/>
                <w:sz w:val="16"/>
                <w:szCs w:val="16"/>
                <w:lang w:val="es-MX"/>
              </w:rPr>
            </w:pPr>
          </w:p>
        </w:tc>
        <w:tc>
          <w:tcPr>
            <w:tcW w:w="519" w:type="pct"/>
          </w:tcPr>
          <w:p w14:paraId="6A9F77F3" w14:textId="77777777" w:rsidR="000A7337" w:rsidRPr="0045339A" w:rsidRDefault="000A7337" w:rsidP="0025124B">
            <w:pPr>
              <w:rPr>
                <w:rFonts w:cs="Arial"/>
                <w:sz w:val="16"/>
                <w:szCs w:val="16"/>
                <w:lang w:val="es-MX"/>
              </w:rPr>
            </w:pPr>
            <w:r>
              <w:rPr>
                <w:rFonts w:cs="Arial"/>
                <w:sz w:val="16"/>
                <w:szCs w:val="16"/>
                <w:lang w:val="es-MX"/>
              </w:rPr>
              <w:t>A partir de 2014</w:t>
            </w:r>
          </w:p>
        </w:tc>
        <w:tc>
          <w:tcPr>
            <w:tcW w:w="277" w:type="pct"/>
          </w:tcPr>
          <w:p w14:paraId="02C986EA" w14:textId="77777777" w:rsidR="000A7337" w:rsidRPr="0045339A" w:rsidRDefault="000A7337" w:rsidP="0025124B">
            <w:pPr>
              <w:rPr>
                <w:rFonts w:cs="Arial"/>
                <w:sz w:val="16"/>
                <w:szCs w:val="16"/>
                <w:lang w:val="es-MX"/>
              </w:rPr>
            </w:pPr>
            <w:r>
              <w:rPr>
                <w:rFonts w:cs="Arial"/>
                <w:sz w:val="16"/>
                <w:szCs w:val="16"/>
                <w:lang w:val="es-MX"/>
              </w:rPr>
              <w:t>2018</w:t>
            </w:r>
          </w:p>
        </w:tc>
        <w:tc>
          <w:tcPr>
            <w:tcW w:w="1003" w:type="pct"/>
          </w:tcPr>
          <w:p w14:paraId="08496620" w14:textId="5D8B4825" w:rsidR="000A7337" w:rsidRPr="0045339A" w:rsidRDefault="000D2B6A" w:rsidP="0025124B">
            <w:pPr>
              <w:rPr>
                <w:rFonts w:cs="Arial"/>
                <w:sz w:val="16"/>
                <w:szCs w:val="16"/>
                <w:lang w:val="es-MX"/>
              </w:rPr>
            </w:pPr>
            <w:r w:rsidRPr="000D2B6A">
              <w:rPr>
                <w:rFonts w:cs="Arial"/>
                <w:sz w:val="16"/>
                <w:szCs w:val="16"/>
                <w:lang w:val="es-MX"/>
              </w:rPr>
              <w:t>https://cms.alacero.org/uploads/Alacero_America_latina_en_cifras_Espanhol_47683530c0.pdf</w:t>
            </w:r>
          </w:p>
        </w:tc>
        <w:tc>
          <w:tcPr>
            <w:tcW w:w="450" w:type="pct"/>
          </w:tcPr>
          <w:p w14:paraId="02DF8610" w14:textId="77777777" w:rsidR="000A7337" w:rsidRPr="0045339A" w:rsidRDefault="000A7337" w:rsidP="0025124B">
            <w:pPr>
              <w:rPr>
                <w:rFonts w:cs="Arial"/>
                <w:sz w:val="16"/>
                <w:szCs w:val="16"/>
                <w:lang w:val="es-MX"/>
              </w:rPr>
            </w:pPr>
            <w:r w:rsidRPr="00E36A1E">
              <w:rPr>
                <w:rFonts w:cs="Arial"/>
                <w:sz w:val="16"/>
                <w:szCs w:val="16"/>
                <w:lang w:val="es-MX"/>
              </w:rPr>
              <w:t>Público</w:t>
            </w:r>
          </w:p>
        </w:tc>
        <w:tc>
          <w:tcPr>
            <w:tcW w:w="311" w:type="pct"/>
          </w:tcPr>
          <w:p w14:paraId="5426D344" w14:textId="77777777" w:rsidR="000A7337" w:rsidRDefault="000A7337" w:rsidP="0025124B">
            <w:pPr>
              <w:rPr>
                <w:rFonts w:cs="Arial"/>
                <w:sz w:val="16"/>
                <w:szCs w:val="16"/>
                <w:lang w:val="es-MX"/>
              </w:rPr>
            </w:pPr>
          </w:p>
        </w:tc>
        <w:tc>
          <w:tcPr>
            <w:tcW w:w="470" w:type="pct"/>
          </w:tcPr>
          <w:p w14:paraId="7083C2E1" w14:textId="77777777" w:rsidR="000A7337" w:rsidRPr="00E76F21" w:rsidRDefault="000A7337" w:rsidP="0025124B">
            <w:pPr>
              <w:rPr>
                <w:rFonts w:cs="Arial"/>
                <w:sz w:val="16"/>
                <w:szCs w:val="16"/>
                <w:lang w:val="es-MX"/>
              </w:rPr>
            </w:pPr>
          </w:p>
        </w:tc>
      </w:tr>
      <w:tr w:rsidR="000A7337" w:rsidRPr="00E76F21" w14:paraId="61B6E689" w14:textId="77777777" w:rsidTr="000A7337">
        <w:trPr>
          <w:trHeight w:val="193"/>
          <w:jc w:val="center"/>
        </w:trPr>
        <w:tc>
          <w:tcPr>
            <w:tcW w:w="384" w:type="pct"/>
          </w:tcPr>
          <w:p w14:paraId="435A5AD2" w14:textId="77777777" w:rsidR="000A7337" w:rsidRDefault="000A7337" w:rsidP="0025124B">
            <w:pPr>
              <w:rPr>
                <w:rFonts w:cs="Arial"/>
                <w:sz w:val="16"/>
                <w:szCs w:val="16"/>
                <w:lang w:val="es-MX"/>
              </w:rPr>
            </w:pPr>
            <w:r>
              <w:rPr>
                <w:rFonts w:cs="Arial"/>
                <w:sz w:val="16"/>
                <w:szCs w:val="16"/>
                <w:lang w:val="es-MX"/>
              </w:rPr>
              <w:lastRenderedPageBreak/>
              <w:t>Matriz de usos finales sectorial</w:t>
            </w:r>
          </w:p>
        </w:tc>
        <w:tc>
          <w:tcPr>
            <w:tcW w:w="338" w:type="pct"/>
          </w:tcPr>
          <w:p w14:paraId="7C5AF1C4" w14:textId="77777777" w:rsidR="000A7337" w:rsidRDefault="000A7337" w:rsidP="0025124B">
            <w:pPr>
              <w:rPr>
                <w:rFonts w:cs="Arial"/>
                <w:sz w:val="16"/>
                <w:szCs w:val="16"/>
                <w:lang w:val="es-MX"/>
              </w:rPr>
            </w:pPr>
            <w:r>
              <w:rPr>
                <w:rFonts w:cs="Arial"/>
                <w:sz w:val="16"/>
                <w:szCs w:val="16"/>
                <w:lang w:val="es-MX"/>
              </w:rPr>
              <w:t>Nacional</w:t>
            </w:r>
          </w:p>
        </w:tc>
        <w:tc>
          <w:tcPr>
            <w:tcW w:w="371" w:type="pct"/>
          </w:tcPr>
          <w:p w14:paraId="47F9F758" w14:textId="77777777" w:rsidR="000A7337" w:rsidRDefault="000A7337" w:rsidP="0025124B">
            <w:pPr>
              <w:rPr>
                <w:rFonts w:cs="Arial"/>
                <w:sz w:val="16"/>
                <w:szCs w:val="16"/>
                <w:lang w:val="es-MX"/>
              </w:rPr>
            </w:pPr>
            <w:r>
              <w:rPr>
                <w:rFonts w:cs="Arial"/>
                <w:sz w:val="16"/>
                <w:szCs w:val="16"/>
                <w:lang w:val="es-MX"/>
              </w:rPr>
              <w:t>Anual</w:t>
            </w:r>
          </w:p>
        </w:tc>
        <w:tc>
          <w:tcPr>
            <w:tcW w:w="599" w:type="pct"/>
          </w:tcPr>
          <w:p w14:paraId="5B92D0A5" w14:textId="77777777" w:rsidR="000A7337" w:rsidRDefault="000A7337" w:rsidP="0025124B">
            <w:pPr>
              <w:rPr>
                <w:rFonts w:cs="Arial"/>
                <w:sz w:val="16"/>
                <w:szCs w:val="16"/>
                <w:lang w:val="es-MX"/>
              </w:rPr>
            </w:pPr>
            <w:r>
              <w:rPr>
                <w:rFonts w:cs="Arial"/>
                <w:sz w:val="16"/>
                <w:szCs w:val="16"/>
                <w:lang w:val="es-MX"/>
              </w:rPr>
              <w:t>Estudio potencial EE. Centro de Energía</w:t>
            </w:r>
          </w:p>
        </w:tc>
        <w:tc>
          <w:tcPr>
            <w:tcW w:w="277" w:type="pct"/>
          </w:tcPr>
          <w:p w14:paraId="2A5B3670" w14:textId="77777777" w:rsidR="000A7337" w:rsidRPr="0045339A" w:rsidRDefault="000A7337" w:rsidP="0025124B">
            <w:pPr>
              <w:rPr>
                <w:rFonts w:cs="Arial"/>
                <w:sz w:val="16"/>
                <w:szCs w:val="16"/>
                <w:lang w:val="es-MX"/>
              </w:rPr>
            </w:pPr>
          </w:p>
        </w:tc>
        <w:tc>
          <w:tcPr>
            <w:tcW w:w="519" w:type="pct"/>
          </w:tcPr>
          <w:p w14:paraId="08444121" w14:textId="77777777" w:rsidR="000A7337" w:rsidRDefault="000A7337" w:rsidP="0025124B">
            <w:pPr>
              <w:rPr>
                <w:rFonts w:cs="Arial"/>
                <w:sz w:val="16"/>
                <w:szCs w:val="16"/>
                <w:lang w:val="es-MX"/>
              </w:rPr>
            </w:pPr>
            <w:r>
              <w:rPr>
                <w:rFonts w:cs="Arial"/>
                <w:sz w:val="16"/>
                <w:szCs w:val="16"/>
                <w:lang w:val="es-MX"/>
              </w:rPr>
              <w:t>2017</w:t>
            </w:r>
          </w:p>
        </w:tc>
        <w:tc>
          <w:tcPr>
            <w:tcW w:w="277" w:type="pct"/>
          </w:tcPr>
          <w:p w14:paraId="3D834BAE" w14:textId="77777777" w:rsidR="000A7337" w:rsidRDefault="000A7337" w:rsidP="0025124B">
            <w:pPr>
              <w:rPr>
                <w:rFonts w:cs="Arial"/>
                <w:sz w:val="16"/>
                <w:szCs w:val="16"/>
                <w:lang w:val="es-MX"/>
              </w:rPr>
            </w:pPr>
            <w:r>
              <w:rPr>
                <w:rFonts w:cs="Arial"/>
                <w:sz w:val="16"/>
                <w:szCs w:val="16"/>
                <w:lang w:val="es-MX"/>
              </w:rPr>
              <w:t>No publicado a la fecha.</w:t>
            </w:r>
          </w:p>
        </w:tc>
        <w:tc>
          <w:tcPr>
            <w:tcW w:w="1003" w:type="pct"/>
          </w:tcPr>
          <w:p w14:paraId="70FB30FE" w14:textId="77777777" w:rsidR="000A7337" w:rsidRPr="0045339A" w:rsidRDefault="000A7337" w:rsidP="0025124B">
            <w:pPr>
              <w:rPr>
                <w:rFonts w:cs="Arial"/>
                <w:sz w:val="16"/>
                <w:szCs w:val="16"/>
                <w:lang w:val="es-MX"/>
              </w:rPr>
            </w:pPr>
          </w:p>
        </w:tc>
        <w:tc>
          <w:tcPr>
            <w:tcW w:w="450" w:type="pct"/>
          </w:tcPr>
          <w:p w14:paraId="6F9377DB" w14:textId="77777777" w:rsidR="000A7337" w:rsidRPr="00E36A1E" w:rsidRDefault="000A7337" w:rsidP="0025124B">
            <w:pPr>
              <w:rPr>
                <w:rFonts w:cs="Arial"/>
                <w:sz w:val="16"/>
                <w:szCs w:val="16"/>
                <w:lang w:val="es-MX"/>
              </w:rPr>
            </w:pPr>
            <w:r>
              <w:rPr>
                <w:rFonts w:cs="Arial"/>
                <w:sz w:val="16"/>
                <w:szCs w:val="16"/>
                <w:lang w:val="es-MX"/>
              </w:rPr>
              <w:t>No público. Proyecto en desarrollo</w:t>
            </w:r>
          </w:p>
        </w:tc>
        <w:tc>
          <w:tcPr>
            <w:tcW w:w="311" w:type="pct"/>
          </w:tcPr>
          <w:p w14:paraId="076A08DE" w14:textId="77777777" w:rsidR="000A7337" w:rsidRDefault="000A7337" w:rsidP="0025124B">
            <w:pPr>
              <w:rPr>
                <w:rFonts w:cs="Arial"/>
                <w:sz w:val="16"/>
                <w:szCs w:val="16"/>
                <w:lang w:val="es-MX"/>
              </w:rPr>
            </w:pPr>
          </w:p>
        </w:tc>
        <w:tc>
          <w:tcPr>
            <w:tcW w:w="470" w:type="pct"/>
          </w:tcPr>
          <w:p w14:paraId="09E2ED51" w14:textId="77777777" w:rsidR="000A7337" w:rsidRPr="00E76F21" w:rsidRDefault="000A7337" w:rsidP="0025124B">
            <w:pPr>
              <w:rPr>
                <w:rFonts w:cs="Arial"/>
                <w:sz w:val="16"/>
                <w:szCs w:val="16"/>
                <w:lang w:val="es-MX"/>
              </w:rPr>
            </w:pPr>
          </w:p>
        </w:tc>
      </w:tr>
      <w:tr w:rsidR="000A7337" w:rsidRPr="00E76F21" w14:paraId="386E1011" w14:textId="77777777" w:rsidTr="000A7337">
        <w:trPr>
          <w:trHeight w:val="193"/>
          <w:jc w:val="center"/>
        </w:trPr>
        <w:tc>
          <w:tcPr>
            <w:tcW w:w="384" w:type="pct"/>
          </w:tcPr>
          <w:p w14:paraId="374BDA11" w14:textId="1207D948" w:rsidR="000A7337" w:rsidRDefault="000A7337" w:rsidP="000A7337">
            <w:pPr>
              <w:rPr>
                <w:rFonts w:cs="Arial"/>
                <w:sz w:val="16"/>
                <w:szCs w:val="16"/>
                <w:lang w:val="es-MX"/>
              </w:rPr>
            </w:pPr>
            <w:r w:rsidRPr="006008A4">
              <w:rPr>
                <w:rFonts w:cs="Arial"/>
                <w:sz w:val="16"/>
                <w:szCs w:val="16"/>
                <w:lang w:val="es-ES_tradnl"/>
              </w:rPr>
              <w:t>Producción de cobre (TMF mineral)</w:t>
            </w:r>
          </w:p>
        </w:tc>
        <w:tc>
          <w:tcPr>
            <w:tcW w:w="338" w:type="pct"/>
          </w:tcPr>
          <w:p w14:paraId="73F99983" w14:textId="52275434" w:rsidR="000A7337" w:rsidRDefault="000A7337" w:rsidP="000A7337">
            <w:pPr>
              <w:rPr>
                <w:rFonts w:cs="Arial"/>
                <w:sz w:val="16"/>
                <w:szCs w:val="16"/>
                <w:lang w:val="es-MX"/>
              </w:rPr>
            </w:pPr>
            <w:r w:rsidRPr="006008A4">
              <w:rPr>
                <w:rFonts w:cs="Arial"/>
                <w:sz w:val="16"/>
                <w:szCs w:val="16"/>
                <w:lang w:val="es-ES_tradnl"/>
              </w:rPr>
              <w:t>Por empresas, regional</w:t>
            </w:r>
          </w:p>
        </w:tc>
        <w:tc>
          <w:tcPr>
            <w:tcW w:w="371" w:type="pct"/>
          </w:tcPr>
          <w:p w14:paraId="4983208A" w14:textId="49D63FCF" w:rsidR="000A7337" w:rsidRDefault="000A7337" w:rsidP="000A7337">
            <w:pPr>
              <w:rPr>
                <w:rFonts w:cs="Arial"/>
                <w:sz w:val="16"/>
                <w:szCs w:val="16"/>
                <w:lang w:val="es-MX"/>
              </w:rPr>
            </w:pPr>
            <w:r w:rsidRPr="006008A4">
              <w:rPr>
                <w:rFonts w:cs="Arial"/>
                <w:sz w:val="16"/>
                <w:szCs w:val="16"/>
                <w:lang w:val="es-ES_tradnl"/>
              </w:rPr>
              <w:t>Anual y mensual</w:t>
            </w:r>
          </w:p>
        </w:tc>
        <w:tc>
          <w:tcPr>
            <w:tcW w:w="599" w:type="pct"/>
          </w:tcPr>
          <w:p w14:paraId="468421FA" w14:textId="3B5AB7C6" w:rsidR="000A7337" w:rsidRDefault="000A7337" w:rsidP="000A7337">
            <w:pPr>
              <w:rPr>
                <w:rFonts w:cs="Arial"/>
                <w:sz w:val="16"/>
                <w:szCs w:val="16"/>
                <w:lang w:val="es-MX"/>
              </w:rPr>
            </w:pPr>
            <w:r w:rsidRPr="006008A4">
              <w:rPr>
                <w:rFonts w:cs="Arial"/>
                <w:sz w:val="16"/>
                <w:szCs w:val="16"/>
                <w:lang w:val="es-ES_tradnl"/>
              </w:rPr>
              <w:t>SERNAGEOMIN, COCHILCO y empresas mineras</w:t>
            </w:r>
          </w:p>
        </w:tc>
        <w:tc>
          <w:tcPr>
            <w:tcW w:w="277" w:type="pct"/>
          </w:tcPr>
          <w:p w14:paraId="56185779" w14:textId="2248FD06" w:rsidR="000A7337" w:rsidRPr="0045339A" w:rsidRDefault="000A7337" w:rsidP="000A7337">
            <w:pPr>
              <w:rPr>
                <w:rFonts w:cs="Arial"/>
                <w:sz w:val="16"/>
                <w:szCs w:val="16"/>
                <w:lang w:val="es-MX"/>
              </w:rPr>
            </w:pPr>
            <w:r w:rsidRPr="006008A4">
              <w:rPr>
                <w:rFonts w:cs="Arial"/>
                <w:sz w:val="16"/>
                <w:szCs w:val="16"/>
                <w:lang w:val="es-ES_tradnl"/>
              </w:rPr>
              <w:t>Cada año</w:t>
            </w:r>
          </w:p>
        </w:tc>
        <w:tc>
          <w:tcPr>
            <w:tcW w:w="519" w:type="pct"/>
          </w:tcPr>
          <w:p w14:paraId="651F9DB4" w14:textId="77777777" w:rsidR="000A7337" w:rsidRPr="006008A4" w:rsidRDefault="000A7337" w:rsidP="000A7337">
            <w:pPr>
              <w:rPr>
                <w:rFonts w:cs="Arial"/>
                <w:sz w:val="16"/>
                <w:szCs w:val="16"/>
                <w:lang w:val="es-ES_tradnl"/>
              </w:rPr>
            </w:pPr>
            <w:r w:rsidRPr="006008A4">
              <w:rPr>
                <w:rFonts w:cs="Arial"/>
                <w:sz w:val="16"/>
                <w:szCs w:val="16"/>
                <w:lang w:val="es-ES_tradnl"/>
              </w:rPr>
              <w:t>https://www.sernageomin.cl/wp-content/uploads/2019/06/Libro_Anuario_2018_.pdf</w:t>
            </w:r>
          </w:p>
          <w:p w14:paraId="08F1EA05" w14:textId="77777777" w:rsidR="000A7337" w:rsidRPr="006008A4" w:rsidRDefault="000A7337" w:rsidP="000A7337">
            <w:pPr>
              <w:rPr>
                <w:rFonts w:cs="Arial"/>
                <w:sz w:val="16"/>
                <w:szCs w:val="16"/>
                <w:lang w:val="es-ES_tradnl"/>
              </w:rPr>
            </w:pPr>
            <w:r w:rsidRPr="006008A4">
              <w:rPr>
                <w:rFonts w:cs="Arial"/>
                <w:sz w:val="16"/>
                <w:szCs w:val="16"/>
                <w:lang w:val="es-ES_tradnl"/>
              </w:rPr>
              <w:t>https://www.cochilco.cl/Paginas/Estadisticas/Publicaciones/Anuario.aspx</w:t>
            </w:r>
          </w:p>
          <w:p w14:paraId="43AB7D4F" w14:textId="77777777" w:rsidR="000A7337" w:rsidRPr="006008A4" w:rsidRDefault="000A7337" w:rsidP="000A7337">
            <w:pPr>
              <w:rPr>
                <w:rFonts w:cs="Arial"/>
                <w:sz w:val="16"/>
                <w:szCs w:val="16"/>
                <w:lang w:val="es-ES_tradnl"/>
              </w:rPr>
            </w:pPr>
            <w:r w:rsidRPr="006008A4">
              <w:rPr>
                <w:rFonts w:cs="Arial"/>
                <w:sz w:val="16"/>
                <w:szCs w:val="16"/>
                <w:lang w:val="es-ES_tradnl"/>
              </w:rPr>
              <w:t>https://www.mineriaabierta.cl/estadisticas/produccion-minera/</w:t>
            </w:r>
          </w:p>
          <w:p w14:paraId="7EE0AD1F" w14:textId="77777777" w:rsidR="000A7337" w:rsidRDefault="000A7337" w:rsidP="000A7337">
            <w:pPr>
              <w:rPr>
                <w:rFonts w:cs="Arial"/>
                <w:sz w:val="16"/>
                <w:szCs w:val="16"/>
                <w:lang w:val="es-MX"/>
              </w:rPr>
            </w:pPr>
          </w:p>
        </w:tc>
        <w:tc>
          <w:tcPr>
            <w:tcW w:w="277" w:type="pct"/>
          </w:tcPr>
          <w:p w14:paraId="0C5E7B3F" w14:textId="24F32215" w:rsidR="000A7337" w:rsidRDefault="000A7337" w:rsidP="000A7337">
            <w:pPr>
              <w:rPr>
                <w:rFonts w:cs="Arial"/>
                <w:sz w:val="16"/>
                <w:szCs w:val="16"/>
                <w:lang w:val="es-MX"/>
              </w:rPr>
            </w:pPr>
            <w:r w:rsidRPr="006008A4">
              <w:rPr>
                <w:rFonts w:cs="Arial"/>
                <w:sz w:val="16"/>
                <w:szCs w:val="16"/>
                <w:lang w:val="es-ES_tradnl"/>
              </w:rPr>
              <w:t>Público</w:t>
            </w:r>
          </w:p>
        </w:tc>
        <w:tc>
          <w:tcPr>
            <w:tcW w:w="1003" w:type="pct"/>
          </w:tcPr>
          <w:p w14:paraId="1FAAD277" w14:textId="1E6F4610" w:rsidR="000A7337" w:rsidRPr="0045339A" w:rsidRDefault="000A7337" w:rsidP="000A7337">
            <w:pPr>
              <w:rPr>
                <w:rFonts w:cs="Arial"/>
                <w:sz w:val="16"/>
                <w:szCs w:val="16"/>
                <w:lang w:val="es-MX"/>
              </w:rPr>
            </w:pPr>
            <w:r w:rsidRPr="006008A4">
              <w:rPr>
                <w:rFonts w:cs="Arial"/>
                <w:sz w:val="16"/>
                <w:szCs w:val="16"/>
                <w:lang w:val="es-ES_tradnl"/>
              </w:rPr>
              <w:t xml:space="preserve">xls; </w:t>
            </w:r>
            <w:proofErr w:type="spellStart"/>
            <w:r w:rsidRPr="006008A4">
              <w:rPr>
                <w:rFonts w:cs="Arial"/>
                <w:sz w:val="16"/>
                <w:szCs w:val="16"/>
                <w:lang w:val="es-ES_tradnl"/>
              </w:rPr>
              <w:t>csv</w:t>
            </w:r>
            <w:proofErr w:type="spellEnd"/>
            <w:r w:rsidRPr="006008A4">
              <w:rPr>
                <w:rFonts w:cs="Arial"/>
                <w:sz w:val="16"/>
                <w:szCs w:val="16"/>
                <w:lang w:val="es-ES_tradnl"/>
              </w:rPr>
              <w:t xml:space="preserve">; </w:t>
            </w:r>
            <w:proofErr w:type="spellStart"/>
            <w:r w:rsidRPr="006008A4">
              <w:rPr>
                <w:rFonts w:cs="Arial"/>
                <w:sz w:val="16"/>
                <w:szCs w:val="16"/>
                <w:lang w:val="es-ES_tradnl"/>
              </w:rPr>
              <w:t>xml</w:t>
            </w:r>
            <w:proofErr w:type="spellEnd"/>
            <w:r w:rsidRPr="006008A4">
              <w:rPr>
                <w:rFonts w:cs="Arial"/>
                <w:sz w:val="16"/>
                <w:szCs w:val="16"/>
                <w:lang w:val="es-ES_tradnl"/>
              </w:rPr>
              <w:t xml:space="preserve">; </w:t>
            </w:r>
            <w:proofErr w:type="spellStart"/>
            <w:r w:rsidRPr="006008A4">
              <w:rPr>
                <w:rFonts w:cs="Arial"/>
                <w:sz w:val="16"/>
                <w:szCs w:val="16"/>
                <w:lang w:val="es-ES_tradnl"/>
              </w:rPr>
              <w:t>json</w:t>
            </w:r>
            <w:proofErr w:type="spellEnd"/>
          </w:p>
        </w:tc>
        <w:tc>
          <w:tcPr>
            <w:tcW w:w="450" w:type="pct"/>
          </w:tcPr>
          <w:p w14:paraId="7758EA01" w14:textId="77777777" w:rsidR="000A7337" w:rsidRDefault="000A7337" w:rsidP="000A7337">
            <w:pPr>
              <w:rPr>
                <w:rFonts w:cs="Arial"/>
                <w:sz w:val="16"/>
                <w:szCs w:val="16"/>
                <w:lang w:val="es-MX"/>
              </w:rPr>
            </w:pPr>
          </w:p>
        </w:tc>
        <w:tc>
          <w:tcPr>
            <w:tcW w:w="311" w:type="pct"/>
          </w:tcPr>
          <w:p w14:paraId="29163335" w14:textId="195F8DEF" w:rsidR="000A7337" w:rsidRDefault="000A7337" w:rsidP="000A7337">
            <w:pPr>
              <w:rPr>
                <w:rFonts w:cs="Arial"/>
                <w:sz w:val="16"/>
                <w:szCs w:val="16"/>
                <w:lang w:val="es-MX"/>
              </w:rPr>
            </w:pPr>
            <w:r w:rsidRPr="006008A4">
              <w:rPr>
                <w:rFonts w:cs="Arial"/>
                <w:sz w:val="16"/>
                <w:szCs w:val="16"/>
                <w:lang w:val="es-ES_tradnl"/>
              </w:rPr>
              <w:t>Producción de cobre (TMF mineral)</w:t>
            </w:r>
          </w:p>
        </w:tc>
        <w:tc>
          <w:tcPr>
            <w:tcW w:w="470" w:type="pct"/>
          </w:tcPr>
          <w:p w14:paraId="53B7420F" w14:textId="01D4C1F3" w:rsidR="000A7337" w:rsidRPr="00E76F21" w:rsidRDefault="000A7337" w:rsidP="000A7337">
            <w:pPr>
              <w:rPr>
                <w:rFonts w:cs="Arial"/>
                <w:sz w:val="16"/>
                <w:szCs w:val="16"/>
                <w:lang w:val="es-MX"/>
              </w:rPr>
            </w:pPr>
            <w:r w:rsidRPr="006008A4">
              <w:rPr>
                <w:rFonts w:cs="Arial"/>
                <w:sz w:val="16"/>
                <w:szCs w:val="16"/>
                <w:lang w:val="es-ES_tradnl"/>
              </w:rPr>
              <w:t>Por empresas, regional</w:t>
            </w:r>
          </w:p>
        </w:tc>
      </w:tr>
      <w:tr w:rsidR="000A7337" w:rsidRPr="00E76F21" w14:paraId="1CE6223A" w14:textId="77777777" w:rsidTr="000A7337">
        <w:trPr>
          <w:trHeight w:val="193"/>
          <w:jc w:val="center"/>
        </w:trPr>
        <w:tc>
          <w:tcPr>
            <w:tcW w:w="384" w:type="pct"/>
          </w:tcPr>
          <w:p w14:paraId="716B351D" w14:textId="2DDFA3C3" w:rsidR="000A7337" w:rsidRDefault="000A7337" w:rsidP="000A7337">
            <w:pPr>
              <w:rPr>
                <w:rFonts w:cs="Arial"/>
                <w:sz w:val="16"/>
                <w:szCs w:val="16"/>
                <w:lang w:val="es-MX"/>
              </w:rPr>
            </w:pPr>
            <w:r w:rsidRPr="006008A4">
              <w:rPr>
                <w:rFonts w:cs="Arial"/>
                <w:sz w:val="16"/>
                <w:szCs w:val="16"/>
                <w:lang w:val="es-ES_tradnl"/>
              </w:rPr>
              <w:t>Producción de cobre proyectada</w:t>
            </w:r>
          </w:p>
        </w:tc>
        <w:tc>
          <w:tcPr>
            <w:tcW w:w="338" w:type="pct"/>
          </w:tcPr>
          <w:p w14:paraId="38E18AAD" w14:textId="779A4268" w:rsidR="000A7337" w:rsidRDefault="000A7337" w:rsidP="000A7337">
            <w:pPr>
              <w:rPr>
                <w:rFonts w:cs="Arial"/>
                <w:sz w:val="16"/>
                <w:szCs w:val="16"/>
                <w:lang w:val="es-MX"/>
              </w:rPr>
            </w:pPr>
            <w:r w:rsidRPr="006008A4">
              <w:rPr>
                <w:rFonts w:cs="Arial"/>
                <w:sz w:val="16"/>
                <w:szCs w:val="16"/>
                <w:lang w:val="es-ES_tradnl"/>
              </w:rPr>
              <w:t xml:space="preserve">Nacional </w:t>
            </w:r>
          </w:p>
        </w:tc>
        <w:tc>
          <w:tcPr>
            <w:tcW w:w="371" w:type="pct"/>
          </w:tcPr>
          <w:p w14:paraId="3F91F37A" w14:textId="73F2966D" w:rsidR="000A7337" w:rsidRDefault="000A7337" w:rsidP="000A7337">
            <w:pPr>
              <w:rPr>
                <w:rFonts w:cs="Arial"/>
                <w:sz w:val="16"/>
                <w:szCs w:val="16"/>
                <w:lang w:val="es-MX"/>
              </w:rPr>
            </w:pPr>
            <w:r w:rsidRPr="006008A4">
              <w:rPr>
                <w:rFonts w:cs="Arial"/>
                <w:sz w:val="16"/>
                <w:szCs w:val="16"/>
                <w:lang w:val="es-ES_tradnl"/>
              </w:rPr>
              <w:t xml:space="preserve">Anual </w:t>
            </w:r>
          </w:p>
        </w:tc>
        <w:tc>
          <w:tcPr>
            <w:tcW w:w="599" w:type="pct"/>
          </w:tcPr>
          <w:p w14:paraId="5D3666FC" w14:textId="3C81BD2C" w:rsidR="000A7337" w:rsidRDefault="000A7337" w:rsidP="000A7337">
            <w:pPr>
              <w:rPr>
                <w:rFonts w:cs="Arial"/>
                <w:sz w:val="16"/>
                <w:szCs w:val="16"/>
                <w:lang w:val="es-MX"/>
              </w:rPr>
            </w:pPr>
            <w:r w:rsidRPr="006008A4">
              <w:rPr>
                <w:rFonts w:cs="Arial"/>
                <w:sz w:val="16"/>
                <w:szCs w:val="16"/>
                <w:lang w:val="es-ES_tradnl"/>
              </w:rPr>
              <w:t>Estudio Política Nacional de Minería 2050</w:t>
            </w:r>
          </w:p>
        </w:tc>
        <w:tc>
          <w:tcPr>
            <w:tcW w:w="277" w:type="pct"/>
          </w:tcPr>
          <w:p w14:paraId="0B19BF52" w14:textId="58431846" w:rsidR="000A7337" w:rsidRPr="0045339A" w:rsidRDefault="000A7337" w:rsidP="000A7337">
            <w:pPr>
              <w:rPr>
                <w:rFonts w:cs="Arial"/>
                <w:sz w:val="16"/>
                <w:szCs w:val="16"/>
                <w:lang w:val="es-MX"/>
              </w:rPr>
            </w:pPr>
            <w:r w:rsidRPr="006008A4">
              <w:rPr>
                <w:rFonts w:cs="Arial"/>
                <w:sz w:val="16"/>
                <w:szCs w:val="16"/>
                <w:lang w:val="es-ES_tradnl"/>
              </w:rPr>
              <w:t>2020</w:t>
            </w:r>
          </w:p>
        </w:tc>
        <w:tc>
          <w:tcPr>
            <w:tcW w:w="519" w:type="pct"/>
          </w:tcPr>
          <w:p w14:paraId="75CD643C" w14:textId="210726B9" w:rsidR="000A7337" w:rsidRDefault="000A7337" w:rsidP="000A7337">
            <w:pPr>
              <w:rPr>
                <w:rFonts w:cs="Arial"/>
                <w:sz w:val="16"/>
                <w:szCs w:val="16"/>
                <w:lang w:val="es-MX"/>
              </w:rPr>
            </w:pPr>
            <w:r w:rsidRPr="006008A4">
              <w:rPr>
                <w:rFonts w:cs="Arial"/>
                <w:sz w:val="16"/>
                <w:szCs w:val="16"/>
                <w:lang w:val="es-ES_tradnl"/>
              </w:rPr>
              <w:t>ND</w:t>
            </w:r>
          </w:p>
        </w:tc>
        <w:tc>
          <w:tcPr>
            <w:tcW w:w="277" w:type="pct"/>
          </w:tcPr>
          <w:p w14:paraId="638B3B85" w14:textId="2A655343" w:rsidR="000A7337" w:rsidRDefault="000A7337" w:rsidP="000A7337">
            <w:pPr>
              <w:rPr>
                <w:rFonts w:cs="Arial"/>
                <w:sz w:val="16"/>
                <w:szCs w:val="16"/>
                <w:lang w:val="es-MX"/>
              </w:rPr>
            </w:pPr>
            <w:r w:rsidRPr="006008A4">
              <w:rPr>
                <w:rFonts w:cs="Arial"/>
                <w:sz w:val="16"/>
                <w:szCs w:val="16"/>
                <w:lang w:val="es-ES_tradnl"/>
              </w:rPr>
              <w:t xml:space="preserve">Público </w:t>
            </w:r>
          </w:p>
        </w:tc>
        <w:tc>
          <w:tcPr>
            <w:tcW w:w="1003" w:type="pct"/>
          </w:tcPr>
          <w:p w14:paraId="6F77428B" w14:textId="0C37F2D5" w:rsidR="000A7337" w:rsidRPr="0045339A" w:rsidRDefault="000A7337" w:rsidP="000A7337">
            <w:pPr>
              <w:rPr>
                <w:rFonts w:cs="Arial"/>
                <w:sz w:val="16"/>
                <w:szCs w:val="16"/>
                <w:lang w:val="es-MX"/>
              </w:rPr>
            </w:pPr>
            <w:r w:rsidRPr="006008A4">
              <w:rPr>
                <w:rFonts w:cs="Arial"/>
                <w:sz w:val="16"/>
                <w:szCs w:val="16"/>
                <w:lang w:val="es-ES_tradnl"/>
              </w:rPr>
              <w:t>ND</w:t>
            </w:r>
          </w:p>
        </w:tc>
        <w:tc>
          <w:tcPr>
            <w:tcW w:w="450" w:type="pct"/>
          </w:tcPr>
          <w:p w14:paraId="4D40B78C" w14:textId="596B7F6A" w:rsidR="000A7337" w:rsidRDefault="000A7337" w:rsidP="000A7337">
            <w:pPr>
              <w:rPr>
                <w:rFonts w:cs="Arial"/>
                <w:sz w:val="16"/>
                <w:szCs w:val="16"/>
                <w:lang w:val="es-MX"/>
              </w:rPr>
            </w:pPr>
            <w:r w:rsidRPr="006008A4">
              <w:rPr>
                <w:rFonts w:cs="Arial"/>
                <w:sz w:val="16"/>
                <w:szCs w:val="16"/>
                <w:lang w:val="es-ES_tradnl"/>
              </w:rPr>
              <w:t>En elaboración</w:t>
            </w:r>
          </w:p>
        </w:tc>
        <w:tc>
          <w:tcPr>
            <w:tcW w:w="311" w:type="pct"/>
          </w:tcPr>
          <w:p w14:paraId="46CE42D0" w14:textId="5A213CA0" w:rsidR="000A7337" w:rsidRDefault="000A7337" w:rsidP="000A7337">
            <w:pPr>
              <w:rPr>
                <w:rFonts w:cs="Arial"/>
                <w:sz w:val="16"/>
                <w:szCs w:val="16"/>
                <w:lang w:val="es-MX"/>
              </w:rPr>
            </w:pPr>
            <w:r w:rsidRPr="006008A4">
              <w:rPr>
                <w:rFonts w:cs="Arial"/>
                <w:sz w:val="16"/>
                <w:szCs w:val="16"/>
                <w:lang w:val="es-ES_tradnl"/>
              </w:rPr>
              <w:t>Producción de cobre proyectada</w:t>
            </w:r>
          </w:p>
        </w:tc>
        <w:tc>
          <w:tcPr>
            <w:tcW w:w="470" w:type="pct"/>
          </w:tcPr>
          <w:p w14:paraId="71E5EDF1" w14:textId="481FAC8E" w:rsidR="000A7337" w:rsidRPr="00E76F21" w:rsidRDefault="000A7337" w:rsidP="000A7337">
            <w:pPr>
              <w:rPr>
                <w:rFonts w:cs="Arial"/>
                <w:sz w:val="16"/>
                <w:szCs w:val="16"/>
                <w:lang w:val="es-MX"/>
              </w:rPr>
            </w:pPr>
            <w:r w:rsidRPr="006008A4">
              <w:rPr>
                <w:rFonts w:cs="Arial"/>
                <w:sz w:val="16"/>
                <w:szCs w:val="16"/>
                <w:lang w:val="es-ES_tradnl"/>
              </w:rPr>
              <w:t xml:space="preserve">Nacional </w:t>
            </w:r>
          </w:p>
        </w:tc>
      </w:tr>
      <w:tr w:rsidR="000A7337" w:rsidRPr="00E76F21" w14:paraId="511F18A6" w14:textId="77777777" w:rsidTr="000A7337">
        <w:trPr>
          <w:trHeight w:val="193"/>
          <w:jc w:val="center"/>
        </w:trPr>
        <w:tc>
          <w:tcPr>
            <w:tcW w:w="384" w:type="pct"/>
          </w:tcPr>
          <w:p w14:paraId="43BBBF4C" w14:textId="0C03DB87" w:rsidR="000A7337" w:rsidRDefault="000A7337" w:rsidP="000A7337">
            <w:pPr>
              <w:rPr>
                <w:rFonts w:cs="Arial"/>
                <w:sz w:val="16"/>
                <w:szCs w:val="16"/>
                <w:lang w:val="es-MX"/>
              </w:rPr>
            </w:pPr>
            <w:r w:rsidRPr="006008A4">
              <w:rPr>
                <w:rFonts w:cs="Arial"/>
                <w:sz w:val="16"/>
                <w:szCs w:val="16"/>
                <w:lang w:val="es-ES_tradnl"/>
              </w:rPr>
              <w:t>Participación de la producción de cobre</w:t>
            </w:r>
          </w:p>
        </w:tc>
        <w:tc>
          <w:tcPr>
            <w:tcW w:w="338" w:type="pct"/>
          </w:tcPr>
          <w:p w14:paraId="14A6913E" w14:textId="0B09919A" w:rsidR="000A7337" w:rsidRDefault="000A7337" w:rsidP="000A7337">
            <w:pPr>
              <w:rPr>
                <w:rFonts w:cs="Arial"/>
                <w:sz w:val="16"/>
                <w:szCs w:val="16"/>
                <w:lang w:val="es-MX"/>
              </w:rPr>
            </w:pPr>
            <w:r w:rsidRPr="006008A4">
              <w:rPr>
                <w:rFonts w:cs="Arial"/>
                <w:sz w:val="16"/>
                <w:szCs w:val="16"/>
                <w:lang w:val="es-ES_tradnl"/>
              </w:rPr>
              <w:t>Por empresas, regional</w:t>
            </w:r>
          </w:p>
        </w:tc>
        <w:tc>
          <w:tcPr>
            <w:tcW w:w="371" w:type="pct"/>
          </w:tcPr>
          <w:p w14:paraId="551EA7B4" w14:textId="09238655" w:rsidR="000A7337" w:rsidRDefault="000A7337" w:rsidP="000A7337">
            <w:pPr>
              <w:rPr>
                <w:rFonts w:cs="Arial"/>
                <w:sz w:val="16"/>
                <w:szCs w:val="16"/>
                <w:lang w:val="es-MX"/>
              </w:rPr>
            </w:pPr>
            <w:r w:rsidRPr="006008A4">
              <w:rPr>
                <w:rFonts w:cs="Arial"/>
                <w:sz w:val="16"/>
                <w:szCs w:val="16"/>
                <w:lang w:val="es-ES_tradnl"/>
              </w:rPr>
              <w:t>Anual y mensual</w:t>
            </w:r>
          </w:p>
        </w:tc>
        <w:tc>
          <w:tcPr>
            <w:tcW w:w="599" w:type="pct"/>
          </w:tcPr>
          <w:p w14:paraId="1414765D" w14:textId="32E52600" w:rsidR="000A7337" w:rsidRDefault="000A7337" w:rsidP="000A7337">
            <w:pPr>
              <w:rPr>
                <w:rFonts w:cs="Arial"/>
                <w:sz w:val="16"/>
                <w:szCs w:val="16"/>
                <w:lang w:val="es-MX"/>
              </w:rPr>
            </w:pPr>
            <w:r w:rsidRPr="006008A4">
              <w:rPr>
                <w:rFonts w:cs="Arial"/>
                <w:sz w:val="16"/>
                <w:szCs w:val="16"/>
                <w:lang w:val="es-ES_tradnl"/>
              </w:rPr>
              <w:t>SERNAGEOMIN, COCHILCO y empresas mineras</w:t>
            </w:r>
          </w:p>
        </w:tc>
        <w:tc>
          <w:tcPr>
            <w:tcW w:w="277" w:type="pct"/>
          </w:tcPr>
          <w:p w14:paraId="700D9CAF" w14:textId="1BEF8D8B" w:rsidR="000A7337" w:rsidRPr="0045339A" w:rsidRDefault="000A7337" w:rsidP="000A7337">
            <w:pPr>
              <w:rPr>
                <w:rFonts w:cs="Arial"/>
                <w:sz w:val="16"/>
                <w:szCs w:val="16"/>
                <w:lang w:val="es-MX"/>
              </w:rPr>
            </w:pPr>
            <w:r w:rsidRPr="006008A4">
              <w:rPr>
                <w:rFonts w:cs="Arial"/>
                <w:sz w:val="16"/>
                <w:szCs w:val="16"/>
                <w:lang w:val="es-ES_tradnl"/>
              </w:rPr>
              <w:t>Cada año</w:t>
            </w:r>
          </w:p>
        </w:tc>
        <w:tc>
          <w:tcPr>
            <w:tcW w:w="519" w:type="pct"/>
          </w:tcPr>
          <w:p w14:paraId="5540C9AD" w14:textId="5015C22C" w:rsidR="000A7337" w:rsidRDefault="000A7337" w:rsidP="000A7337">
            <w:pPr>
              <w:rPr>
                <w:rFonts w:cs="Arial"/>
                <w:sz w:val="16"/>
                <w:szCs w:val="16"/>
                <w:lang w:val="es-MX"/>
              </w:rPr>
            </w:pPr>
            <w:r w:rsidRPr="006008A4">
              <w:rPr>
                <w:rFonts w:cs="Arial"/>
                <w:sz w:val="16"/>
                <w:szCs w:val="16"/>
                <w:lang w:val="es-ES_tradnl"/>
              </w:rPr>
              <w:t>https://www.cochilco.cl/Paginas/Estadisticas/Publ</w:t>
            </w:r>
            <w:r w:rsidRPr="006008A4">
              <w:rPr>
                <w:rFonts w:cs="Arial"/>
                <w:sz w:val="16"/>
                <w:szCs w:val="16"/>
                <w:lang w:val="es-ES_tradnl"/>
              </w:rPr>
              <w:lastRenderedPageBreak/>
              <w:t>icaciones/Anuario.aspx</w:t>
            </w:r>
          </w:p>
        </w:tc>
        <w:tc>
          <w:tcPr>
            <w:tcW w:w="277" w:type="pct"/>
          </w:tcPr>
          <w:p w14:paraId="3185E577" w14:textId="6DC6E00F" w:rsidR="000A7337" w:rsidRDefault="000A7337" w:rsidP="000A7337">
            <w:pPr>
              <w:rPr>
                <w:rFonts w:cs="Arial"/>
                <w:sz w:val="16"/>
                <w:szCs w:val="16"/>
                <w:lang w:val="es-MX"/>
              </w:rPr>
            </w:pPr>
            <w:r w:rsidRPr="006008A4">
              <w:rPr>
                <w:rFonts w:cs="Arial"/>
                <w:sz w:val="16"/>
                <w:szCs w:val="16"/>
                <w:lang w:val="es-ES_tradnl"/>
              </w:rPr>
              <w:lastRenderedPageBreak/>
              <w:t>Público</w:t>
            </w:r>
          </w:p>
        </w:tc>
        <w:tc>
          <w:tcPr>
            <w:tcW w:w="1003" w:type="pct"/>
          </w:tcPr>
          <w:p w14:paraId="78C0C41E" w14:textId="018E83A2" w:rsidR="000A7337" w:rsidRPr="0045339A" w:rsidRDefault="000A7337" w:rsidP="000A7337">
            <w:pPr>
              <w:rPr>
                <w:rFonts w:cs="Arial"/>
                <w:sz w:val="16"/>
                <w:szCs w:val="16"/>
                <w:lang w:val="es-MX"/>
              </w:rPr>
            </w:pPr>
            <w:r w:rsidRPr="006008A4">
              <w:rPr>
                <w:rFonts w:cs="Arial"/>
                <w:sz w:val="16"/>
                <w:szCs w:val="16"/>
                <w:lang w:val="es-ES_tradnl"/>
              </w:rPr>
              <w:t xml:space="preserve">xls; </w:t>
            </w:r>
            <w:proofErr w:type="spellStart"/>
            <w:r w:rsidRPr="006008A4">
              <w:rPr>
                <w:rFonts w:cs="Arial"/>
                <w:sz w:val="16"/>
                <w:szCs w:val="16"/>
                <w:lang w:val="es-ES_tradnl"/>
              </w:rPr>
              <w:t>pdf</w:t>
            </w:r>
            <w:proofErr w:type="spellEnd"/>
          </w:p>
        </w:tc>
        <w:tc>
          <w:tcPr>
            <w:tcW w:w="450" w:type="pct"/>
          </w:tcPr>
          <w:p w14:paraId="535C8BC8" w14:textId="77777777" w:rsidR="000A7337" w:rsidRPr="006008A4" w:rsidRDefault="000A7337" w:rsidP="000A7337">
            <w:pPr>
              <w:rPr>
                <w:rFonts w:cs="Arial"/>
                <w:sz w:val="16"/>
                <w:szCs w:val="16"/>
                <w:lang w:val="es-ES_tradnl"/>
              </w:rPr>
            </w:pPr>
            <w:r w:rsidRPr="006008A4">
              <w:rPr>
                <w:rFonts w:cs="Arial"/>
                <w:sz w:val="16"/>
                <w:szCs w:val="16"/>
                <w:lang w:val="es-ES_tradnl"/>
              </w:rPr>
              <w:t>% Rajo vs % Subterránea</w:t>
            </w:r>
          </w:p>
          <w:p w14:paraId="1630B474" w14:textId="206B5EC3" w:rsidR="000A7337" w:rsidRDefault="000A7337" w:rsidP="000A7337">
            <w:pPr>
              <w:rPr>
                <w:rFonts w:cs="Arial"/>
                <w:sz w:val="16"/>
                <w:szCs w:val="16"/>
                <w:lang w:val="es-MX"/>
              </w:rPr>
            </w:pPr>
            <w:proofErr w:type="gramStart"/>
            <w:r w:rsidRPr="006008A4">
              <w:rPr>
                <w:rFonts w:cs="Arial"/>
                <w:sz w:val="16"/>
                <w:szCs w:val="16"/>
                <w:lang w:val="es-ES_tradnl"/>
              </w:rPr>
              <w:lastRenderedPageBreak/>
              <w:t>%  Óxidos</w:t>
            </w:r>
            <w:proofErr w:type="gramEnd"/>
            <w:r w:rsidRPr="006008A4">
              <w:rPr>
                <w:rFonts w:cs="Arial"/>
                <w:sz w:val="16"/>
                <w:szCs w:val="16"/>
                <w:lang w:val="es-ES_tradnl"/>
              </w:rPr>
              <w:t xml:space="preserve"> vs % </w:t>
            </w:r>
            <w:proofErr w:type="spellStart"/>
            <w:r w:rsidRPr="006008A4">
              <w:rPr>
                <w:rFonts w:cs="Arial"/>
                <w:sz w:val="16"/>
                <w:szCs w:val="16"/>
                <w:lang w:val="es-ES_tradnl"/>
              </w:rPr>
              <w:t>Súlfuros</w:t>
            </w:r>
            <w:proofErr w:type="spellEnd"/>
          </w:p>
        </w:tc>
        <w:tc>
          <w:tcPr>
            <w:tcW w:w="311" w:type="pct"/>
          </w:tcPr>
          <w:p w14:paraId="65877BDD" w14:textId="022B99AF" w:rsidR="000A7337" w:rsidRDefault="000A7337" w:rsidP="000A7337">
            <w:pPr>
              <w:rPr>
                <w:rFonts w:cs="Arial"/>
                <w:sz w:val="16"/>
                <w:szCs w:val="16"/>
                <w:lang w:val="es-MX"/>
              </w:rPr>
            </w:pPr>
            <w:r w:rsidRPr="006008A4">
              <w:rPr>
                <w:rFonts w:cs="Arial"/>
                <w:sz w:val="16"/>
                <w:szCs w:val="16"/>
                <w:lang w:val="es-ES_tradnl"/>
              </w:rPr>
              <w:lastRenderedPageBreak/>
              <w:t>Participación de la producci</w:t>
            </w:r>
            <w:r w:rsidRPr="006008A4">
              <w:rPr>
                <w:rFonts w:cs="Arial"/>
                <w:sz w:val="16"/>
                <w:szCs w:val="16"/>
                <w:lang w:val="es-ES_tradnl"/>
              </w:rPr>
              <w:lastRenderedPageBreak/>
              <w:t>ón de cobre</w:t>
            </w:r>
          </w:p>
        </w:tc>
        <w:tc>
          <w:tcPr>
            <w:tcW w:w="470" w:type="pct"/>
          </w:tcPr>
          <w:p w14:paraId="19A7B031" w14:textId="5DB376BC" w:rsidR="000A7337" w:rsidRPr="00E76F21" w:rsidRDefault="000A7337" w:rsidP="000A7337">
            <w:pPr>
              <w:rPr>
                <w:rFonts w:cs="Arial"/>
                <w:sz w:val="16"/>
                <w:szCs w:val="16"/>
                <w:lang w:val="es-MX"/>
              </w:rPr>
            </w:pPr>
            <w:r w:rsidRPr="006008A4">
              <w:rPr>
                <w:rFonts w:cs="Arial"/>
                <w:sz w:val="16"/>
                <w:szCs w:val="16"/>
                <w:lang w:val="es-ES_tradnl"/>
              </w:rPr>
              <w:lastRenderedPageBreak/>
              <w:t>Por empresas, regional</w:t>
            </w:r>
          </w:p>
        </w:tc>
      </w:tr>
      <w:tr w:rsidR="000A7337" w:rsidRPr="00E76F21" w14:paraId="646CEB1C" w14:textId="77777777" w:rsidTr="000A7337">
        <w:trPr>
          <w:trHeight w:val="193"/>
          <w:jc w:val="center"/>
        </w:trPr>
        <w:tc>
          <w:tcPr>
            <w:tcW w:w="384" w:type="pct"/>
          </w:tcPr>
          <w:p w14:paraId="310171C5" w14:textId="521F1B62" w:rsidR="000A7337" w:rsidRDefault="000A7337" w:rsidP="000A7337">
            <w:pPr>
              <w:rPr>
                <w:rFonts w:cs="Arial"/>
                <w:sz w:val="16"/>
                <w:szCs w:val="16"/>
                <w:lang w:val="es-MX"/>
              </w:rPr>
            </w:pPr>
            <w:r w:rsidRPr="006008A4">
              <w:rPr>
                <w:rFonts w:cs="Arial"/>
                <w:sz w:val="16"/>
                <w:szCs w:val="16"/>
                <w:lang w:val="es-ES_tradnl"/>
              </w:rPr>
              <w:t>Leyes del cobre</w:t>
            </w:r>
          </w:p>
        </w:tc>
        <w:tc>
          <w:tcPr>
            <w:tcW w:w="338" w:type="pct"/>
          </w:tcPr>
          <w:p w14:paraId="1F7667C3" w14:textId="0E6A4F74" w:rsidR="000A7337" w:rsidRDefault="000A7337" w:rsidP="000A7337">
            <w:pPr>
              <w:rPr>
                <w:rFonts w:cs="Arial"/>
                <w:sz w:val="16"/>
                <w:szCs w:val="16"/>
                <w:lang w:val="es-MX"/>
              </w:rPr>
            </w:pPr>
            <w:r w:rsidRPr="006008A4">
              <w:rPr>
                <w:rFonts w:cs="Arial"/>
                <w:sz w:val="16"/>
                <w:szCs w:val="16"/>
                <w:lang w:val="es-ES_tradnl"/>
              </w:rPr>
              <w:t>Nacional</w:t>
            </w:r>
          </w:p>
        </w:tc>
        <w:tc>
          <w:tcPr>
            <w:tcW w:w="371" w:type="pct"/>
          </w:tcPr>
          <w:p w14:paraId="1C776B79" w14:textId="1F76C83E" w:rsidR="000A7337" w:rsidRDefault="000A7337" w:rsidP="000A7337">
            <w:pPr>
              <w:rPr>
                <w:rFonts w:cs="Arial"/>
                <w:sz w:val="16"/>
                <w:szCs w:val="16"/>
                <w:lang w:val="es-MX"/>
              </w:rPr>
            </w:pPr>
            <w:r w:rsidRPr="006008A4">
              <w:rPr>
                <w:rFonts w:cs="Arial"/>
                <w:sz w:val="16"/>
                <w:szCs w:val="16"/>
                <w:lang w:val="es-ES_tradnl"/>
              </w:rPr>
              <w:t>Anual</w:t>
            </w:r>
          </w:p>
        </w:tc>
        <w:tc>
          <w:tcPr>
            <w:tcW w:w="599" w:type="pct"/>
          </w:tcPr>
          <w:p w14:paraId="2C62CD4F" w14:textId="2AECC7B8" w:rsidR="000A7337" w:rsidRDefault="000A7337" w:rsidP="000A7337">
            <w:pPr>
              <w:rPr>
                <w:rFonts w:cs="Arial"/>
                <w:sz w:val="16"/>
                <w:szCs w:val="16"/>
                <w:lang w:val="es-MX"/>
              </w:rPr>
            </w:pPr>
            <w:r w:rsidRPr="006008A4">
              <w:rPr>
                <w:rFonts w:cs="Arial"/>
                <w:sz w:val="16"/>
                <w:szCs w:val="16"/>
                <w:lang w:val="es-ES_tradnl"/>
              </w:rPr>
              <w:t>SERNAGEOMIN, COCHILCO y empresas mineras</w:t>
            </w:r>
          </w:p>
        </w:tc>
        <w:tc>
          <w:tcPr>
            <w:tcW w:w="277" w:type="pct"/>
          </w:tcPr>
          <w:p w14:paraId="656B2D0F" w14:textId="58B6A579" w:rsidR="000A7337" w:rsidRPr="0045339A" w:rsidRDefault="000A7337" w:rsidP="000A7337">
            <w:pPr>
              <w:rPr>
                <w:rFonts w:cs="Arial"/>
                <w:sz w:val="16"/>
                <w:szCs w:val="16"/>
                <w:lang w:val="es-MX"/>
              </w:rPr>
            </w:pPr>
            <w:r w:rsidRPr="006008A4">
              <w:rPr>
                <w:rFonts w:cs="Arial"/>
                <w:sz w:val="16"/>
                <w:szCs w:val="16"/>
                <w:lang w:val="es-ES_tradnl"/>
              </w:rPr>
              <w:t>Cada año</w:t>
            </w:r>
          </w:p>
        </w:tc>
        <w:tc>
          <w:tcPr>
            <w:tcW w:w="519" w:type="pct"/>
          </w:tcPr>
          <w:p w14:paraId="5BAC7EBA" w14:textId="71F705AB" w:rsidR="000A7337" w:rsidRDefault="000A7337" w:rsidP="000A7337">
            <w:pPr>
              <w:rPr>
                <w:rFonts w:cs="Arial"/>
                <w:sz w:val="16"/>
                <w:szCs w:val="16"/>
                <w:lang w:val="es-MX"/>
              </w:rPr>
            </w:pPr>
            <w:r w:rsidRPr="006008A4">
              <w:rPr>
                <w:rFonts w:cs="Arial"/>
                <w:sz w:val="16"/>
                <w:szCs w:val="16"/>
                <w:lang w:val="es-ES_tradnl"/>
              </w:rPr>
              <w:t>https://www.cochilco.cl/Paginas/Estadisticas/Publicaciones/Anuario.aspx</w:t>
            </w:r>
          </w:p>
        </w:tc>
        <w:tc>
          <w:tcPr>
            <w:tcW w:w="277" w:type="pct"/>
          </w:tcPr>
          <w:p w14:paraId="03867D17" w14:textId="2CA174D9" w:rsidR="000A7337" w:rsidRDefault="000A7337" w:rsidP="000A7337">
            <w:pPr>
              <w:rPr>
                <w:rFonts w:cs="Arial"/>
                <w:sz w:val="16"/>
                <w:szCs w:val="16"/>
                <w:lang w:val="es-MX"/>
              </w:rPr>
            </w:pPr>
            <w:r w:rsidRPr="006008A4">
              <w:rPr>
                <w:rFonts w:cs="Arial"/>
                <w:sz w:val="16"/>
                <w:szCs w:val="16"/>
                <w:lang w:val="es-ES_tradnl"/>
              </w:rPr>
              <w:t>Público</w:t>
            </w:r>
          </w:p>
        </w:tc>
        <w:tc>
          <w:tcPr>
            <w:tcW w:w="1003" w:type="pct"/>
          </w:tcPr>
          <w:p w14:paraId="597994D3" w14:textId="490C68E5" w:rsidR="000A7337" w:rsidRPr="0045339A" w:rsidRDefault="000A7337" w:rsidP="000A7337">
            <w:pPr>
              <w:rPr>
                <w:rFonts w:cs="Arial"/>
                <w:sz w:val="16"/>
                <w:szCs w:val="16"/>
                <w:lang w:val="es-MX"/>
              </w:rPr>
            </w:pPr>
            <w:r w:rsidRPr="006008A4">
              <w:rPr>
                <w:rFonts w:cs="Arial"/>
                <w:sz w:val="16"/>
                <w:szCs w:val="16"/>
                <w:lang w:val="es-ES_tradnl"/>
              </w:rPr>
              <w:t xml:space="preserve">xls; </w:t>
            </w:r>
            <w:proofErr w:type="spellStart"/>
            <w:r w:rsidRPr="006008A4">
              <w:rPr>
                <w:rFonts w:cs="Arial"/>
                <w:sz w:val="16"/>
                <w:szCs w:val="16"/>
                <w:lang w:val="es-ES_tradnl"/>
              </w:rPr>
              <w:t>pdf</w:t>
            </w:r>
            <w:proofErr w:type="spellEnd"/>
          </w:p>
        </w:tc>
        <w:tc>
          <w:tcPr>
            <w:tcW w:w="450" w:type="pct"/>
          </w:tcPr>
          <w:p w14:paraId="7C20FEA4" w14:textId="77777777" w:rsidR="000A7337" w:rsidRPr="006008A4" w:rsidRDefault="000A7337" w:rsidP="000A7337">
            <w:pPr>
              <w:rPr>
                <w:rFonts w:cs="Arial"/>
                <w:sz w:val="16"/>
                <w:szCs w:val="16"/>
                <w:lang w:val="es-ES_tradnl"/>
              </w:rPr>
            </w:pPr>
            <w:r w:rsidRPr="006008A4">
              <w:rPr>
                <w:rFonts w:cs="Arial"/>
                <w:sz w:val="16"/>
                <w:szCs w:val="16"/>
                <w:lang w:val="es-ES_tradnl"/>
              </w:rPr>
              <w:t xml:space="preserve">Ley Óxidos y </w:t>
            </w:r>
          </w:p>
          <w:p w14:paraId="284F48B5" w14:textId="18D5D789" w:rsidR="000A7337" w:rsidRDefault="000A7337" w:rsidP="000A7337">
            <w:pPr>
              <w:rPr>
                <w:rFonts w:cs="Arial"/>
                <w:sz w:val="16"/>
                <w:szCs w:val="16"/>
                <w:lang w:val="es-MX"/>
              </w:rPr>
            </w:pPr>
            <w:r w:rsidRPr="006008A4">
              <w:rPr>
                <w:rFonts w:cs="Arial"/>
                <w:sz w:val="16"/>
                <w:szCs w:val="16"/>
                <w:lang w:val="es-ES_tradnl"/>
              </w:rPr>
              <w:t xml:space="preserve">Ley </w:t>
            </w:r>
            <w:proofErr w:type="spellStart"/>
            <w:r w:rsidRPr="006008A4">
              <w:rPr>
                <w:rFonts w:cs="Arial"/>
                <w:sz w:val="16"/>
                <w:szCs w:val="16"/>
                <w:lang w:val="es-ES_tradnl"/>
              </w:rPr>
              <w:t>Súlfuros</w:t>
            </w:r>
            <w:proofErr w:type="spellEnd"/>
            <w:r w:rsidRPr="006008A4">
              <w:rPr>
                <w:rFonts w:cs="Arial"/>
                <w:sz w:val="16"/>
                <w:szCs w:val="16"/>
                <w:lang w:val="es-ES_tradnl"/>
              </w:rPr>
              <w:t xml:space="preserve"> </w:t>
            </w:r>
          </w:p>
        </w:tc>
        <w:tc>
          <w:tcPr>
            <w:tcW w:w="311" w:type="pct"/>
          </w:tcPr>
          <w:p w14:paraId="04A50A5E" w14:textId="48DEF1ED" w:rsidR="000A7337" w:rsidRDefault="000A7337" w:rsidP="000A7337">
            <w:pPr>
              <w:rPr>
                <w:rFonts w:cs="Arial"/>
                <w:sz w:val="16"/>
                <w:szCs w:val="16"/>
                <w:lang w:val="es-MX"/>
              </w:rPr>
            </w:pPr>
            <w:r w:rsidRPr="006008A4">
              <w:rPr>
                <w:rFonts w:cs="Arial"/>
                <w:sz w:val="16"/>
                <w:szCs w:val="16"/>
                <w:lang w:val="es-ES_tradnl"/>
              </w:rPr>
              <w:t>Leyes del cobre</w:t>
            </w:r>
          </w:p>
        </w:tc>
        <w:tc>
          <w:tcPr>
            <w:tcW w:w="470" w:type="pct"/>
          </w:tcPr>
          <w:p w14:paraId="4A8B7DFB" w14:textId="2BF3E398" w:rsidR="000A7337" w:rsidRPr="00E76F21" w:rsidRDefault="000A7337" w:rsidP="000A7337">
            <w:pPr>
              <w:rPr>
                <w:rFonts w:cs="Arial"/>
                <w:sz w:val="16"/>
                <w:szCs w:val="16"/>
                <w:lang w:val="es-MX"/>
              </w:rPr>
            </w:pPr>
            <w:r w:rsidRPr="006008A4">
              <w:rPr>
                <w:rFonts w:cs="Arial"/>
                <w:sz w:val="16"/>
                <w:szCs w:val="16"/>
                <w:lang w:val="es-ES_tradnl"/>
              </w:rPr>
              <w:t>Nacional</w:t>
            </w:r>
          </w:p>
        </w:tc>
      </w:tr>
      <w:tr w:rsidR="000A7337" w:rsidRPr="00E76F21" w14:paraId="543958E6" w14:textId="77777777" w:rsidTr="000A7337">
        <w:trPr>
          <w:trHeight w:val="193"/>
          <w:jc w:val="center"/>
        </w:trPr>
        <w:tc>
          <w:tcPr>
            <w:tcW w:w="384" w:type="pct"/>
          </w:tcPr>
          <w:p w14:paraId="418484B6" w14:textId="5EBA6348" w:rsidR="000A7337" w:rsidRDefault="000A7337" w:rsidP="000A7337">
            <w:pPr>
              <w:rPr>
                <w:rFonts w:cs="Arial"/>
                <w:sz w:val="16"/>
                <w:szCs w:val="16"/>
                <w:lang w:val="es-MX"/>
              </w:rPr>
            </w:pPr>
            <w:r w:rsidRPr="006008A4">
              <w:rPr>
                <w:rFonts w:cs="Arial"/>
                <w:sz w:val="16"/>
                <w:szCs w:val="16"/>
                <w:lang w:val="es-ES_tradnl"/>
              </w:rPr>
              <w:t>Parámetros de recuperación y saturación de procesos del cobre</w:t>
            </w:r>
          </w:p>
        </w:tc>
        <w:tc>
          <w:tcPr>
            <w:tcW w:w="338" w:type="pct"/>
          </w:tcPr>
          <w:p w14:paraId="13E41768" w14:textId="2F7FAA0F" w:rsidR="000A7337" w:rsidRDefault="000A7337" w:rsidP="000A7337">
            <w:pPr>
              <w:rPr>
                <w:rFonts w:cs="Arial"/>
                <w:sz w:val="16"/>
                <w:szCs w:val="16"/>
                <w:lang w:val="es-MX"/>
              </w:rPr>
            </w:pPr>
            <w:r w:rsidRPr="006008A4">
              <w:rPr>
                <w:rFonts w:cs="Arial"/>
                <w:sz w:val="16"/>
                <w:szCs w:val="16"/>
                <w:lang w:val="es-ES_tradnl"/>
              </w:rPr>
              <w:t>Por empresa</w:t>
            </w:r>
          </w:p>
        </w:tc>
        <w:tc>
          <w:tcPr>
            <w:tcW w:w="371" w:type="pct"/>
          </w:tcPr>
          <w:p w14:paraId="3062A9BA" w14:textId="4FABC050" w:rsidR="000A7337" w:rsidRDefault="000A7337" w:rsidP="000A7337">
            <w:pPr>
              <w:rPr>
                <w:rFonts w:cs="Arial"/>
                <w:sz w:val="16"/>
                <w:szCs w:val="16"/>
                <w:lang w:val="es-MX"/>
              </w:rPr>
            </w:pPr>
            <w:r w:rsidRPr="006008A4">
              <w:rPr>
                <w:rFonts w:cs="Arial"/>
                <w:sz w:val="16"/>
                <w:szCs w:val="16"/>
                <w:lang w:val="es-ES_tradnl"/>
              </w:rPr>
              <w:t xml:space="preserve">Anual </w:t>
            </w:r>
          </w:p>
        </w:tc>
        <w:tc>
          <w:tcPr>
            <w:tcW w:w="599" w:type="pct"/>
          </w:tcPr>
          <w:p w14:paraId="54162035" w14:textId="0AFDA61E" w:rsidR="000A7337" w:rsidRDefault="000A7337" w:rsidP="000A7337">
            <w:pPr>
              <w:rPr>
                <w:rFonts w:cs="Arial"/>
                <w:sz w:val="16"/>
                <w:szCs w:val="16"/>
                <w:lang w:val="es-MX"/>
              </w:rPr>
            </w:pPr>
            <w:r w:rsidRPr="006008A4">
              <w:rPr>
                <w:rFonts w:cs="Arial"/>
                <w:sz w:val="16"/>
                <w:szCs w:val="16"/>
                <w:lang w:val="es-ES_tradnl"/>
              </w:rPr>
              <w:t>Encuesta a empresas mineras de COCHILCO</w:t>
            </w:r>
          </w:p>
        </w:tc>
        <w:tc>
          <w:tcPr>
            <w:tcW w:w="277" w:type="pct"/>
          </w:tcPr>
          <w:p w14:paraId="6FDE70B6" w14:textId="3FDA7356" w:rsidR="000A7337" w:rsidRPr="0045339A" w:rsidRDefault="000A7337" w:rsidP="000A7337">
            <w:pPr>
              <w:rPr>
                <w:rFonts w:cs="Arial"/>
                <w:sz w:val="16"/>
                <w:szCs w:val="16"/>
                <w:lang w:val="es-MX"/>
              </w:rPr>
            </w:pPr>
            <w:r w:rsidRPr="006008A4">
              <w:rPr>
                <w:rFonts w:cs="Arial"/>
                <w:sz w:val="16"/>
                <w:szCs w:val="16"/>
                <w:lang w:val="es-ES_tradnl"/>
              </w:rPr>
              <w:t>No se publica</w:t>
            </w:r>
          </w:p>
        </w:tc>
        <w:tc>
          <w:tcPr>
            <w:tcW w:w="519" w:type="pct"/>
          </w:tcPr>
          <w:p w14:paraId="4396DFB1" w14:textId="3A878B0D" w:rsidR="000A7337" w:rsidRDefault="000A7337" w:rsidP="000A7337">
            <w:pPr>
              <w:rPr>
                <w:rFonts w:cs="Arial"/>
                <w:sz w:val="16"/>
                <w:szCs w:val="16"/>
                <w:lang w:val="es-MX"/>
              </w:rPr>
            </w:pPr>
            <w:r w:rsidRPr="006008A4">
              <w:rPr>
                <w:rFonts w:cs="Arial"/>
                <w:sz w:val="16"/>
                <w:szCs w:val="16"/>
                <w:lang w:val="es-ES_tradnl"/>
              </w:rPr>
              <w:t>ND</w:t>
            </w:r>
          </w:p>
        </w:tc>
        <w:tc>
          <w:tcPr>
            <w:tcW w:w="277" w:type="pct"/>
          </w:tcPr>
          <w:p w14:paraId="0E106098" w14:textId="7CEE3F45" w:rsidR="000A7337" w:rsidRDefault="000A7337" w:rsidP="000A7337">
            <w:pPr>
              <w:rPr>
                <w:rFonts w:cs="Arial"/>
                <w:sz w:val="16"/>
                <w:szCs w:val="16"/>
                <w:lang w:val="es-MX"/>
              </w:rPr>
            </w:pPr>
            <w:r w:rsidRPr="006008A4">
              <w:rPr>
                <w:rFonts w:cs="Arial"/>
                <w:sz w:val="16"/>
                <w:szCs w:val="16"/>
                <w:lang w:val="es-ES_tradnl"/>
              </w:rPr>
              <w:t>No es público</w:t>
            </w:r>
          </w:p>
        </w:tc>
        <w:tc>
          <w:tcPr>
            <w:tcW w:w="1003" w:type="pct"/>
          </w:tcPr>
          <w:p w14:paraId="25567226" w14:textId="5AFE3A31" w:rsidR="000A7337" w:rsidRPr="0045339A" w:rsidRDefault="000A7337" w:rsidP="000A7337">
            <w:pPr>
              <w:rPr>
                <w:rFonts w:cs="Arial"/>
                <w:sz w:val="16"/>
                <w:szCs w:val="16"/>
                <w:lang w:val="es-MX"/>
              </w:rPr>
            </w:pPr>
            <w:r w:rsidRPr="006008A4">
              <w:rPr>
                <w:rFonts w:cs="Arial"/>
                <w:sz w:val="16"/>
                <w:szCs w:val="16"/>
                <w:lang w:val="es-ES_tradnl"/>
              </w:rPr>
              <w:t>ND</w:t>
            </w:r>
          </w:p>
        </w:tc>
        <w:tc>
          <w:tcPr>
            <w:tcW w:w="450" w:type="pct"/>
          </w:tcPr>
          <w:p w14:paraId="660B5B04" w14:textId="77777777" w:rsidR="000A7337" w:rsidRPr="006008A4" w:rsidRDefault="000A7337" w:rsidP="000A7337">
            <w:pPr>
              <w:rPr>
                <w:rFonts w:cs="Arial"/>
                <w:sz w:val="16"/>
                <w:szCs w:val="16"/>
                <w:lang w:val="es-ES_tradnl"/>
              </w:rPr>
            </w:pPr>
            <w:r w:rsidRPr="006008A4">
              <w:rPr>
                <w:rFonts w:cs="Arial"/>
                <w:sz w:val="16"/>
                <w:szCs w:val="16"/>
                <w:lang w:val="es-ES_tradnl"/>
              </w:rPr>
              <w:t>Saturación Fundición</w:t>
            </w:r>
          </w:p>
          <w:p w14:paraId="5CAF93E6" w14:textId="77777777" w:rsidR="000A7337" w:rsidRPr="006008A4" w:rsidRDefault="000A7337" w:rsidP="000A7337">
            <w:pPr>
              <w:rPr>
                <w:rFonts w:cs="Arial"/>
                <w:sz w:val="16"/>
                <w:szCs w:val="16"/>
                <w:lang w:val="es-ES_tradnl"/>
              </w:rPr>
            </w:pPr>
            <w:r w:rsidRPr="006008A4">
              <w:rPr>
                <w:rFonts w:cs="Arial"/>
                <w:sz w:val="16"/>
                <w:szCs w:val="16"/>
                <w:lang w:val="es-ES_tradnl"/>
              </w:rPr>
              <w:t>Saturación Refinería</w:t>
            </w:r>
          </w:p>
          <w:p w14:paraId="56C9CA86" w14:textId="77777777" w:rsidR="000A7337" w:rsidRPr="006008A4" w:rsidRDefault="000A7337" w:rsidP="000A7337">
            <w:pPr>
              <w:rPr>
                <w:rFonts w:cs="Arial"/>
                <w:sz w:val="16"/>
                <w:szCs w:val="16"/>
                <w:lang w:val="es-ES_tradnl"/>
              </w:rPr>
            </w:pPr>
            <w:r w:rsidRPr="006008A4">
              <w:rPr>
                <w:rFonts w:cs="Arial"/>
                <w:sz w:val="16"/>
                <w:szCs w:val="16"/>
                <w:lang w:val="es-ES_tradnl"/>
              </w:rPr>
              <w:t>Recuperación Óxidos</w:t>
            </w:r>
          </w:p>
          <w:p w14:paraId="0065E7DC" w14:textId="166B6D12" w:rsidR="000A7337" w:rsidRDefault="000A7337" w:rsidP="000A7337">
            <w:pPr>
              <w:rPr>
                <w:rFonts w:cs="Arial"/>
                <w:sz w:val="16"/>
                <w:szCs w:val="16"/>
                <w:lang w:val="es-MX"/>
              </w:rPr>
            </w:pPr>
            <w:r w:rsidRPr="006008A4">
              <w:rPr>
                <w:rFonts w:cs="Arial"/>
                <w:sz w:val="16"/>
                <w:szCs w:val="16"/>
                <w:lang w:val="es-ES_tradnl"/>
              </w:rPr>
              <w:t xml:space="preserve">Recuperación </w:t>
            </w:r>
            <w:proofErr w:type="spellStart"/>
            <w:r w:rsidRPr="006008A4">
              <w:rPr>
                <w:rFonts w:cs="Arial"/>
                <w:sz w:val="16"/>
                <w:szCs w:val="16"/>
                <w:lang w:val="es-ES_tradnl"/>
              </w:rPr>
              <w:t>Súlfuros</w:t>
            </w:r>
            <w:proofErr w:type="spellEnd"/>
          </w:p>
        </w:tc>
        <w:tc>
          <w:tcPr>
            <w:tcW w:w="311" w:type="pct"/>
          </w:tcPr>
          <w:p w14:paraId="607CA468" w14:textId="466F1789" w:rsidR="000A7337" w:rsidRDefault="000A7337" w:rsidP="000A7337">
            <w:pPr>
              <w:rPr>
                <w:rFonts w:cs="Arial"/>
                <w:sz w:val="16"/>
                <w:szCs w:val="16"/>
                <w:lang w:val="es-MX"/>
              </w:rPr>
            </w:pPr>
            <w:r w:rsidRPr="006008A4">
              <w:rPr>
                <w:rFonts w:cs="Arial"/>
                <w:sz w:val="16"/>
                <w:szCs w:val="16"/>
                <w:lang w:val="es-ES_tradnl"/>
              </w:rPr>
              <w:t>Parámetros de recuperación y saturación de procesos del cobre</w:t>
            </w:r>
          </w:p>
        </w:tc>
        <w:tc>
          <w:tcPr>
            <w:tcW w:w="470" w:type="pct"/>
          </w:tcPr>
          <w:p w14:paraId="28BC208C" w14:textId="2EE6AA07" w:rsidR="000A7337" w:rsidRPr="00E76F21" w:rsidRDefault="000A7337" w:rsidP="000A7337">
            <w:pPr>
              <w:rPr>
                <w:rFonts w:cs="Arial"/>
                <w:sz w:val="16"/>
                <w:szCs w:val="16"/>
                <w:lang w:val="es-MX"/>
              </w:rPr>
            </w:pPr>
            <w:r w:rsidRPr="006008A4">
              <w:rPr>
                <w:rFonts w:cs="Arial"/>
                <w:sz w:val="16"/>
                <w:szCs w:val="16"/>
                <w:lang w:val="es-ES_tradnl"/>
              </w:rPr>
              <w:t>Por empresa</w:t>
            </w:r>
          </w:p>
        </w:tc>
      </w:tr>
      <w:tr w:rsidR="000A7337" w:rsidRPr="00E76F21" w14:paraId="7FB04209" w14:textId="77777777" w:rsidTr="000A7337">
        <w:trPr>
          <w:trHeight w:val="193"/>
          <w:jc w:val="center"/>
        </w:trPr>
        <w:tc>
          <w:tcPr>
            <w:tcW w:w="384" w:type="pct"/>
          </w:tcPr>
          <w:p w14:paraId="371458AE" w14:textId="3243FEB7" w:rsidR="000A7337" w:rsidRDefault="000A7337" w:rsidP="000A7337">
            <w:pPr>
              <w:rPr>
                <w:rFonts w:cs="Arial"/>
                <w:sz w:val="16"/>
                <w:szCs w:val="16"/>
                <w:lang w:val="es-MX"/>
              </w:rPr>
            </w:pPr>
            <w:r w:rsidRPr="006008A4">
              <w:rPr>
                <w:rFonts w:cs="Arial"/>
                <w:sz w:val="16"/>
                <w:szCs w:val="16"/>
                <w:lang w:val="es-ES_tradnl"/>
              </w:rPr>
              <w:t>Consumo energético</w:t>
            </w:r>
          </w:p>
        </w:tc>
        <w:tc>
          <w:tcPr>
            <w:tcW w:w="338" w:type="pct"/>
          </w:tcPr>
          <w:p w14:paraId="229ADEFC" w14:textId="758F8EA4" w:rsidR="000A7337" w:rsidRDefault="000A7337" w:rsidP="000A7337">
            <w:pPr>
              <w:rPr>
                <w:rFonts w:cs="Arial"/>
                <w:sz w:val="16"/>
                <w:szCs w:val="16"/>
                <w:lang w:val="es-MX"/>
              </w:rPr>
            </w:pPr>
            <w:r w:rsidRPr="006008A4">
              <w:rPr>
                <w:rFonts w:cs="Arial"/>
                <w:sz w:val="16"/>
                <w:szCs w:val="16"/>
                <w:lang w:val="es-ES_tradnl"/>
              </w:rPr>
              <w:t>Por proceso</w:t>
            </w:r>
          </w:p>
        </w:tc>
        <w:tc>
          <w:tcPr>
            <w:tcW w:w="371" w:type="pct"/>
          </w:tcPr>
          <w:p w14:paraId="2A691FDF" w14:textId="1F601374" w:rsidR="000A7337" w:rsidRDefault="000A7337" w:rsidP="000A7337">
            <w:pPr>
              <w:rPr>
                <w:rFonts w:cs="Arial"/>
                <w:sz w:val="16"/>
                <w:szCs w:val="16"/>
                <w:lang w:val="es-MX"/>
              </w:rPr>
            </w:pPr>
            <w:r w:rsidRPr="006008A4">
              <w:rPr>
                <w:rFonts w:cs="Arial"/>
                <w:sz w:val="16"/>
                <w:szCs w:val="16"/>
                <w:lang w:val="es-ES_tradnl"/>
              </w:rPr>
              <w:t>Anual</w:t>
            </w:r>
          </w:p>
        </w:tc>
        <w:tc>
          <w:tcPr>
            <w:tcW w:w="599" w:type="pct"/>
          </w:tcPr>
          <w:p w14:paraId="1DF87BF1" w14:textId="77777777" w:rsidR="000A7337" w:rsidRDefault="000A7337" w:rsidP="000A7337">
            <w:pPr>
              <w:rPr>
                <w:rFonts w:cs="Arial"/>
                <w:sz w:val="16"/>
                <w:szCs w:val="16"/>
                <w:lang w:val="es-MX"/>
              </w:rPr>
            </w:pPr>
          </w:p>
        </w:tc>
        <w:tc>
          <w:tcPr>
            <w:tcW w:w="277" w:type="pct"/>
          </w:tcPr>
          <w:p w14:paraId="60B77C6E" w14:textId="43D715F1" w:rsidR="000A7337" w:rsidRPr="0045339A" w:rsidRDefault="000A7337" w:rsidP="000A7337">
            <w:pPr>
              <w:rPr>
                <w:rFonts w:cs="Arial"/>
                <w:sz w:val="16"/>
                <w:szCs w:val="16"/>
                <w:lang w:val="es-MX"/>
              </w:rPr>
            </w:pPr>
            <w:r w:rsidRPr="006008A4">
              <w:rPr>
                <w:rFonts w:cs="Arial"/>
                <w:sz w:val="16"/>
                <w:szCs w:val="16"/>
                <w:lang w:val="es-ES_tradnl"/>
              </w:rPr>
              <w:t>Cada año</w:t>
            </w:r>
          </w:p>
        </w:tc>
        <w:tc>
          <w:tcPr>
            <w:tcW w:w="519" w:type="pct"/>
          </w:tcPr>
          <w:p w14:paraId="2D719F5C" w14:textId="77777777" w:rsidR="000A7337" w:rsidRPr="006008A4" w:rsidRDefault="000A7337" w:rsidP="000A7337">
            <w:pPr>
              <w:rPr>
                <w:rFonts w:cs="Arial"/>
                <w:sz w:val="16"/>
                <w:szCs w:val="16"/>
                <w:lang w:val="es-ES_tradnl"/>
              </w:rPr>
            </w:pPr>
            <w:r w:rsidRPr="006008A4">
              <w:rPr>
                <w:rFonts w:cs="Arial"/>
                <w:sz w:val="16"/>
                <w:szCs w:val="16"/>
                <w:lang w:val="es-ES_tradnl"/>
              </w:rPr>
              <w:t>https://www.mineriaabierta.cl/estadisticas/energia-y-gei/</w:t>
            </w:r>
          </w:p>
          <w:p w14:paraId="7A2D646B" w14:textId="7AFB59F8" w:rsidR="000A7337" w:rsidRDefault="000A7337" w:rsidP="000A7337">
            <w:pPr>
              <w:rPr>
                <w:rFonts w:cs="Arial"/>
                <w:sz w:val="16"/>
                <w:szCs w:val="16"/>
                <w:lang w:val="es-MX"/>
              </w:rPr>
            </w:pPr>
            <w:r w:rsidRPr="006008A4">
              <w:rPr>
                <w:rFonts w:cs="Arial"/>
                <w:sz w:val="16"/>
                <w:szCs w:val="16"/>
                <w:lang w:val="es-ES_tradnl"/>
              </w:rPr>
              <w:t>http://energiaabierta.cl/catalogo/balance-energetico/</w:t>
            </w:r>
          </w:p>
        </w:tc>
        <w:tc>
          <w:tcPr>
            <w:tcW w:w="277" w:type="pct"/>
          </w:tcPr>
          <w:p w14:paraId="3A72629E" w14:textId="17B77F39" w:rsidR="000A7337" w:rsidRDefault="000A7337" w:rsidP="000A7337">
            <w:pPr>
              <w:rPr>
                <w:rFonts w:cs="Arial"/>
                <w:sz w:val="16"/>
                <w:szCs w:val="16"/>
                <w:lang w:val="es-MX"/>
              </w:rPr>
            </w:pPr>
            <w:r w:rsidRPr="006008A4">
              <w:rPr>
                <w:rFonts w:cs="Arial"/>
                <w:sz w:val="16"/>
                <w:szCs w:val="16"/>
                <w:lang w:val="es-ES_tradnl"/>
              </w:rPr>
              <w:t>Público</w:t>
            </w:r>
          </w:p>
        </w:tc>
        <w:tc>
          <w:tcPr>
            <w:tcW w:w="1003" w:type="pct"/>
          </w:tcPr>
          <w:p w14:paraId="513E2A14" w14:textId="7598788F" w:rsidR="000A7337" w:rsidRPr="0045339A" w:rsidRDefault="000A7337" w:rsidP="000A7337">
            <w:pPr>
              <w:rPr>
                <w:rFonts w:cs="Arial"/>
                <w:sz w:val="16"/>
                <w:szCs w:val="16"/>
                <w:lang w:val="es-MX"/>
              </w:rPr>
            </w:pPr>
            <w:r w:rsidRPr="006008A4">
              <w:rPr>
                <w:rFonts w:cs="Arial"/>
                <w:sz w:val="16"/>
                <w:szCs w:val="16"/>
                <w:lang w:val="es-ES_tradnl"/>
              </w:rPr>
              <w:t xml:space="preserve">xls; </w:t>
            </w:r>
            <w:proofErr w:type="spellStart"/>
            <w:r w:rsidRPr="006008A4">
              <w:rPr>
                <w:rFonts w:cs="Arial"/>
                <w:sz w:val="16"/>
                <w:szCs w:val="16"/>
                <w:lang w:val="es-ES_tradnl"/>
              </w:rPr>
              <w:t>csv</w:t>
            </w:r>
            <w:proofErr w:type="spellEnd"/>
            <w:r w:rsidRPr="006008A4">
              <w:rPr>
                <w:rFonts w:cs="Arial"/>
                <w:sz w:val="16"/>
                <w:szCs w:val="16"/>
                <w:lang w:val="es-ES_tradnl"/>
              </w:rPr>
              <w:t xml:space="preserve">; </w:t>
            </w:r>
            <w:proofErr w:type="spellStart"/>
            <w:r w:rsidRPr="006008A4">
              <w:rPr>
                <w:rFonts w:cs="Arial"/>
                <w:sz w:val="16"/>
                <w:szCs w:val="16"/>
                <w:lang w:val="es-ES_tradnl"/>
              </w:rPr>
              <w:t>xml</w:t>
            </w:r>
            <w:proofErr w:type="spellEnd"/>
            <w:r w:rsidRPr="006008A4">
              <w:rPr>
                <w:rFonts w:cs="Arial"/>
                <w:sz w:val="16"/>
                <w:szCs w:val="16"/>
                <w:lang w:val="es-ES_tradnl"/>
              </w:rPr>
              <w:t xml:space="preserve">; </w:t>
            </w:r>
            <w:proofErr w:type="spellStart"/>
            <w:r w:rsidRPr="006008A4">
              <w:rPr>
                <w:rFonts w:cs="Arial"/>
                <w:sz w:val="16"/>
                <w:szCs w:val="16"/>
                <w:lang w:val="es-ES_tradnl"/>
              </w:rPr>
              <w:t>json</w:t>
            </w:r>
            <w:proofErr w:type="spellEnd"/>
          </w:p>
        </w:tc>
        <w:tc>
          <w:tcPr>
            <w:tcW w:w="450" w:type="pct"/>
          </w:tcPr>
          <w:p w14:paraId="58E12392" w14:textId="77777777" w:rsidR="000A7337" w:rsidRDefault="000A7337" w:rsidP="000A7337">
            <w:pPr>
              <w:rPr>
                <w:rFonts w:cs="Arial"/>
                <w:sz w:val="16"/>
                <w:szCs w:val="16"/>
                <w:lang w:val="es-MX"/>
              </w:rPr>
            </w:pPr>
          </w:p>
        </w:tc>
        <w:tc>
          <w:tcPr>
            <w:tcW w:w="311" w:type="pct"/>
          </w:tcPr>
          <w:p w14:paraId="501E7DDE" w14:textId="62159E6A" w:rsidR="000A7337" w:rsidRDefault="000A7337" w:rsidP="000A7337">
            <w:pPr>
              <w:rPr>
                <w:rFonts w:cs="Arial"/>
                <w:sz w:val="16"/>
                <w:szCs w:val="16"/>
                <w:lang w:val="es-MX"/>
              </w:rPr>
            </w:pPr>
            <w:r w:rsidRPr="006008A4">
              <w:rPr>
                <w:rFonts w:cs="Arial"/>
                <w:sz w:val="16"/>
                <w:szCs w:val="16"/>
                <w:lang w:val="es-ES_tradnl"/>
              </w:rPr>
              <w:t>Consumo energético</w:t>
            </w:r>
          </w:p>
        </w:tc>
        <w:tc>
          <w:tcPr>
            <w:tcW w:w="470" w:type="pct"/>
          </w:tcPr>
          <w:p w14:paraId="3CCF81B8" w14:textId="726B3A79" w:rsidR="000A7337" w:rsidRPr="00E76F21" w:rsidRDefault="000A7337" w:rsidP="000A7337">
            <w:pPr>
              <w:rPr>
                <w:rFonts w:cs="Arial"/>
                <w:sz w:val="16"/>
                <w:szCs w:val="16"/>
                <w:lang w:val="es-MX"/>
              </w:rPr>
            </w:pPr>
            <w:r w:rsidRPr="006008A4">
              <w:rPr>
                <w:rFonts w:cs="Arial"/>
                <w:sz w:val="16"/>
                <w:szCs w:val="16"/>
                <w:lang w:val="es-ES_tradnl"/>
              </w:rPr>
              <w:t>Por proceso</w:t>
            </w:r>
          </w:p>
        </w:tc>
      </w:tr>
      <w:tr w:rsidR="00DE334B" w:rsidRPr="00E76F21" w14:paraId="120FBBFB" w14:textId="77777777" w:rsidTr="000A7337">
        <w:trPr>
          <w:trHeight w:val="193"/>
          <w:jc w:val="center"/>
        </w:trPr>
        <w:tc>
          <w:tcPr>
            <w:tcW w:w="384" w:type="pct"/>
          </w:tcPr>
          <w:p w14:paraId="6969CE09" w14:textId="7555F165" w:rsidR="00DE334B" w:rsidRDefault="00DE334B" w:rsidP="00DE334B">
            <w:pPr>
              <w:rPr>
                <w:rFonts w:cs="Arial"/>
                <w:sz w:val="16"/>
                <w:szCs w:val="16"/>
                <w:lang w:val="es-MX"/>
              </w:rPr>
            </w:pPr>
            <w:r w:rsidRPr="006008A4">
              <w:rPr>
                <w:rFonts w:cs="Arial"/>
                <w:sz w:val="16"/>
                <w:szCs w:val="16"/>
                <w:lang w:val="es-ES_tradnl"/>
              </w:rPr>
              <w:t xml:space="preserve">Consumo de energéticos por tonelada de </w:t>
            </w:r>
            <w:r w:rsidRPr="006008A4">
              <w:rPr>
                <w:rFonts w:cs="Arial"/>
                <w:sz w:val="16"/>
                <w:szCs w:val="16"/>
                <w:lang w:val="es-ES_tradnl"/>
              </w:rPr>
              <w:lastRenderedPageBreak/>
              <w:t>material extraído y cobre fino</w:t>
            </w:r>
          </w:p>
        </w:tc>
        <w:tc>
          <w:tcPr>
            <w:tcW w:w="338" w:type="pct"/>
          </w:tcPr>
          <w:p w14:paraId="1B120E0E" w14:textId="561DC6A7" w:rsidR="00DE334B" w:rsidRDefault="00DE334B" w:rsidP="00DE334B">
            <w:pPr>
              <w:rPr>
                <w:rFonts w:cs="Arial"/>
                <w:sz w:val="16"/>
                <w:szCs w:val="16"/>
                <w:lang w:val="es-MX"/>
              </w:rPr>
            </w:pPr>
            <w:r w:rsidRPr="006008A4">
              <w:rPr>
                <w:rFonts w:cs="Arial"/>
                <w:sz w:val="16"/>
                <w:szCs w:val="16"/>
                <w:lang w:val="es-ES_tradnl"/>
              </w:rPr>
              <w:lastRenderedPageBreak/>
              <w:t>Por proceso</w:t>
            </w:r>
          </w:p>
        </w:tc>
        <w:tc>
          <w:tcPr>
            <w:tcW w:w="371" w:type="pct"/>
          </w:tcPr>
          <w:p w14:paraId="1EB20050" w14:textId="00D8589A" w:rsidR="00DE334B" w:rsidRDefault="00DE334B" w:rsidP="00DE334B">
            <w:pPr>
              <w:rPr>
                <w:rFonts w:cs="Arial"/>
                <w:sz w:val="16"/>
                <w:szCs w:val="16"/>
                <w:lang w:val="es-MX"/>
              </w:rPr>
            </w:pPr>
            <w:r w:rsidRPr="006008A4">
              <w:rPr>
                <w:rFonts w:cs="Arial"/>
                <w:sz w:val="16"/>
                <w:szCs w:val="16"/>
                <w:lang w:val="es-ES_tradnl"/>
              </w:rPr>
              <w:t>Anual</w:t>
            </w:r>
          </w:p>
        </w:tc>
        <w:tc>
          <w:tcPr>
            <w:tcW w:w="599" w:type="pct"/>
          </w:tcPr>
          <w:p w14:paraId="2DC2ACA5" w14:textId="77777777" w:rsidR="00DE334B" w:rsidRDefault="00DE334B" w:rsidP="00DE334B">
            <w:pPr>
              <w:rPr>
                <w:rFonts w:cs="Arial"/>
                <w:sz w:val="16"/>
                <w:szCs w:val="16"/>
                <w:lang w:val="es-MX"/>
              </w:rPr>
            </w:pPr>
          </w:p>
        </w:tc>
        <w:tc>
          <w:tcPr>
            <w:tcW w:w="277" w:type="pct"/>
          </w:tcPr>
          <w:p w14:paraId="2065F688" w14:textId="06CBBDED" w:rsidR="00DE334B" w:rsidRPr="0045339A" w:rsidRDefault="00DE334B" w:rsidP="00DE334B">
            <w:pPr>
              <w:rPr>
                <w:rFonts w:cs="Arial"/>
                <w:sz w:val="16"/>
                <w:szCs w:val="16"/>
                <w:lang w:val="es-MX"/>
              </w:rPr>
            </w:pPr>
            <w:r w:rsidRPr="006008A4">
              <w:rPr>
                <w:rFonts w:cs="Arial"/>
                <w:sz w:val="16"/>
                <w:szCs w:val="16"/>
                <w:lang w:val="es-ES_tradnl"/>
              </w:rPr>
              <w:t>Cada año</w:t>
            </w:r>
          </w:p>
        </w:tc>
        <w:tc>
          <w:tcPr>
            <w:tcW w:w="519" w:type="pct"/>
          </w:tcPr>
          <w:p w14:paraId="5141E67E" w14:textId="77777777" w:rsidR="00DE334B" w:rsidRPr="006008A4" w:rsidRDefault="00DE334B" w:rsidP="00DE334B">
            <w:pPr>
              <w:rPr>
                <w:rFonts w:cs="Arial"/>
                <w:sz w:val="16"/>
                <w:szCs w:val="16"/>
                <w:lang w:val="es-ES_tradnl"/>
              </w:rPr>
            </w:pPr>
            <w:r w:rsidRPr="006008A4">
              <w:rPr>
                <w:rFonts w:cs="Arial"/>
                <w:sz w:val="16"/>
                <w:szCs w:val="16"/>
                <w:lang w:val="es-ES_tradnl"/>
              </w:rPr>
              <w:t>https://www.mineriaabierta.cl/estadisticas/energia-y-gei/</w:t>
            </w:r>
          </w:p>
          <w:p w14:paraId="02AF88EA" w14:textId="77777777" w:rsidR="00DE334B" w:rsidRDefault="00DE334B" w:rsidP="00DE334B">
            <w:pPr>
              <w:rPr>
                <w:rFonts w:cs="Arial"/>
                <w:sz w:val="16"/>
                <w:szCs w:val="16"/>
                <w:lang w:val="es-MX"/>
              </w:rPr>
            </w:pPr>
          </w:p>
        </w:tc>
        <w:tc>
          <w:tcPr>
            <w:tcW w:w="277" w:type="pct"/>
          </w:tcPr>
          <w:p w14:paraId="232433C1" w14:textId="68345A5B" w:rsidR="00DE334B" w:rsidRDefault="00DE334B" w:rsidP="00DE334B">
            <w:pPr>
              <w:rPr>
                <w:rFonts w:cs="Arial"/>
                <w:sz w:val="16"/>
                <w:szCs w:val="16"/>
                <w:lang w:val="es-MX"/>
              </w:rPr>
            </w:pPr>
            <w:r w:rsidRPr="006008A4">
              <w:rPr>
                <w:rFonts w:cs="Arial"/>
                <w:sz w:val="16"/>
                <w:szCs w:val="16"/>
                <w:lang w:val="es-ES_tradnl"/>
              </w:rPr>
              <w:lastRenderedPageBreak/>
              <w:t>Público</w:t>
            </w:r>
          </w:p>
        </w:tc>
        <w:tc>
          <w:tcPr>
            <w:tcW w:w="1003" w:type="pct"/>
          </w:tcPr>
          <w:p w14:paraId="3EE2362D" w14:textId="3B7B50D7" w:rsidR="00DE334B" w:rsidRPr="0045339A" w:rsidRDefault="00DE334B" w:rsidP="00DE334B">
            <w:pPr>
              <w:rPr>
                <w:rFonts w:cs="Arial"/>
                <w:sz w:val="16"/>
                <w:szCs w:val="16"/>
                <w:lang w:val="es-MX"/>
              </w:rPr>
            </w:pPr>
            <w:r w:rsidRPr="006008A4">
              <w:rPr>
                <w:rFonts w:cs="Arial"/>
                <w:sz w:val="16"/>
                <w:szCs w:val="16"/>
                <w:lang w:val="es-ES_tradnl"/>
              </w:rPr>
              <w:t xml:space="preserve">xls; </w:t>
            </w:r>
            <w:proofErr w:type="spellStart"/>
            <w:r w:rsidRPr="006008A4">
              <w:rPr>
                <w:rFonts w:cs="Arial"/>
                <w:sz w:val="16"/>
                <w:szCs w:val="16"/>
                <w:lang w:val="es-ES_tradnl"/>
              </w:rPr>
              <w:t>csv</w:t>
            </w:r>
            <w:proofErr w:type="spellEnd"/>
            <w:r w:rsidRPr="006008A4">
              <w:rPr>
                <w:rFonts w:cs="Arial"/>
                <w:sz w:val="16"/>
                <w:szCs w:val="16"/>
                <w:lang w:val="es-ES_tradnl"/>
              </w:rPr>
              <w:t xml:space="preserve">; </w:t>
            </w:r>
            <w:proofErr w:type="spellStart"/>
            <w:r w:rsidRPr="006008A4">
              <w:rPr>
                <w:rFonts w:cs="Arial"/>
                <w:sz w:val="16"/>
                <w:szCs w:val="16"/>
                <w:lang w:val="es-ES_tradnl"/>
              </w:rPr>
              <w:t>xml</w:t>
            </w:r>
            <w:proofErr w:type="spellEnd"/>
            <w:r w:rsidRPr="006008A4">
              <w:rPr>
                <w:rFonts w:cs="Arial"/>
                <w:sz w:val="16"/>
                <w:szCs w:val="16"/>
                <w:lang w:val="es-ES_tradnl"/>
              </w:rPr>
              <w:t xml:space="preserve">; </w:t>
            </w:r>
            <w:proofErr w:type="spellStart"/>
            <w:r w:rsidRPr="006008A4">
              <w:rPr>
                <w:rFonts w:cs="Arial"/>
                <w:sz w:val="16"/>
                <w:szCs w:val="16"/>
                <w:lang w:val="es-ES_tradnl"/>
              </w:rPr>
              <w:t>json</w:t>
            </w:r>
            <w:proofErr w:type="spellEnd"/>
          </w:p>
        </w:tc>
        <w:tc>
          <w:tcPr>
            <w:tcW w:w="450" w:type="pct"/>
          </w:tcPr>
          <w:p w14:paraId="07453CA2" w14:textId="04D924A5" w:rsidR="00DE334B" w:rsidRDefault="00DE334B" w:rsidP="00DE334B">
            <w:pPr>
              <w:rPr>
                <w:rFonts w:cs="Arial"/>
                <w:sz w:val="16"/>
                <w:szCs w:val="16"/>
                <w:lang w:val="es-MX"/>
              </w:rPr>
            </w:pPr>
            <w:r w:rsidRPr="006008A4">
              <w:rPr>
                <w:rFonts w:cs="Arial"/>
                <w:sz w:val="16"/>
                <w:szCs w:val="16"/>
                <w:lang w:val="es-ES_tradnl"/>
              </w:rPr>
              <w:t xml:space="preserve">Coeficientes Unitarios Promedio Ponderado para la </w:t>
            </w:r>
            <w:r w:rsidRPr="006008A4">
              <w:rPr>
                <w:rFonts w:cs="Arial"/>
                <w:sz w:val="16"/>
                <w:szCs w:val="16"/>
                <w:lang w:val="es-ES_tradnl"/>
              </w:rPr>
              <w:lastRenderedPageBreak/>
              <w:t>Industria Chilena del Cobre.</w:t>
            </w:r>
          </w:p>
        </w:tc>
        <w:tc>
          <w:tcPr>
            <w:tcW w:w="311" w:type="pct"/>
          </w:tcPr>
          <w:p w14:paraId="0633D5FE" w14:textId="16AF185D" w:rsidR="00DE334B" w:rsidRDefault="00DE334B" w:rsidP="00DE334B">
            <w:pPr>
              <w:rPr>
                <w:rFonts w:cs="Arial"/>
                <w:sz w:val="16"/>
                <w:szCs w:val="16"/>
                <w:lang w:val="es-MX"/>
              </w:rPr>
            </w:pPr>
            <w:r w:rsidRPr="006008A4">
              <w:rPr>
                <w:rFonts w:cs="Arial"/>
                <w:sz w:val="16"/>
                <w:szCs w:val="16"/>
                <w:lang w:val="es-ES_tradnl"/>
              </w:rPr>
              <w:lastRenderedPageBreak/>
              <w:t xml:space="preserve">Consumo de energéticos por tonelada </w:t>
            </w:r>
            <w:r w:rsidRPr="006008A4">
              <w:rPr>
                <w:rFonts w:cs="Arial"/>
                <w:sz w:val="16"/>
                <w:szCs w:val="16"/>
                <w:lang w:val="es-ES_tradnl"/>
              </w:rPr>
              <w:lastRenderedPageBreak/>
              <w:t>de material extraído y cobre fino</w:t>
            </w:r>
          </w:p>
        </w:tc>
        <w:tc>
          <w:tcPr>
            <w:tcW w:w="470" w:type="pct"/>
          </w:tcPr>
          <w:p w14:paraId="0DA51B29" w14:textId="56466A8C" w:rsidR="00DE334B" w:rsidRPr="00E76F21" w:rsidRDefault="00DE334B" w:rsidP="00DE334B">
            <w:pPr>
              <w:rPr>
                <w:rFonts w:cs="Arial"/>
                <w:sz w:val="16"/>
                <w:szCs w:val="16"/>
                <w:lang w:val="es-MX"/>
              </w:rPr>
            </w:pPr>
            <w:r w:rsidRPr="006008A4">
              <w:rPr>
                <w:rFonts w:cs="Arial"/>
                <w:sz w:val="16"/>
                <w:szCs w:val="16"/>
                <w:lang w:val="es-ES_tradnl"/>
              </w:rPr>
              <w:lastRenderedPageBreak/>
              <w:t>Por proceso</w:t>
            </w:r>
          </w:p>
        </w:tc>
      </w:tr>
    </w:tbl>
    <w:p w14:paraId="72638993" w14:textId="77777777" w:rsidR="000512B0" w:rsidRDefault="000512B0" w:rsidP="000512B0">
      <w:pPr>
        <w:rPr>
          <w:rFonts w:eastAsiaTheme="majorEastAsia" w:cstheme="majorBidi"/>
          <w:b/>
          <w:szCs w:val="26"/>
        </w:rPr>
      </w:pPr>
    </w:p>
    <w:p w14:paraId="1581C175" w14:textId="77777777" w:rsidR="000512B0" w:rsidRPr="000A7337" w:rsidRDefault="000512B0" w:rsidP="00FA716C"/>
    <w:p w14:paraId="5E88C47D" w14:textId="77777777" w:rsidR="000A7337" w:rsidRDefault="000A7337" w:rsidP="00FA716C">
      <w:pPr>
        <w:rPr>
          <w:lang w:val="es-ES_tradnl"/>
        </w:rPr>
      </w:pPr>
    </w:p>
    <w:p w14:paraId="156FBAA8" w14:textId="77777777" w:rsidR="000A7337" w:rsidRDefault="000A7337" w:rsidP="00FA716C">
      <w:pPr>
        <w:rPr>
          <w:lang w:val="es-ES_tradnl"/>
        </w:rPr>
      </w:pPr>
    </w:p>
    <w:p w14:paraId="679D019C" w14:textId="3FE6D46A" w:rsidR="000A7337" w:rsidRDefault="000A7337" w:rsidP="00FA716C">
      <w:pPr>
        <w:rPr>
          <w:lang w:val="es-ES_tradnl"/>
        </w:rPr>
        <w:sectPr w:rsidR="000A7337" w:rsidSect="00B06E3D">
          <w:pgSz w:w="15840" w:h="12240" w:orient="landscape"/>
          <w:pgMar w:top="1699" w:right="1411" w:bottom="1699" w:left="1411" w:header="706" w:footer="706" w:gutter="0"/>
          <w:pgNumType w:start="0"/>
          <w:cols w:space="708"/>
          <w:titlePg/>
          <w:docGrid w:linePitch="360"/>
        </w:sectPr>
      </w:pPr>
    </w:p>
    <w:p w14:paraId="77CF8EB6" w14:textId="77777777" w:rsidR="00FA716C" w:rsidRPr="00FA716C" w:rsidRDefault="00FA716C" w:rsidP="00FA716C">
      <w:pPr>
        <w:rPr>
          <w:lang w:val="es-ES_tradnl"/>
        </w:rPr>
      </w:pPr>
    </w:p>
    <w:p w14:paraId="3D90016A" w14:textId="40509183" w:rsidR="00DA7166" w:rsidRDefault="00DA7166" w:rsidP="00DA7166">
      <w:pPr>
        <w:pStyle w:val="Ttulo1"/>
        <w:rPr>
          <w:lang w:val="es-ES_tradnl"/>
        </w:rPr>
      </w:pPr>
      <w:bookmarkStart w:id="21" w:name="_Toc163640784"/>
      <w:r>
        <w:rPr>
          <w:lang w:val="es-ES_tradnl"/>
        </w:rPr>
        <w:t>Calibración del modelo PMR</w:t>
      </w:r>
      <w:bookmarkEnd w:id="21"/>
    </w:p>
    <w:p w14:paraId="200EB65D" w14:textId="63228E00" w:rsidR="00DA7166" w:rsidRDefault="00DA7166" w:rsidP="000224F9">
      <w:pPr>
        <w:jc w:val="both"/>
        <w:rPr>
          <w:lang w:val="es-ES_tradnl"/>
        </w:rPr>
      </w:pPr>
      <w:r>
        <w:rPr>
          <w:lang w:val="es-ES_tradnl"/>
        </w:rPr>
        <w:t>El proceso de calibración del modelo tiene como objetivo definir los parámetros que permitan validar la capacidad de predicción del modelo. El modelo ha sido calibrado utilizando como referencia los datos del Balance de Energía del periodo 2017-2021. Se espera que la energía proyectada por el modelo para el periodo de calibración tenga una diferencia mínima con respecto los datos históricos del balance de energía.</w:t>
      </w:r>
    </w:p>
    <w:p w14:paraId="04C944B7" w14:textId="2564ABBB" w:rsidR="000224F9" w:rsidRDefault="00DA7166" w:rsidP="000224F9">
      <w:pPr>
        <w:jc w:val="both"/>
        <w:rPr>
          <w:lang w:val="es-ES_tradnl"/>
        </w:rPr>
      </w:pPr>
      <w:r>
        <w:rPr>
          <w:lang w:val="es-ES_tradnl"/>
        </w:rPr>
        <w:t xml:space="preserve">Una de las principales dificultades de este proceso de calibración radica en que </w:t>
      </w:r>
      <w:proofErr w:type="gramStart"/>
      <w:r>
        <w:rPr>
          <w:lang w:val="es-ES_tradnl"/>
        </w:rPr>
        <w:t>el los datos</w:t>
      </w:r>
      <w:proofErr w:type="gramEnd"/>
      <w:r>
        <w:rPr>
          <w:lang w:val="es-ES_tradnl"/>
        </w:rPr>
        <w:t xml:space="preserve"> del Balance de Energía no se encuentran desagregados según uso final</w:t>
      </w:r>
      <w:r w:rsidR="000224F9">
        <w:rPr>
          <w:lang w:val="es-ES_tradnl"/>
        </w:rPr>
        <w:t xml:space="preserve"> (caldera, hornos, motriz, usos eléctricos, etc.)</w:t>
      </w:r>
      <w:r>
        <w:rPr>
          <w:lang w:val="es-ES_tradnl"/>
        </w:rPr>
        <w:t>. Por tanto, se deben hacer una serie de supuestos de manera de obtener participaciones de uso final que sean coherentes</w:t>
      </w:r>
      <w:r w:rsidR="000224F9">
        <w:rPr>
          <w:lang w:val="es-ES_tradnl"/>
        </w:rPr>
        <w:t xml:space="preserve"> con la participación de uso final de cada sector</w:t>
      </w:r>
      <w:r w:rsidR="00E01943">
        <w:rPr>
          <w:lang w:val="es-ES_tradnl"/>
        </w:rPr>
        <w:t>, datos que pueden provenir de otras fuentes de información (Ejemplo, encuesta de eficiencia energética del industrial, etc.)</w:t>
      </w:r>
      <w:r w:rsidR="000224F9">
        <w:rPr>
          <w:lang w:val="es-ES_tradnl"/>
        </w:rPr>
        <w:t>.</w:t>
      </w:r>
    </w:p>
    <w:p w14:paraId="0390DC50" w14:textId="3FA6266E" w:rsidR="000224F9" w:rsidRDefault="000224F9" w:rsidP="008745D9">
      <w:pPr>
        <w:jc w:val="both"/>
        <w:rPr>
          <w:lang w:val="es-ES_tradnl"/>
        </w:rPr>
      </w:pPr>
    </w:p>
    <w:p w14:paraId="641D2B37" w14:textId="325DBEBE" w:rsidR="008745D9" w:rsidRPr="008745D9" w:rsidRDefault="008745D9" w:rsidP="008745D9">
      <w:pPr>
        <w:jc w:val="both"/>
        <w:rPr>
          <w:b/>
          <w:bCs/>
          <w:lang w:val="es-ES_tradnl"/>
        </w:rPr>
      </w:pPr>
      <w:r w:rsidRPr="008745D9">
        <w:rPr>
          <w:b/>
          <w:bCs/>
          <w:lang w:val="es-ES_tradnl"/>
        </w:rPr>
        <w:t>Etapa 1:</w:t>
      </w:r>
    </w:p>
    <w:p w14:paraId="44F5E47D" w14:textId="1144EC12" w:rsidR="003241BC" w:rsidRPr="003241BC" w:rsidRDefault="000224F9" w:rsidP="006714CA">
      <w:pPr>
        <w:pStyle w:val="Prrafodelista"/>
        <w:numPr>
          <w:ilvl w:val="0"/>
          <w:numId w:val="5"/>
        </w:numPr>
        <w:jc w:val="both"/>
        <w:rPr>
          <w:lang w:val="es-ES_tradnl"/>
        </w:rPr>
      </w:pPr>
      <w:r w:rsidRPr="000224F9">
        <w:rPr>
          <w:lang w:val="es-ES_tradnl"/>
        </w:rPr>
        <w:t>Determinar la potencia instalada de acuerdo a la energía generada</w:t>
      </w:r>
      <w:r w:rsidR="003241BC">
        <w:rPr>
          <w:lang w:val="es-ES_tradnl"/>
        </w:rPr>
        <w:t xml:space="preserve">, para ello, se dejan todos los procesos con </w:t>
      </w:r>
      <w:r w:rsidR="003241BC" w:rsidRPr="003241BC">
        <w:rPr>
          <w:lang w:val="es-ES_tradnl"/>
        </w:rPr>
        <w:t xml:space="preserve">estado </w:t>
      </w:r>
      <w:r w:rsidR="003241BC">
        <w:rPr>
          <w:lang w:val="es-ES_tradnl"/>
        </w:rPr>
        <w:t>igual a 0 (</w:t>
      </w:r>
      <w:proofErr w:type="gramStart"/>
      <w:r w:rsidR="003241BC">
        <w:rPr>
          <w:lang w:val="es-ES_tradnl"/>
        </w:rPr>
        <w:t>hoja ”</w:t>
      </w:r>
      <w:proofErr w:type="spellStart"/>
      <w:r w:rsidR="003241BC">
        <w:rPr>
          <w:lang w:val="es-ES_tradnl"/>
        </w:rPr>
        <w:t>datos</w:t>
      </w:r>
      <w:proofErr w:type="gramEnd"/>
      <w:r w:rsidR="003241BC">
        <w:rPr>
          <w:lang w:val="es-ES_tradnl"/>
        </w:rPr>
        <w:t>_procesos</w:t>
      </w:r>
      <w:proofErr w:type="spellEnd"/>
      <w:r w:rsidR="003241BC">
        <w:rPr>
          <w:lang w:val="es-ES_tradnl"/>
        </w:rPr>
        <w:t>”), tanto para procesos existentes como nuevos.</w:t>
      </w:r>
    </w:p>
    <w:p w14:paraId="4FB063E7" w14:textId="56C8E3FC" w:rsidR="003241BC" w:rsidRDefault="003241BC" w:rsidP="006714CA">
      <w:pPr>
        <w:pStyle w:val="Prrafodelista"/>
        <w:numPr>
          <w:ilvl w:val="0"/>
          <w:numId w:val="5"/>
        </w:numPr>
        <w:jc w:val="both"/>
        <w:rPr>
          <w:lang w:val="es-ES_tradnl"/>
        </w:rPr>
      </w:pPr>
      <w:r>
        <w:rPr>
          <w:lang w:val="es-ES_tradnl"/>
        </w:rPr>
        <w:t>Ingresar datos del balance de energía como restricción</w:t>
      </w:r>
      <w:r w:rsidR="00114484">
        <w:rPr>
          <w:lang w:val="es-ES_tradnl"/>
        </w:rPr>
        <w:t xml:space="preserve"> a través del archivo data_balance_energia.csv. Esto datos se utilizan para formular restricción que fuerza que los flujos de energía sean iguales a los datos del balance.</w:t>
      </w:r>
    </w:p>
    <w:tbl>
      <w:tblPr>
        <w:tblStyle w:val="GridTable4-Accent11"/>
        <w:tblW w:w="6418" w:type="dxa"/>
        <w:jc w:val="center"/>
        <w:tblLook w:val="04A0" w:firstRow="1" w:lastRow="0" w:firstColumn="1" w:lastColumn="0" w:noHBand="0" w:noVBand="1"/>
      </w:tblPr>
      <w:tblGrid>
        <w:gridCol w:w="1200"/>
        <w:gridCol w:w="2009"/>
        <w:gridCol w:w="2009"/>
        <w:gridCol w:w="1200"/>
      </w:tblGrid>
      <w:tr w:rsidR="001E5795" w:rsidRPr="00114484" w14:paraId="48851426" w14:textId="77777777" w:rsidTr="00EE4004">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C897804" w14:textId="77777777" w:rsidR="001E5795" w:rsidRPr="00114484" w:rsidRDefault="001E5795" w:rsidP="00114484">
            <w:pPr>
              <w:spacing w:after="0" w:line="240" w:lineRule="auto"/>
              <w:rPr>
                <w:rFonts w:ascii="Calibri" w:eastAsia="Times New Roman" w:hAnsi="Calibri" w:cs="Calibri"/>
                <w:color w:val="000000"/>
                <w:sz w:val="16"/>
                <w:szCs w:val="16"/>
                <w:lang w:eastAsia="es-CL"/>
              </w:rPr>
            </w:pPr>
            <w:proofErr w:type="spellStart"/>
            <w:r w:rsidRPr="00114484">
              <w:rPr>
                <w:rFonts w:ascii="Calibri" w:eastAsia="Times New Roman" w:hAnsi="Calibri" w:cs="Calibri"/>
                <w:color w:val="000000"/>
                <w:sz w:val="16"/>
                <w:szCs w:val="16"/>
                <w:lang w:eastAsia="es-CL"/>
              </w:rPr>
              <w:t>agno</w:t>
            </w:r>
            <w:proofErr w:type="spellEnd"/>
          </w:p>
        </w:tc>
        <w:tc>
          <w:tcPr>
            <w:tcW w:w="2009" w:type="dxa"/>
          </w:tcPr>
          <w:p w14:paraId="029079BC" w14:textId="4FF75234" w:rsidR="001E5795" w:rsidRPr="00114484" w:rsidRDefault="001E5795" w:rsidP="00114484">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CL"/>
              </w:rPr>
            </w:pPr>
            <w:r>
              <w:rPr>
                <w:rFonts w:ascii="Calibri" w:eastAsia="Times New Roman" w:hAnsi="Calibri" w:cs="Calibri"/>
                <w:color w:val="000000"/>
                <w:sz w:val="16"/>
                <w:szCs w:val="16"/>
                <w:lang w:eastAsia="es-CL"/>
              </w:rPr>
              <w:t>sector</w:t>
            </w:r>
          </w:p>
        </w:tc>
        <w:tc>
          <w:tcPr>
            <w:tcW w:w="2009" w:type="dxa"/>
            <w:noWrap/>
            <w:hideMark/>
          </w:tcPr>
          <w:p w14:paraId="20CE2512" w14:textId="5C429D11" w:rsidR="001E5795" w:rsidRPr="00114484" w:rsidRDefault="001E5795" w:rsidP="00114484">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CL"/>
              </w:rPr>
            </w:pPr>
            <w:proofErr w:type="spellStart"/>
            <w:r w:rsidRPr="00114484">
              <w:rPr>
                <w:rFonts w:ascii="Calibri" w:eastAsia="Times New Roman" w:hAnsi="Calibri" w:cs="Calibri"/>
                <w:color w:val="000000"/>
                <w:sz w:val="16"/>
                <w:szCs w:val="16"/>
                <w:lang w:eastAsia="es-CL"/>
              </w:rPr>
              <w:t>energetico</w:t>
            </w:r>
            <w:proofErr w:type="spellEnd"/>
          </w:p>
        </w:tc>
        <w:tc>
          <w:tcPr>
            <w:tcW w:w="1200" w:type="dxa"/>
            <w:noWrap/>
            <w:hideMark/>
          </w:tcPr>
          <w:p w14:paraId="1F70E16F" w14:textId="77777777" w:rsidR="001E5795" w:rsidRPr="00114484" w:rsidRDefault="001E5795" w:rsidP="00114484">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CL"/>
              </w:rPr>
            </w:pPr>
            <w:proofErr w:type="spellStart"/>
            <w:r w:rsidRPr="00114484">
              <w:rPr>
                <w:rFonts w:ascii="Calibri" w:eastAsia="Times New Roman" w:hAnsi="Calibri" w:cs="Calibri"/>
                <w:color w:val="000000"/>
                <w:sz w:val="16"/>
                <w:szCs w:val="16"/>
                <w:lang w:eastAsia="es-CL"/>
              </w:rPr>
              <w:t>energia_bne</w:t>
            </w:r>
            <w:proofErr w:type="spellEnd"/>
          </w:p>
        </w:tc>
      </w:tr>
      <w:tr w:rsidR="001E5795" w:rsidRPr="00114484" w14:paraId="4EF847B4" w14:textId="77777777" w:rsidTr="00EE4004">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462D1D1" w14:textId="77777777" w:rsidR="001E5795" w:rsidRPr="00114484" w:rsidRDefault="001E5795" w:rsidP="00114484">
            <w:pPr>
              <w:spacing w:after="0" w:line="240" w:lineRule="auto"/>
              <w:jc w:val="right"/>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2017</w:t>
            </w:r>
          </w:p>
        </w:tc>
        <w:tc>
          <w:tcPr>
            <w:tcW w:w="2009" w:type="dxa"/>
          </w:tcPr>
          <w:p w14:paraId="7C82D161" w14:textId="1E8AA036" w:rsidR="001E5795" w:rsidRPr="00114484" w:rsidRDefault="001E5795"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CL"/>
              </w:rPr>
            </w:pPr>
            <w:proofErr w:type="spellStart"/>
            <w:r>
              <w:rPr>
                <w:rFonts w:ascii="Calibri" w:eastAsia="Times New Roman" w:hAnsi="Calibri" w:cs="Calibri"/>
                <w:color w:val="000000"/>
                <w:sz w:val="16"/>
                <w:szCs w:val="16"/>
                <w:lang w:eastAsia="es-CL"/>
              </w:rPr>
              <w:t>industrias_varias</w:t>
            </w:r>
            <w:proofErr w:type="spellEnd"/>
          </w:p>
        </w:tc>
        <w:tc>
          <w:tcPr>
            <w:tcW w:w="2009" w:type="dxa"/>
            <w:noWrap/>
            <w:hideMark/>
          </w:tcPr>
          <w:p w14:paraId="4E181ADD" w14:textId="7B9ACBA1" w:rsidR="001E5795" w:rsidRPr="00114484" w:rsidRDefault="001E5795"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biomasa</w:t>
            </w:r>
          </w:p>
        </w:tc>
        <w:tc>
          <w:tcPr>
            <w:tcW w:w="1200" w:type="dxa"/>
            <w:noWrap/>
            <w:hideMark/>
          </w:tcPr>
          <w:p w14:paraId="0DCB6542" w14:textId="77777777" w:rsidR="001E5795" w:rsidRPr="00114484" w:rsidRDefault="001E5795" w:rsidP="0011448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5631.26913</w:t>
            </w:r>
          </w:p>
        </w:tc>
      </w:tr>
      <w:tr w:rsidR="001E5795" w:rsidRPr="00114484" w14:paraId="6465B7B6" w14:textId="77777777" w:rsidTr="00EE4004">
        <w:trPr>
          <w:trHeight w:val="28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5E39D1C" w14:textId="77777777" w:rsidR="001E5795" w:rsidRPr="00114484" w:rsidRDefault="001E5795" w:rsidP="00114484">
            <w:pPr>
              <w:spacing w:after="0" w:line="240" w:lineRule="auto"/>
              <w:jc w:val="right"/>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2017</w:t>
            </w:r>
          </w:p>
        </w:tc>
        <w:tc>
          <w:tcPr>
            <w:tcW w:w="2009" w:type="dxa"/>
          </w:tcPr>
          <w:p w14:paraId="4EB732F9" w14:textId="0EEFAD1A" w:rsidR="001E5795" w:rsidRPr="00114484" w:rsidRDefault="001E5795"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CL"/>
              </w:rPr>
            </w:pPr>
            <w:proofErr w:type="spellStart"/>
            <w:r>
              <w:rPr>
                <w:rFonts w:ascii="Calibri" w:eastAsia="Times New Roman" w:hAnsi="Calibri" w:cs="Calibri"/>
                <w:color w:val="000000"/>
                <w:sz w:val="16"/>
                <w:szCs w:val="16"/>
                <w:lang w:eastAsia="es-CL"/>
              </w:rPr>
              <w:t>industrias_varias</w:t>
            </w:r>
            <w:proofErr w:type="spellEnd"/>
          </w:p>
        </w:tc>
        <w:tc>
          <w:tcPr>
            <w:tcW w:w="2009" w:type="dxa"/>
            <w:noWrap/>
            <w:hideMark/>
          </w:tcPr>
          <w:p w14:paraId="280EF10C" w14:textId="41A76AC1" w:rsidR="001E5795" w:rsidRPr="00114484" w:rsidRDefault="001E5795"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CL"/>
              </w:rPr>
            </w:pPr>
            <w:proofErr w:type="spellStart"/>
            <w:r w:rsidRPr="00114484">
              <w:rPr>
                <w:rFonts w:ascii="Calibri" w:eastAsia="Times New Roman" w:hAnsi="Calibri" w:cs="Calibri"/>
                <w:color w:val="000000"/>
                <w:sz w:val="16"/>
                <w:szCs w:val="16"/>
                <w:lang w:eastAsia="es-CL"/>
              </w:rPr>
              <w:t>carbon</w:t>
            </w:r>
            <w:proofErr w:type="spellEnd"/>
          </w:p>
        </w:tc>
        <w:tc>
          <w:tcPr>
            <w:tcW w:w="1200" w:type="dxa"/>
            <w:noWrap/>
            <w:hideMark/>
          </w:tcPr>
          <w:p w14:paraId="604223D6" w14:textId="77777777" w:rsidR="001E5795" w:rsidRPr="00114484" w:rsidRDefault="001E5795" w:rsidP="0011448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438.459</w:t>
            </w:r>
          </w:p>
        </w:tc>
      </w:tr>
      <w:tr w:rsidR="001E5795" w:rsidRPr="00114484" w14:paraId="5E053B66" w14:textId="77777777" w:rsidTr="00EE4004">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D459B55" w14:textId="77777777" w:rsidR="001E5795" w:rsidRPr="00114484" w:rsidRDefault="001E5795" w:rsidP="00114484">
            <w:pPr>
              <w:spacing w:after="0" w:line="240" w:lineRule="auto"/>
              <w:jc w:val="right"/>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2017</w:t>
            </w:r>
          </w:p>
        </w:tc>
        <w:tc>
          <w:tcPr>
            <w:tcW w:w="2009" w:type="dxa"/>
          </w:tcPr>
          <w:p w14:paraId="49E35E11" w14:textId="1BD06D21" w:rsidR="001E5795" w:rsidRPr="00114484" w:rsidRDefault="001E5795"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CL"/>
              </w:rPr>
            </w:pPr>
            <w:proofErr w:type="spellStart"/>
            <w:r>
              <w:rPr>
                <w:rFonts w:ascii="Calibri" w:eastAsia="Times New Roman" w:hAnsi="Calibri" w:cs="Calibri"/>
                <w:color w:val="000000"/>
                <w:sz w:val="16"/>
                <w:szCs w:val="16"/>
                <w:lang w:eastAsia="es-CL"/>
              </w:rPr>
              <w:t>industrias_varias</w:t>
            </w:r>
            <w:proofErr w:type="spellEnd"/>
          </w:p>
        </w:tc>
        <w:tc>
          <w:tcPr>
            <w:tcW w:w="2009" w:type="dxa"/>
            <w:noWrap/>
            <w:hideMark/>
          </w:tcPr>
          <w:p w14:paraId="6264DA07" w14:textId="652B5186" w:rsidR="001E5795" w:rsidRPr="00114484" w:rsidRDefault="001E5795"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CL"/>
              </w:rPr>
            </w:pPr>
            <w:proofErr w:type="spellStart"/>
            <w:r w:rsidRPr="00114484">
              <w:rPr>
                <w:rFonts w:ascii="Calibri" w:eastAsia="Times New Roman" w:hAnsi="Calibri" w:cs="Calibri"/>
                <w:color w:val="000000"/>
                <w:sz w:val="16"/>
                <w:szCs w:val="16"/>
                <w:lang w:eastAsia="es-CL"/>
              </w:rPr>
              <w:t>coque_mineral</w:t>
            </w:r>
            <w:proofErr w:type="spellEnd"/>
          </w:p>
        </w:tc>
        <w:tc>
          <w:tcPr>
            <w:tcW w:w="1200" w:type="dxa"/>
            <w:noWrap/>
            <w:hideMark/>
          </w:tcPr>
          <w:p w14:paraId="520D29B1" w14:textId="77777777" w:rsidR="001E5795" w:rsidRPr="00114484" w:rsidRDefault="001E5795" w:rsidP="0011448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8.683976</w:t>
            </w:r>
          </w:p>
        </w:tc>
      </w:tr>
      <w:tr w:rsidR="001E5795" w:rsidRPr="00114484" w14:paraId="3A45DF1F" w14:textId="77777777" w:rsidTr="00EE4004">
        <w:trPr>
          <w:trHeight w:val="28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9C49891" w14:textId="77777777" w:rsidR="001E5795" w:rsidRPr="00114484" w:rsidRDefault="001E5795" w:rsidP="00114484">
            <w:pPr>
              <w:spacing w:after="0" w:line="240" w:lineRule="auto"/>
              <w:jc w:val="right"/>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2017</w:t>
            </w:r>
          </w:p>
        </w:tc>
        <w:tc>
          <w:tcPr>
            <w:tcW w:w="2009" w:type="dxa"/>
          </w:tcPr>
          <w:p w14:paraId="3A7DA995" w14:textId="25F744AF" w:rsidR="001E5795" w:rsidRPr="00114484" w:rsidRDefault="001E5795"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CL"/>
              </w:rPr>
            </w:pPr>
            <w:proofErr w:type="spellStart"/>
            <w:r>
              <w:rPr>
                <w:rFonts w:ascii="Calibri" w:eastAsia="Times New Roman" w:hAnsi="Calibri" w:cs="Calibri"/>
                <w:color w:val="000000"/>
                <w:sz w:val="16"/>
                <w:szCs w:val="16"/>
                <w:lang w:eastAsia="es-CL"/>
              </w:rPr>
              <w:t>industrias_varias</w:t>
            </w:r>
            <w:proofErr w:type="spellEnd"/>
          </w:p>
        </w:tc>
        <w:tc>
          <w:tcPr>
            <w:tcW w:w="2009" w:type="dxa"/>
            <w:noWrap/>
            <w:hideMark/>
          </w:tcPr>
          <w:p w14:paraId="561DA45A" w14:textId="329C8A98" w:rsidR="001E5795" w:rsidRPr="00114484" w:rsidRDefault="001E5795"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electricidad</w:t>
            </w:r>
          </w:p>
        </w:tc>
        <w:tc>
          <w:tcPr>
            <w:tcW w:w="1200" w:type="dxa"/>
            <w:noWrap/>
            <w:hideMark/>
          </w:tcPr>
          <w:p w14:paraId="4A36FAF1" w14:textId="77777777" w:rsidR="001E5795" w:rsidRPr="00114484" w:rsidRDefault="001E5795" w:rsidP="0011448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8098.896</w:t>
            </w:r>
          </w:p>
        </w:tc>
      </w:tr>
      <w:tr w:rsidR="001E5795" w:rsidRPr="00114484" w14:paraId="0808EE5A" w14:textId="77777777" w:rsidTr="00EE4004">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58D6D7F" w14:textId="77777777" w:rsidR="001E5795" w:rsidRPr="00114484" w:rsidRDefault="001E5795" w:rsidP="00114484">
            <w:pPr>
              <w:spacing w:after="0" w:line="240" w:lineRule="auto"/>
              <w:jc w:val="right"/>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2017</w:t>
            </w:r>
          </w:p>
        </w:tc>
        <w:tc>
          <w:tcPr>
            <w:tcW w:w="2009" w:type="dxa"/>
          </w:tcPr>
          <w:p w14:paraId="794123D3" w14:textId="1A12C22C" w:rsidR="001E5795" w:rsidRPr="00114484" w:rsidRDefault="001E5795"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CL"/>
              </w:rPr>
            </w:pPr>
            <w:proofErr w:type="spellStart"/>
            <w:r>
              <w:rPr>
                <w:rFonts w:ascii="Calibri" w:eastAsia="Times New Roman" w:hAnsi="Calibri" w:cs="Calibri"/>
                <w:color w:val="000000"/>
                <w:sz w:val="16"/>
                <w:szCs w:val="16"/>
                <w:lang w:eastAsia="es-CL"/>
              </w:rPr>
              <w:t>industrias_varias</w:t>
            </w:r>
            <w:proofErr w:type="spellEnd"/>
          </w:p>
        </w:tc>
        <w:tc>
          <w:tcPr>
            <w:tcW w:w="2009" w:type="dxa"/>
            <w:noWrap/>
            <w:hideMark/>
          </w:tcPr>
          <w:p w14:paraId="3DAE74AF" w14:textId="01DF9419" w:rsidR="001E5795" w:rsidRPr="00114484" w:rsidRDefault="001E5795"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solar</w:t>
            </w:r>
          </w:p>
        </w:tc>
        <w:tc>
          <w:tcPr>
            <w:tcW w:w="1200" w:type="dxa"/>
            <w:noWrap/>
            <w:hideMark/>
          </w:tcPr>
          <w:p w14:paraId="68BF255A" w14:textId="77777777" w:rsidR="001E5795" w:rsidRPr="00114484" w:rsidRDefault="001E5795" w:rsidP="0011448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0</w:t>
            </w:r>
          </w:p>
        </w:tc>
      </w:tr>
      <w:tr w:rsidR="001E5795" w:rsidRPr="00114484" w14:paraId="2EDB1DB0" w14:textId="77777777" w:rsidTr="00EE4004">
        <w:trPr>
          <w:trHeight w:val="28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9ACA173" w14:textId="77777777" w:rsidR="001E5795" w:rsidRPr="00114484" w:rsidRDefault="001E5795" w:rsidP="00114484">
            <w:pPr>
              <w:spacing w:after="0" w:line="240" w:lineRule="auto"/>
              <w:jc w:val="right"/>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2017</w:t>
            </w:r>
          </w:p>
        </w:tc>
        <w:tc>
          <w:tcPr>
            <w:tcW w:w="2009" w:type="dxa"/>
          </w:tcPr>
          <w:p w14:paraId="7E3DA48F" w14:textId="5CAFC83B" w:rsidR="001E5795" w:rsidRPr="00114484" w:rsidRDefault="001E5795"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CL"/>
              </w:rPr>
            </w:pPr>
            <w:proofErr w:type="spellStart"/>
            <w:r>
              <w:rPr>
                <w:rFonts w:ascii="Calibri" w:eastAsia="Times New Roman" w:hAnsi="Calibri" w:cs="Calibri"/>
                <w:color w:val="000000"/>
                <w:sz w:val="16"/>
                <w:szCs w:val="16"/>
                <w:lang w:eastAsia="es-CL"/>
              </w:rPr>
              <w:t>industrias_varias</w:t>
            </w:r>
            <w:proofErr w:type="spellEnd"/>
          </w:p>
        </w:tc>
        <w:tc>
          <w:tcPr>
            <w:tcW w:w="2009" w:type="dxa"/>
            <w:noWrap/>
            <w:hideMark/>
          </w:tcPr>
          <w:p w14:paraId="4EBA9FCE" w14:textId="53083DF4" w:rsidR="001E5795" w:rsidRPr="00114484" w:rsidRDefault="001E5795"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CL"/>
              </w:rPr>
            </w:pPr>
            <w:proofErr w:type="spellStart"/>
            <w:r w:rsidRPr="00114484">
              <w:rPr>
                <w:rFonts w:ascii="Calibri" w:eastAsia="Times New Roman" w:hAnsi="Calibri" w:cs="Calibri"/>
                <w:color w:val="000000"/>
                <w:sz w:val="16"/>
                <w:szCs w:val="16"/>
                <w:lang w:eastAsia="es-CL"/>
              </w:rPr>
              <w:t>gas_licuado</w:t>
            </w:r>
            <w:proofErr w:type="spellEnd"/>
          </w:p>
        </w:tc>
        <w:tc>
          <w:tcPr>
            <w:tcW w:w="1200" w:type="dxa"/>
            <w:noWrap/>
            <w:hideMark/>
          </w:tcPr>
          <w:p w14:paraId="6891724F" w14:textId="77777777" w:rsidR="001E5795" w:rsidRPr="00114484" w:rsidRDefault="001E5795" w:rsidP="0011448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2178.13077</w:t>
            </w:r>
          </w:p>
        </w:tc>
      </w:tr>
      <w:tr w:rsidR="001E5795" w:rsidRPr="00114484" w14:paraId="2585D503" w14:textId="77777777" w:rsidTr="00EE4004">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70EAC60" w14:textId="77777777" w:rsidR="001E5795" w:rsidRPr="00114484" w:rsidRDefault="001E5795" w:rsidP="00114484">
            <w:pPr>
              <w:spacing w:after="0" w:line="240" w:lineRule="auto"/>
              <w:jc w:val="right"/>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2017</w:t>
            </w:r>
          </w:p>
        </w:tc>
        <w:tc>
          <w:tcPr>
            <w:tcW w:w="2009" w:type="dxa"/>
          </w:tcPr>
          <w:p w14:paraId="108A76AC" w14:textId="5EA16CC1" w:rsidR="001E5795" w:rsidRPr="00114484" w:rsidRDefault="001E5795"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CL"/>
              </w:rPr>
            </w:pPr>
            <w:proofErr w:type="spellStart"/>
            <w:r>
              <w:rPr>
                <w:rFonts w:ascii="Calibri" w:eastAsia="Times New Roman" w:hAnsi="Calibri" w:cs="Calibri"/>
                <w:color w:val="000000"/>
                <w:sz w:val="16"/>
                <w:szCs w:val="16"/>
                <w:lang w:eastAsia="es-CL"/>
              </w:rPr>
              <w:t>industrias_varias</w:t>
            </w:r>
            <w:proofErr w:type="spellEnd"/>
          </w:p>
        </w:tc>
        <w:tc>
          <w:tcPr>
            <w:tcW w:w="2009" w:type="dxa"/>
            <w:noWrap/>
            <w:hideMark/>
          </w:tcPr>
          <w:p w14:paraId="78F7A4A1" w14:textId="1DDF09DF" w:rsidR="001E5795" w:rsidRPr="00114484" w:rsidRDefault="001E5795"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CL"/>
              </w:rPr>
            </w:pPr>
            <w:proofErr w:type="spellStart"/>
            <w:r w:rsidRPr="00114484">
              <w:rPr>
                <w:rFonts w:ascii="Calibri" w:eastAsia="Times New Roman" w:hAnsi="Calibri" w:cs="Calibri"/>
                <w:color w:val="000000"/>
                <w:sz w:val="16"/>
                <w:szCs w:val="16"/>
                <w:lang w:eastAsia="es-CL"/>
              </w:rPr>
              <w:t>gas_natural</w:t>
            </w:r>
            <w:proofErr w:type="spellEnd"/>
          </w:p>
        </w:tc>
        <w:tc>
          <w:tcPr>
            <w:tcW w:w="1200" w:type="dxa"/>
            <w:noWrap/>
            <w:hideMark/>
          </w:tcPr>
          <w:p w14:paraId="4F73B8D0" w14:textId="77777777" w:rsidR="001E5795" w:rsidRPr="00114484" w:rsidRDefault="001E5795" w:rsidP="0011448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3698.24246</w:t>
            </w:r>
          </w:p>
        </w:tc>
      </w:tr>
      <w:tr w:rsidR="001E5795" w:rsidRPr="00114484" w14:paraId="40B44776" w14:textId="77777777" w:rsidTr="00EE4004">
        <w:trPr>
          <w:trHeight w:val="28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A499894" w14:textId="77777777" w:rsidR="001E5795" w:rsidRPr="00114484" w:rsidRDefault="001E5795" w:rsidP="00114484">
            <w:pPr>
              <w:spacing w:after="0" w:line="240" w:lineRule="auto"/>
              <w:jc w:val="right"/>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2017</w:t>
            </w:r>
          </w:p>
        </w:tc>
        <w:tc>
          <w:tcPr>
            <w:tcW w:w="2009" w:type="dxa"/>
          </w:tcPr>
          <w:p w14:paraId="6F9CD707" w14:textId="71D60279" w:rsidR="001E5795" w:rsidRPr="00114484" w:rsidRDefault="001E5795"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CL"/>
              </w:rPr>
            </w:pPr>
            <w:proofErr w:type="spellStart"/>
            <w:r>
              <w:rPr>
                <w:rFonts w:ascii="Calibri" w:eastAsia="Times New Roman" w:hAnsi="Calibri" w:cs="Calibri"/>
                <w:color w:val="000000"/>
                <w:sz w:val="16"/>
                <w:szCs w:val="16"/>
                <w:lang w:eastAsia="es-CL"/>
              </w:rPr>
              <w:t>industrias_varias</w:t>
            </w:r>
            <w:proofErr w:type="spellEnd"/>
          </w:p>
        </w:tc>
        <w:tc>
          <w:tcPr>
            <w:tcW w:w="2009" w:type="dxa"/>
            <w:noWrap/>
            <w:hideMark/>
          </w:tcPr>
          <w:p w14:paraId="146F19FE" w14:textId="2AF762FA" w:rsidR="001E5795" w:rsidRPr="00114484" w:rsidRDefault="001E5795"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CL"/>
              </w:rPr>
            </w:pPr>
            <w:proofErr w:type="spellStart"/>
            <w:r w:rsidRPr="00114484">
              <w:rPr>
                <w:rFonts w:ascii="Calibri" w:eastAsia="Times New Roman" w:hAnsi="Calibri" w:cs="Calibri"/>
                <w:color w:val="000000"/>
                <w:sz w:val="16"/>
                <w:szCs w:val="16"/>
                <w:lang w:eastAsia="es-CL"/>
              </w:rPr>
              <w:t>gasolina_aviacion</w:t>
            </w:r>
            <w:proofErr w:type="spellEnd"/>
          </w:p>
        </w:tc>
        <w:tc>
          <w:tcPr>
            <w:tcW w:w="1200" w:type="dxa"/>
            <w:noWrap/>
            <w:hideMark/>
          </w:tcPr>
          <w:p w14:paraId="0544EFE8" w14:textId="77777777" w:rsidR="001E5795" w:rsidRPr="00114484" w:rsidRDefault="001E5795" w:rsidP="0011448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7.0365246</w:t>
            </w:r>
          </w:p>
        </w:tc>
      </w:tr>
      <w:tr w:rsidR="001E5795" w:rsidRPr="00114484" w14:paraId="433460D8" w14:textId="77777777" w:rsidTr="00EE4004">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F264BD6" w14:textId="77777777" w:rsidR="001E5795" w:rsidRPr="00114484" w:rsidRDefault="001E5795" w:rsidP="00114484">
            <w:pPr>
              <w:spacing w:after="0" w:line="240" w:lineRule="auto"/>
              <w:jc w:val="right"/>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2017</w:t>
            </w:r>
          </w:p>
        </w:tc>
        <w:tc>
          <w:tcPr>
            <w:tcW w:w="2009" w:type="dxa"/>
          </w:tcPr>
          <w:p w14:paraId="564E3136" w14:textId="3A29DE68" w:rsidR="001E5795" w:rsidRPr="00114484" w:rsidRDefault="001E5795"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CL"/>
              </w:rPr>
            </w:pPr>
            <w:proofErr w:type="spellStart"/>
            <w:r>
              <w:rPr>
                <w:rFonts w:ascii="Calibri" w:eastAsia="Times New Roman" w:hAnsi="Calibri" w:cs="Calibri"/>
                <w:color w:val="000000"/>
                <w:sz w:val="16"/>
                <w:szCs w:val="16"/>
                <w:lang w:eastAsia="es-CL"/>
              </w:rPr>
              <w:t>industrias_varias</w:t>
            </w:r>
            <w:proofErr w:type="spellEnd"/>
          </w:p>
        </w:tc>
        <w:tc>
          <w:tcPr>
            <w:tcW w:w="2009" w:type="dxa"/>
            <w:noWrap/>
            <w:hideMark/>
          </w:tcPr>
          <w:p w14:paraId="5B384601" w14:textId="6EF208F2" w:rsidR="001E5795" w:rsidRPr="00114484" w:rsidRDefault="001E5795"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kerosene</w:t>
            </w:r>
          </w:p>
        </w:tc>
        <w:tc>
          <w:tcPr>
            <w:tcW w:w="1200" w:type="dxa"/>
            <w:noWrap/>
            <w:hideMark/>
          </w:tcPr>
          <w:p w14:paraId="18E27878" w14:textId="77777777" w:rsidR="001E5795" w:rsidRPr="00114484" w:rsidRDefault="001E5795" w:rsidP="0011448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34.1175633</w:t>
            </w:r>
          </w:p>
        </w:tc>
      </w:tr>
      <w:tr w:rsidR="001E5795" w:rsidRPr="00114484" w14:paraId="09FBF955" w14:textId="77777777" w:rsidTr="00EE4004">
        <w:trPr>
          <w:trHeight w:val="28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B7422B9" w14:textId="77777777" w:rsidR="001E5795" w:rsidRPr="00114484" w:rsidRDefault="001E5795" w:rsidP="00114484">
            <w:pPr>
              <w:spacing w:after="0" w:line="240" w:lineRule="auto"/>
              <w:jc w:val="right"/>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2017</w:t>
            </w:r>
          </w:p>
        </w:tc>
        <w:tc>
          <w:tcPr>
            <w:tcW w:w="2009" w:type="dxa"/>
          </w:tcPr>
          <w:p w14:paraId="1AE056DE" w14:textId="73461EC2" w:rsidR="001E5795" w:rsidRPr="00114484" w:rsidRDefault="001E5795"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CL"/>
              </w:rPr>
            </w:pPr>
            <w:proofErr w:type="spellStart"/>
            <w:r>
              <w:rPr>
                <w:rFonts w:ascii="Calibri" w:eastAsia="Times New Roman" w:hAnsi="Calibri" w:cs="Calibri"/>
                <w:color w:val="000000"/>
                <w:sz w:val="16"/>
                <w:szCs w:val="16"/>
                <w:lang w:eastAsia="es-CL"/>
              </w:rPr>
              <w:t>industrias_varias</w:t>
            </w:r>
            <w:proofErr w:type="spellEnd"/>
          </w:p>
        </w:tc>
        <w:tc>
          <w:tcPr>
            <w:tcW w:w="2009" w:type="dxa"/>
            <w:noWrap/>
            <w:hideMark/>
          </w:tcPr>
          <w:p w14:paraId="4164EE65" w14:textId="10C2C3DB" w:rsidR="001E5795" w:rsidRPr="00114484" w:rsidRDefault="001E5795"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CL"/>
              </w:rPr>
            </w:pPr>
            <w:proofErr w:type="spellStart"/>
            <w:r w:rsidRPr="00114484">
              <w:rPr>
                <w:rFonts w:ascii="Calibri" w:eastAsia="Times New Roman" w:hAnsi="Calibri" w:cs="Calibri"/>
                <w:color w:val="000000"/>
                <w:sz w:val="16"/>
                <w:szCs w:val="16"/>
                <w:lang w:eastAsia="es-CL"/>
              </w:rPr>
              <w:t>kerosene_aviacion</w:t>
            </w:r>
            <w:proofErr w:type="spellEnd"/>
          </w:p>
        </w:tc>
        <w:tc>
          <w:tcPr>
            <w:tcW w:w="1200" w:type="dxa"/>
            <w:noWrap/>
            <w:hideMark/>
          </w:tcPr>
          <w:p w14:paraId="581A74B4" w14:textId="77777777" w:rsidR="001E5795" w:rsidRPr="00114484" w:rsidRDefault="001E5795" w:rsidP="0011448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234.717005</w:t>
            </w:r>
          </w:p>
        </w:tc>
      </w:tr>
      <w:tr w:rsidR="001E5795" w:rsidRPr="00114484" w14:paraId="6DF97132" w14:textId="77777777" w:rsidTr="00EE4004">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298E07D" w14:textId="77777777" w:rsidR="001E5795" w:rsidRPr="00114484" w:rsidRDefault="001E5795" w:rsidP="00114484">
            <w:pPr>
              <w:spacing w:after="0" w:line="240" w:lineRule="auto"/>
              <w:jc w:val="right"/>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2017</w:t>
            </w:r>
          </w:p>
        </w:tc>
        <w:tc>
          <w:tcPr>
            <w:tcW w:w="2009" w:type="dxa"/>
          </w:tcPr>
          <w:p w14:paraId="32ABEA7C" w14:textId="6416F6A7" w:rsidR="001E5795" w:rsidRPr="00114484" w:rsidRDefault="001E5795"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CL"/>
              </w:rPr>
            </w:pPr>
            <w:proofErr w:type="spellStart"/>
            <w:r>
              <w:rPr>
                <w:rFonts w:ascii="Calibri" w:eastAsia="Times New Roman" w:hAnsi="Calibri" w:cs="Calibri"/>
                <w:color w:val="000000"/>
                <w:sz w:val="16"/>
                <w:szCs w:val="16"/>
                <w:lang w:eastAsia="es-CL"/>
              </w:rPr>
              <w:t>industrias_varias</w:t>
            </w:r>
            <w:proofErr w:type="spellEnd"/>
          </w:p>
        </w:tc>
        <w:tc>
          <w:tcPr>
            <w:tcW w:w="2009" w:type="dxa"/>
            <w:noWrap/>
            <w:hideMark/>
          </w:tcPr>
          <w:p w14:paraId="5DE8CE23" w14:textId="2B713FDE" w:rsidR="001E5795" w:rsidRPr="00114484" w:rsidRDefault="001E5795"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CL"/>
              </w:rPr>
            </w:pPr>
            <w:proofErr w:type="spellStart"/>
            <w:r w:rsidRPr="00114484">
              <w:rPr>
                <w:rFonts w:ascii="Calibri" w:eastAsia="Times New Roman" w:hAnsi="Calibri" w:cs="Calibri"/>
                <w:color w:val="000000"/>
                <w:sz w:val="16"/>
                <w:szCs w:val="16"/>
                <w:lang w:eastAsia="es-CL"/>
              </w:rPr>
              <w:t>petroleo_combustible</w:t>
            </w:r>
            <w:proofErr w:type="spellEnd"/>
          </w:p>
        </w:tc>
        <w:tc>
          <w:tcPr>
            <w:tcW w:w="1200" w:type="dxa"/>
            <w:noWrap/>
            <w:hideMark/>
          </w:tcPr>
          <w:p w14:paraId="4738ED6E" w14:textId="77777777" w:rsidR="001E5795" w:rsidRPr="00114484" w:rsidRDefault="001E5795" w:rsidP="0011448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404.145977</w:t>
            </w:r>
          </w:p>
        </w:tc>
      </w:tr>
      <w:tr w:rsidR="001E5795" w:rsidRPr="00114484" w14:paraId="6D53FEA6" w14:textId="77777777" w:rsidTr="00EE4004">
        <w:trPr>
          <w:trHeight w:val="28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5787C02" w14:textId="77777777" w:rsidR="001E5795" w:rsidRPr="00114484" w:rsidRDefault="001E5795" w:rsidP="00114484">
            <w:pPr>
              <w:spacing w:after="0" w:line="240" w:lineRule="auto"/>
              <w:jc w:val="right"/>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2017</w:t>
            </w:r>
          </w:p>
        </w:tc>
        <w:tc>
          <w:tcPr>
            <w:tcW w:w="2009" w:type="dxa"/>
          </w:tcPr>
          <w:p w14:paraId="6ACD0495" w14:textId="6001605F" w:rsidR="001E5795" w:rsidRPr="00114484" w:rsidRDefault="001E5795"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CL"/>
              </w:rPr>
            </w:pPr>
            <w:proofErr w:type="spellStart"/>
            <w:r>
              <w:rPr>
                <w:rFonts w:ascii="Calibri" w:eastAsia="Times New Roman" w:hAnsi="Calibri" w:cs="Calibri"/>
                <w:color w:val="000000"/>
                <w:sz w:val="16"/>
                <w:szCs w:val="16"/>
                <w:lang w:eastAsia="es-CL"/>
              </w:rPr>
              <w:t>industrias_varias</w:t>
            </w:r>
            <w:proofErr w:type="spellEnd"/>
          </w:p>
        </w:tc>
        <w:tc>
          <w:tcPr>
            <w:tcW w:w="2009" w:type="dxa"/>
            <w:noWrap/>
            <w:hideMark/>
          </w:tcPr>
          <w:p w14:paraId="4A3A217B" w14:textId="084F71CA" w:rsidR="001E5795" w:rsidRPr="00114484" w:rsidRDefault="001E5795"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CL"/>
              </w:rPr>
            </w:pPr>
            <w:proofErr w:type="spellStart"/>
            <w:r w:rsidRPr="00114484">
              <w:rPr>
                <w:rFonts w:ascii="Calibri" w:eastAsia="Times New Roman" w:hAnsi="Calibri" w:cs="Calibri"/>
                <w:color w:val="000000"/>
                <w:sz w:val="16"/>
                <w:szCs w:val="16"/>
                <w:lang w:eastAsia="es-CL"/>
              </w:rPr>
              <w:t>diesel</w:t>
            </w:r>
            <w:proofErr w:type="spellEnd"/>
          </w:p>
        </w:tc>
        <w:tc>
          <w:tcPr>
            <w:tcW w:w="1200" w:type="dxa"/>
            <w:noWrap/>
            <w:hideMark/>
          </w:tcPr>
          <w:p w14:paraId="332353D6" w14:textId="77777777" w:rsidR="001E5795" w:rsidRPr="00114484" w:rsidRDefault="001E5795" w:rsidP="0011448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5659.06674</w:t>
            </w:r>
          </w:p>
        </w:tc>
      </w:tr>
      <w:tr w:rsidR="001E5795" w:rsidRPr="00114484" w14:paraId="6771A556" w14:textId="77777777" w:rsidTr="00EE4004">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A5D1233" w14:textId="77777777" w:rsidR="001E5795" w:rsidRPr="00114484" w:rsidRDefault="001E5795" w:rsidP="00114484">
            <w:pPr>
              <w:spacing w:after="0" w:line="240" w:lineRule="auto"/>
              <w:jc w:val="right"/>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2018</w:t>
            </w:r>
          </w:p>
        </w:tc>
        <w:tc>
          <w:tcPr>
            <w:tcW w:w="2009" w:type="dxa"/>
          </w:tcPr>
          <w:p w14:paraId="66988A8A" w14:textId="2FDB1872" w:rsidR="001E5795" w:rsidRPr="00114484" w:rsidRDefault="001E5795"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CL"/>
              </w:rPr>
            </w:pPr>
            <w:proofErr w:type="spellStart"/>
            <w:r>
              <w:rPr>
                <w:rFonts w:ascii="Calibri" w:eastAsia="Times New Roman" w:hAnsi="Calibri" w:cs="Calibri"/>
                <w:color w:val="000000"/>
                <w:sz w:val="16"/>
                <w:szCs w:val="16"/>
                <w:lang w:eastAsia="es-CL"/>
              </w:rPr>
              <w:t>industrias_varias</w:t>
            </w:r>
            <w:proofErr w:type="spellEnd"/>
          </w:p>
        </w:tc>
        <w:tc>
          <w:tcPr>
            <w:tcW w:w="2009" w:type="dxa"/>
            <w:noWrap/>
            <w:hideMark/>
          </w:tcPr>
          <w:p w14:paraId="6F901DF1" w14:textId="5635BCCB" w:rsidR="001E5795" w:rsidRPr="00114484" w:rsidRDefault="001E5795"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biomasa</w:t>
            </w:r>
          </w:p>
        </w:tc>
        <w:tc>
          <w:tcPr>
            <w:tcW w:w="1200" w:type="dxa"/>
            <w:noWrap/>
            <w:hideMark/>
          </w:tcPr>
          <w:p w14:paraId="06D9AA94" w14:textId="77777777" w:rsidR="001E5795" w:rsidRPr="00114484" w:rsidRDefault="001E5795" w:rsidP="0011448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CL"/>
              </w:rPr>
            </w:pPr>
            <w:r w:rsidRPr="00114484">
              <w:rPr>
                <w:rFonts w:ascii="Calibri" w:eastAsia="Times New Roman" w:hAnsi="Calibri" w:cs="Calibri"/>
                <w:color w:val="000000"/>
                <w:sz w:val="16"/>
                <w:szCs w:val="16"/>
                <w:lang w:eastAsia="es-CL"/>
              </w:rPr>
              <w:t>6056.6737</w:t>
            </w:r>
          </w:p>
        </w:tc>
      </w:tr>
    </w:tbl>
    <w:p w14:paraId="65F23392" w14:textId="636CF653" w:rsidR="00114484" w:rsidRDefault="00114484" w:rsidP="00114484">
      <w:pPr>
        <w:jc w:val="both"/>
        <w:rPr>
          <w:lang w:val="es-ES_tradnl"/>
        </w:rPr>
      </w:pPr>
    </w:p>
    <w:p w14:paraId="41AB3E34" w14:textId="0CA37FC1" w:rsidR="00114484" w:rsidRDefault="00114484" w:rsidP="006714CA">
      <w:pPr>
        <w:pStyle w:val="Prrafodelista"/>
        <w:numPr>
          <w:ilvl w:val="0"/>
          <w:numId w:val="5"/>
        </w:numPr>
        <w:jc w:val="both"/>
        <w:rPr>
          <w:lang w:val="es-ES_tradnl"/>
        </w:rPr>
      </w:pPr>
      <w:r>
        <w:rPr>
          <w:lang w:val="es-ES_tradnl"/>
        </w:rPr>
        <w:lastRenderedPageBreak/>
        <w:t>Ingresar datos de participación (mínima) de cada energético en los distintos usos finales representados a través del archivo datos_participacion_uso.csv. Por ejemplo, la siguiente tabla muestra que la biomasa tiene una participación de 50% en calor y 50% en calderas. Los porcentajes de participación dependen del tipo de sector y se requiere conocimiento experto para realizar estos supuestos.</w:t>
      </w:r>
    </w:p>
    <w:tbl>
      <w:tblPr>
        <w:tblStyle w:val="GridTable4-Accent11"/>
        <w:tblW w:w="5171" w:type="dxa"/>
        <w:jc w:val="center"/>
        <w:tblLook w:val="04A0" w:firstRow="1" w:lastRow="0" w:firstColumn="1" w:lastColumn="0" w:noHBand="0" w:noVBand="1"/>
      </w:tblPr>
      <w:tblGrid>
        <w:gridCol w:w="666"/>
        <w:gridCol w:w="1260"/>
        <w:gridCol w:w="1838"/>
        <w:gridCol w:w="1407"/>
      </w:tblGrid>
      <w:tr w:rsidR="00114484" w:rsidRPr="00114484" w14:paraId="6E8DBB96" w14:textId="77777777" w:rsidTr="00BE2D44">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66" w:type="dxa"/>
            <w:noWrap/>
            <w:hideMark/>
          </w:tcPr>
          <w:p w14:paraId="4B2D09C7" w14:textId="77777777" w:rsidR="00114484" w:rsidRPr="00114484" w:rsidRDefault="00114484" w:rsidP="00114484">
            <w:pPr>
              <w:spacing w:after="0" w:line="240" w:lineRule="auto"/>
              <w:rPr>
                <w:rFonts w:ascii="Calibri" w:eastAsia="Times New Roman" w:hAnsi="Calibri" w:cs="Calibri"/>
                <w:color w:val="000000"/>
                <w:lang w:eastAsia="es-CL"/>
              </w:rPr>
            </w:pPr>
            <w:proofErr w:type="spellStart"/>
            <w:r w:rsidRPr="00114484">
              <w:rPr>
                <w:rFonts w:ascii="Calibri" w:eastAsia="Times New Roman" w:hAnsi="Calibri" w:cs="Calibri"/>
                <w:color w:val="000000"/>
                <w:lang w:eastAsia="es-CL"/>
              </w:rPr>
              <w:t>agno</w:t>
            </w:r>
            <w:proofErr w:type="spellEnd"/>
          </w:p>
        </w:tc>
        <w:tc>
          <w:tcPr>
            <w:tcW w:w="1260" w:type="dxa"/>
            <w:noWrap/>
            <w:hideMark/>
          </w:tcPr>
          <w:p w14:paraId="19DCEF09" w14:textId="77777777" w:rsidR="00114484" w:rsidRPr="00114484" w:rsidRDefault="00114484" w:rsidP="00114484">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proofErr w:type="spellStart"/>
            <w:r w:rsidRPr="00114484">
              <w:rPr>
                <w:rFonts w:ascii="Calibri" w:eastAsia="Times New Roman" w:hAnsi="Calibri" w:cs="Calibri"/>
                <w:color w:val="000000"/>
                <w:lang w:eastAsia="es-CL"/>
              </w:rPr>
              <w:t>energetico</w:t>
            </w:r>
            <w:proofErr w:type="spellEnd"/>
          </w:p>
        </w:tc>
        <w:tc>
          <w:tcPr>
            <w:tcW w:w="1838" w:type="dxa"/>
            <w:noWrap/>
            <w:hideMark/>
          </w:tcPr>
          <w:p w14:paraId="4BCAFAA5" w14:textId="77777777" w:rsidR="00114484" w:rsidRPr="00114484" w:rsidRDefault="00114484" w:rsidP="00114484">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producto</w:t>
            </w:r>
          </w:p>
        </w:tc>
        <w:tc>
          <w:tcPr>
            <w:tcW w:w="1407" w:type="dxa"/>
            <w:noWrap/>
            <w:hideMark/>
          </w:tcPr>
          <w:p w14:paraId="44FE65A1" w14:textId="77777777" w:rsidR="00114484" w:rsidRPr="00114484" w:rsidRDefault="00114484" w:rsidP="00114484">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proofErr w:type="spellStart"/>
            <w:r w:rsidRPr="00114484">
              <w:rPr>
                <w:rFonts w:ascii="Calibri" w:eastAsia="Times New Roman" w:hAnsi="Calibri" w:cs="Calibri"/>
                <w:color w:val="000000"/>
                <w:lang w:eastAsia="es-CL"/>
              </w:rPr>
              <w:t>participacion</w:t>
            </w:r>
            <w:proofErr w:type="spellEnd"/>
          </w:p>
        </w:tc>
      </w:tr>
      <w:tr w:rsidR="00114484" w:rsidRPr="00114484" w14:paraId="696848AB" w14:textId="77777777" w:rsidTr="00BE2D44">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66" w:type="dxa"/>
            <w:noWrap/>
            <w:hideMark/>
          </w:tcPr>
          <w:p w14:paraId="4E624B20" w14:textId="77777777" w:rsidR="00114484" w:rsidRPr="00114484" w:rsidRDefault="00114484" w:rsidP="00114484">
            <w:pPr>
              <w:spacing w:after="0" w:line="240" w:lineRule="auto"/>
              <w:jc w:val="right"/>
              <w:rPr>
                <w:rFonts w:ascii="Calibri" w:eastAsia="Times New Roman" w:hAnsi="Calibri" w:cs="Calibri"/>
                <w:color w:val="000000"/>
                <w:lang w:eastAsia="es-CL"/>
              </w:rPr>
            </w:pPr>
            <w:r w:rsidRPr="00114484">
              <w:rPr>
                <w:rFonts w:ascii="Calibri" w:eastAsia="Times New Roman" w:hAnsi="Calibri" w:cs="Calibri"/>
                <w:color w:val="000000"/>
                <w:lang w:eastAsia="es-CL"/>
              </w:rPr>
              <w:t>2017</w:t>
            </w:r>
          </w:p>
        </w:tc>
        <w:tc>
          <w:tcPr>
            <w:tcW w:w="1260" w:type="dxa"/>
            <w:noWrap/>
            <w:hideMark/>
          </w:tcPr>
          <w:p w14:paraId="2BE8D82D" w14:textId="77777777" w:rsidR="00114484" w:rsidRPr="00114484" w:rsidRDefault="00114484"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biomasa</w:t>
            </w:r>
          </w:p>
        </w:tc>
        <w:tc>
          <w:tcPr>
            <w:tcW w:w="1838" w:type="dxa"/>
            <w:noWrap/>
            <w:hideMark/>
          </w:tcPr>
          <w:p w14:paraId="1EBA101D" w14:textId="77777777" w:rsidR="00114484" w:rsidRPr="00114484" w:rsidRDefault="00114484"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calor</w:t>
            </w:r>
          </w:p>
        </w:tc>
        <w:tc>
          <w:tcPr>
            <w:tcW w:w="1407" w:type="dxa"/>
            <w:noWrap/>
            <w:hideMark/>
          </w:tcPr>
          <w:p w14:paraId="6308F33D" w14:textId="77777777" w:rsidR="00114484" w:rsidRPr="00114484" w:rsidRDefault="00114484" w:rsidP="0011448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0.5</w:t>
            </w:r>
          </w:p>
        </w:tc>
      </w:tr>
      <w:tr w:rsidR="00114484" w:rsidRPr="00114484" w14:paraId="4722A46C" w14:textId="77777777" w:rsidTr="00BE2D44">
        <w:trPr>
          <w:trHeight w:val="285"/>
          <w:jc w:val="center"/>
        </w:trPr>
        <w:tc>
          <w:tcPr>
            <w:cnfStyle w:val="001000000000" w:firstRow="0" w:lastRow="0" w:firstColumn="1" w:lastColumn="0" w:oddVBand="0" w:evenVBand="0" w:oddHBand="0" w:evenHBand="0" w:firstRowFirstColumn="0" w:firstRowLastColumn="0" w:lastRowFirstColumn="0" w:lastRowLastColumn="0"/>
            <w:tcW w:w="666" w:type="dxa"/>
            <w:noWrap/>
            <w:hideMark/>
          </w:tcPr>
          <w:p w14:paraId="60B8BC55" w14:textId="77777777" w:rsidR="00114484" w:rsidRPr="00114484" w:rsidRDefault="00114484" w:rsidP="00114484">
            <w:pPr>
              <w:spacing w:after="0" w:line="240" w:lineRule="auto"/>
              <w:jc w:val="right"/>
              <w:rPr>
                <w:rFonts w:ascii="Calibri" w:eastAsia="Times New Roman" w:hAnsi="Calibri" w:cs="Calibri"/>
                <w:color w:val="000000"/>
                <w:lang w:eastAsia="es-CL"/>
              </w:rPr>
            </w:pPr>
            <w:r w:rsidRPr="00114484">
              <w:rPr>
                <w:rFonts w:ascii="Calibri" w:eastAsia="Times New Roman" w:hAnsi="Calibri" w:cs="Calibri"/>
                <w:color w:val="000000"/>
                <w:lang w:eastAsia="es-CL"/>
              </w:rPr>
              <w:t>2017</w:t>
            </w:r>
          </w:p>
        </w:tc>
        <w:tc>
          <w:tcPr>
            <w:tcW w:w="1260" w:type="dxa"/>
            <w:noWrap/>
            <w:hideMark/>
          </w:tcPr>
          <w:p w14:paraId="2A1DFE85" w14:textId="77777777" w:rsidR="00114484" w:rsidRPr="00114484" w:rsidRDefault="00114484"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biomasa</w:t>
            </w:r>
          </w:p>
        </w:tc>
        <w:tc>
          <w:tcPr>
            <w:tcW w:w="1838" w:type="dxa"/>
            <w:noWrap/>
            <w:hideMark/>
          </w:tcPr>
          <w:p w14:paraId="5BB9EE89" w14:textId="77777777" w:rsidR="00114484" w:rsidRPr="00114484" w:rsidRDefault="00114484"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proofErr w:type="spellStart"/>
            <w:r w:rsidRPr="00114484">
              <w:rPr>
                <w:rFonts w:ascii="Calibri" w:eastAsia="Times New Roman" w:hAnsi="Calibri" w:cs="Calibri"/>
                <w:color w:val="000000"/>
                <w:lang w:eastAsia="es-CL"/>
              </w:rPr>
              <w:t>calor_calderas</w:t>
            </w:r>
            <w:proofErr w:type="spellEnd"/>
          </w:p>
        </w:tc>
        <w:tc>
          <w:tcPr>
            <w:tcW w:w="1407" w:type="dxa"/>
            <w:noWrap/>
            <w:hideMark/>
          </w:tcPr>
          <w:p w14:paraId="0700DCC8" w14:textId="77777777" w:rsidR="00114484" w:rsidRPr="00114484" w:rsidRDefault="00114484" w:rsidP="0011448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0.5</w:t>
            </w:r>
          </w:p>
        </w:tc>
      </w:tr>
      <w:tr w:rsidR="00114484" w:rsidRPr="00114484" w14:paraId="0ABAA124" w14:textId="77777777" w:rsidTr="00BE2D44">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66" w:type="dxa"/>
            <w:noWrap/>
            <w:hideMark/>
          </w:tcPr>
          <w:p w14:paraId="170A8CD1" w14:textId="77777777" w:rsidR="00114484" w:rsidRPr="00114484" w:rsidRDefault="00114484" w:rsidP="00114484">
            <w:pPr>
              <w:spacing w:after="0" w:line="240" w:lineRule="auto"/>
              <w:jc w:val="right"/>
              <w:rPr>
                <w:rFonts w:ascii="Calibri" w:eastAsia="Times New Roman" w:hAnsi="Calibri" w:cs="Calibri"/>
                <w:color w:val="000000"/>
                <w:lang w:eastAsia="es-CL"/>
              </w:rPr>
            </w:pPr>
            <w:r w:rsidRPr="00114484">
              <w:rPr>
                <w:rFonts w:ascii="Calibri" w:eastAsia="Times New Roman" w:hAnsi="Calibri" w:cs="Calibri"/>
                <w:color w:val="000000"/>
                <w:lang w:eastAsia="es-CL"/>
              </w:rPr>
              <w:t>2018</w:t>
            </w:r>
          </w:p>
        </w:tc>
        <w:tc>
          <w:tcPr>
            <w:tcW w:w="1260" w:type="dxa"/>
            <w:noWrap/>
            <w:hideMark/>
          </w:tcPr>
          <w:p w14:paraId="0AC8EFA4" w14:textId="77777777" w:rsidR="00114484" w:rsidRPr="00114484" w:rsidRDefault="00114484"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biomasa</w:t>
            </w:r>
          </w:p>
        </w:tc>
        <w:tc>
          <w:tcPr>
            <w:tcW w:w="1838" w:type="dxa"/>
            <w:noWrap/>
            <w:hideMark/>
          </w:tcPr>
          <w:p w14:paraId="599E2584" w14:textId="77777777" w:rsidR="00114484" w:rsidRPr="00114484" w:rsidRDefault="00114484"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calor</w:t>
            </w:r>
          </w:p>
        </w:tc>
        <w:tc>
          <w:tcPr>
            <w:tcW w:w="1407" w:type="dxa"/>
            <w:noWrap/>
            <w:hideMark/>
          </w:tcPr>
          <w:p w14:paraId="231228F9" w14:textId="77777777" w:rsidR="00114484" w:rsidRPr="00114484" w:rsidRDefault="00114484" w:rsidP="0011448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0.5</w:t>
            </w:r>
          </w:p>
        </w:tc>
      </w:tr>
      <w:tr w:rsidR="00114484" w:rsidRPr="00114484" w14:paraId="1F53DBBD" w14:textId="77777777" w:rsidTr="00BE2D44">
        <w:trPr>
          <w:trHeight w:val="285"/>
          <w:jc w:val="center"/>
        </w:trPr>
        <w:tc>
          <w:tcPr>
            <w:cnfStyle w:val="001000000000" w:firstRow="0" w:lastRow="0" w:firstColumn="1" w:lastColumn="0" w:oddVBand="0" w:evenVBand="0" w:oddHBand="0" w:evenHBand="0" w:firstRowFirstColumn="0" w:firstRowLastColumn="0" w:lastRowFirstColumn="0" w:lastRowLastColumn="0"/>
            <w:tcW w:w="666" w:type="dxa"/>
            <w:noWrap/>
            <w:hideMark/>
          </w:tcPr>
          <w:p w14:paraId="34C49CE6" w14:textId="77777777" w:rsidR="00114484" w:rsidRPr="00114484" w:rsidRDefault="00114484" w:rsidP="00114484">
            <w:pPr>
              <w:spacing w:after="0" w:line="240" w:lineRule="auto"/>
              <w:jc w:val="right"/>
              <w:rPr>
                <w:rFonts w:ascii="Calibri" w:eastAsia="Times New Roman" w:hAnsi="Calibri" w:cs="Calibri"/>
                <w:color w:val="000000"/>
                <w:lang w:eastAsia="es-CL"/>
              </w:rPr>
            </w:pPr>
            <w:r w:rsidRPr="00114484">
              <w:rPr>
                <w:rFonts w:ascii="Calibri" w:eastAsia="Times New Roman" w:hAnsi="Calibri" w:cs="Calibri"/>
                <w:color w:val="000000"/>
                <w:lang w:eastAsia="es-CL"/>
              </w:rPr>
              <w:t>2018</w:t>
            </w:r>
          </w:p>
        </w:tc>
        <w:tc>
          <w:tcPr>
            <w:tcW w:w="1260" w:type="dxa"/>
            <w:noWrap/>
            <w:hideMark/>
          </w:tcPr>
          <w:p w14:paraId="75C3ED95" w14:textId="77777777" w:rsidR="00114484" w:rsidRPr="00114484" w:rsidRDefault="00114484"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biomasa</w:t>
            </w:r>
          </w:p>
        </w:tc>
        <w:tc>
          <w:tcPr>
            <w:tcW w:w="1838" w:type="dxa"/>
            <w:noWrap/>
            <w:hideMark/>
          </w:tcPr>
          <w:p w14:paraId="787E58A6" w14:textId="77777777" w:rsidR="00114484" w:rsidRPr="00114484" w:rsidRDefault="00114484"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proofErr w:type="spellStart"/>
            <w:r w:rsidRPr="00114484">
              <w:rPr>
                <w:rFonts w:ascii="Calibri" w:eastAsia="Times New Roman" w:hAnsi="Calibri" w:cs="Calibri"/>
                <w:color w:val="000000"/>
                <w:lang w:eastAsia="es-CL"/>
              </w:rPr>
              <w:t>calor_calderas</w:t>
            </w:r>
            <w:proofErr w:type="spellEnd"/>
          </w:p>
        </w:tc>
        <w:tc>
          <w:tcPr>
            <w:tcW w:w="1407" w:type="dxa"/>
            <w:noWrap/>
            <w:hideMark/>
          </w:tcPr>
          <w:p w14:paraId="221BCB52" w14:textId="77777777" w:rsidR="00114484" w:rsidRPr="00114484" w:rsidRDefault="00114484" w:rsidP="0011448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0.5</w:t>
            </w:r>
          </w:p>
        </w:tc>
      </w:tr>
      <w:tr w:rsidR="00114484" w:rsidRPr="00114484" w14:paraId="4C6A3E6C" w14:textId="77777777" w:rsidTr="00BE2D44">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66" w:type="dxa"/>
            <w:noWrap/>
            <w:hideMark/>
          </w:tcPr>
          <w:p w14:paraId="6F21980E" w14:textId="77777777" w:rsidR="00114484" w:rsidRPr="00114484" w:rsidRDefault="00114484" w:rsidP="00114484">
            <w:pPr>
              <w:spacing w:after="0" w:line="240" w:lineRule="auto"/>
              <w:jc w:val="right"/>
              <w:rPr>
                <w:rFonts w:ascii="Calibri" w:eastAsia="Times New Roman" w:hAnsi="Calibri" w:cs="Calibri"/>
                <w:color w:val="000000"/>
                <w:lang w:eastAsia="es-CL"/>
              </w:rPr>
            </w:pPr>
            <w:r w:rsidRPr="00114484">
              <w:rPr>
                <w:rFonts w:ascii="Calibri" w:eastAsia="Times New Roman" w:hAnsi="Calibri" w:cs="Calibri"/>
                <w:color w:val="000000"/>
                <w:lang w:eastAsia="es-CL"/>
              </w:rPr>
              <w:t>2019</w:t>
            </w:r>
          </w:p>
        </w:tc>
        <w:tc>
          <w:tcPr>
            <w:tcW w:w="1260" w:type="dxa"/>
            <w:noWrap/>
            <w:hideMark/>
          </w:tcPr>
          <w:p w14:paraId="76D34C57" w14:textId="77777777" w:rsidR="00114484" w:rsidRPr="00114484" w:rsidRDefault="00114484"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biomasa</w:t>
            </w:r>
          </w:p>
        </w:tc>
        <w:tc>
          <w:tcPr>
            <w:tcW w:w="1838" w:type="dxa"/>
            <w:noWrap/>
            <w:hideMark/>
          </w:tcPr>
          <w:p w14:paraId="23249E2B" w14:textId="77777777" w:rsidR="00114484" w:rsidRPr="00114484" w:rsidRDefault="00114484"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calor</w:t>
            </w:r>
          </w:p>
        </w:tc>
        <w:tc>
          <w:tcPr>
            <w:tcW w:w="1407" w:type="dxa"/>
            <w:noWrap/>
            <w:hideMark/>
          </w:tcPr>
          <w:p w14:paraId="4ED49523" w14:textId="77777777" w:rsidR="00114484" w:rsidRPr="00114484" w:rsidRDefault="00114484" w:rsidP="0011448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0.5</w:t>
            </w:r>
          </w:p>
        </w:tc>
      </w:tr>
      <w:tr w:rsidR="00114484" w:rsidRPr="00114484" w14:paraId="2C756242" w14:textId="77777777" w:rsidTr="00BE2D44">
        <w:trPr>
          <w:trHeight w:val="285"/>
          <w:jc w:val="center"/>
        </w:trPr>
        <w:tc>
          <w:tcPr>
            <w:cnfStyle w:val="001000000000" w:firstRow="0" w:lastRow="0" w:firstColumn="1" w:lastColumn="0" w:oddVBand="0" w:evenVBand="0" w:oddHBand="0" w:evenHBand="0" w:firstRowFirstColumn="0" w:firstRowLastColumn="0" w:lastRowFirstColumn="0" w:lastRowLastColumn="0"/>
            <w:tcW w:w="666" w:type="dxa"/>
            <w:noWrap/>
            <w:hideMark/>
          </w:tcPr>
          <w:p w14:paraId="22E9A5DB" w14:textId="77777777" w:rsidR="00114484" w:rsidRPr="00114484" w:rsidRDefault="00114484" w:rsidP="00114484">
            <w:pPr>
              <w:spacing w:after="0" w:line="240" w:lineRule="auto"/>
              <w:jc w:val="right"/>
              <w:rPr>
                <w:rFonts w:ascii="Calibri" w:eastAsia="Times New Roman" w:hAnsi="Calibri" w:cs="Calibri"/>
                <w:color w:val="000000"/>
                <w:lang w:eastAsia="es-CL"/>
              </w:rPr>
            </w:pPr>
            <w:r w:rsidRPr="00114484">
              <w:rPr>
                <w:rFonts w:ascii="Calibri" w:eastAsia="Times New Roman" w:hAnsi="Calibri" w:cs="Calibri"/>
                <w:color w:val="000000"/>
                <w:lang w:eastAsia="es-CL"/>
              </w:rPr>
              <w:t>2019</w:t>
            </w:r>
          </w:p>
        </w:tc>
        <w:tc>
          <w:tcPr>
            <w:tcW w:w="1260" w:type="dxa"/>
            <w:noWrap/>
            <w:hideMark/>
          </w:tcPr>
          <w:p w14:paraId="788C7642" w14:textId="77777777" w:rsidR="00114484" w:rsidRPr="00114484" w:rsidRDefault="00114484"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biomasa</w:t>
            </w:r>
          </w:p>
        </w:tc>
        <w:tc>
          <w:tcPr>
            <w:tcW w:w="1838" w:type="dxa"/>
            <w:noWrap/>
            <w:hideMark/>
          </w:tcPr>
          <w:p w14:paraId="3FA1A88E" w14:textId="77777777" w:rsidR="00114484" w:rsidRPr="00114484" w:rsidRDefault="00114484"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proofErr w:type="spellStart"/>
            <w:r w:rsidRPr="00114484">
              <w:rPr>
                <w:rFonts w:ascii="Calibri" w:eastAsia="Times New Roman" w:hAnsi="Calibri" w:cs="Calibri"/>
                <w:color w:val="000000"/>
                <w:lang w:eastAsia="es-CL"/>
              </w:rPr>
              <w:t>calor_calderas</w:t>
            </w:r>
            <w:proofErr w:type="spellEnd"/>
          </w:p>
        </w:tc>
        <w:tc>
          <w:tcPr>
            <w:tcW w:w="1407" w:type="dxa"/>
            <w:noWrap/>
            <w:hideMark/>
          </w:tcPr>
          <w:p w14:paraId="37CC1CB0" w14:textId="77777777" w:rsidR="00114484" w:rsidRPr="00114484" w:rsidRDefault="00114484" w:rsidP="0011448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0.5</w:t>
            </w:r>
          </w:p>
        </w:tc>
      </w:tr>
      <w:tr w:rsidR="00114484" w:rsidRPr="00114484" w14:paraId="2647E981" w14:textId="77777777" w:rsidTr="00BE2D44">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66" w:type="dxa"/>
            <w:noWrap/>
            <w:hideMark/>
          </w:tcPr>
          <w:p w14:paraId="2E473B0B" w14:textId="77777777" w:rsidR="00114484" w:rsidRPr="00114484" w:rsidRDefault="00114484" w:rsidP="00114484">
            <w:pPr>
              <w:spacing w:after="0" w:line="240" w:lineRule="auto"/>
              <w:jc w:val="right"/>
              <w:rPr>
                <w:rFonts w:ascii="Calibri" w:eastAsia="Times New Roman" w:hAnsi="Calibri" w:cs="Calibri"/>
                <w:color w:val="000000"/>
                <w:lang w:eastAsia="es-CL"/>
              </w:rPr>
            </w:pPr>
            <w:r w:rsidRPr="00114484">
              <w:rPr>
                <w:rFonts w:ascii="Calibri" w:eastAsia="Times New Roman" w:hAnsi="Calibri" w:cs="Calibri"/>
                <w:color w:val="000000"/>
                <w:lang w:eastAsia="es-CL"/>
              </w:rPr>
              <w:t>2020</w:t>
            </w:r>
          </w:p>
        </w:tc>
        <w:tc>
          <w:tcPr>
            <w:tcW w:w="1260" w:type="dxa"/>
            <w:noWrap/>
            <w:hideMark/>
          </w:tcPr>
          <w:p w14:paraId="7DB0F041" w14:textId="77777777" w:rsidR="00114484" w:rsidRPr="00114484" w:rsidRDefault="00114484"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biomasa</w:t>
            </w:r>
          </w:p>
        </w:tc>
        <w:tc>
          <w:tcPr>
            <w:tcW w:w="1838" w:type="dxa"/>
            <w:noWrap/>
            <w:hideMark/>
          </w:tcPr>
          <w:p w14:paraId="07FDF6F6" w14:textId="77777777" w:rsidR="00114484" w:rsidRPr="00114484" w:rsidRDefault="00114484"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calor</w:t>
            </w:r>
          </w:p>
        </w:tc>
        <w:tc>
          <w:tcPr>
            <w:tcW w:w="1407" w:type="dxa"/>
            <w:noWrap/>
            <w:hideMark/>
          </w:tcPr>
          <w:p w14:paraId="34F7ECE5" w14:textId="77777777" w:rsidR="00114484" w:rsidRPr="00114484" w:rsidRDefault="00114484" w:rsidP="0011448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0.5</w:t>
            </w:r>
          </w:p>
        </w:tc>
      </w:tr>
      <w:tr w:rsidR="00114484" w:rsidRPr="00114484" w14:paraId="00355754" w14:textId="77777777" w:rsidTr="00BE2D44">
        <w:trPr>
          <w:trHeight w:val="285"/>
          <w:jc w:val="center"/>
        </w:trPr>
        <w:tc>
          <w:tcPr>
            <w:cnfStyle w:val="001000000000" w:firstRow="0" w:lastRow="0" w:firstColumn="1" w:lastColumn="0" w:oddVBand="0" w:evenVBand="0" w:oddHBand="0" w:evenHBand="0" w:firstRowFirstColumn="0" w:firstRowLastColumn="0" w:lastRowFirstColumn="0" w:lastRowLastColumn="0"/>
            <w:tcW w:w="666" w:type="dxa"/>
            <w:noWrap/>
            <w:hideMark/>
          </w:tcPr>
          <w:p w14:paraId="2FD5CB50" w14:textId="77777777" w:rsidR="00114484" w:rsidRPr="00114484" w:rsidRDefault="00114484" w:rsidP="00114484">
            <w:pPr>
              <w:spacing w:after="0" w:line="240" w:lineRule="auto"/>
              <w:jc w:val="right"/>
              <w:rPr>
                <w:rFonts w:ascii="Calibri" w:eastAsia="Times New Roman" w:hAnsi="Calibri" w:cs="Calibri"/>
                <w:color w:val="000000"/>
                <w:lang w:eastAsia="es-CL"/>
              </w:rPr>
            </w:pPr>
            <w:r w:rsidRPr="00114484">
              <w:rPr>
                <w:rFonts w:ascii="Calibri" w:eastAsia="Times New Roman" w:hAnsi="Calibri" w:cs="Calibri"/>
                <w:color w:val="000000"/>
                <w:lang w:eastAsia="es-CL"/>
              </w:rPr>
              <w:t>2020</w:t>
            </w:r>
          </w:p>
        </w:tc>
        <w:tc>
          <w:tcPr>
            <w:tcW w:w="1260" w:type="dxa"/>
            <w:noWrap/>
            <w:hideMark/>
          </w:tcPr>
          <w:p w14:paraId="37E5808C" w14:textId="77777777" w:rsidR="00114484" w:rsidRPr="00114484" w:rsidRDefault="00114484"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biomasa</w:t>
            </w:r>
          </w:p>
        </w:tc>
        <w:tc>
          <w:tcPr>
            <w:tcW w:w="1838" w:type="dxa"/>
            <w:noWrap/>
            <w:hideMark/>
          </w:tcPr>
          <w:p w14:paraId="7A815572" w14:textId="77777777" w:rsidR="00114484" w:rsidRPr="00114484" w:rsidRDefault="00114484"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proofErr w:type="spellStart"/>
            <w:r w:rsidRPr="00114484">
              <w:rPr>
                <w:rFonts w:ascii="Calibri" w:eastAsia="Times New Roman" w:hAnsi="Calibri" w:cs="Calibri"/>
                <w:color w:val="000000"/>
                <w:lang w:eastAsia="es-CL"/>
              </w:rPr>
              <w:t>calor_calderas</w:t>
            </w:r>
            <w:proofErr w:type="spellEnd"/>
          </w:p>
        </w:tc>
        <w:tc>
          <w:tcPr>
            <w:tcW w:w="1407" w:type="dxa"/>
            <w:noWrap/>
            <w:hideMark/>
          </w:tcPr>
          <w:p w14:paraId="4EB7E768" w14:textId="77777777" w:rsidR="00114484" w:rsidRPr="00114484" w:rsidRDefault="00114484" w:rsidP="0011448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0.5</w:t>
            </w:r>
          </w:p>
        </w:tc>
      </w:tr>
      <w:tr w:rsidR="00114484" w:rsidRPr="00114484" w14:paraId="5C0AA6D2" w14:textId="77777777" w:rsidTr="00BE2D44">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66" w:type="dxa"/>
            <w:noWrap/>
            <w:hideMark/>
          </w:tcPr>
          <w:p w14:paraId="1963DD20" w14:textId="77777777" w:rsidR="00114484" w:rsidRPr="00114484" w:rsidRDefault="00114484" w:rsidP="00114484">
            <w:pPr>
              <w:spacing w:after="0" w:line="240" w:lineRule="auto"/>
              <w:jc w:val="right"/>
              <w:rPr>
                <w:rFonts w:ascii="Calibri" w:eastAsia="Times New Roman" w:hAnsi="Calibri" w:cs="Calibri"/>
                <w:color w:val="000000"/>
                <w:lang w:eastAsia="es-CL"/>
              </w:rPr>
            </w:pPr>
            <w:r w:rsidRPr="00114484">
              <w:rPr>
                <w:rFonts w:ascii="Calibri" w:eastAsia="Times New Roman" w:hAnsi="Calibri" w:cs="Calibri"/>
                <w:color w:val="000000"/>
                <w:lang w:eastAsia="es-CL"/>
              </w:rPr>
              <w:t>2021</w:t>
            </w:r>
          </w:p>
        </w:tc>
        <w:tc>
          <w:tcPr>
            <w:tcW w:w="1260" w:type="dxa"/>
            <w:noWrap/>
            <w:hideMark/>
          </w:tcPr>
          <w:p w14:paraId="2726E387" w14:textId="77777777" w:rsidR="00114484" w:rsidRPr="00114484" w:rsidRDefault="00114484"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biomasa</w:t>
            </w:r>
          </w:p>
        </w:tc>
        <w:tc>
          <w:tcPr>
            <w:tcW w:w="1838" w:type="dxa"/>
            <w:noWrap/>
            <w:hideMark/>
          </w:tcPr>
          <w:p w14:paraId="19F37E27" w14:textId="77777777" w:rsidR="00114484" w:rsidRPr="00114484" w:rsidRDefault="00114484"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calor</w:t>
            </w:r>
          </w:p>
        </w:tc>
        <w:tc>
          <w:tcPr>
            <w:tcW w:w="1407" w:type="dxa"/>
            <w:noWrap/>
            <w:hideMark/>
          </w:tcPr>
          <w:p w14:paraId="2D3B6E7E" w14:textId="77777777" w:rsidR="00114484" w:rsidRPr="00114484" w:rsidRDefault="00114484" w:rsidP="0011448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0.5</w:t>
            </w:r>
          </w:p>
        </w:tc>
      </w:tr>
      <w:tr w:rsidR="00114484" w:rsidRPr="00114484" w14:paraId="49E20CD3" w14:textId="77777777" w:rsidTr="00BE2D44">
        <w:trPr>
          <w:trHeight w:val="285"/>
          <w:jc w:val="center"/>
        </w:trPr>
        <w:tc>
          <w:tcPr>
            <w:cnfStyle w:val="001000000000" w:firstRow="0" w:lastRow="0" w:firstColumn="1" w:lastColumn="0" w:oddVBand="0" w:evenVBand="0" w:oddHBand="0" w:evenHBand="0" w:firstRowFirstColumn="0" w:firstRowLastColumn="0" w:lastRowFirstColumn="0" w:lastRowLastColumn="0"/>
            <w:tcW w:w="666" w:type="dxa"/>
            <w:noWrap/>
            <w:hideMark/>
          </w:tcPr>
          <w:p w14:paraId="1FAEB855" w14:textId="77777777" w:rsidR="00114484" w:rsidRPr="00114484" w:rsidRDefault="00114484" w:rsidP="00114484">
            <w:pPr>
              <w:spacing w:after="0" w:line="240" w:lineRule="auto"/>
              <w:jc w:val="right"/>
              <w:rPr>
                <w:rFonts w:ascii="Calibri" w:eastAsia="Times New Roman" w:hAnsi="Calibri" w:cs="Calibri"/>
                <w:color w:val="000000"/>
                <w:lang w:eastAsia="es-CL"/>
              </w:rPr>
            </w:pPr>
            <w:r w:rsidRPr="00114484">
              <w:rPr>
                <w:rFonts w:ascii="Calibri" w:eastAsia="Times New Roman" w:hAnsi="Calibri" w:cs="Calibri"/>
                <w:color w:val="000000"/>
                <w:lang w:eastAsia="es-CL"/>
              </w:rPr>
              <w:t>2021</w:t>
            </w:r>
          </w:p>
        </w:tc>
        <w:tc>
          <w:tcPr>
            <w:tcW w:w="1260" w:type="dxa"/>
            <w:noWrap/>
            <w:hideMark/>
          </w:tcPr>
          <w:p w14:paraId="0CE259E4" w14:textId="77777777" w:rsidR="00114484" w:rsidRPr="00114484" w:rsidRDefault="00114484"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biomasa</w:t>
            </w:r>
          </w:p>
        </w:tc>
        <w:tc>
          <w:tcPr>
            <w:tcW w:w="1838" w:type="dxa"/>
            <w:noWrap/>
            <w:hideMark/>
          </w:tcPr>
          <w:p w14:paraId="629F3E77" w14:textId="77777777" w:rsidR="00114484" w:rsidRPr="00114484" w:rsidRDefault="00114484"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proofErr w:type="spellStart"/>
            <w:r w:rsidRPr="00114484">
              <w:rPr>
                <w:rFonts w:ascii="Calibri" w:eastAsia="Times New Roman" w:hAnsi="Calibri" w:cs="Calibri"/>
                <w:color w:val="000000"/>
                <w:lang w:eastAsia="es-CL"/>
              </w:rPr>
              <w:t>calor_calderas</w:t>
            </w:r>
            <w:proofErr w:type="spellEnd"/>
          </w:p>
        </w:tc>
        <w:tc>
          <w:tcPr>
            <w:tcW w:w="1407" w:type="dxa"/>
            <w:noWrap/>
            <w:hideMark/>
          </w:tcPr>
          <w:p w14:paraId="122C55BE" w14:textId="77777777" w:rsidR="00114484" w:rsidRPr="00114484" w:rsidRDefault="00114484" w:rsidP="0011448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0.5</w:t>
            </w:r>
          </w:p>
        </w:tc>
      </w:tr>
      <w:tr w:rsidR="00114484" w:rsidRPr="00114484" w14:paraId="690222AE" w14:textId="77777777" w:rsidTr="00BE2D44">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66" w:type="dxa"/>
            <w:noWrap/>
            <w:hideMark/>
          </w:tcPr>
          <w:p w14:paraId="0012DA57" w14:textId="77777777" w:rsidR="00114484" w:rsidRPr="00114484" w:rsidRDefault="00114484" w:rsidP="00114484">
            <w:pPr>
              <w:spacing w:after="0" w:line="240" w:lineRule="auto"/>
              <w:jc w:val="right"/>
              <w:rPr>
                <w:rFonts w:ascii="Calibri" w:eastAsia="Times New Roman" w:hAnsi="Calibri" w:cs="Calibri"/>
                <w:color w:val="000000"/>
                <w:lang w:eastAsia="es-CL"/>
              </w:rPr>
            </w:pPr>
            <w:r w:rsidRPr="00114484">
              <w:rPr>
                <w:rFonts w:ascii="Calibri" w:eastAsia="Times New Roman" w:hAnsi="Calibri" w:cs="Calibri"/>
                <w:color w:val="000000"/>
                <w:lang w:eastAsia="es-CL"/>
              </w:rPr>
              <w:t>2017</w:t>
            </w:r>
          </w:p>
        </w:tc>
        <w:tc>
          <w:tcPr>
            <w:tcW w:w="1260" w:type="dxa"/>
            <w:noWrap/>
            <w:hideMark/>
          </w:tcPr>
          <w:p w14:paraId="6E4EED5B" w14:textId="77777777" w:rsidR="00114484" w:rsidRPr="00114484" w:rsidRDefault="00114484"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electricidad</w:t>
            </w:r>
          </w:p>
        </w:tc>
        <w:tc>
          <w:tcPr>
            <w:tcW w:w="1838" w:type="dxa"/>
            <w:noWrap/>
            <w:hideMark/>
          </w:tcPr>
          <w:p w14:paraId="64F4AD46" w14:textId="77777777" w:rsidR="00114484" w:rsidRPr="00114484" w:rsidRDefault="00114484"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motriz</w:t>
            </w:r>
          </w:p>
        </w:tc>
        <w:tc>
          <w:tcPr>
            <w:tcW w:w="1407" w:type="dxa"/>
            <w:noWrap/>
            <w:hideMark/>
          </w:tcPr>
          <w:p w14:paraId="19A84F97" w14:textId="77777777" w:rsidR="00114484" w:rsidRPr="00114484" w:rsidRDefault="00114484" w:rsidP="0011448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0.78</w:t>
            </w:r>
          </w:p>
        </w:tc>
      </w:tr>
      <w:tr w:rsidR="00114484" w:rsidRPr="00114484" w14:paraId="5C328F8C" w14:textId="77777777" w:rsidTr="00BE2D44">
        <w:trPr>
          <w:trHeight w:val="285"/>
          <w:jc w:val="center"/>
        </w:trPr>
        <w:tc>
          <w:tcPr>
            <w:cnfStyle w:val="001000000000" w:firstRow="0" w:lastRow="0" w:firstColumn="1" w:lastColumn="0" w:oddVBand="0" w:evenVBand="0" w:oddHBand="0" w:evenHBand="0" w:firstRowFirstColumn="0" w:firstRowLastColumn="0" w:lastRowFirstColumn="0" w:lastRowLastColumn="0"/>
            <w:tcW w:w="666" w:type="dxa"/>
            <w:noWrap/>
            <w:hideMark/>
          </w:tcPr>
          <w:p w14:paraId="11F94A5A" w14:textId="77777777" w:rsidR="00114484" w:rsidRPr="00114484" w:rsidRDefault="00114484" w:rsidP="00114484">
            <w:pPr>
              <w:spacing w:after="0" w:line="240" w:lineRule="auto"/>
              <w:jc w:val="right"/>
              <w:rPr>
                <w:rFonts w:ascii="Calibri" w:eastAsia="Times New Roman" w:hAnsi="Calibri" w:cs="Calibri"/>
                <w:color w:val="000000"/>
                <w:lang w:eastAsia="es-CL"/>
              </w:rPr>
            </w:pPr>
            <w:r w:rsidRPr="00114484">
              <w:rPr>
                <w:rFonts w:ascii="Calibri" w:eastAsia="Times New Roman" w:hAnsi="Calibri" w:cs="Calibri"/>
                <w:color w:val="000000"/>
                <w:lang w:eastAsia="es-CL"/>
              </w:rPr>
              <w:t>2017</w:t>
            </w:r>
          </w:p>
        </w:tc>
        <w:tc>
          <w:tcPr>
            <w:tcW w:w="1260" w:type="dxa"/>
            <w:noWrap/>
            <w:hideMark/>
          </w:tcPr>
          <w:p w14:paraId="23A609B5" w14:textId="77777777" w:rsidR="00114484" w:rsidRPr="00114484" w:rsidRDefault="00114484"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electricidad</w:t>
            </w:r>
          </w:p>
        </w:tc>
        <w:tc>
          <w:tcPr>
            <w:tcW w:w="1838" w:type="dxa"/>
            <w:noWrap/>
            <w:hideMark/>
          </w:tcPr>
          <w:p w14:paraId="33CF2245" w14:textId="77777777" w:rsidR="00114484" w:rsidRPr="00114484" w:rsidRDefault="00114484"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proofErr w:type="spellStart"/>
            <w:r w:rsidRPr="00114484">
              <w:rPr>
                <w:rFonts w:ascii="Calibri" w:eastAsia="Times New Roman" w:hAnsi="Calibri" w:cs="Calibri"/>
                <w:color w:val="000000"/>
                <w:lang w:eastAsia="es-CL"/>
              </w:rPr>
              <w:t>electricidad_otros</w:t>
            </w:r>
            <w:proofErr w:type="spellEnd"/>
          </w:p>
        </w:tc>
        <w:tc>
          <w:tcPr>
            <w:tcW w:w="1407" w:type="dxa"/>
            <w:noWrap/>
            <w:hideMark/>
          </w:tcPr>
          <w:p w14:paraId="2C628FC7" w14:textId="77777777" w:rsidR="00114484" w:rsidRPr="00114484" w:rsidRDefault="00114484" w:rsidP="0011448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0.1</w:t>
            </w:r>
          </w:p>
        </w:tc>
      </w:tr>
      <w:tr w:rsidR="00114484" w:rsidRPr="00114484" w14:paraId="5D1BE2F1" w14:textId="77777777" w:rsidTr="00BE2D44">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66" w:type="dxa"/>
            <w:noWrap/>
            <w:hideMark/>
          </w:tcPr>
          <w:p w14:paraId="1AB9C7ED" w14:textId="77777777" w:rsidR="00114484" w:rsidRPr="00114484" w:rsidRDefault="00114484" w:rsidP="00114484">
            <w:pPr>
              <w:spacing w:after="0" w:line="240" w:lineRule="auto"/>
              <w:jc w:val="right"/>
              <w:rPr>
                <w:rFonts w:ascii="Calibri" w:eastAsia="Times New Roman" w:hAnsi="Calibri" w:cs="Calibri"/>
                <w:color w:val="000000"/>
                <w:lang w:eastAsia="es-CL"/>
              </w:rPr>
            </w:pPr>
            <w:r w:rsidRPr="00114484">
              <w:rPr>
                <w:rFonts w:ascii="Calibri" w:eastAsia="Times New Roman" w:hAnsi="Calibri" w:cs="Calibri"/>
                <w:color w:val="000000"/>
                <w:lang w:eastAsia="es-CL"/>
              </w:rPr>
              <w:t>2017</w:t>
            </w:r>
          </w:p>
        </w:tc>
        <w:tc>
          <w:tcPr>
            <w:tcW w:w="1260" w:type="dxa"/>
            <w:noWrap/>
            <w:hideMark/>
          </w:tcPr>
          <w:p w14:paraId="64378F4F" w14:textId="77777777" w:rsidR="00114484" w:rsidRPr="00114484" w:rsidRDefault="00114484"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electricidad</w:t>
            </w:r>
          </w:p>
        </w:tc>
        <w:tc>
          <w:tcPr>
            <w:tcW w:w="1838" w:type="dxa"/>
            <w:noWrap/>
            <w:hideMark/>
          </w:tcPr>
          <w:p w14:paraId="4281BD17" w14:textId="77777777" w:rsidR="00114484" w:rsidRPr="00114484" w:rsidRDefault="00114484"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calor</w:t>
            </w:r>
          </w:p>
        </w:tc>
        <w:tc>
          <w:tcPr>
            <w:tcW w:w="1407" w:type="dxa"/>
            <w:noWrap/>
            <w:hideMark/>
          </w:tcPr>
          <w:p w14:paraId="063FEAB5" w14:textId="77777777" w:rsidR="00114484" w:rsidRPr="00114484" w:rsidRDefault="00114484" w:rsidP="0011448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0.12</w:t>
            </w:r>
          </w:p>
        </w:tc>
      </w:tr>
      <w:tr w:rsidR="00114484" w:rsidRPr="00114484" w14:paraId="2AEB8482" w14:textId="77777777" w:rsidTr="00BE2D44">
        <w:trPr>
          <w:trHeight w:val="285"/>
          <w:jc w:val="center"/>
        </w:trPr>
        <w:tc>
          <w:tcPr>
            <w:cnfStyle w:val="001000000000" w:firstRow="0" w:lastRow="0" w:firstColumn="1" w:lastColumn="0" w:oddVBand="0" w:evenVBand="0" w:oddHBand="0" w:evenHBand="0" w:firstRowFirstColumn="0" w:firstRowLastColumn="0" w:lastRowFirstColumn="0" w:lastRowLastColumn="0"/>
            <w:tcW w:w="666" w:type="dxa"/>
            <w:noWrap/>
            <w:hideMark/>
          </w:tcPr>
          <w:p w14:paraId="11DE1271" w14:textId="77777777" w:rsidR="00114484" w:rsidRPr="00114484" w:rsidRDefault="00114484" w:rsidP="00114484">
            <w:pPr>
              <w:spacing w:after="0" w:line="240" w:lineRule="auto"/>
              <w:jc w:val="right"/>
              <w:rPr>
                <w:rFonts w:ascii="Calibri" w:eastAsia="Times New Roman" w:hAnsi="Calibri" w:cs="Calibri"/>
                <w:color w:val="000000"/>
                <w:lang w:eastAsia="es-CL"/>
              </w:rPr>
            </w:pPr>
            <w:r w:rsidRPr="00114484">
              <w:rPr>
                <w:rFonts w:ascii="Calibri" w:eastAsia="Times New Roman" w:hAnsi="Calibri" w:cs="Calibri"/>
                <w:color w:val="000000"/>
                <w:lang w:eastAsia="es-CL"/>
              </w:rPr>
              <w:t>2018</w:t>
            </w:r>
          </w:p>
        </w:tc>
        <w:tc>
          <w:tcPr>
            <w:tcW w:w="1260" w:type="dxa"/>
            <w:noWrap/>
            <w:hideMark/>
          </w:tcPr>
          <w:p w14:paraId="0F763931" w14:textId="77777777" w:rsidR="00114484" w:rsidRPr="00114484" w:rsidRDefault="00114484"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electricidad</w:t>
            </w:r>
          </w:p>
        </w:tc>
        <w:tc>
          <w:tcPr>
            <w:tcW w:w="1838" w:type="dxa"/>
            <w:noWrap/>
            <w:hideMark/>
          </w:tcPr>
          <w:p w14:paraId="457CD2DC" w14:textId="77777777" w:rsidR="00114484" w:rsidRPr="00114484" w:rsidRDefault="00114484"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motriz</w:t>
            </w:r>
          </w:p>
        </w:tc>
        <w:tc>
          <w:tcPr>
            <w:tcW w:w="1407" w:type="dxa"/>
            <w:noWrap/>
            <w:hideMark/>
          </w:tcPr>
          <w:p w14:paraId="60B21564" w14:textId="77777777" w:rsidR="00114484" w:rsidRPr="00114484" w:rsidRDefault="00114484" w:rsidP="0011448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0.78</w:t>
            </w:r>
          </w:p>
        </w:tc>
      </w:tr>
      <w:tr w:rsidR="00114484" w:rsidRPr="00114484" w14:paraId="46316129" w14:textId="77777777" w:rsidTr="00BE2D44">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66" w:type="dxa"/>
            <w:noWrap/>
            <w:hideMark/>
          </w:tcPr>
          <w:p w14:paraId="28472746" w14:textId="77777777" w:rsidR="00114484" w:rsidRPr="00114484" w:rsidRDefault="00114484" w:rsidP="00114484">
            <w:pPr>
              <w:spacing w:after="0" w:line="240" w:lineRule="auto"/>
              <w:jc w:val="right"/>
              <w:rPr>
                <w:rFonts w:ascii="Calibri" w:eastAsia="Times New Roman" w:hAnsi="Calibri" w:cs="Calibri"/>
                <w:color w:val="000000"/>
                <w:lang w:eastAsia="es-CL"/>
              </w:rPr>
            </w:pPr>
            <w:r w:rsidRPr="00114484">
              <w:rPr>
                <w:rFonts w:ascii="Calibri" w:eastAsia="Times New Roman" w:hAnsi="Calibri" w:cs="Calibri"/>
                <w:color w:val="000000"/>
                <w:lang w:eastAsia="es-CL"/>
              </w:rPr>
              <w:t>2018</w:t>
            </w:r>
          </w:p>
        </w:tc>
        <w:tc>
          <w:tcPr>
            <w:tcW w:w="1260" w:type="dxa"/>
            <w:noWrap/>
            <w:hideMark/>
          </w:tcPr>
          <w:p w14:paraId="4CBA7D2C" w14:textId="77777777" w:rsidR="00114484" w:rsidRPr="00114484" w:rsidRDefault="00114484"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electricidad</w:t>
            </w:r>
          </w:p>
        </w:tc>
        <w:tc>
          <w:tcPr>
            <w:tcW w:w="1838" w:type="dxa"/>
            <w:noWrap/>
            <w:hideMark/>
          </w:tcPr>
          <w:p w14:paraId="2960EB89" w14:textId="77777777" w:rsidR="00114484" w:rsidRPr="00114484" w:rsidRDefault="00114484"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proofErr w:type="spellStart"/>
            <w:r w:rsidRPr="00114484">
              <w:rPr>
                <w:rFonts w:ascii="Calibri" w:eastAsia="Times New Roman" w:hAnsi="Calibri" w:cs="Calibri"/>
                <w:color w:val="000000"/>
                <w:lang w:eastAsia="es-CL"/>
              </w:rPr>
              <w:t>electricidad_otros</w:t>
            </w:r>
            <w:proofErr w:type="spellEnd"/>
          </w:p>
        </w:tc>
        <w:tc>
          <w:tcPr>
            <w:tcW w:w="1407" w:type="dxa"/>
            <w:noWrap/>
            <w:hideMark/>
          </w:tcPr>
          <w:p w14:paraId="0638A57D" w14:textId="77777777" w:rsidR="00114484" w:rsidRPr="00114484" w:rsidRDefault="00114484" w:rsidP="0011448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0.1</w:t>
            </w:r>
          </w:p>
        </w:tc>
      </w:tr>
      <w:tr w:rsidR="00114484" w:rsidRPr="00114484" w14:paraId="161DB35A" w14:textId="77777777" w:rsidTr="00BE2D44">
        <w:trPr>
          <w:trHeight w:val="285"/>
          <w:jc w:val="center"/>
        </w:trPr>
        <w:tc>
          <w:tcPr>
            <w:cnfStyle w:val="001000000000" w:firstRow="0" w:lastRow="0" w:firstColumn="1" w:lastColumn="0" w:oddVBand="0" w:evenVBand="0" w:oddHBand="0" w:evenHBand="0" w:firstRowFirstColumn="0" w:firstRowLastColumn="0" w:lastRowFirstColumn="0" w:lastRowLastColumn="0"/>
            <w:tcW w:w="666" w:type="dxa"/>
            <w:noWrap/>
            <w:hideMark/>
          </w:tcPr>
          <w:p w14:paraId="6F6936F0" w14:textId="77777777" w:rsidR="00114484" w:rsidRPr="00114484" w:rsidRDefault="00114484" w:rsidP="00114484">
            <w:pPr>
              <w:spacing w:after="0" w:line="240" w:lineRule="auto"/>
              <w:jc w:val="right"/>
              <w:rPr>
                <w:rFonts w:ascii="Calibri" w:eastAsia="Times New Roman" w:hAnsi="Calibri" w:cs="Calibri"/>
                <w:color w:val="000000"/>
                <w:lang w:eastAsia="es-CL"/>
              </w:rPr>
            </w:pPr>
            <w:r w:rsidRPr="00114484">
              <w:rPr>
                <w:rFonts w:ascii="Calibri" w:eastAsia="Times New Roman" w:hAnsi="Calibri" w:cs="Calibri"/>
                <w:color w:val="000000"/>
                <w:lang w:eastAsia="es-CL"/>
              </w:rPr>
              <w:t>2018</w:t>
            </w:r>
          </w:p>
        </w:tc>
        <w:tc>
          <w:tcPr>
            <w:tcW w:w="1260" w:type="dxa"/>
            <w:noWrap/>
            <w:hideMark/>
          </w:tcPr>
          <w:p w14:paraId="326D753F" w14:textId="77777777" w:rsidR="00114484" w:rsidRPr="00114484" w:rsidRDefault="00114484"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electricidad</w:t>
            </w:r>
          </w:p>
        </w:tc>
        <w:tc>
          <w:tcPr>
            <w:tcW w:w="1838" w:type="dxa"/>
            <w:noWrap/>
            <w:hideMark/>
          </w:tcPr>
          <w:p w14:paraId="2C37C6A2" w14:textId="77777777" w:rsidR="00114484" w:rsidRPr="00114484" w:rsidRDefault="00114484"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calor</w:t>
            </w:r>
          </w:p>
        </w:tc>
        <w:tc>
          <w:tcPr>
            <w:tcW w:w="1407" w:type="dxa"/>
            <w:noWrap/>
            <w:hideMark/>
          </w:tcPr>
          <w:p w14:paraId="72CBF909" w14:textId="77777777" w:rsidR="00114484" w:rsidRPr="00114484" w:rsidRDefault="00114484" w:rsidP="0011448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0.12</w:t>
            </w:r>
          </w:p>
        </w:tc>
      </w:tr>
      <w:tr w:rsidR="00114484" w:rsidRPr="00114484" w14:paraId="6FD93242" w14:textId="77777777" w:rsidTr="00BE2D44">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66" w:type="dxa"/>
            <w:noWrap/>
            <w:hideMark/>
          </w:tcPr>
          <w:p w14:paraId="0C763886" w14:textId="77777777" w:rsidR="00114484" w:rsidRPr="00114484" w:rsidRDefault="00114484" w:rsidP="00114484">
            <w:pPr>
              <w:spacing w:after="0" w:line="240" w:lineRule="auto"/>
              <w:jc w:val="right"/>
              <w:rPr>
                <w:rFonts w:ascii="Calibri" w:eastAsia="Times New Roman" w:hAnsi="Calibri" w:cs="Calibri"/>
                <w:color w:val="000000"/>
                <w:lang w:eastAsia="es-CL"/>
              </w:rPr>
            </w:pPr>
            <w:r w:rsidRPr="00114484">
              <w:rPr>
                <w:rFonts w:ascii="Calibri" w:eastAsia="Times New Roman" w:hAnsi="Calibri" w:cs="Calibri"/>
                <w:color w:val="000000"/>
                <w:lang w:eastAsia="es-CL"/>
              </w:rPr>
              <w:t>2019</w:t>
            </w:r>
          </w:p>
        </w:tc>
        <w:tc>
          <w:tcPr>
            <w:tcW w:w="1260" w:type="dxa"/>
            <w:noWrap/>
            <w:hideMark/>
          </w:tcPr>
          <w:p w14:paraId="2E632254" w14:textId="77777777" w:rsidR="00114484" w:rsidRPr="00114484" w:rsidRDefault="00114484"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electricidad</w:t>
            </w:r>
          </w:p>
        </w:tc>
        <w:tc>
          <w:tcPr>
            <w:tcW w:w="1838" w:type="dxa"/>
            <w:noWrap/>
            <w:hideMark/>
          </w:tcPr>
          <w:p w14:paraId="2C28CC74" w14:textId="77777777" w:rsidR="00114484" w:rsidRPr="00114484" w:rsidRDefault="00114484"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motriz</w:t>
            </w:r>
          </w:p>
        </w:tc>
        <w:tc>
          <w:tcPr>
            <w:tcW w:w="1407" w:type="dxa"/>
            <w:noWrap/>
            <w:hideMark/>
          </w:tcPr>
          <w:p w14:paraId="3438531C" w14:textId="77777777" w:rsidR="00114484" w:rsidRPr="00114484" w:rsidRDefault="00114484" w:rsidP="0011448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0.78</w:t>
            </w:r>
          </w:p>
        </w:tc>
      </w:tr>
      <w:tr w:rsidR="00114484" w:rsidRPr="00114484" w14:paraId="74382F9B" w14:textId="77777777" w:rsidTr="00BE2D44">
        <w:trPr>
          <w:trHeight w:val="285"/>
          <w:jc w:val="center"/>
        </w:trPr>
        <w:tc>
          <w:tcPr>
            <w:cnfStyle w:val="001000000000" w:firstRow="0" w:lastRow="0" w:firstColumn="1" w:lastColumn="0" w:oddVBand="0" w:evenVBand="0" w:oddHBand="0" w:evenHBand="0" w:firstRowFirstColumn="0" w:firstRowLastColumn="0" w:lastRowFirstColumn="0" w:lastRowLastColumn="0"/>
            <w:tcW w:w="666" w:type="dxa"/>
            <w:noWrap/>
            <w:hideMark/>
          </w:tcPr>
          <w:p w14:paraId="7A6A0D0D" w14:textId="77777777" w:rsidR="00114484" w:rsidRPr="00114484" w:rsidRDefault="00114484" w:rsidP="00114484">
            <w:pPr>
              <w:spacing w:after="0" w:line="240" w:lineRule="auto"/>
              <w:jc w:val="right"/>
              <w:rPr>
                <w:rFonts w:ascii="Calibri" w:eastAsia="Times New Roman" w:hAnsi="Calibri" w:cs="Calibri"/>
                <w:color w:val="000000"/>
                <w:lang w:eastAsia="es-CL"/>
              </w:rPr>
            </w:pPr>
            <w:r w:rsidRPr="00114484">
              <w:rPr>
                <w:rFonts w:ascii="Calibri" w:eastAsia="Times New Roman" w:hAnsi="Calibri" w:cs="Calibri"/>
                <w:color w:val="000000"/>
                <w:lang w:eastAsia="es-CL"/>
              </w:rPr>
              <w:t>2019</w:t>
            </w:r>
          </w:p>
        </w:tc>
        <w:tc>
          <w:tcPr>
            <w:tcW w:w="1260" w:type="dxa"/>
            <w:noWrap/>
            <w:hideMark/>
          </w:tcPr>
          <w:p w14:paraId="5183AE52" w14:textId="77777777" w:rsidR="00114484" w:rsidRPr="00114484" w:rsidRDefault="00114484"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electricidad</w:t>
            </w:r>
          </w:p>
        </w:tc>
        <w:tc>
          <w:tcPr>
            <w:tcW w:w="1838" w:type="dxa"/>
            <w:noWrap/>
            <w:hideMark/>
          </w:tcPr>
          <w:p w14:paraId="43C370B5" w14:textId="77777777" w:rsidR="00114484" w:rsidRPr="00114484" w:rsidRDefault="00114484" w:rsidP="00114484">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proofErr w:type="spellStart"/>
            <w:r w:rsidRPr="00114484">
              <w:rPr>
                <w:rFonts w:ascii="Calibri" w:eastAsia="Times New Roman" w:hAnsi="Calibri" w:cs="Calibri"/>
                <w:color w:val="000000"/>
                <w:lang w:eastAsia="es-CL"/>
              </w:rPr>
              <w:t>electricidad_otros</w:t>
            </w:r>
            <w:proofErr w:type="spellEnd"/>
          </w:p>
        </w:tc>
        <w:tc>
          <w:tcPr>
            <w:tcW w:w="1407" w:type="dxa"/>
            <w:noWrap/>
            <w:hideMark/>
          </w:tcPr>
          <w:p w14:paraId="3BC79F54" w14:textId="77777777" w:rsidR="00114484" w:rsidRPr="00114484" w:rsidRDefault="00114484" w:rsidP="0011448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0.1</w:t>
            </w:r>
          </w:p>
        </w:tc>
      </w:tr>
      <w:tr w:rsidR="00114484" w:rsidRPr="00114484" w14:paraId="19FB4302" w14:textId="77777777" w:rsidTr="00BE2D44">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666" w:type="dxa"/>
            <w:noWrap/>
            <w:hideMark/>
          </w:tcPr>
          <w:p w14:paraId="2A874233" w14:textId="77777777" w:rsidR="00114484" w:rsidRPr="00114484" w:rsidRDefault="00114484" w:rsidP="00114484">
            <w:pPr>
              <w:spacing w:after="0" w:line="240" w:lineRule="auto"/>
              <w:jc w:val="right"/>
              <w:rPr>
                <w:rFonts w:ascii="Calibri" w:eastAsia="Times New Roman" w:hAnsi="Calibri" w:cs="Calibri"/>
                <w:color w:val="000000"/>
                <w:lang w:eastAsia="es-CL"/>
              </w:rPr>
            </w:pPr>
            <w:r w:rsidRPr="00114484">
              <w:rPr>
                <w:rFonts w:ascii="Calibri" w:eastAsia="Times New Roman" w:hAnsi="Calibri" w:cs="Calibri"/>
                <w:color w:val="000000"/>
                <w:lang w:eastAsia="es-CL"/>
              </w:rPr>
              <w:t>2019</w:t>
            </w:r>
          </w:p>
        </w:tc>
        <w:tc>
          <w:tcPr>
            <w:tcW w:w="1260" w:type="dxa"/>
            <w:noWrap/>
            <w:hideMark/>
          </w:tcPr>
          <w:p w14:paraId="22035FCB" w14:textId="77777777" w:rsidR="00114484" w:rsidRPr="00114484" w:rsidRDefault="00114484"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electricidad</w:t>
            </w:r>
          </w:p>
        </w:tc>
        <w:tc>
          <w:tcPr>
            <w:tcW w:w="1838" w:type="dxa"/>
            <w:noWrap/>
            <w:hideMark/>
          </w:tcPr>
          <w:p w14:paraId="767EAA3C" w14:textId="77777777" w:rsidR="00114484" w:rsidRPr="00114484" w:rsidRDefault="00114484" w:rsidP="00114484">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calor</w:t>
            </w:r>
          </w:p>
        </w:tc>
        <w:tc>
          <w:tcPr>
            <w:tcW w:w="1407" w:type="dxa"/>
            <w:noWrap/>
            <w:hideMark/>
          </w:tcPr>
          <w:p w14:paraId="7455C88A" w14:textId="77777777" w:rsidR="00114484" w:rsidRPr="00114484" w:rsidRDefault="00114484" w:rsidP="0011448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114484">
              <w:rPr>
                <w:rFonts w:ascii="Calibri" w:eastAsia="Times New Roman" w:hAnsi="Calibri" w:cs="Calibri"/>
                <w:color w:val="000000"/>
                <w:lang w:eastAsia="es-CL"/>
              </w:rPr>
              <w:t>0.12</w:t>
            </w:r>
          </w:p>
        </w:tc>
      </w:tr>
    </w:tbl>
    <w:p w14:paraId="5BBE5DE8" w14:textId="77777777" w:rsidR="00BE2D44" w:rsidRDefault="00BE2D44" w:rsidP="00BE2D44">
      <w:pPr>
        <w:pStyle w:val="Prrafodelista"/>
        <w:jc w:val="both"/>
        <w:rPr>
          <w:lang w:val="es-ES_tradnl"/>
        </w:rPr>
      </w:pPr>
    </w:p>
    <w:p w14:paraId="14CF4305" w14:textId="37FA1F44" w:rsidR="009564EC" w:rsidRDefault="009564EC" w:rsidP="006714CA">
      <w:pPr>
        <w:pStyle w:val="Prrafodelista"/>
        <w:numPr>
          <w:ilvl w:val="0"/>
          <w:numId w:val="5"/>
        </w:numPr>
        <w:jc w:val="both"/>
        <w:rPr>
          <w:lang w:val="es-ES_tradnl"/>
        </w:rPr>
      </w:pPr>
      <w:r>
        <w:rPr>
          <w:lang w:val="es-ES_tradnl"/>
        </w:rPr>
        <w:t xml:space="preserve">Ingresar datos de participación (mínima) de distribución de cada uso final en los distintos tipos de energéticos a través del archivo datos_participacion_uso_2.csv. Por ejemplo, la siguiente tabla muestra que </w:t>
      </w:r>
      <w:proofErr w:type="gramStart"/>
      <w:r w:rsidR="00630B38">
        <w:rPr>
          <w:lang w:val="es-ES_tradnl"/>
        </w:rPr>
        <w:t>el los</w:t>
      </w:r>
      <w:proofErr w:type="gramEnd"/>
      <w:r w:rsidR="00630B38">
        <w:rPr>
          <w:lang w:val="es-ES_tradnl"/>
        </w:rPr>
        <w:t xml:space="preserve"> usos motrices </w:t>
      </w:r>
      <w:proofErr w:type="spellStart"/>
      <w:r w:rsidR="00630B38">
        <w:rPr>
          <w:lang w:val="es-ES_tradnl"/>
        </w:rPr>
        <w:t>debenen</w:t>
      </w:r>
      <w:proofErr w:type="spellEnd"/>
      <w:r w:rsidR="00630B38">
        <w:rPr>
          <w:lang w:val="es-ES_tradnl"/>
        </w:rPr>
        <w:t xml:space="preserve"> tener una participación mínima de 80%. </w:t>
      </w:r>
      <w:r>
        <w:rPr>
          <w:lang w:val="es-ES_tradnl"/>
        </w:rPr>
        <w:t>Los porcentajes de participación dependen del tipo de sector y se requiere conocimiento experto para realizar estos supuestos.</w:t>
      </w:r>
      <w:r w:rsidR="00630B38">
        <w:rPr>
          <w:lang w:val="es-ES_tradnl"/>
        </w:rPr>
        <w:t xml:space="preserve"> La restricción se plantea como “mínimo” de manera de dar cierta holgura al modelo de optimización.</w:t>
      </w:r>
    </w:p>
    <w:p w14:paraId="202E5EE5" w14:textId="1E60D4C6" w:rsidR="00BE2D44" w:rsidRDefault="00BE2D44" w:rsidP="009564EC">
      <w:pPr>
        <w:pStyle w:val="Prrafodelista"/>
        <w:jc w:val="both"/>
        <w:rPr>
          <w:lang w:val="es-ES_tradnl"/>
        </w:rPr>
      </w:pPr>
    </w:p>
    <w:tbl>
      <w:tblPr>
        <w:tblStyle w:val="GridTable4-Accent11"/>
        <w:tblW w:w="4800" w:type="dxa"/>
        <w:jc w:val="center"/>
        <w:tblLook w:val="04A0" w:firstRow="1" w:lastRow="0" w:firstColumn="1" w:lastColumn="0" w:noHBand="0" w:noVBand="1"/>
      </w:tblPr>
      <w:tblGrid>
        <w:gridCol w:w="1200"/>
        <w:gridCol w:w="1200"/>
        <w:gridCol w:w="1260"/>
        <w:gridCol w:w="1407"/>
      </w:tblGrid>
      <w:tr w:rsidR="00630B38" w:rsidRPr="00630B38" w14:paraId="7F7105CF" w14:textId="77777777" w:rsidTr="00630B38">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C7F7FBC" w14:textId="77777777" w:rsidR="00630B38" w:rsidRPr="00630B38" w:rsidRDefault="00630B38" w:rsidP="00630B38">
            <w:pPr>
              <w:spacing w:after="0" w:line="240" w:lineRule="auto"/>
              <w:rPr>
                <w:rFonts w:ascii="Calibri" w:eastAsia="Times New Roman" w:hAnsi="Calibri" w:cs="Calibri"/>
                <w:color w:val="000000"/>
                <w:lang w:eastAsia="es-CL"/>
              </w:rPr>
            </w:pPr>
            <w:proofErr w:type="spellStart"/>
            <w:r w:rsidRPr="00630B38">
              <w:rPr>
                <w:rFonts w:ascii="Calibri" w:eastAsia="Times New Roman" w:hAnsi="Calibri" w:cs="Calibri"/>
                <w:color w:val="000000"/>
                <w:lang w:eastAsia="es-CL"/>
              </w:rPr>
              <w:t>agno</w:t>
            </w:r>
            <w:proofErr w:type="spellEnd"/>
          </w:p>
        </w:tc>
        <w:tc>
          <w:tcPr>
            <w:tcW w:w="1200" w:type="dxa"/>
            <w:noWrap/>
            <w:hideMark/>
          </w:tcPr>
          <w:p w14:paraId="72543306" w14:textId="77777777" w:rsidR="00630B38" w:rsidRPr="00630B38" w:rsidRDefault="00630B38" w:rsidP="00630B38">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630B38">
              <w:rPr>
                <w:rFonts w:ascii="Calibri" w:eastAsia="Times New Roman" w:hAnsi="Calibri" w:cs="Calibri"/>
                <w:color w:val="000000"/>
                <w:lang w:eastAsia="es-CL"/>
              </w:rPr>
              <w:t>producto</w:t>
            </w:r>
          </w:p>
        </w:tc>
        <w:tc>
          <w:tcPr>
            <w:tcW w:w="1200" w:type="dxa"/>
            <w:noWrap/>
            <w:hideMark/>
          </w:tcPr>
          <w:p w14:paraId="23366465" w14:textId="77777777" w:rsidR="00630B38" w:rsidRPr="00630B38" w:rsidRDefault="00630B38" w:rsidP="00630B38">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proofErr w:type="spellStart"/>
            <w:r w:rsidRPr="00630B38">
              <w:rPr>
                <w:rFonts w:ascii="Calibri" w:eastAsia="Times New Roman" w:hAnsi="Calibri" w:cs="Calibri"/>
                <w:color w:val="000000"/>
                <w:lang w:eastAsia="es-CL"/>
              </w:rPr>
              <w:t>energetico</w:t>
            </w:r>
            <w:proofErr w:type="spellEnd"/>
          </w:p>
        </w:tc>
        <w:tc>
          <w:tcPr>
            <w:tcW w:w="1200" w:type="dxa"/>
            <w:noWrap/>
            <w:hideMark/>
          </w:tcPr>
          <w:p w14:paraId="78B629DD" w14:textId="77777777" w:rsidR="00630B38" w:rsidRPr="00630B38" w:rsidRDefault="00630B38" w:rsidP="00630B38">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proofErr w:type="spellStart"/>
            <w:r w:rsidRPr="00630B38">
              <w:rPr>
                <w:rFonts w:ascii="Calibri" w:eastAsia="Times New Roman" w:hAnsi="Calibri" w:cs="Calibri"/>
                <w:color w:val="000000"/>
                <w:lang w:eastAsia="es-CL"/>
              </w:rPr>
              <w:t>participacion</w:t>
            </w:r>
            <w:proofErr w:type="spellEnd"/>
          </w:p>
        </w:tc>
      </w:tr>
      <w:tr w:rsidR="00630B38" w:rsidRPr="00630B38" w14:paraId="487214C4" w14:textId="77777777" w:rsidTr="00630B38">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DF8C039" w14:textId="77777777" w:rsidR="00630B38" w:rsidRPr="00630B38" w:rsidRDefault="00630B38" w:rsidP="00630B38">
            <w:pPr>
              <w:spacing w:after="0" w:line="240" w:lineRule="auto"/>
              <w:jc w:val="right"/>
              <w:rPr>
                <w:rFonts w:ascii="Calibri" w:eastAsia="Times New Roman" w:hAnsi="Calibri" w:cs="Calibri"/>
                <w:color w:val="000000"/>
                <w:lang w:eastAsia="es-CL"/>
              </w:rPr>
            </w:pPr>
            <w:r w:rsidRPr="00630B38">
              <w:rPr>
                <w:rFonts w:ascii="Calibri" w:eastAsia="Times New Roman" w:hAnsi="Calibri" w:cs="Calibri"/>
                <w:color w:val="000000"/>
                <w:lang w:eastAsia="es-CL"/>
              </w:rPr>
              <w:t>2017</w:t>
            </w:r>
          </w:p>
        </w:tc>
        <w:tc>
          <w:tcPr>
            <w:tcW w:w="1200" w:type="dxa"/>
            <w:noWrap/>
            <w:hideMark/>
          </w:tcPr>
          <w:p w14:paraId="3AF32572" w14:textId="77777777" w:rsidR="00630B38" w:rsidRPr="00630B38" w:rsidRDefault="00630B38" w:rsidP="00630B38">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630B38">
              <w:rPr>
                <w:rFonts w:ascii="Calibri" w:eastAsia="Times New Roman" w:hAnsi="Calibri" w:cs="Calibri"/>
                <w:color w:val="000000"/>
                <w:lang w:eastAsia="es-CL"/>
              </w:rPr>
              <w:t>motriz</w:t>
            </w:r>
          </w:p>
        </w:tc>
        <w:tc>
          <w:tcPr>
            <w:tcW w:w="1200" w:type="dxa"/>
            <w:noWrap/>
            <w:hideMark/>
          </w:tcPr>
          <w:p w14:paraId="1CF05EFB" w14:textId="77777777" w:rsidR="00630B38" w:rsidRPr="00630B38" w:rsidRDefault="00630B38" w:rsidP="00630B38">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630B38">
              <w:rPr>
                <w:rFonts w:ascii="Calibri" w:eastAsia="Times New Roman" w:hAnsi="Calibri" w:cs="Calibri"/>
                <w:color w:val="000000"/>
                <w:lang w:eastAsia="es-CL"/>
              </w:rPr>
              <w:t>electricidad</w:t>
            </w:r>
          </w:p>
        </w:tc>
        <w:tc>
          <w:tcPr>
            <w:tcW w:w="1200" w:type="dxa"/>
            <w:noWrap/>
            <w:hideMark/>
          </w:tcPr>
          <w:p w14:paraId="4C78917C" w14:textId="77777777" w:rsidR="00630B38" w:rsidRPr="00630B38" w:rsidRDefault="00630B38" w:rsidP="00630B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630B38">
              <w:rPr>
                <w:rFonts w:ascii="Calibri" w:eastAsia="Times New Roman" w:hAnsi="Calibri" w:cs="Calibri"/>
                <w:color w:val="000000"/>
                <w:lang w:eastAsia="es-CL"/>
              </w:rPr>
              <w:t>0.8</w:t>
            </w:r>
          </w:p>
        </w:tc>
      </w:tr>
      <w:tr w:rsidR="00630B38" w:rsidRPr="00630B38" w14:paraId="74D1A60B" w14:textId="77777777" w:rsidTr="00630B38">
        <w:trPr>
          <w:trHeight w:val="28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B93916C" w14:textId="77777777" w:rsidR="00630B38" w:rsidRPr="00630B38" w:rsidRDefault="00630B38" w:rsidP="00630B38">
            <w:pPr>
              <w:spacing w:after="0" w:line="240" w:lineRule="auto"/>
              <w:jc w:val="right"/>
              <w:rPr>
                <w:rFonts w:ascii="Calibri" w:eastAsia="Times New Roman" w:hAnsi="Calibri" w:cs="Calibri"/>
                <w:color w:val="000000"/>
                <w:lang w:eastAsia="es-CL"/>
              </w:rPr>
            </w:pPr>
            <w:r w:rsidRPr="00630B38">
              <w:rPr>
                <w:rFonts w:ascii="Calibri" w:eastAsia="Times New Roman" w:hAnsi="Calibri" w:cs="Calibri"/>
                <w:color w:val="000000"/>
                <w:lang w:eastAsia="es-CL"/>
              </w:rPr>
              <w:t>2018</w:t>
            </w:r>
          </w:p>
        </w:tc>
        <w:tc>
          <w:tcPr>
            <w:tcW w:w="1200" w:type="dxa"/>
            <w:noWrap/>
            <w:hideMark/>
          </w:tcPr>
          <w:p w14:paraId="473EBD7E" w14:textId="77777777" w:rsidR="00630B38" w:rsidRPr="00630B38" w:rsidRDefault="00630B38" w:rsidP="00630B38">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630B38">
              <w:rPr>
                <w:rFonts w:ascii="Calibri" w:eastAsia="Times New Roman" w:hAnsi="Calibri" w:cs="Calibri"/>
                <w:color w:val="000000"/>
                <w:lang w:eastAsia="es-CL"/>
              </w:rPr>
              <w:t>motriz</w:t>
            </w:r>
          </w:p>
        </w:tc>
        <w:tc>
          <w:tcPr>
            <w:tcW w:w="1200" w:type="dxa"/>
            <w:noWrap/>
            <w:hideMark/>
          </w:tcPr>
          <w:p w14:paraId="4CF85BC5" w14:textId="77777777" w:rsidR="00630B38" w:rsidRPr="00630B38" w:rsidRDefault="00630B38" w:rsidP="00630B38">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630B38">
              <w:rPr>
                <w:rFonts w:ascii="Calibri" w:eastAsia="Times New Roman" w:hAnsi="Calibri" w:cs="Calibri"/>
                <w:color w:val="000000"/>
                <w:lang w:eastAsia="es-CL"/>
              </w:rPr>
              <w:t>electricidad</w:t>
            </w:r>
          </w:p>
        </w:tc>
        <w:tc>
          <w:tcPr>
            <w:tcW w:w="1200" w:type="dxa"/>
            <w:noWrap/>
            <w:hideMark/>
          </w:tcPr>
          <w:p w14:paraId="6EE57BF7" w14:textId="77777777" w:rsidR="00630B38" w:rsidRPr="00630B38" w:rsidRDefault="00630B38" w:rsidP="00630B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630B38">
              <w:rPr>
                <w:rFonts w:ascii="Calibri" w:eastAsia="Times New Roman" w:hAnsi="Calibri" w:cs="Calibri"/>
                <w:color w:val="000000"/>
                <w:lang w:eastAsia="es-CL"/>
              </w:rPr>
              <w:t>0.8</w:t>
            </w:r>
          </w:p>
        </w:tc>
      </w:tr>
      <w:tr w:rsidR="00630B38" w:rsidRPr="00630B38" w14:paraId="359613AC" w14:textId="77777777" w:rsidTr="00630B38">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9DBE2D1" w14:textId="77777777" w:rsidR="00630B38" w:rsidRPr="00630B38" w:rsidRDefault="00630B38" w:rsidP="00630B38">
            <w:pPr>
              <w:spacing w:after="0" w:line="240" w:lineRule="auto"/>
              <w:jc w:val="right"/>
              <w:rPr>
                <w:rFonts w:ascii="Calibri" w:eastAsia="Times New Roman" w:hAnsi="Calibri" w:cs="Calibri"/>
                <w:color w:val="000000"/>
                <w:lang w:eastAsia="es-CL"/>
              </w:rPr>
            </w:pPr>
            <w:r w:rsidRPr="00630B38">
              <w:rPr>
                <w:rFonts w:ascii="Calibri" w:eastAsia="Times New Roman" w:hAnsi="Calibri" w:cs="Calibri"/>
                <w:color w:val="000000"/>
                <w:lang w:eastAsia="es-CL"/>
              </w:rPr>
              <w:t>2019</w:t>
            </w:r>
          </w:p>
        </w:tc>
        <w:tc>
          <w:tcPr>
            <w:tcW w:w="1200" w:type="dxa"/>
            <w:noWrap/>
            <w:hideMark/>
          </w:tcPr>
          <w:p w14:paraId="73993846" w14:textId="77777777" w:rsidR="00630B38" w:rsidRPr="00630B38" w:rsidRDefault="00630B38" w:rsidP="00630B38">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630B38">
              <w:rPr>
                <w:rFonts w:ascii="Calibri" w:eastAsia="Times New Roman" w:hAnsi="Calibri" w:cs="Calibri"/>
                <w:color w:val="000000"/>
                <w:lang w:eastAsia="es-CL"/>
              </w:rPr>
              <w:t>motriz</w:t>
            </w:r>
          </w:p>
        </w:tc>
        <w:tc>
          <w:tcPr>
            <w:tcW w:w="1200" w:type="dxa"/>
            <w:noWrap/>
            <w:hideMark/>
          </w:tcPr>
          <w:p w14:paraId="5810D927" w14:textId="77777777" w:rsidR="00630B38" w:rsidRPr="00630B38" w:rsidRDefault="00630B38" w:rsidP="00630B38">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630B38">
              <w:rPr>
                <w:rFonts w:ascii="Calibri" w:eastAsia="Times New Roman" w:hAnsi="Calibri" w:cs="Calibri"/>
                <w:color w:val="000000"/>
                <w:lang w:eastAsia="es-CL"/>
              </w:rPr>
              <w:t>electricidad</w:t>
            </w:r>
          </w:p>
        </w:tc>
        <w:tc>
          <w:tcPr>
            <w:tcW w:w="1200" w:type="dxa"/>
            <w:noWrap/>
            <w:hideMark/>
          </w:tcPr>
          <w:p w14:paraId="19679399" w14:textId="77777777" w:rsidR="00630B38" w:rsidRPr="00630B38" w:rsidRDefault="00630B38" w:rsidP="00630B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630B38">
              <w:rPr>
                <w:rFonts w:ascii="Calibri" w:eastAsia="Times New Roman" w:hAnsi="Calibri" w:cs="Calibri"/>
                <w:color w:val="000000"/>
                <w:lang w:eastAsia="es-CL"/>
              </w:rPr>
              <w:t>0.8</w:t>
            </w:r>
          </w:p>
        </w:tc>
      </w:tr>
      <w:tr w:rsidR="00630B38" w:rsidRPr="00630B38" w14:paraId="4648F18A" w14:textId="77777777" w:rsidTr="00630B38">
        <w:trPr>
          <w:trHeight w:val="28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97D8513" w14:textId="77777777" w:rsidR="00630B38" w:rsidRPr="00630B38" w:rsidRDefault="00630B38" w:rsidP="00630B38">
            <w:pPr>
              <w:spacing w:after="0" w:line="240" w:lineRule="auto"/>
              <w:jc w:val="right"/>
              <w:rPr>
                <w:rFonts w:ascii="Calibri" w:eastAsia="Times New Roman" w:hAnsi="Calibri" w:cs="Calibri"/>
                <w:color w:val="000000"/>
                <w:lang w:eastAsia="es-CL"/>
              </w:rPr>
            </w:pPr>
            <w:r w:rsidRPr="00630B38">
              <w:rPr>
                <w:rFonts w:ascii="Calibri" w:eastAsia="Times New Roman" w:hAnsi="Calibri" w:cs="Calibri"/>
                <w:color w:val="000000"/>
                <w:lang w:eastAsia="es-CL"/>
              </w:rPr>
              <w:t>2020</w:t>
            </w:r>
          </w:p>
        </w:tc>
        <w:tc>
          <w:tcPr>
            <w:tcW w:w="1200" w:type="dxa"/>
            <w:noWrap/>
            <w:hideMark/>
          </w:tcPr>
          <w:p w14:paraId="3F6710B4" w14:textId="77777777" w:rsidR="00630B38" w:rsidRPr="00630B38" w:rsidRDefault="00630B38" w:rsidP="00630B38">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630B38">
              <w:rPr>
                <w:rFonts w:ascii="Calibri" w:eastAsia="Times New Roman" w:hAnsi="Calibri" w:cs="Calibri"/>
                <w:color w:val="000000"/>
                <w:lang w:eastAsia="es-CL"/>
              </w:rPr>
              <w:t>motriz</w:t>
            </w:r>
          </w:p>
        </w:tc>
        <w:tc>
          <w:tcPr>
            <w:tcW w:w="1200" w:type="dxa"/>
            <w:noWrap/>
            <w:hideMark/>
          </w:tcPr>
          <w:p w14:paraId="6FF8AB52" w14:textId="77777777" w:rsidR="00630B38" w:rsidRPr="00630B38" w:rsidRDefault="00630B38" w:rsidP="00630B38">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630B38">
              <w:rPr>
                <w:rFonts w:ascii="Calibri" w:eastAsia="Times New Roman" w:hAnsi="Calibri" w:cs="Calibri"/>
                <w:color w:val="000000"/>
                <w:lang w:eastAsia="es-CL"/>
              </w:rPr>
              <w:t>electricidad</w:t>
            </w:r>
          </w:p>
        </w:tc>
        <w:tc>
          <w:tcPr>
            <w:tcW w:w="1200" w:type="dxa"/>
            <w:noWrap/>
            <w:hideMark/>
          </w:tcPr>
          <w:p w14:paraId="31D15224" w14:textId="77777777" w:rsidR="00630B38" w:rsidRPr="00630B38" w:rsidRDefault="00630B38" w:rsidP="00630B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CL"/>
              </w:rPr>
            </w:pPr>
            <w:r w:rsidRPr="00630B38">
              <w:rPr>
                <w:rFonts w:ascii="Calibri" w:eastAsia="Times New Roman" w:hAnsi="Calibri" w:cs="Calibri"/>
                <w:color w:val="000000"/>
                <w:lang w:eastAsia="es-CL"/>
              </w:rPr>
              <w:t>0.8</w:t>
            </w:r>
          </w:p>
        </w:tc>
      </w:tr>
      <w:tr w:rsidR="00630B38" w:rsidRPr="00630B38" w14:paraId="7DE4A9A4" w14:textId="77777777" w:rsidTr="00630B38">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7671964" w14:textId="77777777" w:rsidR="00630B38" w:rsidRPr="00630B38" w:rsidRDefault="00630B38" w:rsidP="00630B38">
            <w:pPr>
              <w:spacing w:after="0" w:line="240" w:lineRule="auto"/>
              <w:jc w:val="right"/>
              <w:rPr>
                <w:rFonts w:ascii="Calibri" w:eastAsia="Times New Roman" w:hAnsi="Calibri" w:cs="Calibri"/>
                <w:color w:val="000000"/>
                <w:lang w:eastAsia="es-CL"/>
              </w:rPr>
            </w:pPr>
            <w:r w:rsidRPr="00630B38">
              <w:rPr>
                <w:rFonts w:ascii="Calibri" w:eastAsia="Times New Roman" w:hAnsi="Calibri" w:cs="Calibri"/>
                <w:color w:val="000000"/>
                <w:lang w:eastAsia="es-CL"/>
              </w:rPr>
              <w:t>2021</w:t>
            </w:r>
          </w:p>
        </w:tc>
        <w:tc>
          <w:tcPr>
            <w:tcW w:w="1200" w:type="dxa"/>
            <w:noWrap/>
            <w:hideMark/>
          </w:tcPr>
          <w:p w14:paraId="4945FE80" w14:textId="77777777" w:rsidR="00630B38" w:rsidRPr="00630B38" w:rsidRDefault="00630B38" w:rsidP="00630B38">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630B38">
              <w:rPr>
                <w:rFonts w:ascii="Calibri" w:eastAsia="Times New Roman" w:hAnsi="Calibri" w:cs="Calibri"/>
                <w:color w:val="000000"/>
                <w:lang w:eastAsia="es-CL"/>
              </w:rPr>
              <w:t>motriz</w:t>
            </w:r>
          </w:p>
        </w:tc>
        <w:tc>
          <w:tcPr>
            <w:tcW w:w="1200" w:type="dxa"/>
            <w:noWrap/>
            <w:hideMark/>
          </w:tcPr>
          <w:p w14:paraId="1D414101" w14:textId="77777777" w:rsidR="00630B38" w:rsidRPr="00630B38" w:rsidRDefault="00630B38" w:rsidP="00630B38">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630B38">
              <w:rPr>
                <w:rFonts w:ascii="Calibri" w:eastAsia="Times New Roman" w:hAnsi="Calibri" w:cs="Calibri"/>
                <w:color w:val="000000"/>
                <w:lang w:eastAsia="es-CL"/>
              </w:rPr>
              <w:t>electricidad</w:t>
            </w:r>
          </w:p>
        </w:tc>
        <w:tc>
          <w:tcPr>
            <w:tcW w:w="1200" w:type="dxa"/>
            <w:noWrap/>
            <w:hideMark/>
          </w:tcPr>
          <w:p w14:paraId="6B67884C" w14:textId="77777777" w:rsidR="00630B38" w:rsidRPr="00630B38" w:rsidRDefault="00630B38" w:rsidP="00630B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CL"/>
              </w:rPr>
            </w:pPr>
            <w:r w:rsidRPr="00630B38">
              <w:rPr>
                <w:rFonts w:ascii="Calibri" w:eastAsia="Times New Roman" w:hAnsi="Calibri" w:cs="Calibri"/>
                <w:color w:val="000000"/>
                <w:lang w:eastAsia="es-CL"/>
              </w:rPr>
              <w:t>0.8</w:t>
            </w:r>
          </w:p>
        </w:tc>
      </w:tr>
    </w:tbl>
    <w:p w14:paraId="03CF746B" w14:textId="77777777" w:rsidR="00630B38" w:rsidRDefault="00630B38" w:rsidP="009564EC">
      <w:pPr>
        <w:pStyle w:val="Prrafodelista"/>
        <w:jc w:val="both"/>
        <w:rPr>
          <w:lang w:val="es-ES_tradnl"/>
        </w:rPr>
      </w:pPr>
    </w:p>
    <w:p w14:paraId="4AA90303" w14:textId="54736EB4" w:rsidR="00BE2D44" w:rsidRDefault="00BE2D44" w:rsidP="006714CA">
      <w:pPr>
        <w:pStyle w:val="Prrafodelista"/>
        <w:numPr>
          <w:ilvl w:val="0"/>
          <w:numId w:val="5"/>
        </w:numPr>
        <w:jc w:val="both"/>
        <w:rPr>
          <w:lang w:val="es-ES_tradnl"/>
        </w:rPr>
      </w:pPr>
      <w:r>
        <w:rPr>
          <w:lang w:val="es-ES_tradnl"/>
        </w:rPr>
        <w:t xml:space="preserve">Se libera restricción de Intensidad que relaciona la producción (que satisface demanda) con la energía útil que se requiere. Se libera esta restricción debido a que la Intensidad por defecto podría </w:t>
      </w:r>
      <w:r w:rsidR="001E5795">
        <w:rPr>
          <w:lang w:val="es-ES_tradnl"/>
        </w:rPr>
        <w:t xml:space="preserve">dar resultados de consumo de energía que son </w:t>
      </w:r>
      <w:proofErr w:type="spellStart"/>
      <w:r>
        <w:rPr>
          <w:lang w:val="es-ES_tradnl"/>
        </w:rPr>
        <w:t>infactible</w:t>
      </w:r>
      <w:r w:rsidR="001E5795">
        <w:rPr>
          <w:lang w:val="es-ES_tradnl"/>
        </w:rPr>
        <w:t>s</w:t>
      </w:r>
      <w:proofErr w:type="spellEnd"/>
      <w:r>
        <w:rPr>
          <w:lang w:val="es-ES_tradnl"/>
        </w:rPr>
        <w:t xml:space="preserve"> con </w:t>
      </w:r>
      <w:r w:rsidR="001E5795">
        <w:rPr>
          <w:lang w:val="es-ES_tradnl"/>
        </w:rPr>
        <w:t xml:space="preserve">respecto a los </w:t>
      </w:r>
      <w:proofErr w:type="spellStart"/>
      <w:r>
        <w:rPr>
          <w:lang w:val="es-ES_tradnl"/>
        </w:rPr>
        <w:t>los</w:t>
      </w:r>
      <w:proofErr w:type="spellEnd"/>
      <w:r>
        <w:rPr>
          <w:lang w:val="es-ES_tradnl"/>
        </w:rPr>
        <w:t xml:space="preserve"> datos del Balance de Energía</w:t>
      </w:r>
      <w:r w:rsidR="001E5795">
        <w:rPr>
          <w:lang w:val="es-ES_tradnl"/>
        </w:rPr>
        <w:t xml:space="preserve"> que se ingresaron como restricción</w:t>
      </w:r>
      <w:r>
        <w:rPr>
          <w:lang w:val="es-ES_tradnl"/>
        </w:rPr>
        <w:t>. La restricción se libera para el periodo de calibración.</w:t>
      </w:r>
      <w:r w:rsidR="002E0772">
        <w:rPr>
          <w:lang w:val="es-ES_tradnl"/>
        </w:rPr>
        <w:t xml:space="preserve"> La restricción </w:t>
      </w:r>
      <w:r w:rsidR="002201B0">
        <w:rPr>
          <w:lang w:val="es-ES_tradnl"/>
        </w:rPr>
        <w:t xml:space="preserve">no se incluye </w:t>
      </w:r>
      <w:r w:rsidR="002E0772">
        <w:rPr>
          <w:lang w:val="es-ES_tradnl"/>
        </w:rPr>
        <w:t xml:space="preserve">hasta el año de calibración </w:t>
      </w:r>
      <w:r w:rsidR="002201B0">
        <w:rPr>
          <w:lang w:val="es-ES_tradnl"/>
        </w:rPr>
        <w:t>(“</w:t>
      </w:r>
      <w:proofErr w:type="spellStart"/>
      <w:r w:rsidR="002201B0">
        <w:rPr>
          <w:lang w:val="es-ES_tradnl"/>
        </w:rPr>
        <w:t>agno_calibracion</w:t>
      </w:r>
      <w:proofErr w:type="spellEnd"/>
      <w:r w:rsidR="002201B0">
        <w:rPr>
          <w:lang w:val="es-ES_tradnl"/>
        </w:rPr>
        <w:t xml:space="preserve">”) </w:t>
      </w:r>
      <w:r w:rsidR="002E0772">
        <w:rPr>
          <w:lang w:val="es-ES_tradnl"/>
        </w:rPr>
        <w:t xml:space="preserve">ingresado a través del archivo </w:t>
      </w:r>
      <w:proofErr w:type="spellStart"/>
      <w:r w:rsidR="002E0772">
        <w:rPr>
          <w:lang w:val="es-ES_tradnl"/>
        </w:rPr>
        <w:t>csv</w:t>
      </w:r>
      <w:proofErr w:type="spellEnd"/>
      <w:r w:rsidR="002E0772">
        <w:rPr>
          <w:lang w:val="es-ES_tradnl"/>
        </w:rPr>
        <w:t xml:space="preserve"> datos_configuracion.csv</w:t>
      </w:r>
      <w:r w:rsidR="002201B0">
        <w:rPr>
          <w:lang w:val="es-ES_tradnl"/>
        </w:rPr>
        <w:t>.</w:t>
      </w:r>
    </w:p>
    <w:p w14:paraId="33B18CA7" w14:textId="7D5C5BA6" w:rsidR="002E0772" w:rsidRDefault="002E0772" w:rsidP="002E0772">
      <w:pPr>
        <w:pStyle w:val="Prrafodelista"/>
        <w:jc w:val="both"/>
        <w:rPr>
          <w:lang w:val="es-ES_tradnl"/>
        </w:rPr>
      </w:pPr>
    </w:p>
    <w:tbl>
      <w:tblPr>
        <w:tblStyle w:val="Tablaconcuadrcula5oscura-nfasis1"/>
        <w:tblW w:w="2780" w:type="dxa"/>
        <w:jc w:val="center"/>
        <w:tblLook w:val="0420" w:firstRow="1" w:lastRow="0" w:firstColumn="0" w:lastColumn="0" w:noHBand="0" w:noVBand="1"/>
      </w:tblPr>
      <w:tblGrid>
        <w:gridCol w:w="1739"/>
        <w:gridCol w:w="1200"/>
      </w:tblGrid>
      <w:tr w:rsidR="002201B0" w:rsidRPr="002201B0" w14:paraId="33129BEB" w14:textId="77777777" w:rsidTr="002201B0">
        <w:trPr>
          <w:cnfStyle w:val="100000000000" w:firstRow="1" w:lastRow="0" w:firstColumn="0" w:lastColumn="0" w:oddVBand="0" w:evenVBand="0" w:oddHBand="0" w:evenHBand="0" w:firstRowFirstColumn="0" w:firstRowLastColumn="0" w:lastRowFirstColumn="0" w:lastRowLastColumn="0"/>
          <w:trHeight w:val="285"/>
          <w:jc w:val="center"/>
        </w:trPr>
        <w:tc>
          <w:tcPr>
            <w:tcW w:w="1580" w:type="dxa"/>
            <w:noWrap/>
            <w:hideMark/>
          </w:tcPr>
          <w:p w14:paraId="6F7CD6C8" w14:textId="77777777" w:rsidR="002201B0" w:rsidRPr="002201B0" w:rsidRDefault="002201B0" w:rsidP="002201B0">
            <w:pPr>
              <w:spacing w:after="0" w:line="240" w:lineRule="auto"/>
              <w:rPr>
                <w:rFonts w:ascii="Calibri" w:eastAsia="Times New Roman" w:hAnsi="Calibri" w:cs="Calibri"/>
                <w:color w:val="000000"/>
                <w:lang w:eastAsia="es-CL"/>
              </w:rPr>
            </w:pPr>
            <w:proofErr w:type="spellStart"/>
            <w:r w:rsidRPr="002201B0">
              <w:rPr>
                <w:rFonts w:ascii="Calibri" w:eastAsia="Times New Roman" w:hAnsi="Calibri" w:cs="Calibri"/>
                <w:color w:val="000000"/>
                <w:lang w:eastAsia="es-CL"/>
              </w:rPr>
              <w:t>Parametro</w:t>
            </w:r>
            <w:proofErr w:type="spellEnd"/>
          </w:p>
        </w:tc>
        <w:tc>
          <w:tcPr>
            <w:tcW w:w="1200" w:type="dxa"/>
            <w:noWrap/>
            <w:hideMark/>
          </w:tcPr>
          <w:p w14:paraId="23489897" w14:textId="77777777" w:rsidR="002201B0" w:rsidRPr="002201B0" w:rsidRDefault="002201B0" w:rsidP="002201B0">
            <w:pPr>
              <w:spacing w:after="0" w:line="240" w:lineRule="auto"/>
              <w:rPr>
                <w:rFonts w:ascii="Calibri" w:eastAsia="Times New Roman" w:hAnsi="Calibri" w:cs="Calibri"/>
                <w:color w:val="000000"/>
                <w:lang w:eastAsia="es-CL"/>
              </w:rPr>
            </w:pPr>
            <w:r w:rsidRPr="002201B0">
              <w:rPr>
                <w:rFonts w:ascii="Calibri" w:eastAsia="Times New Roman" w:hAnsi="Calibri" w:cs="Calibri"/>
                <w:color w:val="000000"/>
                <w:lang w:eastAsia="es-CL"/>
              </w:rPr>
              <w:t>Valor</w:t>
            </w:r>
          </w:p>
        </w:tc>
      </w:tr>
      <w:tr w:rsidR="002201B0" w:rsidRPr="002201B0" w14:paraId="273C8B83" w14:textId="77777777" w:rsidTr="002201B0">
        <w:trPr>
          <w:cnfStyle w:val="000000100000" w:firstRow="0" w:lastRow="0" w:firstColumn="0" w:lastColumn="0" w:oddVBand="0" w:evenVBand="0" w:oddHBand="1" w:evenHBand="0" w:firstRowFirstColumn="0" w:firstRowLastColumn="0" w:lastRowFirstColumn="0" w:lastRowLastColumn="0"/>
          <w:trHeight w:val="285"/>
          <w:jc w:val="center"/>
        </w:trPr>
        <w:tc>
          <w:tcPr>
            <w:tcW w:w="1580" w:type="dxa"/>
            <w:noWrap/>
            <w:hideMark/>
          </w:tcPr>
          <w:p w14:paraId="6BF44FA6" w14:textId="77777777" w:rsidR="002201B0" w:rsidRPr="002201B0" w:rsidRDefault="002201B0" w:rsidP="002201B0">
            <w:pPr>
              <w:spacing w:after="0" w:line="240" w:lineRule="auto"/>
              <w:rPr>
                <w:rFonts w:ascii="Calibri" w:eastAsia="Times New Roman" w:hAnsi="Calibri" w:cs="Calibri"/>
                <w:color w:val="000000"/>
                <w:lang w:eastAsia="es-CL"/>
              </w:rPr>
            </w:pPr>
            <w:proofErr w:type="spellStart"/>
            <w:r w:rsidRPr="002201B0">
              <w:rPr>
                <w:rFonts w:ascii="Calibri" w:eastAsia="Times New Roman" w:hAnsi="Calibri" w:cs="Calibri"/>
                <w:color w:val="000000"/>
                <w:lang w:eastAsia="es-CL"/>
              </w:rPr>
              <w:t>agno_calibracion</w:t>
            </w:r>
            <w:proofErr w:type="spellEnd"/>
          </w:p>
        </w:tc>
        <w:tc>
          <w:tcPr>
            <w:tcW w:w="1200" w:type="dxa"/>
            <w:noWrap/>
            <w:hideMark/>
          </w:tcPr>
          <w:p w14:paraId="16A085DF" w14:textId="77777777" w:rsidR="002201B0" w:rsidRPr="002201B0" w:rsidRDefault="002201B0" w:rsidP="002201B0">
            <w:pPr>
              <w:spacing w:after="0" w:line="240" w:lineRule="auto"/>
              <w:jc w:val="right"/>
              <w:rPr>
                <w:rFonts w:ascii="Calibri" w:eastAsia="Times New Roman" w:hAnsi="Calibri" w:cs="Calibri"/>
                <w:color w:val="000000"/>
                <w:lang w:eastAsia="es-CL"/>
              </w:rPr>
            </w:pPr>
            <w:r w:rsidRPr="002201B0">
              <w:rPr>
                <w:rFonts w:ascii="Calibri" w:eastAsia="Times New Roman" w:hAnsi="Calibri" w:cs="Calibri"/>
                <w:color w:val="000000"/>
                <w:lang w:eastAsia="es-CL"/>
              </w:rPr>
              <w:t>2021</w:t>
            </w:r>
          </w:p>
        </w:tc>
      </w:tr>
      <w:tr w:rsidR="002201B0" w:rsidRPr="002201B0" w14:paraId="62F93CE0" w14:textId="77777777" w:rsidTr="002201B0">
        <w:trPr>
          <w:trHeight w:val="285"/>
          <w:jc w:val="center"/>
        </w:trPr>
        <w:tc>
          <w:tcPr>
            <w:tcW w:w="1580" w:type="dxa"/>
            <w:noWrap/>
            <w:hideMark/>
          </w:tcPr>
          <w:p w14:paraId="58C0EFB7" w14:textId="77777777" w:rsidR="002201B0" w:rsidRPr="002201B0" w:rsidRDefault="002201B0" w:rsidP="002201B0">
            <w:pPr>
              <w:spacing w:after="0" w:line="240" w:lineRule="auto"/>
              <w:rPr>
                <w:rFonts w:ascii="Calibri" w:eastAsia="Times New Roman" w:hAnsi="Calibri" w:cs="Calibri"/>
                <w:color w:val="000000"/>
                <w:lang w:eastAsia="es-CL"/>
              </w:rPr>
            </w:pPr>
            <w:proofErr w:type="spellStart"/>
            <w:r w:rsidRPr="002201B0">
              <w:rPr>
                <w:rFonts w:ascii="Calibri" w:eastAsia="Times New Roman" w:hAnsi="Calibri" w:cs="Calibri"/>
                <w:color w:val="000000"/>
                <w:lang w:eastAsia="es-CL"/>
              </w:rPr>
              <w:t>tasa_descuento</w:t>
            </w:r>
            <w:proofErr w:type="spellEnd"/>
          </w:p>
        </w:tc>
        <w:tc>
          <w:tcPr>
            <w:tcW w:w="1200" w:type="dxa"/>
            <w:noWrap/>
            <w:hideMark/>
          </w:tcPr>
          <w:p w14:paraId="7CB9121F" w14:textId="77777777" w:rsidR="002201B0" w:rsidRPr="002201B0" w:rsidRDefault="002201B0" w:rsidP="002201B0">
            <w:pPr>
              <w:spacing w:after="0" w:line="240" w:lineRule="auto"/>
              <w:jc w:val="right"/>
              <w:rPr>
                <w:rFonts w:ascii="Calibri" w:eastAsia="Times New Roman" w:hAnsi="Calibri" w:cs="Calibri"/>
                <w:color w:val="000000"/>
                <w:lang w:eastAsia="es-CL"/>
              </w:rPr>
            </w:pPr>
            <w:r w:rsidRPr="002201B0">
              <w:rPr>
                <w:rFonts w:ascii="Calibri" w:eastAsia="Times New Roman" w:hAnsi="Calibri" w:cs="Calibri"/>
                <w:color w:val="000000"/>
                <w:lang w:eastAsia="es-CL"/>
              </w:rPr>
              <w:t>0.06</w:t>
            </w:r>
          </w:p>
        </w:tc>
      </w:tr>
    </w:tbl>
    <w:p w14:paraId="5B34E5D8" w14:textId="77777777" w:rsidR="002201B0" w:rsidRDefault="002201B0" w:rsidP="002E0772">
      <w:pPr>
        <w:pStyle w:val="Prrafodelista"/>
        <w:jc w:val="both"/>
        <w:rPr>
          <w:lang w:val="es-ES_tradnl"/>
        </w:rPr>
      </w:pPr>
    </w:p>
    <w:p w14:paraId="563ECAD1" w14:textId="35625E35" w:rsidR="002201B0" w:rsidRDefault="00BE2D44" w:rsidP="006714CA">
      <w:pPr>
        <w:pStyle w:val="Prrafodelista"/>
        <w:numPr>
          <w:ilvl w:val="0"/>
          <w:numId w:val="5"/>
        </w:numPr>
        <w:jc w:val="both"/>
        <w:rPr>
          <w:lang w:val="es-ES_tradnl"/>
        </w:rPr>
      </w:pPr>
      <w:r w:rsidRPr="002201B0">
        <w:rPr>
          <w:lang w:val="es-ES_tradnl"/>
        </w:rPr>
        <w:t xml:space="preserve">Se libera </w:t>
      </w:r>
      <w:r w:rsidR="00FF00B6">
        <w:rPr>
          <w:lang w:val="es-ES_tradnl"/>
        </w:rPr>
        <w:t>r</w:t>
      </w:r>
      <w:r w:rsidRPr="002201B0">
        <w:rPr>
          <w:lang w:val="es-ES_tradnl"/>
        </w:rPr>
        <w:t xml:space="preserve">estricción de participación que se ingresa data_participacion_flujos.csv. Se libera esta restricción debido a que </w:t>
      </w:r>
      <w:proofErr w:type="gramStart"/>
      <w:r w:rsidRPr="002201B0">
        <w:rPr>
          <w:lang w:val="es-ES_tradnl"/>
        </w:rPr>
        <w:t>la estas</w:t>
      </w:r>
      <w:proofErr w:type="gramEnd"/>
      <w:r w:rsidRPr="002201B0">
        <w:rPr>
          <w:lang w:val="es-ES_tradnl"/>
        </w:rPr>
        <w:t xml:space="preserve"> participaciones podrían ser incoherentes con los datos del Balance de Energía. </w:t>
      </w:r>
      <w:r w:rsidR="002201B0">
        <w:rPr>
          <w:lang w:val="es-ES_tradnl"/>
        </w:rPr>
        <w:t>La restricción no se incluye hasta el año de calibración (“</w:t>
      </w:r>
      <w:proofErr w:type="spellStart"/>
      <w:r w:rsidR="002201B0">
        <w:rPr>
          <w:lang w:val="es-ES_tradnl"/>
        </w:rPr>
        <w:t>agno_calibracion</w:t>
      </w:r>
      <w:proofErr w:type="spellEnd"/>
      <w:r w:rsidR="002201B0">
        <w:rPr>
          <w:lang w:val="es-ES_tradnl"/>
        </w:rPr>
        <w:t xml:space="preserve">”) ingresado a través del archivo </w:t>
      </w:r>
      <w:proofErr w:type="spellStart"/>
      <w:r w:rsidR="002201B0">
        <w:rPr>
          <w:lang w:val="es-ES_tradnl"/>
        </w:rPr>
        <w:t>csv</w:t>
      </w:r>
      <w:proofErr w:type="spellEnd"/>
      <w:r w:rsidR="002201B0">
        <w:rPr>
          <w:lang w:val="es-ES_tradnl"/>
        </w:rPr>
        <w:t xml:space="preserve"> datos_configuracion.csv.</w:t>
      </w:r>
    </w:p>
    <w:p w14:paraId="41F7A3DE" w14:textId="77777777" w:rsidR="002201B0" w:rsidRDefault="002201B0" w:rsidP="002201B0">
      <w:pPr>
        <w:pStyle w:val="Prrafodelista"/>
        <w:jc w:val="both"/>
        <w:rPr>
          <w:lang w:val="es-ES_tradnl"/>
        </w:rPr>
      </w:pPr>
    </w:p>
    <w:p w14:paraId="582D3467" w14:textId="545663B9" w:rsidR="003241BC" w:rsidRPr="002201B0" w:rsidRDefault="003241BC" w:rsidP="006714CA">
      <w:pPr>
        <w:pStyle w:val="Prrafodelista"/>
        <w:numPr>
          <w:ilvl w:val="0"/>
          <w:numId w:val="5"/>
        </w:numPr>
        <w:jc w:val="both"/>
        <w:rPr>
          <w:lang w:val="es-ES_tradnl"/>
        </w:rPr>
      </w:pPr>
      <w:r w:rsidRPr="002201B0">
        <w:rPr>
          <w:lang w:val="es-ES_tradnl"/>
        </w:rPr>
        <w:t>Se resuelve el modelo de optimización adaptado para la calibración</w:t>
      </w:r>
      <w:r w:rsidR="00BE2D44" w:rsidRPr="002201B0">
        <w:rPr>
          <w:lang w:val="es-ES_tradnl"/>
        </w:rPr>
        <w:t>.</w:t>
      </w:r>
    </w:p>
    <w:p w14:paraId="1BF28258" w14:textId="1466BFD3" w:rsidR="008745D9" w:rsidRDefault="008745D9" w:rsidP="008745D9">
      <w:pPr>
        <w:jc w:val="both"/>
        <w:rPr>
          <w:lang w:val="es-ES_tradnl"/>
        </w:rPr>
      </w:pPr>
    </w:p>
    <w:p w14:paraId="44D9BCC5" w14:textId="26A6DFE0" w:rsidR="008745D9" w:rsidRPr="008C43C9" w:rsidRDefault="008745D9" w:rsidP="008745D9">
      <w:pPr>
        <w:jc w:val="both"/>
        <w:rPr>
          <w:b/>
          <w:bCs/>
          <w:lang w:val="es-ES_tradnl"/>
        </w:rPr>
      </w:pPr>
      <w:r w:rsidRPr="008C43C9">
        <w:rPr>
          <w:b/>
          <w:bCs/>
          <w:lang w:val="es-ES_tradnl"/>
        </w:rPr>
        <w:t>Etapa 2:</w:t>
      </w:r>
    </w:p>
    <w:p w14:paraId="7F4CEBBC" w14:textId="4D31C894" w:rsidR="00BE2D44" w:rsidRPr="003241BC" w:rsidRDefault="00BE2D44" w:rsidP="006714CA">
      <w:pPr>
        <w:pStyle w:val="Prrafodelista"/>
        <w:numPr>
          <w:ilvl w:val="0"/>
          <w:numId w:val="7"/>
        </w:numPr>
        <w:jc w:val="both"/>
        <w:rPr>
          <w:lang w:val="es-ES_tradnl"/>
        </w:rPr>
      </w:pPr>
      <w:r>
        <w:rPr>
          <w:lang w:val="es-ES_tradnl"/>
        </w:rPr>
        <w:t>Se verifican que el problema de optimización sea factible y se revisan las estimaciones de energía y energía por uso final.</w:t>
      </w:r>
      <w:r w:rsidR="008C43C9">
        <w:rPr>
          <w:lang w:val="es-ES_tradnl"/>
        </w:rPr>
        <w:t xml:space="preserve"> En caso de </w:t>
      </w:r>
      <w:proofErr w:type="spellStart"/>
      <w:r w:rsidR="008C43C9">
        <w:rPr>
          <w:lang w:val="es-ES_tradnl"/>
        </w:rPr>
        <w:t>infactibildiad</w:t>
      </w:r>
      <w:proofErr w:type="spellEnd"/>
      <w:r w:rsidR="008C43C9">
        <w:rPr>
          <w:lang w:val="es-ES_tradnl"/>
        </w:rPr>
        <w:t xml:space="preserve"> se deben revisar las participaciones de los usos finales </w:t>
      </w:r>
      <w:proofErr w:type="spellStart"/>
      <w:r w:rsidR="008C43C9">
        <w:rPr>
          <w:lang w:val="es-ES_tradnl"/>
        </w:rPr>
        <w:t>definales</w:t>
      </w:r>
      <w:proofErr w:type="spellEnd"/>
      <w:r w:rsidR="008C43C9">
        <w:rPr>
          <w:lang w:val="es-ES_tradnl"/>
        </w:rPr>
        <w:t xml:space="preserve"> en los pasos 3 y 4 de la etapa anterior.</w:t>
      </w:r>
    </w:p>
    <w:p w14:paraId="03BE627D" w14:textId="3A084A3A" w:rsidR="000224F9" w:rsidRDefault="003241BC" w:rsidP="006714CA">
      <w:pPr>
        <w:pStyle w:val="Prrafodelista"/>
        <w:numPr>
          <w:ilvl w:val="0"/>
          <w:numId w:val="7"/>
        </w:numPr>
        <w:jc w:val="both"/>
        <w:rPr>
          <w:lang w:val="es-ES_tradnl"/>
        </w:rPr>
      </w:pPr>
      <w:r>
        <w:rPr>
          <w:lang w:val="es-ES_tradnl"/>
        </w:rPr>
        <w:t>Se obtienen las potencias aparentes, las cuales se fijan como potencia máxima a los procesos existentes.</w:t>
      </w:r>
      <w:r w:rsidR="00BE2D44">
        <w:rPr>
          <w:lang w:val="es-ES_tradnl"/>
        </w:rPr>
        <w:t xml:space="preserve"> Para el </w:t>
      </w:r>
      <w:proofErr w:type="spellStart"/>
      <w:r w:rsidR="00BE2D44">
        <w:rPr>
          <w:lang w:val="es-ES_tradnl"/>
        </w:rPr>
        <w:t>perido</w:t>
      </w:r>
      <w:proofErr w:type="spellEnd"/>
      <w:r w:rsidR="00BE2D44">
        <w:rPr>
          <w:lang w:val="es-ES_tradnl"/>
        </w:rPr>
        <w:t xml:space="preserve"> de calibración se ha obtiene la potencia máxima para el periodo de calibración (se redondea hacia arriba para evitar problemas de </w:t>
      </w:r>
      <w:proofErr w:type="spellStart"/>
      <w:r w:rsidR="00BE2D44">
        <w:rPr>
          <w:lang w:val="es-ES_tradnl"/>
        </w:rPr>
        <w:t>infactibilidades</w:t>
      </w:r>
      <w:proofErr w:type="spellEnd"/>
      <w:r w:rsidR="00BE2D44">
        <w:rPr>
          <w:lang w:val="es-ES_tradnl"/>
        </w:rPr>
        <w:t xml:space="preserve"> por redondeos </w:t>
      </w:r>
      <w:proofErr w:type="spellStart"/>
      <w:r w:rsidR="00BE2D44">
        <w:rPr>
          <w:lang w:val="es-ES_tradnl"/>
        </w:rPr>
        <w:t>númericos</w:t>
      </w:r>
      <w:proofErr w:type="spellEnd"/>
      <w:r w:rsidR="00BE2D44">
        <w:rPr>
          <w:lang w:val="es-ES_tradnl"/>
        </w:rPr>
        <w:t>). Estas potencias se obtienen del archivo solución_potencia_</w:t>
      </w:r>
      <w:r w:rsidR="002D1F7D">
        <w:rPr>
          <w:lang w:val="es-ES_tradnl"/>
        </w:rPr>
        <w:t>calibracion</w:t>
      </w:r>
      <w:r w:rsidR="00BE2D44">
        <w:rPr>
          <w:lang w:val="es-ES_tradnl"/>
        </w:rPr>
        <w:t>.csv. Se actualiza el estado de los procesos existentes como 1.</w:t>
      </w:r>
    </w:p>
    <w:p w14:paraId="72040217" w14:textId="60D4585F" w:rsidR="003241BC" w:rsidRDefault="003241BC" w:rsidP="006714CA">
      <w:pPr>
        <w:pStyle w:val="Prrafodelista"/>
        <w:numPr>
          <w:ilvl w:val="0"/>
          <w:numId w:val="7"/>
        </w:numPr>
        <w:jc w:val="both"/>
        <w:rPr>
          <w:lang w:val="es-ES_tradnl"/>
        </w:rPr>
      </w:pPr>
      <w:r>
        <w:rPr>
          <w:lang w:val="es-ES_tradnl"/>
        </w:rPr>
        <w:t>Se calcula el parámetro Intensidad (hoja “</w:t>
      </w:r>
      <w:proofErr w:type="spellStart"/>
      <w:r>
        <w:rPr>
          <w:lang w:val="es-ES_tradnl"/>
        </w:rPr>
        <w:t>datos_flujos</w:t>
      </w:r>
      <w:proofErr w:type="spellEnd"/>
      <w:r>
        <w:rPr>
          <w:lang w:val="es-ES_tradnl"/>
        </w:rPr>
        <w:t>”) a partir de los resultados del problema de optimización.</w:t>
      </w:r>
      <w:r w:rsidR="00AC3662">
        <w:rPr>
          <w:lang w:val="es-ES_tradnl"/>
        </w:rPr>
        <w:t xml:space="preserve"> </w:t>
      </w:r>
    </w:p>
    <w:p w14:paraId="4D4F2461" w14:textId="5C8EDF81" w:rsidR="00AC3662" w:rsidRDefault="00AC3662" w:rsidP="006714CA">
      <w:pPr>
        <w:pStyle w:val="Prrafodelista"/>
        <w:numPr>
          <w:ilvl w:val="0"/>
          <w:numId w:val="7"/>
        </w:numPr>
        <w:jc w:val="both"/>
        <w:rPr>
          <w:lang w:val="es-ES_tradnl"/>
        </w:rPr>
      </w:pPr>
      <w:r>
        <w:rPr>
          <w:lang w:val="es-ES_tradnl"/>
        </w:rPr>
        <w:t>Actualizar intensidad variable en el tiempo a través del archivo datos_flujos_intensidad.csv</w:t>
      </w:r>
    </w:p>
    <w:p w14:paraId="5F8CDFAE" w14:textId="640130CF" w:rsidR="00BE2D44" w:rsidRDefault="00BE2D44" w:rsidP="006714CA">
      <w:pPr>
        <w:pStyle w:val="Prrafodelista"/>
        <w:numPr>
          <w:ilvl w:val="0"/>
          <w:numId w:val="7"/>
        </w:numPr>
        <w:jc w:val="both"/>
        <w:rPr>
          <w:lang w:val="es-ES_tradnl"/>
        </w:rPr>
      </w:pPr>
      <w:r>
        <w:rPr>
          <w:lang w:val="es-ES_tradnl"/>
        </w:rPr>
        <w:t>Se “</w:t>
      </w:r>
      <w:proofErr w:type="spellStart"/>
      <w:r>
        <w:rPr>
          <w:lang w:val="es-ES_tradnl"/>
        </w:rPr>
        <w:t>re-calculan</w:t>
      </w:r>
      <w:proofErr w:type="spellEnd"/>
      <w:r>
        <w:rPr>
          <w:lang w:val="es-ES_tradnl"/>
        </w:rPr>
        <w:t xml:space="preserve">” las participaciones que se ingresan los </w:t>
      </w:r>
      <w:r w:rsidRPr="00BE2D44">
        <w:rPr>
          <w:lang w:val="es-ES_tradnl"/>
        </w:rPr>
        <w:t>data_participacion_flujos</w:t>
      </w:r>
      <w:r>
        <w:rPr>
          <w:lang w:val="es-ES_tradnl"/>
        </w:rPr>
        <w:t>.csv.</w:t>
      </w:r>
    </w:p>
    <w:p w14:paraId="1CBA51DA" w14:textId="39AD8298" w:rsidR="00AA22BD" w:rsidRDefault="00AA22BD" w:rsidP="006714CA">
      <w:pPr>
        <w:pStyle w:val="Prrafodelista"/>
        <w:numPr>
          <w:ilvl w:val="0"/>
          <w:numId w:val="7"/>
        </w:numPr>
        <w:jc w:val="both"/>
        <w:rPr>
          <w:b/>
          <w:bCs/>
          <w:color w:val="FF0000"/>
          <w:lang w:val="es-ES_tradnl"/>
        </w:rPr>
      </w:pPr>
      <w:r>
        <w:rPr>
          <w:lang w:val="es-ES_tradnl"/>
        </w:rPr>
        <w:t>Crear datos de entrada con IPMR actualizada con datos de Etapa 2</w:t>
      </w:r>
      <w:r w:rsidR="007764B0">
        <w:rPr>
          <w:lang w:val="es-ES_tradnl"/>
        </w:rPr>
        <w:t xml:space="preserve">. </w:t>
      </w:r>
      <w:r w:rsidR="007764B0" w:rsidRPr="007764B0">
        <w:rPr>
          <w:b/>
          <w:bCs/>
          <w:color w:val="FF0000"/>
          <w:lang w:val="es-ES_tradnl"/>
        </w:rPr>
        <w:t>Nota: Recuerda cambiar el nombre del archivo de entrada de la rutina Generar_csv.py</w:t>
      </w:r>
    </w:p>
    <w:p w14:paraId="5077DBBB" w14:textId="144DE68B" w:rsidR="00871B65" w:rsidRPr="00871B65" w:rsidRDefault="007539FF" w:rsidP="006714CA">
      <w:pPr>
        <w:pStyle w:val="Prrafodelista"/>
        <w:numPr>
          <w:ilvl w:val="0"/>
          <w:numId w:val="7"/>
        </w:numPr>
        <w:jc w:val="both"/>
        <w:rPr>
          <w:b/>
          <w:bCs/>
          <w:color w:val="FF0000"/>
          <w:lang w:val="es-ES_tradnl"/>
        </w:rPr>
      </w:pPr>
      <w:r>
        <w:rPr>
          <w:b/>
          <w:bCs/>
          <w:color w:val="FF0000"/>
          <w:lang w:val="es-ES_tradnl"/>
        </w:rPr>
        <w:t xml:space="preserve">La </w:t>
      </w:r>
      <w:r w:rsidR="00871B65" w:rsidRPr="00871B65">
        <w:rPr>
          <w:b/>
          <w:bCs/>
          <w:color w:val="FF0000"/>
          <w:lang w:val="es-ES_tradnl"/>
        </w:rPr>
        <w:t xml:space="preserve">restricción </w:t>
      </w:r>
      <w:r>
        <w:rPr>
          <w:b/>
          <w:bCs/>
          <w:color w:val="FF0000"/>
          <w:lang w:val="es-ES_tradnl"/>
        </w:rPr>
        <w:t xml:space="preserve">para forzar la solución a los </w:t>
      </w:r>
      <w:r w:rsidR="00871B65" w:rsidRPr="00871B65">
        <w:rPr>
          <w:b/>
          <w:bCs/>
          <w:color w:val="FF0000"/>
          <w:lang w:val="es-ES_tradnl"/>
        </w:rPr>
        <w:t>datos de balance de energía</w:t>
      </w:r>
      <w:r>
        <w:rPr>
          <w:b/>
          <w:bCs/>
          <w:color w:val="FF0000"/>
          <w:lang w:val="es-ES_tradnl"/>
        </w:rPr>
        <w:t xml:space="preserve"> idealmente se debería liberar ya que se espera que la solución se aproxime a los resultados del balance </w:t>
      </w:r>
      <w:r>
        <w:rPr>
          <w:b/>
          <w:bCs/>
          <w:color w:val="FF0000"/>
          <w:lang w:val="es-ES_tradnl"/>
        </w:rPr>
        <w:lastRenderedPageBreak/>
        <w:t xml:space="preserve">a partir del proceso de calibración. Sin embargo, se podría forzar algún combustible que cuyo uso sea difícil de modelar utilizando un enfoque de minimización de costo, por ejemplo, lo que ocurre con el uso de biomasa. Debido a que se trata de un combustible de bajo precio, el modelo tiende a usar toda la capacidad disponible para procesar, sin embargo, los resultados podrían no coincidir con el </w:t>
      </w:r>
      <w:proofErr w:type="spellStart"/>
      <w:r>
        <w:rPr>
          <w:b/>
          <w:bCs/>
          <w:color w:val="FF0000"/>
          <w:lang w:val="es-ES_tradnl"/>
        </w:rPr>
        <w:t>balande</w:t>
      </w:r>
      <w:proofErr w:type="spellEnd"/>
      <w:r>
        <w:rPr>
          <w:b/>
          <w:bCs/>
          <w:color w:val="FF0000"/>
          <w:lang w:val="es-ES_tradnl"/>
        </w:rPr>
        <w:t xml:space="preserve"> de energía. Esto ocurre con el uso de biomasa en el sector industrias varias. El uso de biomasa tiene </w:t>
      </w:r>
      <w:proofErr w:type="gramStart"/>
      <w:r>
        <w:rPr>
          <w:b/>
          <w:bCs/>
          <w:color w:val="FF0000"/>
          <w:lang w:val="es-ES_tradnl"/>
        </w:rPr>
        <w:t>alguna bajas</w:t>
      </w:r>
      <w:proofErr w:type="gramEnd"/>
      <w:r>
        <w:rPr>
          <w:b/>
          <w:bCs/>
          <w:color w:val="FF0000"/>
          <w:lang w:val="es-ES_tradnl"/>
        </w:rPr>
        <w:t xml:space="preserve"> durante el periodo 2017-2021 que son difíciles de modelar.</w:t>
      </w:r>
    </w:p>
    <w:p w14:paraId="0F700316" w14:textId="23C372D0" w:rsidR="00BE2D44" w:rsidRDefault="00BE2D44" w:rsidP="006714CA">
      <w:pPr>
        <w:pStyle w:val="Prrafodelista"/>
        <w:numPr>
          <w:ilvl w:val="0"/>
          <w:numId w:val="7"/>
        </w:numPr>
        <w:jc w:val="both"/>
        <w:rPr>
          <w:lang w:val="es-ES_tradnl"/>
        </w:rPr>
      </w:pPr>
      <w:r>
        <w:rPr>
          <w:lang w:val="es-ES_tradnl"/>
        </w:rPr>
        <w:t>Se vuelve a resolver el problema de optimización.</w:t>
      </w:r>
    </w:p>
    <w:p w14:paraId="1C1853D5" w14:textId="17555BE0" w:rsidR="000B700E" w:rsidRPr="000224F9" w:rsidRDefault="000B700E" w:rsidP="006714CA">
      <w:pPr>
        <w:pStyle w:val="Prrafodelista"/>
        <w:numPr>
          <w:ilvl w:val="0"/>
          <w:numId w:val="7"/>
        </w:numPr>
        <w:jc w:val="both"/>
        <w:rPr>
          <w:lang w:val="es-ES_tradnl"/>
        </w:rPr>
      </w:pPr>
      <w:r>
        <w:rPr>
          <w:lang w:val="es-ES_tradnl"/>
        </w:rPr>
        <w:t xml:space="preserve">En caso de </w:t>
      </w:r>
      <w:proofErr w:type="spellStart"/>
      <w:r>
        <w:rPr>
          <w:lang w:val="es-ES_tradnl"/>
        </w:rPr>
        <w:t>infactibildiades</w:t>
      </w:r>
      <w:proofErr w:type="spellEnd"/>
      <w:r>
        <w:rPr>
          <w:lang w:val="es-ES_tradnl"/>
        </w:rPr>
        <w:t xml:space="preserve"> revisar potencias máximas y estados (1 o 0) de procesos.</w:t>
      </w:r>
    </w:p>
    <w:p w14:paraId="76609550" w14:textId="385DDB9A" w:rsidR="00DA7166" w:rsidRPr="00DA7166" w:rsidRDefault="00DA7166" w:rsidP="000224F9">
      <w:pPr>
        <w:jc w:val="both"/>
        <w:rPr>
          <w:lang w:val="es-ES_tradnl"/>
        </w:rPr>
      </w:pPr>
      <w:r>
        <w:rPr>
          <w:lang w:val="es-ES_tradnl"/>
        </w:rPr>
        <w:t xml:space="preserve">  </w:t>
      </w:r>
    </w:p>
    <w:p w14:paraId="6A1C2691" w14:textId="77777777" w:rsidR="007A6836" w:rsidRDefault="007A6836" w:rsidP="00DA7166">
      <w:pPr>
        <w:rPr>
          <w:lang w:val="es-ES_tradnl"/>
        </w:rPr>
      </w:pPr>
    </w:p>
    <w:p w14:paraId="10A130A3" w14:textId="77777777" w:rsidR="007A6836" w:rsidRDefault="007A6836" w:rsidP="00DA7166">
      <w:pPr>
        <w:rPr>
          <w:lang w:val="es-ES_tradnl"/>
        </w:rPr>
      </w:pPr>
    </w:p>
    <w:p w14:paraId="5B5C9136" w14:textId="77777777" w:rsidR="007A6836" w:rsidRDefault="007A6836" w:rsidP="00DA7166">
      <w:pPr>
        <w:rPr>
          <w:lang w:val="es-ES_tradnl"/>
        </w:rPr>
      </w:pPr>
    </w:p>
    <w:p w14:paraId="34C67C01" w14:textId="53AAB4A5" w:rsidR="00DA7166" w:rsidRDefault="00851578" w:rsidP="00DA7166">
      <w:pPr>
        <w:rPr>
          <w:lang w:val="es-ES_tradnl"/>
        </w:rPr>
      </w:pPr>
      <w:r>
        <w:rPr>
          <w:lang w:val="es-ES_tradnl"/>
        </w:rPr>
        <w:t>Nota</w:t>
      </w:r>
      <w:r w:rsidR="007A6836">
        <w:rPr>
          <w:lang w:val="es-ES_tradnl"/>
        </w:rPr>
        <w:t xml:space="preserve"> 1</w:t>
      </w:r>
      <w:r w:rsidR="00D94F64">
        <w:rPr>
          <w:lang w:val="es-ES_tradnl"/>
        </w:rPr>
        <w:t xml:space="preserve"> (</w:t>
      </w:r>
      <w:proofErr w:type="spellStart"/>
      <w:r w:rsidR="00D94F64">
        <w:rPr>
          <w:lang w:val="es-ES_tradnl"/>
        </w:rPr>
        <w:t>agno_calibracion</w:t>
      </w:r>
      <w:proofErr w:type="spellEnd"/>
      <w:r w:rsidR="00D94F64">
        <w:rPr>
          <w:lang w:val="es-ES_tradnl"/>
        </w:rPr>
        <w:t>)</w:t>
      </w:r>
      <w:r>
        <w:rPr>
          <w:lang w:val="es-ES_tradnl"/>
        </w:rPr>
        <w:t>:</w:t>
      </w:r>
    </w:p>
    <w:p w14:paraId="7313F0F2" w14:textId="021CA7AD" w:rsidR="00851578" w:rsidRDefault="00851578" w:rsidP="00DA7166">
      <w:pPr>
        <w:rPr>
          <w:lang w:val="es-ES_tradnl"/>
        </w:rPr>
      </w:pPr>
      <w:r>
        <w:rPr>
          <w:lang w:val="es-ES_tradnl"/>
        </w:rPr>
        <w:t>Colocar como fecha de inicio año 2022 para procesos nuevos, si calibración termina el año 2021. Los procesos asociados a medida podrían tener un año distinto.</w:t>
      </w:r>
      <w:r w:rsidR="000B7214">
        <w:rPr>
          <w:lang w:val="es-ES_tradnl"/>
        </w:rPr>
        <w:t xml:space="preserve"> En algunos casos, se fuerza PMIN con valores distintos de cero a partir de años anteriores al 2020.</w:t>
      </w:r>
    </w:p>
    <w:p w14:paraId="769ADA31" w14:textId="08294405" w:rsidR="00851578" w:rsidRDefault="007A6836" w:rsidP="00DA7166">
      <w:pPr>
        <w:rPr>
          <w:lang w:val="es-ES_tradnl"/>
        </w:rPr>
      </w:pPr>
      <w:r>
        <w:rPr>
          <w:lang w:val="es-ES_tradnl"/>
        </w:rPr>
        <w:t>Nota 2</w:t>
      </w:r>
      <w:r w:rsidR="00D94F64">
        <w:rPr>
          <w:lang w:val="es-ES_tradnl"/>
        </w:rPr>
        <w:t xml:space="preserve"> (IPMR para calibración)</w:t>
      </w:r>
      <w:r>
        <w:rPr>
          <w:lang w:val="es-ES_tradnl"/>
        </w:rPr>
        <w:t>:</w:t>
      </w:r>
    </w:p>
    <w:p w14:paraId="7B2382CF" w14:textId="2FC0DA2C" w:rsidR="007A6836" w:rsidRDefault="007A6836" w:rsidP="00DA7166">
      <w:pPr>
        <w:rPr>
          <w:lang w:val="es-ES_tradnl"/>
        </w:rPr>
      </w:pPr>
      <w:r>
        <w:rPr>
          <w:lang w:val="es-ES_tradnl"/>
        </w:rPr>
        <w:t xml:space="preserve">Durante el proceso de calibración se recomienda crear </w:t>
      </w:r>
      <w:r w:rsidR="00FC3333">
        <w:rPr>
          <w:lang w:val="es-ES_tradnl"/>
        </w:rPr>
        <w:t xml:space="preserve">casos individuales para cada </w:t>
      </w:r>
      <w:r>
        <w:rPr>
          <w:lang w:val="es-ES_tradnl"/>
        </w:rPr>
        <w:t>sector. Pasos recomendados</w:t>
      </w:r>
      <w:r w:rsidR="00CF7AC3">
        <w:rPr>
          <w:lang w:val="es-ES_tradnl"/>
        </w:rPr>
        <w:t xml:space="preserve"> a </w:t>
      </w:r>
      <w:proofErr w:type="spellStart"/>
      <w:r w:rsidR="00CF7AC3">
        <w:rPr>
          <w:lang w:val="es-ES_tradnl"/>
        </w:rPr>
        <w:t>patir</w:t>
      </w:r>
      <w:proofErr w:type="spellEnd"/>
      <w:r w:rsidR="00CF7AC3">
        <w:rPr>
          <w:lang w:val="es-ES_tradnl"/>
        </w:rPr>
        <w:t xml:space="preserve"> de un caso completo con todos los sectores</w:t>
      </w:r>
      <w:r>
        <w:rPr>
          <w:lang w:val="es-ES_tradnl"/>
        </w:rPr>
        <w:t>:</w:t>
      </w:r>
    </w:p>
    <w:p w14:paraId="1313A639" w14:textId="42DD5E00" w:rsidR="007A6836" w:rsidRDefault="007A6836" w:rsidP="006714CA">
      <w:pPr>
        <w:pStyle w:val="Prrafodelista"/>
        <w:numPr>
          <w:ilvl w:val="0"/>
          <w:numId w:val="6"/>
        </w:numPr>
        <w:rPr>
          <w:lang w:val="es-ES_tradnl"/>
        </w:rPr>
      </w:pPr>
      <w:proofErr w:type="spellStart"/>
      <w:r>
        <w:rPr>
          <w:lang w:val="es-ES_tradnl"/>
        </w:rPr>
        <w:t>data_procesos</w:t>
      </w:r>
      <w:proofErr w:type="spellEnd"/>
      <w:r>
        <w:rPr>
          <w:lang w:val="es-ES_tradnl"/>
        </w:rPr>
        <w:t>=dejar solo los procesos del sector</w:t>
      </w:r>
    </w:p>
    <w:p w14:paraId="3BF29416" w14:textId="5BEA218F" w:rsidR="007A6836" w:rsidRDefault="007A6836" w:rsidP="006714CA">
      <w:pPr>
        <w:pStyle w:val="Prrafodelista"/>
        <w:numPr>
          <w:ilvl w:val="0"/>
          <w:numId w:val="6"/>
        </w:numPr>
        <w:rPr>
          <w:lang w:val="es-ES_tradnl"/>
        </w:rPr>
      </w:pPr>
      <w:proofErr w:type="spellStart"/>
      <w:r>
        <w:rPr>
          <w:lang w:val="es-ES_tradnl"/>
        </w:rPr>
        <w:t>data_flujos</w:t>
      </w:r>
      <w:proofErr w:type="spellEnd"/>
      <w:r>
        <w:rPr>
          <w:lang w:val="es-ES_tradnl"/>
        </w:rPr>
        <w:t>=dejar solo los flujos asociados a los procesos del sector de análisis</w:t>
      </w:r>
    </w:p>
    <w:p w14:paraId="40165F2A" w14:textId="147E3C8C" w:rsidR="00CF7AC3" w:rsidRDefault="00CF7AC3" w:rsidP="006714CA">
      <w:pPr>
        <w:pStyle w:val="Prrafodelista"/>
        <w:numPr>
          <w:ilvl w:val="0"/>
          <w:numId w:val="6"/>
        </w:numPr>
        <w:rPr>
          <w:lang w:val="es-ES_tradnl"/>
        </w:rPr>
      </w:pPr>
      <w:proofErr w:type="spellStart"/>
      <w:r>
        <w:rPr>
          <w:lang w:val="es-ES_tradnl"/>
        </w:rPr>
        <w:t>data_relacion_flujos</w:t>
      </w:r>
      <w:proofErr w:type="spellEnd"/>
      <w:r>
        <w:rPr>
          <w:lang w:val="es-ES_tradnl"/>
        </w:rPr>
        <w:t>=quitas las relaciones de los procesos que fueron eliminados</w:t>
      </w:r>
    </w:p>
    <w:p w14:paraId="61C9D76C" w14:textId="5BFE1FEB" w:rsidR="004A0976" w:rsidRDefault="004A0976" w:rsidP="006714CA">
      <w:pPr>
        <w:pStyle w:val="Prrafodelista"/>
        <w:numPr>
          <w:ilvl w:val="0"/>
          <w:numId w:val="6"/>
        </w:numPr>
        <w:rPr>
          <w:lang w:val="es-ES_tradnl"/>
        </w:rPr>
      </w:pPr>
      <w:proofErr w:type="spellStart"/>
      <w:r w:rsidRPr="004A0976">
        <w:rPr>
          <w:lang w:val="es-ES_tradnl"/>
        </w:rPr>
        <w:t>data_participacion_flujos</w:t>
      </w:r>
      <w:proofErr w:type="spellEnd"/>
      <w:r>
        <w:rPr>
          <w:lang w:val="es-ES_tradnl"/>
        </w:rPr>
        <w:t>=</w:t>
      </w:r>
      <w:r w:rsidRPr="004A0976">
        <w:rPr>
          <w:lang w:val="es-ES_tradnl"/>
        </w:rPr>
        <w:t xml:space="preserve"> </w:t>
      </w:r>
      <w:r>
        <w:rPr>
          <w:lang w:val="es-ES_tradnl"/>
        </w:rPr>
        <w:t>quitas las relaciones de los procesos que fueron eliminados</w:t>
      </w:r>
    </w:p>
    <w:p w14:paraId="3F1B631F" w14:textId="645DFE57" w:rsidR="00FB5270" w:rsidRDefault="00FB5270" w:rsidP="006714CA">
      <w:pPr>
        <w:pStyle w:val="Prrafodelista"/>
        <w:numPr>
          <w:ilvl w:val="0"/>
          <w:numId w:val="6"/>
        </w:numPr>
        <w:rPr>
          <w:lang w:val="es-ES_tradnl"/>
        </w:rPr>
      </w:pPr>
      <w:proofErr w:type="spellStart"/>
      <w:r w:rsidRPr="00FB5270">
        <w:rPr>
          <w:lang w:val="es-ES_tradnl"/>
        </w:rPr>
        <w:t>data_demanda_sectorial</w:t>
      </w:r>
      <w:proofErr w:type="spellEnd"/>
      <w:r>
        <w:rPr>
          <w:lang w:val="es-ES_tradnl"/>
        </w:rPr>
        <w:t xml:space="preserve"> = dejar en cero las demandas de procesos que fueron eliminados. Si se dejan valores distintos de cero se </w:t>
      </w:r>
      <w:proofErr w:type="gramStart"/>
      <w:r>
        <w:rPr>
          <w:lang w:val="es-ES_tradnl"/>
        </w:rPr>
        <w:t>generaran</w:t>
      </w:r>
      <w:proofErr w:type="gramEnd"/>
      <w:r>
        <w:rPr>
          <w:lang w:val="es-ES_tradnl"/>
        </w:rPr>
        <w:t xml:space="preserve"> </w:t>
      </w:r>
      <w:proofErr w:type="spellStart"/>
      <w:r>
        <w:rPr>
          <w:lang w:val="es-ES_tradnl"/>
        </w:rPr>
        <w:t>infactibilidades</w:t>
      </w:r>
      <w:proofErr w:type="spellEnd"/>
      <w:r>
        <w:rPr>
          <w:lang w:val="es-ES_tradnl"/>
        </w:rPr>
        <w:t xml:space="preserve"> en el problema de optimización que no habrán procesos capaces de satisfacer dicha demanda.</w:t>
      </w:r>
    </w:p>
    <w:p w14:paraId="04F330B7" w14:textId="0E565AAA" w:rsidR="00A5176A" w:rsidRDefault="00A5176A" w:rsidP="006714CA">
      <w:pPr>
        <w:pStyle w:val="Prrafodelista"/>
        <w:numPr>
          <w:ilvl w:val="0"/>
          <w:numId w:val="6"/>
        </w:numPr>
        <w:rPr>
          <w:lang w:val="es-ES_tradnl"/>
        </w:rPr>
      </w:pPr>
      <w:proofErr w:type="spellStart"/>
      <w:r w:rsidRPr="00A5176A">
        <w:rPr>
          <w:lang w:val="es-ES_tradnl"/>
        </w:rPr>
        <w:t>data_demanda_electrica</w:t>
      </w:r>
      <w:proofErr w:type="spellEnd"/>
      <w:r>
        <w:rPr>
          <w:lang w:val="es-ES_tradnl"/>
        </w:rPr>
        <w:t xml:space="preserve"> = dejar en cero la demanda eléctrica durante el proceso de calibración.</w:t>
      </w:r>
    </w:p>
    <w:p w14:paraId="21E0F736" w14:textId="743C532C" w:rsidR="00A5176A" w:rsidRDefault="00A5176A" w:rsidP="006714CA">
      <w:pPr>
        <w:pStyle w:val="Prrafodelista"/>
        <w:numPr>
          <w:ilvl w:val="0"/>
          <w:numId w:val="6"/>
        </w:numPr>
        <w:rPr>
          <w:lang w:val="es-ES_tradnl"/>
        </w:rPr>
      </w:pPr>
      <w:proofErr w:type="spellStart"/>
      <w:r w:rsidRPr="00A5176A">
        <w:rPr>
          <w:lang w:val="es-ES_tradnl"/>
        </w:rPr>
        <w:t>data_inercia_reservas</w:t>
      </w:r>
      <w:proofErr w:type="spellEnd"/>
      <w:r>
        <w:rPr>
          <w:lang w:val="es-ES_tradnl"/>
        </w:rPr>
        <w:t>=dejar en cero la inercia y requerimientos de reservas. Al no haber centrales eléctricas estas restricciones no se pueden satisfacer.</w:t>
      </w:r>
    </w:p>
    <w:p w14:paraId="494FBAB1" w14:textId="4FD0299D" w:rsidR="003A74A0" w:rsidRDefault="003A74A0" w:rsidP="006714CA">
      <w:pPr>
        <w:pStyle w:val="Prrafodelista"/>
        <w:numPr>
          <w:ilvl w:val="0"/>
          <w:numId w:val="6"/>
        </w:numPr>
        <w:rPr>
          <w:lang w:val="es-ES_tradnl"/>
        </w:rPr>
      </w:pPr>
      <w:proofErr w:type="spellStart"/>
      <w:r>
        <w:rPr>
          <w:lang w:val="es-ES_tradnl"/>
        </w:rPr>
        <w:t>set_procesos</w:t>
      </w:r>
      <w:proofErr w:type="spellEnd"/>
      <w:r>
        <w:rPr>
          <w:lang w:val="es-ES_tradnl"/>
        </w:rPr>
        <w:t xml:space="preserve">=dejar solo los procesos de la hoja </w:t>
      </w:r>
      <w:proofErr w:type="spellStart"/>
      <w:r>
        <w:rPr>
          <w:lang w:val="es-ES_tradnl"/>
        </w:rPr>
        <w:t>data_procesos</w:t>
      </w:r>
      <w:proofErr w:type="spellEnd"/>
    </w:p>
    <w:p w14:paraId="67EBC478" w14:textId="6158FC5C" w:rsidR="003A74A0" w:rsidRDefault="003A74A0" w:rsidP="006714CA">
      <w:pPr>
        <w:pStyle w:val="Prrafodelista"/>
        <w:numPr>
          <w:ilvl w:val="0"/>
          <w:numId w:val="6"/>
        </w:numPr>
        <w:rPr>
          <w:lang w:val="es-ES_tradnl"/>
        </w:rPr>
      </w:pPr>
      <w:proofErr w:type="spellStart"/>
      <w:r>
        <w:rPr>
          <w:lang w:val="es-ES_tradnl"/>
        </w:rPr>
        <w:t>set_flujos</w:t>
      </w:r>
      <w:proofErr w:type="spellEnd"/>
      <w:r>
        <w:rPr>
          <w:lang w:val="es-ES_tradnl"/>
        </w:rPr>
        <w:t xml:space="preserve">=dejar solo los flujos de la hoja </w:t>
      </w:r>
      <w:proofErr w:type="spellStart"/>
      <w:r>
        <w:rPr>
          <w:lang w:val="es-ES_tradnl"/>
        </w:rPr>
        <w:t>data_flujos</w:t>
      </w:r>
      <w:proofErr w:type="spellEnd"/>
    </w:p>
    <w:p w14:paraId="2DD651E1" w14:textId="6DB6245A" w:rsidR="00E6651A" w:rsidRDefault="00E6651A" w:rsidP="006714CA">
      <w:pPr>
        <w:pStyle w:val="Prrafodelista"/>
        <w:numPr>
          <w:ilvl w:val="0"/>
          <w:numId w:val="6"/>
        </w:numPr>
        <w:rPr>
          <w:lang w:val="es-ES_tradnl"/>
        </w:rPr>
      </w:pPr>
      <w:proofErr w:type="spellStart"/>
      <w:r>
        <w:rPr>
          <w:lang w:val="es-ES_tradnl"/>
        </w:rPr>
        <w:t>data_balance_energia</w:t>
      </w:r>
      <w:proofErr w:type="spellEnd"/>
      <w:r>
        <w:rPr>
          <w:lang w:val="es-ES_tradnl"/>
        </w:rPr>
        <w:t>= actualizar los valores para el sector</w:t>
      </w:r>
    </w:p>
    <w:p w14:paraId="7F9D7492" w14:textId="7C780E1F" w:rsidR="00E6651A" w:rsidRDefault="00E6651A" w:rsidP="006714CA">
      <w:pPr>
        <w:pStyle w:val="Prrafodelista"/>
        <w:numPr>
          <w:ilvl w:val="0"/>
          <w:numId w:val="6"/>
        </w:numPr>
        <w:rPr>
          <w:lang w:val="es-ES_tradnl"/>
        </w:rPr>
      </w:pPr>
      <w:proofErr w:type="spellStart"/>
      <w:r>
        <w:rPr>
          <w:lang w:val="es-ES_tradnl"/>
        </w:rPr>
        <w:lastRenderedPageBreak/>
        <w:t>data_participacion_uso</w:t>
      </w:r>
      <w:proofErr w:type="spellEnd"/>
      <w:r>
        <w:rPr>
          <w:lang w:val="es-ES_tradnl"/>
        </w:rPr>
        <w:t xml:space="preserve"> = actualizar los valores para el sector</w:t>
      </w:r>
    </w:p>
    <w:p w14:paraId="24C2C6EE" w14:textId="72A544E3" w:rsidR="00E6651A" w:rsidRDefault="00E6651A" w:rsidP="006714CA">
      <w:pPr>
        <w:pStyle w:val="Prrafodelista"/>
        <w:numPr>
          <w:ilvl w:val="0"/>
          <w:numId w:val="6"/>
        </w:numPr>
        <w:rPr>
          <w:lang w:val="es-ES_tradnl"/>
        </w:rPr>
      </w:pPr>
      <w:r>
        <w:rPr>
          <w:lang w:val="es-ES_tradnl"/>
        </w:rPr>
        <w:t>data_participacion_uso_2= actualizar los valores para el sector</w:t>
      </w:r>
    </w:p>
    <w:p w14:paraId="5B218CAB" w14:textId="77777777" w:rsidR="001248FA" w:rsidRDefault="001248FA">
      <w:pPr>
        <w:spacing w:after="0" w:line="240" w:lineRule="auto"/>
        <w:rPr>
          <w:rFonts w:eastAsiaTheme="majorEastAsia" w:cstheme="majorBidi"/>
          <w:b/>
          <w:bCs/>
          <w:sz w:val="24"/>
          <w:szCs w:val="28"/>
          <w:lang w:val="es-ES_tradnl"/>
        </w:rPr>
      </w:pPr>
      <w:r>
        <w:rPr>
          <w:lang w:val="es-ES_tradnl"/>
        </w:rPr>
        <w:br w:type="page"/>
      </w:r>
    </w:p>
    <w:p w14:paraId="2B4AB3C1" w14:textId="65FDF80A" w:rsidR="00310686" w:rsidRDefault="00310686" w:rsidP="00310686">
      <w:pPr>
        <w:pStyle w:val="Ttulo1"/>
        <w:rPr>
          <w:lang w:val="es-ES_tradnl"/>
        </w:rPr>
      </w:pPr>
      <w:bookmarkStart w:id="22" w:name="_Toc163640785"/>
      <w:r>
        <w:rPr>
          <w:lang w:val="es-ES_tradnl"/>
        </w:rPr>
        <w:lastRenderedPageBreak/>
        <w:t>Actualización de página web modelo PMR</w:t>
      </w:r>
      <w:bookmarkEnd w:id="22"/>
    </w:p>
    <w:p w14:paraId="220DD0AC" w14:textId="2AE2D1E7" w:rsidR="00310686" w:rsidRDefault="00310686" w:rsidP="00310686">
      <w:pPr>
        <w:rPr>
          <w:lang w:val="es-ES_tradnl"/>
        </w:rPr>
      </w:pPr>
      <w:r>
        <w:rPr>
          <w:lang w:val="es-ES_tradnl"/>
        </w:rPr>
        <w:t xml:space="preserve">Los resultados de las simulaciones se publican periódicamente en la página web </w:t>
      </w:r>
      <w:hyperlink r:id="rId43" w:anchor="/" w:history="1">
        <w:r w:rsidRPr="004C4243">
          <w:rPr>
            <w:rStyle w:val="Hipervnculo"/>
            <w:lang w:val="es-ES_tradnl"/>
          </w:rPr>
          <w:t>https://modelopmr.cl/#/</w:t>
        </w:r>
      </w:hyperlink>
    </w:p>
    <w:p w14:paraId="67F39E26" w14:textId="77777777" w:rsidR="00310686" w:rsidRDefault="00310686" w:rsidP="00310686">
      <w:pPr>
        <w:keepNext/>
      </w:pPr>
      <w:r w:rsidRPr="00310686">
        <w:rPr>
          <w:noProof/>
          <w:lang w:val="es-ES_tradnl"/>
        </w:rPr>
        <w:drawing>
          <wp:inline distT="0" distB="0" distL="0" distR="0" wp14:anchorId="636D2751" wp14:editId="217CB0FD">
            <wp:extent cx="5612130" cy="3307715"/>
            <wp:effectExtent l="0" t="0" r="7620" b="6985"/>
            <wp:docPr id="20" name="Imagen 20"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Gráfico, Aplicación&#10;&#10;Descripción generada automáticamente"/>
                    <pic:cNvPicPr/>
                  </pic:nvPicPr>
                  <pic:blipFill>
                    <a:blip r:embed="rId44"/>
                    <a:stretch>
                      <a:fillRect/>
                    </a:stretch>
                  </pic:blipFill>
                  <pic:spPr>
                    <a:xfrm>
                      <a:off x="0" y="0"/>
                      <a:ext cx="5612130" cy="3307715"/>
                    </a:xfrm>
                    <a:prstGeom prst="rect">
                      <a:avLst/>
                    </a:prstGeom>
                  </pic:spPr>
                </pic:pic>
              </a:graphicData>
            </a:graphic>
          </wp:inline>
        </w:drawing>
      </w:r>
    </w:p>
    <w:p w14:paraId="0590F691" w14:textId="134370ED" w:rsidR="00310686" w:rsidRDefault="00310686" w:rsidP="00310686">
      <w:pPr>
        <w:pStyle w:val="Descripcin"/>
        <w:jc w:val="left"/>
      </w:pPr>
      <w:r>
        <w:t xml:space="preserve">Figura </w:t>
      </w:r>
      <w:r>
        <w:fldChar w:fldCharType="begin"/>
      </w:r>
      <w:r>
        <w:instrText xml:space="preserve"> SEQ Figura \* ARABIC </w:instrText>
      </w:r>
      <w:r>
        <w:fldChar w:fldCharType="separate"/>
      </w:r>
      <w:r w:rsidR="00F2381F">
        <w:rPr>
          <w:noProof/>
        </w:rPr>
        <w:t>10</w:t>
      </w:r>
      <w:r>
        <w:fldChar w:fldCharType="end"/>
      </w:r>
      <w:r>
        <w:t>: Página web Modelo PMR.</w:t>
      </w:r>
    </w:p>
    <w:p w14:paraId="1766D670" w14:textId="19DACFD6" w:rsidR="00D770CB" w:rsidRDefault="00D770CB" w:rsidP="00310686"/>
    <w:p w14:paraId="7A63FF8F" w14:textId="4763F5E8" w:rsidR="00D770CB" w:rsidRDefault="00D770CB" w:rsidP="00310686">
      <w:r>
        <w:t>Los datos de los indicadores que se muestran en la página web se ingresan a través de archivos en formato CSV que se encuentra en la siguiente ruta del código de la página web</w:t>
      </w:r>
      <w:proofErr w:type="gramStart"/>
      <w:r>
        <w:t>:  “</w:t>
      </w:r>
      <w:proofErr w:type="spellStart"/>
      <w:proofErr w:type="gramEnd"/>
      <w:r w:rsidRPr="00D770CB">
        <w:t>public</w:t>
      </w:r>
      <w:proofErr w:type="spellEnd"/>
      <w:r w:rsidRPr="00D770CB">
        <w:t>\</w:t>
      </w:r>
      <w:proofErr w:type="spellStart"/>
      <w:r w:rsidRPr="00D770CB">
        <w:t>datasets</w:t>
      </w:r>
      <w:proofErr w:type="spellEnd"/>
      <w:r>
        <w:t>”. Por ejemplo, los datos de emisiones se encuentran “</w:t>
      </w:r>
      <w:proofErr w:type="spellStart"/>
      <w:r w:rsidRPr="00D770CB">
        <w:t>public</w:t>
      </w:r>
      <w:proofErr w:type="spellEnd"/>
      <w:r w:rsidRPr="00D770CB">
        <w:t>\</w:t>
      </w:r>
      <w:proofErr w:type="spellStart"/>
      <w:r w:rsidRPr="00D770CB">
        <w:t>datasets</w:t>
      </w:r>
      <w:proofErr w:type="spellEnd"/>
      <w:r w:rsidRPr="00D770CB">
        <w:t>\</w:t>
      </w:r>
      <w:proofErr w:type="spellStart"/>
      <w:r>
        <w:t>emisiones_gei</w:t>
      </w:r>
      <w:proofErr w:type="spellEnd"/>
      <w:r>
        <w:t>” y su interior se encuentran archivos CSV como los que se muestran en la siguiente imagen.</w:t>
      </w:r>
    </w:p>
    <w:p w14:paraId="244A324E" w14:textId="77777777" w:rsidR="00D770CB" w:rsidRDefault="00D770CB" w:rsidP="00D770CB">
      <w:pPr>
        <w:keepNext/>
      </w:pPr>
      <w:r w:rsidRPr="00D770CB">
        <w:rPr>
          <w:noProof/>
        </w:rPr>
        <w:drawing>
          <wp:inline distT="0" distB="0" distL="0" distR="0" wp14:anchorId="241C106E" wp14:editId="42B3DFB8">
            <wp:extent cx="5612130" cy="1236345"/>
            <wp:effectExtent l="0" t="0" r="7620" b="1905"/>
            <wp:docPr id="21" name="Imagen 21" descr="Patrón de fon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con confianza baja"/>
                    <pic:cNvPicPr/>
                  </pic:nvPicPr>
                  <pic:blipFill>
                    <a:blip r:embed="rId45"/>
                    <a:stretch>
                      <a:fillRect/>
                    </a:stretch>
                  </pic:blipFill>
                  <pic:spPr>
                    <a:xfrm>
                      <a:off x="0" y="0"/>
                      <a:ext cx="5612130" cy="1236345"/>
                    </a:xfrm>
                    <a:prstGeom prst="rect">
                      <a:avLst/>
                    </a:prstGeom>
                  </pic:spPr>
                </pic:pic>
              </a:graphicData>
            </a:graphic>
          </wp:inline>
        </w:drawing>
      </w:r>
    </w:p>
    <w:p w14:paraId="18748430" w14:textId="061298A5" w:rsidR="00D770CB" w:rsidRDefault="00D770CB" w:rsidP="00D770CB">
      <w:pPr>
        <w:pStyle w:val="Descripcin"/>
        <w:jc w:val="left"/>
      </w:pPr>
      <w:r>
        <w:t xml:space="preserve">Figura </w:t>
      </w:r>
      <w:r>
        <w:fldChar w:fldCharType="begin"/>
      </w:r>
      <w:r>
        <w:instrText xml:space="preserve"> SEQ Figura \* ARABIC </w:instrText>
      </w:r>
      <w:r>
        <w:fldChar w:fldCharType="separate"/>
      </w:r>
      <w:r w:rsidR="00F2381F">
        <w:rPr>
          <w:noProof/>
        </w:rPr>
        <w:t>11</w:t>
      </w:r>
      <w:r>
        <w:fldChar w:fldCharType="end"/>
      </w:r>
      <w:r>
        <w:t xml:space="preserve">: </w:t>
      </w:r>
      <w:r w:rsidR="0018307D">
        <w:t>Archivos donde se ingresan los resultados de las emisiones para cada escenario.</w:t>
      </w:r>
    </w:p>
    <w:p w14:paraId="032B2242" w14:textId="28CDF4FA" w:rsidR="0018307D" w:rsidRDefault="0018307D" w:rsidP="0018307D"/>
    <w:p w14:paraId="003BDABE" w14:textId="13434CD2" w:rsidR="0018307D" w:rsidRDefault="0018307D" w:rsidP="0018307D"/>
    <w:p w14:paraId="17E6C4B2" w14:textId="133F0336" w:rsidR="0018307D" w:rsidRPr="0018307D" w:rsidRDefault="0018307D" w:rsidP="0018307D">
      <w:r>
        <w:t>El archivo Escenarios contiene los resultados de los distintos escenarios y que se visualizan cuando lo usuarios selecciona la opción “ver múltiples escenarios”</w:t>
      </w:r>
    </w:p>
    <w:p w14:paraId="4EFFA33A" w14:textId="4025C2CF" w:rsidR="00310686" w:rsidRDefault="00310686" w:rsidP="00310686">
      <w:pPr>
        <w:rPr>
          <w:lang w:val="es-ES_tradnl"/>
        </w:rPr>
      </w:pPr>
    </w:p>
    <w:p w14:paraId="03AF57C5" w14:textId="736AE8FC" w:rsidR="00310686" w:rsidRDefault="0018307D" w:rsidP="00310686">
      <w:pPr>
        <w:rPr>
          <w:lang w:val="es-ES_tradnl"/>
        </w:rPr>
      </w:pPr>
      <w:r w:rsidRPr="0018307D">
        <w:rPr>
          <w:noProof/>
          <w:lang w:val="es-ES_tradnl"/>
        </w:rPr>
        <w:drawing>
          <wp:inline distT="0" distB="0" distL="0" distR="0" wp14:anchorId="019B9D6D" wp14:editId="2CF0CD9D">
            <wp:extent cx="5612130" cy="3046095"/>
            <wp:effectExtent l="0" t="0" r="7620" b="1905"/>
            <wp:docPr id="22" name="Imagen 2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líneas&#10;&#10;Descripción generada automáticamente"/>
                    <pic:cNvPicPr/>
                  </pic:nvPicPr>
                  <pic:blipFill>
                    <a:blip r:embed="rId46"/>
                    <a:stretch>
                      <a:fillRect/>
                    </a:stretch>
                  </pic:blipFill>
                  <pic:spPr>
                    <a:xfrm>
                      <a:off x="0" y="0"/>
                      <a:ext cx="5612130" cy="3046095"/>
                    </a:xfrm>
                    <a:prstGeom prst="rect">
                      <a:avLst/>
                    </a:prstGeom>
                  </pic:spPr>
                </pic:pic>
              </a:graphicData>
            </a:graphic>
          </wp:inline>
        </w:drawing>
      </w:r>
    </w:p>
    <w:p w14:paraId="6778F87E" w14:textId="311E71AF" w:rsidR="0018307D" w:rsidRDefault="0018307D" w:rsidP="00310686">
      <w:pPr>
        <w:rPr>
          <w:lang w:val="es-ES_tradnl"/>
        </w:rPr>
      </w:pPr>
    </w:p>
    <w:p w14:paraId="77FC202F" w14:textId="3D3D7761" w:rsidR="001248FA" w:rsidRDefault="001248FA" w:rsidP="00310686">
      <w:pPr>
        <w:rPr>
          <w:lang w:val="es-ES_tradnl"/>
        </w:rPr>
      </w:pPr>
      <w:r>
        <w:rPr>
          <w:lang w:val="es-ES_tradnl"/>
        </w:rPr>
        <w:t>Los indicadores vigentes se describen en la siguiente tabla</w:t>
      </w:r>
      <w:r w:rsidR="00CC3011">
        <w:rPr>
          <w:rStyle w:val="Refdenotaalpie"/>
          <w:lang w:val="es-ES_tradnl"/>
        </w:rPr>
        <w:footnoteReference w:id="1"/>
      </w:r>
      <w:r>
        <w:rPr>
          <w:lang w:val="es-ES_tradnl"/>
        </w:rPr>
        <w:t>.</w:t>
      </w:r>
      <w:r w:rsidR="0086219B">
        <w:rPr>
          <w:lang w:val="es-ES_tradnl"/>
        </w:rPr>
        <w:t xml:space="preserve"> </w:t>
      </w:r>
    </w:p>
    <w:p w14:paraId="7A2F9E73" w14:textId="2F402770" w:rsidR="0086219B" w:rsidRDefault="0086219B" w:rsidP="0086219B">
      <w:pPr>
        <w:pStyle w:val="Descripcin"/>
      </w:pPr>
      <w:r>
        <w:t xml:space="preserve">Tabla </w:t>
      </w:r>
      <w:r>
        <w:fldChar w:fldCharType="begin"/>
      </w:r>
      <w:r>
        <w:instrText xml:space="preserve"> SEQ Tabla \* ARABIC </w:instrText>
      </w:r>
      <w:r>
        <w:fldChar w:fldCharType="separate"/>
      </w:r>
      <w:r>
        <w:rPr>
          <w:noProof/>
        </w:rPr>
        <w:t>4</w:t>
      </w:r>
      <w:r>
        <w:fldChar w:fldCharType="end"/>
      </w:r>
      <w:r>
        <w:t>: Descripción de indicadores visualizados en página web del Modelo PMR.</w:t>
      </w:r>
    </w:p>
    <w:tbl>
      <w:tblPr>
        <w:tblStyle w:val="Tablaconcuadrcula"/>
        <w:tblW w:w="0" w:type="auto"/>
        <w:tblLook w:val="04A0" w:firstRow="1" w:lastRow="0" w:firstColumn="1" w:lastColumn="0" w:noHBand="0" w:noVBand="1"/>
      </w:tblPr>
      <w:tblGrid>
        <w:gridCol w:w="2095"/>
        <w:gridCol w:w="2844"/>
        <w:gridCol w:w="3889"/>
      </w:tblGrid>
      <w:tr w:rsidR="001248FA" w14:paraId="1040CDA8" w14:textId="23E232CE" w:rsidTr="0086219B">
        <w:trPr>
          <w:tblHeader/>
        </w:trPr>
        <w:tc>
          <w:tcPr>
            <w:tcW w:w="2095" w:type="dxa"/>
            <w:shd w:val="clear" w:color="auto" w:fill="D0CECE" w:themeFill="background2" w:themeFillShade="E6"/>
          </w:tcPr>
          <w:p w14:paraId="78EE05C0" w14:textId="12A9B272" w:rsidR="001248FA" w:rsidRDefault="001248FA" w:rsidP="00310686">
            <w:pPr>
              <w:rPr>
                <w:lang w:val="es-ES_tradnl"/>
              </w:rPr>
            </w:pPr>
            <w:r>
              <w:rPr>
                <w:lang w:val="es-ES_tradnl"/>
              </w:rPr>
              <w:t>Indicador</w:t>
            </w:r>
          </w:p>
        </w:tc>
        <w:tc>
          <w:tcPr>
            <w:tcW w:w="2844" w:type="dxa"/>
            <w:shd w:val="clear" w:color="auto" w:fill="D0CECE" w:themeFill="background2" w:themeFillShade="E6"/>
          </w:tcPr>
          <w:p w14:paraId="5E5F7CBA" w14:textId="4B4F162A" w:rsidR="001248FA" w:rsidRDefault="001248FA" w:rsidP="00310686">
            <w:pPr>
              <w:rPr>
                <w:lang w:val="es-ES_tradnl"/>
              </w:rPr>
            </w:pPr>
            <w:r>
              <w:rPr>
                <w:lang w:val="es-ES_tradnl"/>
              </w:rPr>
              <w:t>Carpeta</w:t>
            </w:r>
          </w:p>
        </w:tc>
        <w:tc>
          <w:tcPr>
            <w:tcW w:w="3889" w:type="dxa"/>
            <w:shd w:val="clear" w:color="auto" w:fill="D0CECE" w:themeFill="background2" w:themeFillShade="E6"/>
          </w:tcPr>
          <w:p w14:paraId="37C3D065" w14:textId="7F1D2B57" w:rsidR="001248FA" w:rsidRDefault="001248FA" w:rsidP="00310686">
            <w:pPr>
              <w:rPr>
                <w:lang w:val="es-ES_tradnl"/>
              </w:rPr>
            </w:pPr>
            <w:r>
              <w:rPr>
                <w:lang w:val="es-ES_tradnl"/>
              </w:rPr>
              <w:t>Formato nombre archivo</w:t>
            </w:r>
          </w:p>
        </w:tc>
      </w:tr>
      <w:tr w:rsidR="001248FA" w14:paraId="4E0094F4" w14:textId="6E1E7813" w:rsidTr="0086219B">
        <w:tc>
          <w:tcPr>
            <w:tcW w:w="2095" w:type="dxa"/>
          </w:tcPr>
          <w:p w14:paraId="211E5098" w14:textId="7FD24518" w:rsidR="001248FA" w:rsidRDefault="001248FA" w:rsidP="00310686">
            <w:pPr>
              <w:rPr>
                <w:lang w:val="es-ES_tradnl"/>
              </w:rPr>
            </w:pPr>
            <w:r>
              <w:rPr>
                <w:lang w:val="es-ES_tradnl"/>
              </w:rPr>
              <w:t>Emisiones netas de GEI</w:t>
            </w:r>
          </w:p>
        </w:tc>
        <w:tc>
          <w:tcPr>
            <w:tcW w:w="2844" w:type="dxa"/>
          </w:tcPr>
          <w:p w14:paraId="2306914A" w14:textId="0601BBD7" w:rsidR="001248FA" w:rsidRDefault="001248FA" w:rsidP="00310686">
            <w:pPr>
              <w:rPr>
                <w:lang w:val="es-ES_tradnl"/>
              </w:rPr>
            </w:pPr>
            <w:proofErr w:type="spellStart"/>
            <w:r>
              <w:rPr>
                <w:lang w:val="es-ES_tradnl"/>
              </w:rPr>
              <w:t>emisiones_netas</w:t>
            </w:r>
            <w:proofErr w:type="spellEnd"/>
          </w:p>
        </w:tc>
        <w:tc>
          <w:tcPr>
            <w:tcW w:w="3889" w:type="dxa"/>
          </w:tcPr>
          <w:p w14:paraId="21F15263" w14:textId="4FA7A3A4" w:rsidR="001248FA" w:rsidRDefault="001248FA" w:rsidP="00310686">
            <w:pPr>
              <w:rPr>
                <w:lang w:val="es-ES_tradnl"/>
              </w:rPr>
            </w:pPr>
            <w:r w:rsidRPr="001248FA">
              <w:rPr>
                <w:lang w:val="es-ES_tradnl"/>
              </w:rPr>
              <w:t>Emisiones_Netas_</w:t>
            </w:r>
            <w:r>
              <w:rPr>
                <w:lang w:val="es-ES_tradnl"/>
              </w:rPr>
              <w:t>Nombre_Escenario.csv</w:t>
            </w:r>
          </w:p>
        </w:tc>
      </w:tr>
      <w:tr w:rsidR="001248FA" w14:paraId="0103307E" w14:textId="41F25F94" w:rsidTr="0086219B">
        <w:tc>
          <w:tcPr>
            <w:tcW w:w="2095" w:type="dxa"/>
          </w:tcPr>
          <w:p w14:paraId="075F4304" w14:textId="04D58BFF" w:rsidR="001248FA" w:rsidRDefault="001248FA" w:rsidP="00310686">
            <w:pPr>
              <w:rPr>
                <w:lang w:val="es-ES_tradnl"/>
              </w:rPr>
            </w:pPr>
            <w:r>
              <w:rPr>
                <w:lang w:val="es-ES_tradnl"/>
              </w:rPr>
              <w:t>Emisiones de GEI</w:t>
            </w:r>
          </w:p>
        </w:tc>
        <w:tc>
          <w:tcPr>
            <w:tcW w:w="2844" w:type="dxa"/>
          </w:tcPr>
          <w:p w14:paraId="6C9A92EB" w14:textId="3F4CA314" w:rsidR="001248FA" w:rsidRDefault="001248FA" w:rsidP="00310686">
            <w:pPr>
              <w:rPr>
                <w:lang w:val="es-ES_tradnl"/>
              </w:rPr>
            </w:pPr>
            <w:proofErr w:type="spellStart"/>
            <w:r>
              <w:rPr>
                <w:lang w:val="es-ES_tradnl"/>
              </w:rPr>
              <w:t>emisiones_gei</w:t>
            </w:r>
            <w:proofErr w:type="spellEnd"/>
          </w:p>
        </w:tc>
        <w:tc>
          <w:tcPr>
            <w:tcW w:w="3889" w:type="dxa"/>
          </w:tcPr>
          <w:p w14:paraId="0A4992C7" w14:textId="4AEF75D2" w:rsidR="001248FA" w:rsidRDefault="001248FA" w:rsidP="00310686">
            <w:pPr>
              <w:rPr>
                <w:lang w:val="es-ES_tradnl"/>
              </w:rPr>
            </w:pPr>
            <w:r w:rsidRPr="001248FA">
              <w:rPr>
                <w:lang w:val="es-ES_tradnl"/>
              </w:rPr>
              <w:t>Emisiones_</w:t>
            </w:r>
            <w:r>
              <w:rPr>
                <w:lang w:val="es-ES_tradnl"/>
              </w:rPr>
              <w:t>Nombre_Escenario.csv</w:t>
            </w:r>
          </w:p>
        </w:tc>
      </w:tr>
      <w:tr w:rsidR="001248FA" w14:paraId="54F062AB" w14:textId="43907FE2" w:rsidTr="0086219B">
        <w:tc>
          <w:tcPr>
            <w:tcW w:w="2095" w:type="dxa"/>
          </w:tcPr>
          <w:p w14:paraId="726813A2" w14:textId="123BAF22" w:rsidR="001248FA" w:rsidRDefault="001248FA" w:rsidP="00310686">
            <w:pPr>
              <w:rPr>
                <w:lang w:val="es-ES_tradnl"/>
              </w:rPr>
            </w:pPr>
            <w:r>
              <w:rPr>
                <w:lang w:val="es-ES_tradnl"/>
              </w:rPr>
              <w:t>Intensidad Emisiones</w:t>
            </w:r>
          </w:p>
        </w:tc>
        <w:tc>
          <w:tcPr>
            <w:tcW w:w="2844" w:type="dxa"/>
          </w:tcPr>
          <w:p w14:paraId="1DC62118" w14:textId="0C9E97ED" w:rsidR="001248FA" w:rsidRDefault="001248FA" w:rsidP="00310686">
            <w:pPr>
              <w:rPr>
                <w:lang w:val="es-ES_tradnl"/>
              </w:rPr>
            </w:pPr>
            <w:proofErr w:type="spellStart"/>
            <w:r w:rsidRPr="001248FA">
              <w:rPr>
                <w:lang w:val="es-ES_tradnl"/>
              </w:rPr>
              <w:t>intensidad_emisiones</w:t>
            </w:r>
            <w:proofErr w:type="spellEnd"/>
          </w:p>
        </w:tc>
        <w:tc>
          <w:tcPr>
            <w:tcW w:w="3889" w:type="dxa"/>
          </w:tcPr>
          <w:p w14:paraId="1986E5A8" w14:textId="05054A8F" w:rsidR="001248FA" w:rsidRDefault="001248FA" w:rsidP="00310686">
            <w:pPr>
              <w:rPr>
                <w:lang w:val="es-ES_tradnl"/>
              </w:rPr>
            </w:pPr>
            <w:r w:rsidRPr="001248FA">
              <w:rPr>
                <w:lang w:val="es-ES_tradnl"/>
              </w:rPr>
              <w:t>Intensidad_</w:t>
            </w:r>
            <w:r w:rsidR="0086219B">
              <w:rPr>
                <w:lang w:val="es-ES_tradnl"/>
              </w:rPr>
              <w:t xml:space="preserve"> Nombre_Escenario.csv</w:t>
            </w:r>
          </w:p>
        </w:tc>
      </w:tr>
      <w:tr w:rsidR="001248FA" w14:paraId="74053BFE" w14:textId="77777777" w:rsidTr="0086219B">
        <w:tc>
          <w:tcPr>
            <w:tcW w:w="2095" w:type="dxa"/>
          </w:tcPr>
          <w:p w14:paraId="4D764800" w14:textId="185A0C17" w:rsidR="001248FA" w:rsidRDefault="001248FA" w:rsidP="00310686">
            <w:pPr>
              <w:rPr>
                <w:lang w:val="es-ES_tradnl"/>
              </w:rPr>
            </w:pPr>
            <w:r>
              <w:rPr>
                <w:lang w:val="es-ES_tradnl"/>
              </w:rPr>
              <w:lastRenderedPageBreak/>
              <w:t>Demanda Energía</w:t>
            </w:r>
          </w:p>
        </w:tc>
        <w:tc>
          <w:tcPr>
            <w:tcW w:w="2844" w:type="dxa"/>
          </w:tcPr>
          <w:p w14:paraId="4DB505BC" w14:textId="31256B91" w:rsidR="001248FA" w:rsidRDefault="001248FA" w:rsidP="00310686">
            <w:pPr>
              <w:rPr>
                <w:lang w:val="es-ES_tradnl"/>
              </w:rPr>
            </w:pPr>
            <w:proofErr w:type="spellStart"/>
            <w:r w:rsidRPr="001248FA">
              <w:rPr>
                <w:lang w:val="es-ES_tradnl"/>
              </w:rPr>
              <w:t>demanda_energia</w:t>
            </w:r>
            <w:proofErr w:type="spellEnd"/>
          </w:p>
        </w:tc>
        <w:tc>
          <w:tcPr>
            <w:tcW w:w="3889" w:type="dxa"/>
          </w:tcPr>
          <w:p w14:paraId="34A9E00E" w14:textId="1C609703" w:rsidR="001248FA" w:rsidRDefault="001248FA" w:rsidP="00310686">
            <w:pPr>
              <w:rPr>
                <w:lang w:val="es-ES_tradnl"/>
              </w:rPr>
            </w:pPr>
            <w:r w:rsidRPr="001248FA">
              <w:rPr>
                <w:lang w:val="es-ES_tradnl"/>
              </w:rPr>
              <w:t>Demanda_</w:t>
            </w:r>
            <w:r w:rsidR="0086219B">
              <w:rPr>
                <w:lang w:val="es-ES_tradnl"/>
              </w:rPr>
              <w:t xml:space="preserve"> Nombre_Escenario.csv</w:t>
            </w:r>
          </w:p>
        </w:tc>
      </w:tr>
      <w:tr w:rsidR="001248FA" w14:paraId="1CE8EE47" w14:textId="77777777" w:rsidTr="0086219B">
        <w:tc>
          <w:tcPr>
            <w:tcW w:w="2095" w:type="dxa"/>
          </w:tcPr>
          <w:p w14:paraId="07DB8759" w14:textId="1EC7281A" w:rsidR="001248FA" w:rsidRDefault="001248FA" w:rsidP="00310686">
            <w:pPr>
              <w:rPr>
                <w:lang w:val="es-ES_tradnl"/>
              </w:rPr>
            </w:pPr>
            <w:r>
              <w:rPr>
                <w:lang w:val="es-ES_tradnl"/>
              </w:rPr>
              <w:t>Demanda Eléctrica</w:t>
            </w:r>
          </w:p>
        </w:tc>
        <w:tc>
          <w:tcPr>
            <w:tcW w:w="2844" w:type="dxa"/>
          </w:tcPr>
          <w:p w14:paraId="0BE40F6B" w14:textId="7294D1CA" w:rsidR="001248FA" w:rsidRDefault="001248FA" w:rsidP="00310686">
            <w:pPr>
              <w:rPr>
                <w:lang w:val="es-ES_tradnl"/>
              </w:rPr>
            </w:pPr>
            <w:proofErr w:type="spellStart"/>
            <w:r w:rsidRPr="001248FA">
              <w:rPr>
                <w:lang w:val="es-ES_tradnl"/>
              </w:rPr>
              <w:t>demanda_electrica</w:t>
            </w:r>
            <w:proofErr w:type="spellEnd"/>
          </w:p>
        </w:tc>
        <w:tc>
          <w:tcPr>
            <w:tcW w:w="3889" w:type="dxa"/>
          </w:tcPr>
          <w:p w14:paraId="4730242F" w14:textId="765D5267" w:rsidR="001248FA" w:rsidRDefault="001248FA" w:rsidP="00310686">
            <w:pPr>
              <w:rPr>
                <w:lang w:val="es-ES_tradnl"/>
              </w:rPr>
            </w:pPr>
            <w:proofErr w:type="spellStart"/>
            <w:r w:rsidRPr="001248FA">
              <w:rPr>
                <w:lang w:val="es-ES_tradnl"/>
              </w:rPr>
              <w:t>Demanda_Electrica_Sector</w:t>
            </w:r>
            <w:proofErr w:type="spellEnd"/>
            <w:r w:rsidRPr="001248FA">
              <w:rPr>
                <w:lang w:val="es-ES_tradnl"/>
              </w:rPr>
              <w:t>_</w:t>
            </w:r>
            <w:r w:rsidR="0086219B">
              <w:rPr>
                <w:lang w:val="es-ES_tradnl"/>
              </w:rPr>
              <w:t xml:space="preserve"> Nombre_Escenario.csv</w:t>
            </w:r>
          </w:p>
        </w:tc>
      </w:tr>
      <w:tr w:rsidR="001248FA" w14:paraId="4BB63557" w14:textId="77777777" w:rsidTr="0086219B">
        <w:tc>
          <w:tcPr>
            <w:tcW w:w="2095" w:type="dxa"/>
          </w:tcPr>
          <w:p w14:paraId="2F09CD0C" w14:textId="78294550" w:rsidR="001248FA" w:rsidRDefault="001248FA" w:rsidP="00310686">
            <w:pPr>
              <w:rPr>
                <w:lang w:val="es-ES_tradnl"/>
              </w:rPr>
            </w:pPr>
            <w:r>
              <w:rPr>
                <w:lang w:val="es-ES_tradnl"/>
              </w:rPr>
              <w:t>Generación eléctrica</w:t>
            </w:r>
          </w:p>
        </w:tc>
        <w:tc>
          <w:tcPr>
            <w:tcW w:w="2844" w:type="dxa"/>
          </w:tcPr>
          <w:p w14:paraId="260C0221" w14:textId="0C3904BF" w:rsidR="001248FA" w:rsidRDefault="001248FA" w:rsidP="00310686">
            <w:pPr>
              <w:rPr>
                <w:lang w:val="es-ES_tradnl"/>
              </w:rPr>
            </w:pPr>
            <w:proofErr w:type="spellStart"/>
            <w:r w:rsidRPr="001248FA">
              <w:rPr>
                <w:lang w:val="es-ES_tradnl"/>
              </w:rPr>
              <w:t>generacion</w:t>
            </w:r>
            <w:proofErr w:type="spellEnd"/>
          </w:p>
        </w:tc>
        <w:tc>
          <w:tcPr>
            <w:tcW w:w="3889" w:type="dxa"/>
          </w:tcPr>
          <w:p w14:paraId="35BA6B61" w14:textId="16C24D30" w:rsidR="001248FA" w:rsidRDefault="001248FA" w:rsidP="00310686">
            <w:pPr>
              <w:rPr>
                <w:lang w:val="es-ES_tradnl"/>
              </w:rPr>
            </w:pPr>
            <w:proofErr w:type="spellStart"/>
            <w:r w:rsidRPr="001248FA">
              <w:rPr>
                <w:lang w:val="es-ES_tradnl"/>
              </w:rPr>
              <w:t>Generacion</w:t>
            </w:r>
            <w:proofErr w:type="spellEnd"/>
            <w:r w:rsidRPr="001248FA">
              <w:rPr>
                <w:lang w:val="es-ES_tradnl"/>
              </w:rPr>
              <w:t>_</w:t>
            </w:r>
            <w:r w:rsidR="0086219B">
              <w:rPr>
                <w:lang w:val="es-ES_tradnl"/>
              </w:rPr>
              <w:t xml:space="preserve"> Nombre_Escenario.csv</w:t>
            </w:r>
          </w:p>
        </w:tc>
      </w:tr>
      <w:tr w:rsidR="001248FA" w14:paraId="056C74D0" w14:textId="77777777" w:rsidTr="0086219B">
        <w:tc>
          <w:tcPr>
            <w:tcW w:w="2095" w:type="dxa"/>
          </w:tcPr>
          <w:p w14:paraId="54C7DC1D" w14:textId="2A03A4BE" w:rsidR="001248FA" w:rsidRDefault="001248FA" w:rsidP="00310686">
            <w:pPr>
              <w:rPr>
                <w:lang w:val="es-ES_tradnl"/>
              </w:rPr>
            </w:pPr>
            <w:r>
              <w:rPr>
                <w:lang w:val="es-ES_tradnl"/>
              </w:rPr>
              <w:t>Potencia instalada generación eléctrica</w:t>
            </w:r>
          </w:p>
        </w:tc>
        <w:tc>
          <w:tcPr>
            <w:tcW w:w="2844" w:type="dxa"/>
          </w:tcPr>
          <w:p w14:paraId="125419E2" w14:textId="74F0182E" w:rsidR="001248FA" w:rsidRDefault="001248FA" w:rsidP="00310686">
            <w:pPr>
              <w:rPr>
                <w:lang w:val="es-ES_tradnl"/>
              </w:rPr>
            </w:pPr>
            <w:proofErr w:type="spellStart"/>
            <w:r w:rsidRPr="001248FA">
              <w:rPr>
                <w:lang w:val="es-ES_tradnl"/>
              </w:rPr>
              <w:t>potencia_instalada</w:t>
            </w:r>
            <w:proofErr w:type="spellEnd"/>
          </w:p>
        </w:tc>
        <w:tc>
          <w:tcPr>
            <w:tcW w:w="3889" w:type="dxa"/>
          </w:tcPr>
          <w:p w14:paraId="3F71A24F" w14:textId="0382BB56" w:rsidR="001248FA" w:rsidRDefault="001248FA" w:rsidP="00310686">
            <w:pPr>
              <w:rPr>
                <w:lang w:val="es-ES_tradnl"/>
              </w:rPr>
            </w:pPr>
            <w:r w:rsidRPr="001248FA">
              <w:rPr>
                <w:lang w:val="es-ES_tradnl"/>
              </w:rPr>
              <w:t>Potencia_</w:t>
            </w:r>
            <w:r w:rsidR="0086219B">
              <w:rPr>
                <w:lang w:val="es-ES_tradnl"/>
              </w:rPr>
              <w:t xml:space="preserve"> Nombre_Escenario.csv</w:t>
            </w:r>
          </w:p>
        </w:tc>
      </w:tr>
      <w:tr w:rsidR="001248FA" w14:paraId="2959EF50" w14:textId="77777777" w:rsidTr="0086219B">
        <w:tc>
          <w:tcPr>
            <w:tcW w:w="2095" w:type="dxa"/>
          </w:tcPr>
          <w:p w14:paraId="3179E0FA" w14:textId="5F9846DA" w:rsidR="001248FA" w:rsidRDefault="001248FA" w:rsidP="00310686">
            <w:pPr>
              <w:rPr>
                <w:lang w:val="es-ES_tradnl"/>
              </w:rPr>
            </w:pPr>
            <w:r>
              <w:rPr>
                <w:lang w:val="es-ES_tradnl"/>
              </w:rPr>
              <w:t>Factor de emisión red eléctrica</w:t>
            </w:r>
          </w:p>
        </w:tc>
        <w:tc>
          <w:tcPr>
            <w:tcW w:w="2844" w:type="dxa"/>
          </w:tcPr>
          <w:p w14:paraId="2BB8AAAB" w14:textId="7F71EBC1" w:rsidR="001248FA" w:rsidRDefault="001248FA" w:rsidP="00310686">
            <w:pPr>
              <w:rPr>
                <w:lang w:val="es-ES_tradnl"/>
              </w:rPr>
            </w:pPr>
            <w:proofErr w:type="spellStart"/>
            <w:r w:rsidRPr="001248FA">
              <w:rPr>
                <w:lang w:val="es-ES_tradnl"/>
              </w:rPr>
              <w:t>factor_emision_red_electrica</w:t>
            </w:r>
            <w:proofErr w:type="spellEnd"/>
          </w:p>
        </w:tc>
        <w:tc>
          <w:tcPr>
            <w:tcW w:w="3889" w:type="dxa"/>
          </w:tcPr>
          <w:p w14:paraId="66781F69" w14:textId="78EAFBF6" w:rsidR="001248FA" w:rsidRDefault="0086219B" w:rsidP="00310686">
            <w:pPr>
              <w:rPr>
                <w:lang w:val="es-ES_tradnl"/>
              </w:rPr>
            </w:pPr>
            <w:proofErr w:type="spellStart"/>
            <w:r w:rsidRPr="0086219B">
              <w:rPr>
                <w:lang w:val="es-ES_tradnl"/>
              </w:rPr>
              <w:t>Factor_Emision</w:t>
            </w:r>
            <w:proofErr w:type="spellEnd"/>
            <w:r w:rsidRPr="0086219B">
              <w:rPr>
                <w:lang w:val="es-ES_tradnl"/>
              </w:rPr>
              <w:t>_</w:t>
            </w:r>
            <w:r>
              <w:rPr>
                <w:lang w:val="es-ES_tradnl"/>
              </w:rPr>
              <w:t xml:space="preserve"> Nombre_Escenario.csv</w:t>
            </w:r>
          </w:p>
        </w:tc>
      </w:tr>
    </w:tbl>
    <w:p w14:paraId="2B4B0888" w14:textId="78930B0A" w:rsidR="001248FA" w:rsidRDefault="001248FA" w:rsidP="00310686">
      <w:pPr>
        <w:rPr>
          <w:lang w:val="es-ES_tradnl"/>
        </w:rPr>
      </w:pPr>
    </w:p>
    <w:p w14:paraId="3C1B8355" w14:textId="274BC2E1" w:rsidR="001248FA" w:rsidRDefault="00CC3011" w:rsidP="00CC3011">
      <w:pPr>
        <w:jc w:val="both"/>
        <w:rPr>
          <w:lang w:val="es-ES_tradnl"/>
        </w:rPr>
      </w:pPr>
      <w:r>
        <w:rPr>
          <w:lang w:val="es-ES_tradnl"/>
        </w:rPr>
        <w:t xml:space="preserve">Los archivos </w:t>
      </w:r>
      <w:r w:rsidRPr="00CC3011">
        <w:rPr>
          <w:lang w:val="es-ES_tradnl"/>
        </w:rPr>
        <w:t>Emisiones_Netas_Nombre_Escenario.csv</w:t>
      </w:r>
      <w:r>
        <w:rPr>
          <w:lang w:val="es-ES_tradnl"/>
        </w:rPr>
        <w:t xml:space="preserve">, </w:t>
      </w:r>
      <w:r w:rsidRPr="00CC3011">
        <w:rPr>
          <w:lang w:val="es-ES_tradnl"/>
        </w:rPr>
        <w:t>Emisiones_Nombre_Escenario.csv</w:t>
      </w:r>
      <w:r>
        <w:rPr>
          <w:lang w:val="es-ES_tradnl"/>
        </w:rPr>
        <w:t xml:space="preserve">, </w:t>
      </w:r>
      <w:proofErr w:type="spellStart"/>
      <w:r w:rsidRPr="001248FA">
        <w:rPr>
          <w:lang w:val="es-ES_tradnl"/>
        </w:rPr>
        <w:t>Generacion</w:t>
      </w:r>
      <w:proofErr w:type="spellEnd"/>
      <w:r w:rsidRPr="001248FA">
        <w:rPr>
          <w:lang w:val="es-ES_tradnl"/>
        </w:rPr>
        <w:t>_</w:t>
      </w:r>
      <w:r>
        <w:rPr>
          <w:lang w:val="es-ES_tradnl"/>
        </w:rPr>
        <w:t xml:space="preserve"> Nombre_Escenario.csv, etc. son obtenidos a partir de los resultados del modelo PMR, donde “</w:t>
      </w:r>
      <w:proofErr w:type="spellStart"/>
      <w:r>
        <w:rPr>
          <w:lang w:val="es-ES_tradnl"/>
        </w:rPr>
        <w:t>Nombre_Escenario</w:t>
      </w:r>
      <w:proofErr w:type="spellEnd"/>
      <w:r>
        <w:rPr>
          <w:lang w:val="es-ES_tradnl"/>
        </w:rPr>
        <w:t>” corresponde al nombre del escenario especificado en los datos de entrada del modelo</w:t>
      </w:r>
      <w:r>
        <w:rPr>
          <w:rStyle w:val="Refdenotaalpie"/>
          <w:lang w:val="es-ES_tradnl"/>
        </w:rPr>
        <w:footnoteReference w:id="2"/>
      </w:r>
      <w:r>
        <w:rPr>
          <w:lang w:val="es-ES_tradnl"/>
        </w:rPr>
        <w:t>.</w:t>
      </w:r>
    </w:p>
    <w:p w14:paraId="4120F877" w14:textId="1C22C7E2" w:rsidR="0018307D" w:rsidRDefault="00CC3011" w:rsidP="00310686">
      <w:pPr>
        <w:rPr>
          <w:lang w:val="es-ES_tradnl"/>
        </w:rPr>
      </w:pPr>
      <w:r>
        <w:rPr>
          <w:lang w:val="es-ES_tradnl"/>
        </w:rPr>
        <w:t>La mayoría de los archivos de salida contiene una columna con los datos del “Escenario Base”, como se muestra en el siguiente archivo.</w:t>
      </w:r>
    </w:p>
    <w:p w14:paraId="791F95F5" w14:textId="4486EB7E" w:rsidR="00E1564B" w:rsidRPr="004852DE" w:rsidRDefault="00E1564B" w:rsidP="00310686">
      <w:pPr>
        <w:rPr>
          <w:b/>
          <w:bCs/>
          <w:lang w:val="es-ES_tradnl"/>
        </w:rPr>
      </w:pPr>
    </w:p>
    <w:p w14:paraId="62552D21" w14:textId="77777777" w:rsidR="00CC3011" w:rsidRDefault="00CC3011" w:rsidP="00CC3011">
      <w:pPr>
        <w:keepNext/>
      </w:pPr>
      <w:r w:rsidRPr="00CC3011">
        <w:rPr>
          <w:noProof/>
        </w:rPr>
        <w:lastRenderedPageBreak/>
        <w:drawing>
          <wp:inline distT="0" distB="0" distL="0" distR="0" wp14:anchorId="179DAE4C" wp14:editId="6E097666">
            <wp:extent cx="5612130" cy="2257425"/>
            <wp:effectExtent l="0" t="0" r="762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2130" cy="2257425"/>
                    </a:xfrm>
                    <a:prstGeom prst="rect">
                      <a:avLst/>
                    </a:prstGeom>
                    <a:noFill/>
                    <a:ln>
                      <a:noFill/>
                    </a:ln>
                  </pic:spPr>
                </pic:pic>
              </a:graphicData>
            </a:graphic>
          </wp:inline>
        </w:drawing>
      </w:r>
    </w:p>
    <w:p w14:paraId="0830CB42" w14:textId="685F78FF" w:rsidR="00CC3011" w:rsidRDefault="00CC3011" w:rsidP="00CC3011">
      <w:pPr>
        <w:pStyle w:val="Descripcin"/>
        <w:jc w:val="left"/>
        <w:rPr>
          <w:lang w:val="es-ES_tradnl"/>
        </w:rPr>
      </w:pPr>
      <w:r>
        <w:t xml:space="preserve">Figura </w:t>
      </w:r>
      <w:r>
        <w:fldChar w:fldCharType="begin"/>
      </w:r>
      <w:r>
        <w:instrText xml:space="preserve"> SEQ Figura \* ARABIC </w:instrText>
      </w:r>
      <w:r>
        <w:fldChar w:fldCharType="separate"/>
      </w:r>
      <w:r w:rsidR="00F2381F">
        <w:rPr>
          <w:noProof/>
        </w:rPr>
        <w:t>12</w:t>
      </w:r>
      <w:r>
        <w:fldChar w:fldCharType="end"/>
      </w:r>
      <w:r>
        <w:t xml:space="preserve">: Archivo </w:t>
      </w:r>
      <w:proofErr w:type="spellStart"/>
      <w:r w:rsidRPr="001248FA">
        <w:rPr>
          <w:lang w:val="es-ES_tradnl"/>
        </w:rPr>
        <w:t>Demanda_Electrica_Sector</w:t>
      </w:r>
      <w:proofErr w:type="spellEnd"/>
      <w:r w:rsidRPr="001248FA">
        <w:rPr>
          <w:lang w:val="es-ES_tradnl"/>
        </w:rPr>
        <w:t>_</w:t>
      </w:r>
      <w:r>
        <w:rPr>
          <w:lang w:val="es-ES_tradnl"/>
        </w:rPr>
        <w:t xml:space="preserve"> Nombre_Escenario.csv</w:t>
      </w:r>
    </w:p>
    <w:p w14:paraId="05019106" w14:textId="25B337D3" w:rsidR="0018307D" w:rsidRDefault="00CC3011" w:rsidP="0057656F">
      <w:pPr>
        <w:jc w:val="both"/>
        <w:rPr>
          <w:lang w:val="es-ES_tradnl"/>
        </w:rPr>
      </w:pPr>
      <w:r>
        <w:rPr>
          <w:lang w:val="es-ES_tradnl"/>
        </w:rPr>
        <w:t xml:space="preserve">Los valores de la columna “Escenario Base” permiten comparar los resultados del escenario en estudio con respecto a los resultados del Escenario Base.  Por ejemplo, la siguiente figura muestra la proyección de demanda eléctrica para el “Escenario Carbono Neutralidad” </w:t>
      </w:r>
      <w:r w:rsidR="0057656F">
        <w:rPr>
          <w:lang w:val="es-ES_tradnl"/>
        </w:rPr>
        <w:t>por sector y se compara con respecto a la demanda total del Escenario Base</w:t>
      </w:r>
      <w:r w:rsidR="0057656F">
        <w:rPr>
          <w:rStyle w:val="Refdenotaalpie"/>
          <w:lang w:val="es-ES_tradnl"/>
        </w:rPr>
        <w:footnoteReference w:id="3"/>
      </w:r>
      <w:r w:rsidR="0057656F">
        <w:rPr>
          <w:lang w:val="es-ES_tradnl"/>
        </w:rPr>
        <w:t>.</w:t>
      </w:r>
    </w:p>
    <w:p w14:paraId="66B125C3" w14:textId="29C450A3" w:rsidR="00CC3011" w:rsidRDefault="00CC3011" w:rsidP="00310686">
      <w:pPr>
        <w:rPr>
          <w:lang w:val="es-ES_tradnl"/>
        </w:rPr>
      </w:pPr>
      <w:r w:rsidRPr="00CC3011">
        <w:rPr>
          <w:noProof/>
          <w:lang w:val="es-ES_tradnl"/>
        </w:rPr>
        <w:drawing>
          <wp:inline distT="0" distB="0" distL="0" distR="0" wp14:anchorId="41210264" wp14:editId="6214B4A9">
            <wp:extent cx="5612130" cy="2961005"/>
            <wp:effectExtent l="0" t="0" r="7620" b="0"/>
            <wp:docPr id="24" name="Imagen 2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10;&#10;Descripción generada automáticamente"/>
                    <pic:cNvPicPr/>
                  </pic:nvPicPr>
                  <pic:blipFill>
                    <a:blip r:embed="rId48"/>
                    <a:stretch>
                      <a:fillRect/>
                    </a:stretch>
                  </pic:blipFill>
                  <pic:spPr>
                    <a:xfrm>
                      <a:off x="0" y="0"/>
                      <a:ext cx="5612130" cy="2961005"/>
                    </a:xfrm>
                    <a:prstGeom prst="rect">
                      <a:avLst/>
                    </a:prstGeom>
                  </pic:spPr>
                </pic:pic>
              </a:graphicData>
            </a:graphic>
          </wp:inline>
        </w:drawing>
      </w:r>
    </w:p>
    <w:p w14:paraId="6B563F60" w14:textId="7D7D132B" w:rsidR="0057656F" w:rsidRDefault="0057656F" w:rsidP="00310686">
      <w:pPr>
        <w:rPr>
          <w:lang w:val="es-ES_tradnl"/>
        </w:rPr>
      </w:pPr>
    </w:p>
    <w:p w14:paraId="42555E71" w14:textId="5613BA62" w:rsidR="0057656F" w:rsidRDefault="0057656F" w:rsidP="00310686">
      <w:pPr>
        <w:rPr>
          <w:lang w:val="es-ES_tradnl"/>
        </w:rPr>
      </w:pPr>
      <w:r>
        <w:rPr>
          <w:lang w:val="es-ES_tradnl"/>
        </w:rPr>
        <w:lastRenderedPageBreak/>
        <w:t xml:space="preserve">El </w:t>
      </w:r>
      <w:proofErr w:type="spellStart"/>
      <w:r>
        <w:rPr>
          <w:lang w:val="es-ES_tradnl"/>
        </w:rPr>
        <w:t>indicaro</w:t>
      </w:r>
      <w:proofErr w:type="spellEnd"/>
      <w:r>
        <w:rPr>
          <w:lang w:val="es-ES_tradnl"/>
        </w:rPr>
        <w:t xml:space="preserve"> de intensidad de emisiones se calcula a partir de las emisiones totales del sector dividido por PIB. Para el cálculo de este indicador se requiere como dato de entrada la proyección de PIB utilizada para realizar las proyecciones.</w:t>
      </w:r>
    </w:p>
    <w:p w14:paraId="756B8790" w14:textId="581392C6" w:rsidR="0057656F" w:rsidRDefault="0057656F" w:rsidP="00310686">
      <w:pPr>
        <w:rPr>
          <w:lang w:val="es-ES_tradnl"/>
        </w:rPr>
      </w:pPr>
      <w:r w:rsidRPr="0057656F">
        <w:rPr>
          <w:noProof/>
          <w:lang w:val="es-ES_tradnl"/>
        </w:rPr>
        <w:drawing>
          <wp:inline distT="0" distB="0" distL="0" distR="0" wp14:anchorId="1E1BFDFB" wp14:editId="2F986590">
            <wp:extent cx="5612130" cy="2952115"/>
            <wp:effectExtent l="0" t="0" r="7620" b="635"/>
            <wp:docPr id="25" name="Imagen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líneas&#10;&#10;Descripción generada automáticamente"/>
                    <pic:cNvPicPr/>
                  </pic:nvPicPr>
                  <pic:blipFill>
                    <a:blip r:embed="rId49"/>
                    <a:stretch>
                      <a:fillRect/>
                    </a:stretch>
                  </pic:blipFill>
                  <pic:spPr>
                    <a:xfrm>
                      <a:off x="0" y="0"/>
                      <a:ext cx="5612130" cy="2952115"/>
                    </a:xfrm>
                    <a:prstGeom prst="rect">
                      <a:avLst/>
                    </a:prstGeom>
                  </pic:spPr>
                </pic:pic>
              </a:graphicData>
            </a:graphic>
          </wp:inline>
        </w:drawing>
      </w:r>
    </w:p>
    <w:p w14:paraId="01F28EE0" w14:textId="515FCBCA" w:rsidR="00AF7944" w:rsidRDefault="00AF7944" w:rsidP="00310686">
      <w:pPr>
        <w:rPr>
          <w:lang w:val="es-ES_tradnl"/>
        </w:rPr>
      </w:pPr>
    </w:p>
    <w:p w14:paraId="74074704" w14:textId="77777777" w:rsidR="00AF7944" w:rsidRDefault="00AF7944" w:rsidP="00AF7944">
      <w:pPr>
        <w:rPr>
          <w:lang w:val="es-ES_tradnl"/>
        </w:rPr>
      </w:pPr>
      <w:r>
        <w:rPr>
          <w:lang w:val="es-ES_tradnl"/>
        </w:rPr>
        <w:t xml:space="preserve">Los nombres de los escenarios y las medidas que contiene cada escenario se definen en el archivo </w:t>
      </w:r>
      <w:proofErr w:type="spellStart"/>
      <w:proofErr w:type="gramStart"/>
      <w:r w:rsidRPr="004852DE">
        <w:rPr>
          <w:b/>
          <w:bCs/>
          <w:lang w:val="es-ES_tradnl"/>
        </w:rPr>
        <w:t>scenarios.json</w:t>
      </w:r>
      <w:proofErr w:type="spellEnd"/>
      <w:proofErr w:type="gramEnd"/>
      <w:r>
        <w:rPr>
          <w:b/>
          <w:bCs/>
          <w:lang w:val="es-ES_tradnl"/>
        </w:rPr>
        <w:t xml:space="preserve">. </w:t>
      </w:r>
      <w:proofErr w:type="gramStart"/>
      <w:r w:rsidRPr="00E1564B">
        <w:rPr>
          <w:lang w:val="es-ES_tradnl"/>
        </w:rPr>
        <w:t xml:space="preserve">Por  </w:t>
      </w:r>
      <w:r>
        <w:rPr>
          <w:lang w:val="es-ES_tradnl"/>
        </w:rPr>
        <w:t>ejemplo</w:t>
      </w:r>
      <w:proofErr w:type="gramEnd"/>
      <w:r>
        <w:rPr>
          <w:lang w:val="es-ES_tradnl"/>
        </w:rPr>
        <w:t>, la siguiente figura muestra un extracto de la definición del Escenario Base.</w:t>
      </w:r>
    </w:p>
    <w:p w14:paraId="6319E8DD" w14:textId="77777777" w:rsidR="00AF7944" w:rsidRDefault="00AF7944" w:rsidP="00310686">
      <w:pPr>
        <w:rPr>
          <w:lang w:val="es-ES_tradnl"/>
        </w:rPr>
      </w:pPr>
    </w:p>
    <w:p w14:paraId="54E53827" w14:textId="77777777" w:rsidR="00E1564B" w:rsidRDefault="00E1564B" w:rsidP="00E1564B">
      <w:pPr>
        <w:rPr>
          <w:lang w:val="es-ES_tradnl"/>
        </w:rPr>
      </w:pPr>
    </w:p>
    <w:p w14:paraId="3F8C36CD" w14:textId="77777777" w:rsidR="00F05748" w:rsidRDefault="00E1564B" w:rsidP="00F05748">
      <w:pPr>
        <w:keepNext/>
      </w:pPr>
      <w:r w:rsidRPr="00E1564B">
        <w:rPr>
          <w:noProof/>
          <w:lang w:val="es-ES_tradnl"/>
        </w:rPr>
        <w:lastRenderedPageBreak/>
        <w:drawing>
          <wp:inline distT="0" distB="0" distL="0" distR="0" wp14:anchorId="7306BAA3" wp14:editId="48C27F70">
            <wp:extent cx="3089025" cy="3027511"/>
            <wp:effectExtent l="0" t="0" r="0" b="1905"/>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50"/>
                    <a:stretch>
                      <a:fillRect/>
                    </a:stretch>
                  </pic:blipFill>
                  <pic:spPr>
                    <a:xfrm>
                      <a:off x="0" y="0"/>
                      <a:ext cx="3092866" cy="3031276"/>
                    </a:xfrm>
                    <a:prstGeom prst="rect">
                      <a:avLst/>
                    </a:prstGeom>
                  </pic:spPr>
                </pic:pic>
              </a:graphicData>
            </a:graphic>
          </wp:inline>
        </w:drawing>
      </w:r>
    </w:p>
    <w:p w14:paraId="781D6E70" w14:textId="1B74DF47" w:rsidR="004852DE" w:rsidRDefault="00F05748" w:rsidP="00F05748">
      <w:pPr>
        <w:pStyle w:val="Descripcin"/>
        <w:jc w:val="left"/>
        <w:rPr>
          <w:lang w:val="es-ES_tradnl"/>
        </w:rPr>
      </w:pPr>
      <w:r>
        <w:t xml:space="preserve">Figura </w:t>
      </w:r>
      <w:r>
        <w:fldChar w:fldCharType="begin"/>
      </w:r>
      <w:r>
        <w:instrText xml:space="preserve"> SEQ Figura \* ARABIC </w:instrText>
      </w:r>
      <w:r>
        <w:fldChar w:fldCharType="separate"/>
      </w:r>
      <w:r w:rsidR="00F2381F">
        <w:rPr>
          <w:noProof/>
        </w:rPr>
        <w:t>13</w:t>
      </w:r>
      <w:r>
        <w:fldChar w:fldCharType="end"/>
      </w:r>
      <w:r>
        <w:t>: Ejemplo de definición de escenario base en archivo scenario.js</w:t>
      </w:r>
    </w:p>
    <w:p w14:paraId="7A8ADB02" w14:textId="77777777" w:rsidR="00E1564B" w:rsidRDefault="00E1564B" w:rsidP="00E1564B">
      <w:pPr>
        <w:rPr>
          <w:lang w:val="es-ES_tradnl"/>
        </w:rPr>
      </w:pPr>
    </w:p>
    <w:p w14:paraId="1F03D210" w14:textId="31EC23D0" w:rsidR="00E1564B" w:rsidRDefault="00E1564B" w:rsidP="00310686">
      <w:pPr>
        <w:rPr>
          <w:lang w:val="es-ES_tradnl"/>
        </w:rPr>
      </w:pPr>
      <w:r>
        <w:rPr>
          <w:lang w:val="es-ES_tradnl"/>
        </w:rPr>
        <w:t>Asimismo, la siguiente figura muestra un extracto de la definición del Escenario Observatorio Carbono Neutralidad.</w:t>
      </w:r>
    </w:p>
    <w:p w14:paraId="32EDE09A" w14:textId="77777777" w:rsidR="00F05748" w:rsidRDefault="00E1564B" w:rsidP="00F05748">
      <w:pPr>
        <w:keepNext/>
      </w:pPr>
      <w:r w:rsidRPr="00E1564B">
        <w:rPr>
          <w:noProof/>
          <w:lang w:val="es-ES_tradnl"/>
        </w:rPr>
        <w:lastRenderedPageBreak/>
        <w:drawing>
          <wp:inline distT="0" distB="0" distL="0" distR="0" wp14:anchorId="5D2A4747" wp14:editId="64F48DFC">
            <wp:extent cx="3925811" cy="2706935"/>
            <wp:effectExtent l="0" t="0" r="0" b="0"/>
            <wp:docPr id="28" name="Imagen 2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10;&#10;Descripción generada automáticamente"/>
                    <pic:cNvPicPr/>
                  </pic:nvPicPr>
                  <pic:blipFill>
                    <a:blip r:embed="rId51"/>
                    <a:stretch>
                      <a:fillRect/>
                    </a:stretch>
                  </pic:blipFill>
                  <pic:spPr>
                    <a:xfrm>
                      <a:off x="0" y="0"/>
                      <a:ext cx="3928686" cy="2708917"/>
                    </a:xfrm>
                    <a:prstGeom prst="rect">
                      <a:avLst/>
                    </a:prstGeom>
                  </pic:spPr>
                </pic:pic>
              </a:graphicData>
            </a:graphic>
          </wp:inline>
        </w:drawing>
      </w:r>
    </w:p>
    <w:p w14:paraId="0700834F" w14:textId="40C399B6" w:rsidR="00E1564B" w:rsidRDefault="00F05748" w:rsidP="00F05748">
      <w:pPr>
        <w:pStyle w:val="Descripcin"/>
        <w:jc w:val="left"/>
        <w:rPr>
          <w:lang w:val="es-ES_tradnl"/>
        </w:rPr>
      </w:pPr>
      <w:r>
        <w:t xml:space="preserve">Figura </w:t>
      </w:r>
      <w:r>
        <w:fldChar w:fldCharType="begin"/>
      </w:r>
      <w:r>
        <w:instrText xml:space="preserve"> SEQ Figura \* ARABIC </w:instrText>
      </w:r>
      <w:r>
        <w:fldChar w:fldCharType="separate"/>
      </w:r>
      <w:r w:rsidR="00F2381F">
        <w:rPr>
          <w:noProof/>
        </w:rPr>
        <w:t>14</w:t>
      </w:r>
      <w:r>
        <w:fldChar w:fldCharType="end"/>
      </w:r>
      <w:r>
        <w:t>: Ejemplo de definición de escenario en archivo scenario.js</w:t>
      </w:r>
    </w:p>
    <w:p w14:paraId="4BA5D4EE" w14:textId="62958A4C" w:rsidR="0057656F" w:rsidRDefault="00E1564B" w:rsidP="00310686">
      <w:pPr>
        <w:rPr>
          <w:lang w:val="es-ES_tradnl"/>
        </w:rPr>
      </w:pPr>
      <w:r>
        <w:rPr>
          <w:lang w:val="es-ES_tradnl"/>
        </w:rPr>
        <w:t>Al final de cada sección se especifica la ruta donde se encuentras los archivos de salida que contienen los resultados de la simulación</w:t>
      </w:r>
      <w:r>
        <w:rPr>
          <w:rStyle w:val="Refdenotaalpie"/>
          <w:lang w:val="es-ES_tradnl"/>
        </w:rPr>
        <w:footnoteReference w:id="4"/>
      </w:r>
      <w:r>
        <w:rPr>
          <w:lang w:val="es-ES_tradnl"/>
        </w:rPr>
        <w:t xml:space="preserve">. </w:t>
      </w:r>
    </w:p>
    <w:p w14:paraId="0A407DAE" w14:textId="77777777" w:rsidR="00F05748" w:rsidRDefault="00E1564B" w:rsidP="00F05748">
      <w:pPr>
        <w:keepNext/>
      </w:pPr>
      <w:r w:rsidRPr="00E1564B">
        <w:rPr>
          <w:noProof/>
          <w:lang w:val="es-ES_tradnl"/>
        </w:rPr>
        <w:drawing>
          <wp:inline distT="0" distB="0" distL="0" distR="0" wp14:anchorId="7C475CF4" wp14:editId="64BF3B90">
            <wp:extent cx="5612130" cy="1511935"/>
            <wp:effectExtent l="0" t="0" r="7620" b="0"/>
            <wp:docPr id="29" name="Imagen 29" descr="Gráfico de dispers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de dispersión&#10;&#10;Descripción generada automáticamente con confianza media"/>
                    <pic:cNvPicPr/>
                  </pic:nvPicPr>
                  <pic:blipFill>
                    <a:blip r:embed="rId52"/>
                    <a:stretch>
                      <a:fillRect/>
                    </a:stretch>
                  </pic:blipFill>
                  <pic:spPr>
                    <a:xfrm>
                      <a:off x="0" y="0"/>
                      <a:ext cx="5612130" cy="1511935"/>
                    </a:xfrm>
                    <a:prstGeom prst="rect">
                      <a:avLst/>
                    </a:prstGeom>
                  </pic:spPr>
                </pic:pic>
              </a:graphicData>
            </a:graphic>
          </wp:inline>
        </w:drawing>
      </w:r>
    </w:p>
    <w:p w14:paraId="2FB13081" w14:textId="2AD22ACD" w:rsidR="0057656F" w:rsidRDefault="00F05748" w:rsidP="00F05748">
      <w:pPr>
        <w:pStyle w:val="Descripcin"/>
        <w:jc w:val="left"/>
        <w:rPr>
          <w:lang w:val="es-ES_tradnl"/>
        </w:rPr>
      </w:pPr>
      <w:r>
        <w:t xml:space="preserve">Figura </w:t>
      </w:r>
      <w:r>
        <w:fldChar w:fldCharType="begin"/>
      </w:r>
      <w:r>
        <w:instrText xml:space="preserve"> SEQ Figura \* ARABIC </w:instrText>
      </w:r>
      <w:r>
        <w:fldChar w:fldCharType="separate"/>
      </w:r>
      <w:r w:rsidR="00F2381F">
        <w:rPr>
          <w:noProof/>
        </w:rPr>
        <w:t>15</w:t>
      </w:r>
      <w:r>
        <w:fldChar w:fldCharType="end"/>
      </w:r>
      <w:r>
        <w:t>: Definición de ruta donde se encuentran archivos de salida.</w:t>
      </w:r>
    </w:p>
    <w:p w14:paraId="4FBF6B1D" w14:textId="2C154C10" w:rsidR="0057656F" w:rsidRDefault="0057656F" w:rsidP="00310686">
      <w:pPr>
        <w:rPr>
          <w:lang w:val="es-ES_tradnl"/>
        </w:rPr>
      </w:pPr>
    </w:p>
    <w:p w14:paraId="4813B956" w14:textId="37B9E292" w:rsidR="00F05748" w:rsidRDefault="00F05748" w:rsidP="00310686">
      <w:pPr>
        <w:rPr>
          <w:lang w:val="es-ES_tradnl"/>
        </w:rPr>
      </w:pPr>
    </w:p>
    <w:p w14:paraId="58A0FF33" w14:textId="46308247" w:rsidR="00F05748" w:rsidRPr="00F05748" w:rsidRDefault="00F05748" w:rsidP="00F05748">
      <w:pPr>
        <w:rPr>
          <w:lang w:val="es-ES_tradnl"/>
        </w:rPr>
      </w:pPr>
      <w:r>
        <w:rPr>
          <w:lang w:val="es-ES_tradnl"/>
        </w:rPr>
        <w:t xml:space="preserve">La definición del nombre de las medidas que contiene cada escenario se </w:t>
      </w:r>
      <w:proofErr w:type="gramStart"/>
      <w:r>
        <w:rPr>
          <w:lang w:val="es-ES_tradnl"/>
        </w:rPr>
        <w:t>definen</w:t>
      </w:r>
      <w:proofErr w:type="gramEnd"/>
      <w:r>
        <w:rPr>
          <w:lang w:val="es-ES_tradnl"/>
        </w:rPr>
        <w:t xml:space="preserve"> en el archivo “EnergeticPolicies.js”</w:t>
      </w:r>
      <w:r>
        <w:t xml:space="preserve">. Por ejemplo, </w:t>
      </w:r>
      <w:r>
        <w:rPr>
          <w:lang w:val="es-ES_tradnl"/>
        </w:rPr>
        <w:t>la medida de</w:t>
      </w:r>
      <w:r w:rsidRPr="00F05748">
        <w:rPr>
          <w:lang w:val="es-ES_tradnl"/>
        </w:rPr>
        <w:t xml:space="preserve"> </w:t>
      </w:r>
      <w:proofErr w:type="spellStart"/>
      <w:r w:rsidRPr="00F05748">
        <w:rPr>
          <w:lang w:val="es-ES_tradnl"/>
        </w:rPr>
        <w:t>label</w:t>
      </w:r>
      <w:proofErr w:type="spellEnd"/>
      <w:r w:rsidRPr="00F05748">
        <w:rPr>
          <w:lang w:val="es-ES_tradnl"/>
        </w:rPr>
        <w:t>="Hidrógeno en transporte minero"</w:t>
      </w:r>
      <w:r>
        <w:rPr>
          <w:lang w:val="es-ES_tradnl"/>
        </w:rPr>
        <w:t xml:space="preserve"> tiene asociado el </w:t>
      </w:r>
      <w:r w:rsidRPr="00F05748">
        <w:rPr>
          <w:lang w:val="es-ES_tradnl"/>
        </w:rPr>
        <w:t>id="</w:t>
      </w:r>
      <w:proofErr w:type="spellStart"/>
      <w:r w:rsidRPr="00F05748">
        <w:rPr>
          <w:lang w:val="es-ES_tradnl"/>
        </w:rPr>
        <w:t>introduccion_hidrogeno_mineria</w:t>
      </w:r>
      <w:proofErr w:type="spellEnd"/>
      <w:r w:rsidRPr="00F05748">
        <w:rPr>
          <w:lang w:val="es-ES_tradnl"/>
        </w:rPr>
        <w:t>"</w:t>
      </w:r>
      <w:r>
        <w:rPr>
          <w:lang w:val="es-ES_tradnl"/>
        </w:rPr>
        <w:t xml:space="preserve">. La siguiente figura muestra un extracto de la </w:t>
      </w:r>
      <w:r>
        <w:rPr>
          <w:lang w:val="es-ES_tradnl"/>
        </w:rPr>
        <w:lastRenderedPageBreak/>
        <w:t>página web del modelo PMR con la definición de las medidas que contiene el escenario “Observatorio Carbono Neutralidad”.</w:t>
      </w:r>
    </w:p>
    <w:p w14:paraId="44C4EFC3" w14:textId="77777777" w:rsidR="00F05748" w:rsidRDefault="00F05748" w:rsidP="00F05748">
      <w:pPr>
        <w:keepNext/>
      </w:pPr>
      <w:r w:rsidRPr="00E1564B">
        <w:rPr>
          <w:noProof/>
          <w:lang w:val="es-ES_tradnl"/>
        </w:rPr>
        <w:drawing>
          <wp:inline distT="0" distB="0" distL="0" distR="0" wp14:anchorId="3366FCBB" wp14:editId="10FA5FCA">
            <wp:extent cx="2160482" cy="3996267"/>
            <wp:effectExtent l="0" t="0" r="0" b="4445"/>
            <wp:docPr id="30" name="Imagen 30"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 Teams&#10;&#10;Descripción generada automáticamente"/>
                    <pic:cNvPicPr/>
                  </pic:nvPicPr>
                  <pic:blipFill>
                    <a:blip r:embed="rId53"/>
                    <a:stretch>
                      <a:fillRect/>
                    </a:stretch>
                  </pic:blipFill>
                  <pic:spPr>
                    <a:xfrm>
                      <a:off x="0" y="0"/>
                      <a:ext cx="2163183" cy="4001264"/>
                    </a:xfrm>
                    <a:prstGeom prst="rect">
                      <a:avLst/>
                    </a:prstGeom>
                  </pic:spPr>
                </pic:pic>
              </a:graphicData>
            </a:graphic>
          </wp:inline>
        </w:drawing>
      </w:r>
    </w:p>
    <w:p w14:paraId="336B3898" w14:textId="1DE1F2F9" w:rsidR="00F05748" w:rsidRDefault="00F05748" w:rsidP="00F05748">
      <w:pPr>
        <w:pStyle w:val="Descripcin"/>
        <w:jc w:val="left"/>
      </w:pPr>
      <w:r>
        <w:t xml:space="preserve">Figura </w:t>
      </w:r>
      <w:r>
        <w:fldChar w:fldCharType="begin"/>
      </w:r>
      <w:r>
        <w:instrText xml:space="preserve"> SEQ Figura \* ARABIC </w:instrText>
      </w:r>
      <w:r>
        <w:fldChar w:fldCharType="separate"/>
      </w:r>
      <w:r w:rsidR="00F2381F">
        <w:rPr>
          <w:noProof/>
        </w:rPr>
        <w:t>16</w:t>
      </w:r>
      <w:r>
        <w:fldChar w:fldCharType="end"/>
      </w:r>
      <w:r>
        <w:t>: Definición de medidas que contiene cada escenario.</w:t>
      </w:r>
    </w:p>
    <w:p w14:paraId="6940CD56" w14:textId="77777777" w:rsidR="00F05748" w:rsidRPr="00F05748" w:rsidRDefault="00F05748" w:rsidP="00F05748"/>
    <w:p w14:paraId="7135DC12" w14:textId="4EFCACE1" w:rsidR="00F05748" w:rsidRDefault="00745629">
      <w:pPr>
        <w:spacing w:after="0" w:line="240" w:lineRule="auto"/>
        <w:rPr>
          <w:lang w:val="es-ES_tradnl"/>
        </w:rPr>
      </w:pPr>
      <w:r w:rsidRPr="00745629">
        <w:rPr>
          <w:highlight w:val="yellow"/>
          <w:lang w:val="es-ES_tradnl"/>
        </w:rPr>
        <w:t>Para que haya coherencia entre los resultados de la página web del modelo PMR y la página web del Observatorio se requiere que los primeros años los datos del inventario correspondan a los datos reales o estimados (y no a los datos simulados con el modelo PMR.)</w:t>
      </w:r>
      <w:r w:rsidR="00F05748">
        <w:rPr>
          <w:lang w:val="es-ES_tradnl"/>
        </w:rPr>
        <w:br w:type="page"/>
      </w:r>
    </w:p>
    <w:p w14:paraId="5AC42295" w14:textId="77777777" w:rsidR="00F05748" w:rsidRPr="00310686" w:rsidRDefault="00F05748" w:rsidP="00310686">
      <w:pPr>
        <w:rPr>
          <w:lang w:val="es-ES_tradnl"/>
        </w:rPr>
      </w:pPr>
    </w:p>
    <w:p w14:paraId="49E5759D" w14:textId="6FA51605" w:rsidR="004A0976" w:rsidRDefault="005B0C64" w:rsidP="005B0C64">
      <w:pPr>
        <w:pStyle w:val="Ttulo1"/>
        <w:rPr>
          <w:lang w:val="es-ES_tradnl"/>
        </w:rPr>
      </w:pPr>
      <w:bookmarkStart w:id="23" w:name="_Toc163640786"/>
      <w:proofErr w:type="spellStart"/>
      <w:r>
        <w:rPr>
          <w:lang w:val="es-ES_tradnl"/>
        </w:rPr>
        <w:t>Ultimas</w:t>
      </w:r>
      <w:proofErr w:type="spellEnd"/>
      <w:r>
        <w:rPr>
          <w:lang w:val="es-ES_tradnl"/>
        </w:rPr>
        <w:t xml:space="preserve"> modificaciones</w:t>
      </w:r>
      <w:bookmarkEnd w:id="23"/>
      <w:r>
        <w:rPr>
          <w:lang w:val="es-ES_tradnl"/>
        </w:rPr>
        <w:t xml:space="preserve"> </w:t>
      </w:r>
    </w:p>
    <w:p w14:paraId="50B03605" w14:textId="6559B7E0" w:rsidR="005B0C64" w:rsidRDefault="005B0C64" w:rsidP="00EB2D2A">
      <w:pPr>
        <w:pStyle w:val="Ttulo2"/>
        <w:rPr>
          <w:lang w:val="es-ES_tradnl"/>
        </w:rPr>
      </w:pPr>
      <w:bookmarkStart w:id="24" w:name="_Toc163640787"/>
      <w:r>
        <w:rPr>
          <w:lang w:val="es-ES_tradnl"/>
        </w:rPr>
        <w:t>Datos de entrada</w:t>
      </w:r>
      <w:bookmarkEnd w:id="24"/>
    </w:p>
    <w:p w14:paraId="434082D8" w14:textId="77777777" w:rsidR="00EB2D2A" w:rsidRDefault="00EB2D2A" w:rsidP="005B0C64">
      <w:pPr>
        <w:rPr>
          <w:lang w:val="es-ES_tradnl"/>
        </w:rPr>
      </w:pPr>
    </w:p>
    <w:p w14:paraId="4E7FE060" w14:textId="240520BC" w:rsidR="005B0C64" w:rsidRDefault="00EB2D2A" w:rsidP="005B0C64">
      <w:pPr>
        <w:rPr>
          <w:lang w:val="es-ES_tradnl"/>
        </w:rPr>
      </w:pPr>
      <w:r>
        <w:rPr>
          <w:lang w:val="es-ES_tradnl"/>
        </w:rPr>
        <w:t>Nuevos datos de entrada</w:t>
      </w:r>
      <w:r w:rsidR="005B0C64">
        <w:rPr>
          <w:lang w:val="es-ES_tradnl"/>
        </w:rPr>
        <w:t>:</w:t>
      </w:r>
    </w:p>
    <w:p w14:paraId="5115221B" w14:textId="74E797D7" w:rsidR="005B0C64" w:rsidRPr="005B0C64" w:rsidRDefault="005B0C64" w:rsidP="006714CA">
      <w:pPr>
        <w:pStyle w:val="Prrafodelista"/>
        <w:numPr>
          <w:ilvl w:val="0"/>
          <w:numId w:val="8"/>
        </w:numPr>
        <w:rPr>
          <w:b/>
          <w:bCs/>
          <w:lang w:val="es-ES_tradnl"/>
        </w:rPr>
      </w:pPr>
      <w:proofErr w:type="spellStart"/>
      <w:r w:rsidRPr="005B0C64">
        <w:rPr>
          <w:b/>
          <w:bCs/>
          <w:lang w:val="es-ES_tradnl"/>
        </w:rPr>
        <w:t>data_sistema</w:t>
      </w:r>
      <w:proofErr w:type="spellEnd"/>
      <w:r w:rsidRPr="005B0C64">
        <w:rPr>
          <w:b/>
          <w:bCs/>
          <w:lang w:val="es-ES_tradnl"/>
        </w:rPr>
        <w:t xml:space="preserve"> </w:t>
      </w:r>
      <w:proofErr w:type="gramStart"/>
      <w:r w:rsidRPr="005B0C64">
        <w:rPr>
          <w:b/>
          <w:bCs/>
          <w:lang w:val="es-ES_tradnl"/>
        </w:rPr>
        <w:t>= ?</w:t>
      </w:r>
      <w:proofErr w:type="gramEnd"/>
    </w:p>
    <w:p w14:paraId="1E3AB1EF" w14:textId="1D587E45" w:rsidR="005B0C64" w:rsidRPr="005B0C64" w:rsidRDefault="005B0C64" w:rsidP="006714CA">
      <w:pPr>
        <w:pStyle w:val="Prrafodelista"/>
        <w:numPr>
          <w:ilvl w:val="0"/>
          <w:numId w:val="8"/>
        </w:numPr>
        <w:rPr>
          <w:lang w:val="es-ES_tradnl"/>
        </w:rPr>
      </w:pPr>
      <w:proofErr w:type="spellStart"/>
      <w:r w:rsidRPr="005B0C64">
        <w:rPr>
          <w:b/>
          <w:bCs/>
          <w:lang w:val="es-ES_tradnl"/>
        </w:rPr>
        <w:t>data_configuracion</w:t>
      </w:r>
      <w:proofErr w:type="spellEnd"/>
      <w:r w:rsidRPr="005B0C64">
        <w:rPr>
          <w:b/>
          <w:bCs/>
          <w:lang w:val="es-ES_tradnl"/>
        </w:rPr>
        <w:t xml:space="preserve"> = se define año de inicio a partir del cual se aplican ciertas</w:t>
      </w:r>
      <w:r w:rsidRPr="005B0C64">
        <w:rPr>
          <w:lang w:val="es-ES_tradnl"/>
        </w:rPr>
        <w:t xml:space="preserve"> restricciones que se liberan durante el proceso de calibración</w:t>
      </w:r>
    </w:p>
    <w:p w14:paraId="4BCA0DBE" w14:textId="6946E7A8" w:rsidR="005B0C64" w:rsidRPr="005B0C64" w:rsidRDefault="005B0C64" w:rsidP="006714CA">
      <w:pPr>
        <w:pStyle w:val="Prrafodelista"/>
        <w:numPr>
          <w:ilvl w:val="0"/>
          <w:numId w:val="8"/>
        </w:numPr>
        <w:rPr>
          <w:lang w:val="es-ES_tradnl"/>
        </w:rPr>
      </w:pPr>
      <w:proofErr w:type="spellStart"/>
      <w:r w:rsidRPr="005B0C64">
        <w:rPr>
          <w:lang w:val="es-ES_tradnl"/>
        </w:rPr>
        <w:t>data_participacion_uso</w:t>
      </w:r>
      <w:proofErr w:type="spellEnd"/>
      <w:r w:rsidRPr="005B0C64">
        <w:rPr>
          <w:lang w:val="es-ES_tradnl"/>
        </w:rPr>
        <w:t xml:space="preserve"> = ver capítulo de calibración</w:t>
      </w:r>
    </w:p>
    <w:p w14:paraId="615532A7" w14:textId="0B31DAEA" w:rsidR="005B0C64" w:rsidRPr="005B0C64" w:rsidRDefault="005B0C64" w:rsidP="006714CA">
      <w:pPr>
        <w:pStyle w:val="Prrafodelista"/>
        <w:numPr>
          <w:ilvl w:val="0"/>
          <w:numId w:val="8"/>
        </w:numPr>
        <w:rPr>
          <w:lang w:val="es-ES_tradnl"/>
        </w:rPr>
      </w:pPr>
      <w:r w:rsidRPr="005B0C64">
        <w:rPr>
          <w:lang w:val="es-ES_tradnl"/>
        </w:rPr>
        <w:t>data_participacion_uso_2 = ver capítulo de calibración</w:t>
      </w:r>
    </w:p>
    <w:p w14:paraId="1C005142" w14:textId="7F4978C5" w:rsidR="005B0C64" w:rsidRDefault="005B0C64" w:rsidP="006714CA">
      <w:pPr>
        <w:pStyle w:val="Prrafodelista"/>
        <w:numPr>
          <w:ilvl w:val="0"/>
          <w:numId w:val="8"/>
        </w:numPr>
        <w:rPr>
          <w:lang w:val="es-ES_tradnl"/>
        </w:rPr>
      </w:pPr>
      <w:proofErr w:type="spellStart"/>
      <w:r w:rsidRPr="005B0C64">
        <w:rPr>
          <w:lang w:val="es-ES_tradnl"/>
        </w:rPr>
        <w:t>data_balance_energia</w:t>
      </w:r>
      <w:proofErr w:type="spellEnd"/>
      <w:r w:rsidRPr="005B0C64">
        <w:rPr>
          <w:lang w:val="es-ES_tradnl"/>
        </w:rPr>
        <w:t xml:space="preserve"> = ver capítulo de calibración</w:t>
      </w:r>
    </w:p>
    <w:p w14:paraId="5F61BEEA" w14:textId="77777777" w:rsidR="005B0C64" w:rsidRDefault="005B0C64" w:rsidP="006714CA">
      <w:pPr>
        <w:pStyle w:val="Prrafodelista"/>
        <w:numPr>
          <w:ilvl w:val="0"/>
          <w:numId w:val="8"/>
        </w:numPr>
        <w:rPr>
          <w:lang w:val="es-ES_tradnl"/>
        </w:rPr>
      </w:pPr>
      <w:proofErr w:type="spellStart"/>
      <w:r w:rsidRPr="005B0C64">
        <w:rPr>
          <w:lang w:val="es-ES_tradnl"/>
        </w:rPr>
        <w:t>data_flujos_intensidad</w:t>
      </w:r>
      <w:proofErr w:type="spellEnd"/>
      <w:r>
        <w:rPr>
          <w:lang w:val="es-ES_tradnl"/>
        </w:rPr>
        <w:t xml:space="preserve"> = </w:t>
      </w:r>
      <w:r w:rsidRPr="005B0C64">
        <w:rPr>
          <w:lang w:val="es-ES_tradnl"/>
        </w:rPr>
        <w:t>ver capítulo de calibración</w:t>
      </w:r>
    </w:p>
    <w:p w14:paraId="40AB16F3" w14:textId="3A163BA5" w:rsidR="005B0C64" w:rsidRDefault="005B0C64" w:rsidP="006714CA">
      <w:pPr>
        <w:pStyle w:val="Prrafodelista"/>
        <w:numPr>
          <w:ilvl w:val="0"/>
          <w:numId w:val="8"/>
        </w:numPr>
        <w:rPr>
          <w:lang w:val="es-ES_tradnl"/>
        </w:rPr>
      </w:pPr>
      <w:proofErr w:type="spellStart"/>
      <w:r w:rsidRPr="005B0C64">
        <w:rPr>
          <w:lang w:val="es-ES_tradnl"/>
        </w:rPr>
        <w:t>data_fpci</w:t>
      </w:r>
      <w:proofErr w:type="spellEnd"/>
      <w:r>
        <w:rPr>
          <w:lang w:val="es-ES_tradnl"/>
        </w:rPr>
        <w:t xml:space="preserve"> = se definen factores de ajuste por PCI</w:t>
      </w:r>
    </w:p>
    <w:p w14:paraId="01FAF753" w14:textId="1FA01E23" w:rsidR="005B0C64" w:rsidRDefault="005B0C64" w:rsidP="00EB2D2A">
      <w:pPr>
        <w:pStyle w:val="Ttulo2"/>
        <w:rPr>
          <w:lang w:val="es-ES_tradnl"/>
        </w:rPr>
      </w:pPr>
      <w:bookmarkStart w:id="25" w:name="_Toc163640788"/>
      <w:r>
        <w:rPr>
          <w:lang w:val="es-ES_tradnl"/>
        </w:rPr>
        <w:t>Modelo</w:t>
      </w:r>
      <w:bookmarkEnd w:id="25"/>
    </w:p>
    <w:p w14:paraId="5CB0D5A4" w14:textId="77777777" w:rsidR="00EB2D2A" w:rsidRPr="00EB2D2A" w:rsidRDefault="00EB2D2A" w:rsidP="00EB2D2A">
      <w:pPr>
        <w:rPr>
          <w:lang w:val="es-ES_tradnl"/>
        </w:rPr>
      </w:pPr>
    </w:p>
    <w:p w14:paraId="2DDA2C8B" w14:textId="647735DF" w:rsidR="005B0C64" w:rsidRDefault="005B0C64" w:rsidP="006714CA">
      <w:pPr>
        <w:pStyle w:val="Prrafodelista"/>
        <w:numPr>
          <w:ilvl w:val="0"/>
          <w:numId w:val="8"/>
        </w:numPr>
        <w:rPr>
          <w:lang w:val="es-ES_tradnl"/>
        </w:rPr>
      </w:pPr>
      <w:r>
        <w:rPr>
          <w:lang w:val="es-ES_tradnl"/>
        </w:rPr>
        <w:t xml:space="preserve">versión: </w:t>
      </w:r>
      <w:r w:rsidRPr="005B0C64">
        <w:rPr>
          <w:lang w:val="es-ES_tradnl"/>
        </w:rPr>
        <w:t>modelo_energetico_PMR_20230228_test</w:t>
      </w:r>
      <w:r>
        <w:rPr>
          <w:lang w:val="es-ES_tradnl"/>
        </w:rPr>
        <w:t>.gms</w:t>
      </w:r>
    </w:p>
    <w:p w14:paraId="06525ABE" w14:textId="79618938" w:rsidR="005B0C64" w:rsidRDefault="005B0C64" w:rsidP="006714CA">
      <w:pPr>
        <w:pStyle w:val="Prrafodelista"/>
        <w:numPr>
          <w:ilvl w:val="0"/>
          <w:numId w:val="8"/>
        </w:numPr>
        <w:rPr>
          <w:lang w:val="es-ES_tradnl"/>
        </w:rPr>
      </w:pPr>
      <w:r>
        <w:rPr>
          <w:lang w:val="es-ES_tradnl"/>
        </w:rPr>
        <w:t>Lectura de nuevos datos de entrada</w:t>
      </w:r>
    </w:p>
    <w:p w14:paraId="12A7EA33" w14:textId="0094110B" w:rsidR="005B0C64" w:rsidRPr="00EB2D2A" w:rsidRDefault="005B0C64" w:rsidP="006714CA">
      <w:pPr>
        <w:pStyle w:val="Prrafodelista"/>
        <w:numPr>
          <w:ilvl w:val="0"/>
          <w:numId w:val="8"/>
        </w:numPr>
        <w:rPr>
          <w:lang w:val="es-ES_tradnl"/>
        </w:rPr>
      </w:pPr>
      <w:r w:rsidRPr="005B0C64">
        <w:rPr>
          <w:lang w:val="es-ES_tradnl"/>
        </w:rPr>
        <w:t>Restricciones para representar calibración</w:t>
      </w:r>
    </w:p>
    <w:p w14:paraId="70F37584" w14:textId="66ED2B44" w:rsidR="005B0C64" w:rsidRDefault="005B0C64" w:rsidP="00EB2D2A">
      <w:pPr>
        <w:pStyle w:val="Ttulo2"/>
        <w:rPr>
          <w:lang w:val="es-ES_tradnl"/>
        </w:rPr>
      </w:pPr>
      <w:bookmarkStart w:id="26" w:name="_Toc163640789"/>
      <w:r>
        <w:rPr>
          <w:lang w:val="es-ES_tradnl"/>
        </w:rPr>
        <w:t>Salidas</w:t>
      </w:r>
      <w:bookmarkEnd w:id="26"/>
    </w:p>
    <w:p w14:paraId="33A1AF50" w14:textId="77777777" w:rsidR="00EB2D2A" w:rsidRPr="00EB2D2A" w:rsidRDefault="00EB2D2A" w:rsidP="00EB2D2A">
      <w:pPr>
        <w:rPr>
          <w:lang w:val="es-ES_tradnl"/>
        </w:rPr>
      </w:pPr>
    </w:p>
    <w:p w14:paraId="631E6367" w14:textId="5AD1BDB0" w:rsidR="005B0C64" w:rsidRPr="005B0C64" w:rsidRDefault="005B0C64" w:rsidP="006714CA">
      <w:pPr>
        <w:pStyle w:val="Prrafodelista"/>
        <w:numPr>
          <w:ilvl w:val="0"/>
          <w:numId w:val="8"/>
        </w:numPr>
        <w:rPr>
          <w:lang w:val="es-ES_tradnl"/>
        </w:rPr>
      </w:pPr>
      <w:r>
        <w:rPr>
          <w:lang w:val="es-ES_tradnl"/>
        </w:rPr>
        <w:t>Se actualiza rutina que calcula salidas adicionales: Salidas_PMR_NEW_2</w:t>
      </w:r>
    </w:p>
    <w:p w14:paraId="4826E9DC" w14:textId="78384FB7" w:rsidR="005B0C64" w:rsidRDefault="005B0C64" w:rsidP="00EB2D2A">
      <w:pPr>
        <w:pStyle w:val="Ttulo2"/>
        <w:rPr>
          <w:lang w:val="es-ES_tradnl"/>
        </w:rPr>
      </w:pPr>
      <w:bookmarkStart w:id="27" w:name="_Toc163640790"/>
      <w:r>
        <w:rPr>
          <w:lang w:val="es-ES_tradnl"/>
        </w:rPr>
        <w:t>Rutinas auxiliares</w:t>
      </w:r>
      <w:bookmarkEnd w:id="27"/>
    </w:p>
    <w:p w14:paraId="23571A11" w14:textId="77777777" w:rsidR="00EB2D2A" w:rsidRPr="00EB2D2A" w:rsidRDefault="00EB2D2A" w:rsidP="00EB2D2A">
      <w:pPr>
        <w:rPr>
          <w:lang w:val="es-ES_tradnl"/>
        </w:rPr>
      </w:pPr>
    </w:p>
    <w:p w14:paraId="367980FD" w14:textId="7B4F5326" w:rsidR="005B0C64" w:rsidRDefault="005B0C64" w:rsidP="006714CA">
      <w:pPr>
        <w:pStyle w:val="Prrafodelista"/>
        <w:numPr>
          <w:ilvl w:val="0"/>
          <w:numId w:val="8"/>
        </w:numPr>
        <w:rPr>
          <w:lang w:val="es-ES_tradnl"/>
        </w:rPr>
      </w:pPr>
      <w:proofErr w:type="spellStart"/>
      <w:r>
        <w:rPr>
          <w:lang w:val="es-ES_tradnl"/>
        </w:rPr>
        <w:t>Generar_CSV</w:t>
      </w:r>
      <w:proofErr w:type="spellEnd"/>
      <w:r>
        <w:rPr>
          <w:lang w:val="es-ES_tradnl"/>
        </w:rPr>
        <w:t xml:space="preserve">: </w:t>
      </w:r>
      <w:r w:rsidR="00EB2D2A">
        <w:rPr>
          <w:lang w:val="es-ES_tradnl"/>
        </w:rPr>
        <w:t xml:space="preserve">1) </w:t>
      </w:r>
      <w:r>
        <w:rPr>
          <w:lang w:val="es-ES_tradnl"/>
        </w:rPr>
        <w:t>Crea nuevos datos de entrada</w:t>
      </w:r>
      <w:r w:rsidR="00EB2D2A">
        <w:rPr>
          <w:lang w:val="es-ES_tradnl"/>
        </w:rPr>
        <w:t xml:space="preserve">; 2) </w:t>
      </w:r>
      <w:r>
        <w:rPr>
          <w:lang w:val="es-ES_tradnl"/>
        </w:rPr>
        <w:t xml:space="preserve">IPMR se lee desde carpeta </w:t>
      </w:r>
      <w:proofErr w:type="spellStart"/>
      <w:r>
        <w:rPr>
          <w:lang w:val="es-ES_tradnl"/>
        </w:rPr>
        <w:t>data_input</w:t>
      </w:r>
      <w:proofErr w:type="spellEnd"/>
    </w:p>
    <w:p w14:paraId="6E564CAA" w14:textId="719D7CEE" w:rsidR="005B0C64" w:rsidRDefault="005B0C64" w:rsidP="006714CA">
      <w:pPr>
        <w:pStyle w:val="Prrafodelista"/>
        <w:numPr>
          <w:ilvl w:val="0"/>
          <w:numId w:val="8"/>
        </w:numPr>
        <w:rPr>
          <w:lang w:val="es-ES_tradnl"/>
        </w:rPr>
      </w:pPr>
      <w:proofErr w:type="spellStart"/>
      <w:r>
        <w:rPr>
          <w:lang w:val="es-ES_tradnl"/>
        </w:rPr>
        <w:t>Entrada_PMR</w:t>
      </w:r>
      <w:proofErr w:type="spellEnd"/>
      <w:r>
        <w:rPr>
          <w:lang w:val="es-ES_tradnl"/>
        </w:rPr>
        <w:t>:</w:t>
      </w:r>
      <w:r w:rsidR="00FF79E9">
        <w:rPr>
          <w:lang w:val="es-ES_tradnl"/>
        </w:rPr>
        <w:t xml:space="preserve"> Se corrige </w:t>
      </w:r>
      <w:proofErr w:type="spellStart"/>
      <w:r w:rsidR="00FF79E9">
        <w:rPr>
          <w:lang w:val="es-ES_tradnl"/>
        </w:rPr>
        <w:t>calculo</w:t>
      </w:r>
      <w:proofErr w:type="spellEnd"/>
      <w:r w:rsidR="00FF79E9">
        <w:rPr>
          <w:lang w:val="es-ES_tradnl"/>
        </w:rPr>
        <w:t xml:space="preserve"> de factores de emisión por corrección de PCI</w:t>
      </w:r>
    </w:p>
    <w:p w14:paraId="17CB1249" w14:textId="699E7770" w:rsidR="005B0C64" w:rsidRDefault="005B0C64" w:rsidP="006714CA">
      <w:pPr>
        <w:pStyle w:val="Prrafodelista"/>
        <w:numPr>
          <w:ilvl w:val="0"/>
          <w:numId w:val="8"/>
        </w:numPr>
        <w:rPr>
          <w:lang w:val="es-ES_tradnl"/>
        </w:rPr>
      </w:pPr>
      <w:proofErr w:type="spellStart"/>
      <w:r>
        <w:rPr>
          <w:lang w:val="es-ES_tradnl"/>
        </w:rPr>
        <w:t>Ejecutar_Modelo_PMR</w:t>
      </w:r>
      <w:proofErr w:type="spellEnd"/>
      <w:r>
        <w:rPr>
          <w:lang w:val="es-ES_tradnl"/>
        </w:rPr>
        <w:t>: Se actualiza llamada a rutina Salidas_PMR_NEW_2.py</w:t>
      </w:r>
    </w:p>
    <w:p w14:paraId="3B80025F" w14:textId="13358083" w:rsidR="00EB2D2A" w:rsidRDefault="00EB2D2A">
      <w:pPr>
        <w:spacing w:after="0" w:line="240" w:lineRule="auto"/>
        <w:rPr>
          <w:lang w:val="es-ES_tradnl"/>
        </w:rPr>
      </w:pPr>
      <w:r>
        <w:rPr>
          <w:lang w:val="es-ES_tradnl"/>
        </w:rPr>
        <w:br w:type="page"/>
      </w:r>
    </w:p>
    <w:p w14:paraId="068FEF72" w14:textId="77777777" w:rsidR="005B0C64" w:rsidRDefault="005B0C64" w:rsidP="005B0C64">
      <w:pPr>
        <w:rPr>
          <w:lang w:val="es-ES_tradnl"/>
        </w:rPr>
      </w:pPr>
    </w:p>
    <w:p w14:paraId="2EFB0F45" w14:textId="7AD5263C" w:rsidR="00FF79E9" w:rsidRDefault="00FF79E9" w:rsidP="00EB2D2A">
      <w:pPr>
        <w:pStyle w:val="Ttulo2"/>
        <w:rPr>
          <w:lang w:val="es-ES_tradnl"/>
        </w:rPr>
      </w:pPr>
      <w:bookmarkStart w:id="28" w:name="_Toc163640791"/>
      <w:r>
        <w:rPr>
          <w:lang w:val="es-ES_tradnl"/>
        </w:rPr>
        <w:t>Modificacion</w:t>
      </w:r>
      <w:r w:rsidR="00EB2D2A">
        <w:rPr>
          <w:lang w:val="es-ES_tradnl"/>
        </w:rPr>
        <w:t>es modelos sectoriales</w:t>
      </w:r>
      <w:bookmarkEnd w:id="28"/>
    </w:p>
    <w:p w14:paraId="5E28C2B5" w14:textId="5CC27DC8" w:rsidR="00896DFF" w:rsidRDefault="00896DFF" w:rsidP="00896DFF">
      <w:pPr>
        <w:rPr>
          <w:lang w:val="es-ES_tradnl"/>
        </w:rPr>
      </w:pPr>
    </w:p>
    <w:p w14:paraId="2C604E4E" w14:textId="685B2669" w:rsidR="00896DFF" w:rsidRPr="00896DFF" w:rsidRDefault="00896DFF" w:rsidP="00896DFF">
      <w:pPr>
        <w:rPr>
          <w:lang w:val="es-ES_tradnl"/>
        </w:rPr>
      </w:pPr>
      <w:r>
        <w:rPr>
          <w:lang w:val="es-ES_tradnl"/>
        </w:rPr>
        <w:t>Fecha: 1 de junio 2023</w:t>
      </w:r>
    </w:p>
    <w:p w14:paraId="6791E180" w14:textId="695A4E25" w:rsidR="00EB2D2A" w:rsidRPr="00896DFF" w:rsidRDefault="00FF79E9" w:rsidP="00EB2D2A">
      <w:pPr>
        <w:pStyle w:val="Ttulo3"/>
        <w:rPr>
          <w:lang w:val="es-ES_tradnl"/>
        </w:rPr>
      </w:pPr>
      <w:bookmarkStart w:id="29" w:name="_Toc163640792"/>
      <w:proofErr w:type="gramStart"/>
      <w:r>
        <w:rPr>
          <w:lang w:val="es-ES_tradnl"/>
        </w:rPr>
        <w:t>Industria varias</w:t>
      </w:r>
      <w:bookmarkEnd w:id="29"/>
      <w:proofErr w:type="gramEnd"/>
    </w:p>
    <w:p w14:paraId="5370964F" w14:textId="15407AA6" w:rsidR="00FF79E9" w:rsidRDefault="00FF79E9" w:rsidP="006714CA">
      <w:pPr>
        <w:pStyle w:val="Prrafodelista"/>
        <w:numPr>
          <w:ilvl w:val="0"/>
          <w:numId w:val="8"/>
        </w:numPr>
        <w:rPr>
          <w:lang w:val="es-ES_tradnl"/>
        </w:rPr>
      </w:pPr>
      <w:r>
        <w:rPr>
          <w:lang w:val="es-ES_tradnl"/>
        </w:rPr>
        <w:t xml:space="preserve">IPMR: </w:t>
      </w:r>
      <w:r w:rsidR="00EB2D2A" w:rsidRPr="00EB2D2A">
        <w:rPr>
          <w:lang w:val="es-ES_tradnl"/>
        </w:rPr>
        <w:t>IPMR_Observatorio_Industrias_Varias_Calibracion_Etapa_2</w:t>
      </w:r>
      <w:r w:rsidR="00EB2D2A">
        <w:rPr>
          <w:lang w:val="es-ES_tradnl"/>
        </w:rPr>
        <w:t>.xlsx</w:t>
      </w:r>
    </w:p>
    <w:p w14:paraId="4CB05F55" w14:textId="1112D4BB" w:rsidR="00EB2D2A" w:rsidRDefault="00FF79E9" w:rsidP="006714CA">
      <w:pPr>
        <w:pStyle w:val="Prrafodelista"/>
        <w:numPr>
          <w:ilvl w:val="0"/>
          <w:numId w:val="8"/>
        </w:numPr>
        <w:rPr>
          <w:lang w:val="es-ES_tradnl"/>
        </w:rPr>
      </w:pPr>
      <w:r>
        <w:rPr>
          <w:lang w:val="es-ES_tradnl"/>
        </w:rPr>
        <w:t xml:space="preserve">Datos modificados: </w:t>
      </w:r>
      <w:proofErr w:type="spellStart"/>
      <w:r>
        <w:rPr>
          <w:lang w:val="es-ES_tradnl"/>
        </w:rPr>
        <w:t>data_procesos</w:t>
      </w:r>
      <w:proofErr w:type="spellEnd"/>
      <w:r>
        <w:rPr>
          <w:lang w:val="es-ES_tradnl"/>
        </w:rPr>
        <w:t xml:space="preserve">, </w:t>
      </w:r>
      <w:proofErr w:type="spellStart"/>
      <w:r>
        <w:rPr>
          <w:lang w:val="es-ES_tradnl"/>
        </w:rPr>
        <w:t>data_flujos</w:t>
      </w:r>
      <w:proofErr w:type="spellEnd"/>
      <w:r>
        <w:rPr>
          <w:lang w:val="es-ES_tradnl"/>
        </w:rPr>
        <w:t xml:space="preserve"> y nuevas hojas descritas </w:t>
      </w:r>
      <w:proofErr w:type="spellStart"/>
      <w:r>
        <w:rPr>
          <w:lang w:val="es-ES_tradnl"/>
        </w:rPr>
        <w:t>anteriormes</w:t>
      </w:r>
      <w:proofErr w:type="spellEnd"/>
      <w:r w:rsidR="00EB2D2A">
        <w:rPr>
          <w:lang w:val="es-ES_tradnl"/>
        </w:rPr>
        <w:t xml:space="preserve"> en proceso de calibración</w:t>
      </w:r>
    </w:p>
    <w:p w14:paraId="68F4CC44" w14:textId="66C440D4" w:rsidR="00EB2D2A" w:rsidRPr="00EB2D2A" w:rsidRDefault="00EB2D2A" w:rsidP="00EB2D2A">
      <w:pPr>
        <w:pStyle w:val="Ttulo3"/>
        <w:rPr>
          <w:lang w:val="es-ES_tradnl"/>
        </w:rPr>
      </w:pPr>
      <w:bookmarkStart w:id="30" w:name="_Toc163640793"/>
      <w:r>
        <w:rPr>
          <w:lang w:val="es-ES_tradnl"/>
        </w:rPr>
        <w:t>Minas varias</w:t>
      </w:r>
      <w:bookmarkEnd w:id="30"/>
    </w:p>
    <w:p w14:paraId="3BE8BBD5" w14:textId="4E91F0A3" w:rsidR="00EB2D2A" w:rsidRPr="00EB2D2A" w:rsidRDefault="00EB2D2A" w:rsidP="006714CA">
      <w:pPr>
        <w:pStyle w:val="Prrafodelista"/>
        <w:numPr>
          <w:ilvl w:val="0"/>
          <w:numId w:val="8"/>
        </w:numPr>
        <w:rPr>
          <w:lang w:val="es-ES_tradnl"/>
        </w:rPr>
      </w:pPr>
      <w:r w:rsidRPr="00EB2D2A">
        <w:rPr>
          <w:lang w:val="es-ES_tradnl"/>
        </w:rPr>
        <w:t>IPMR: IPMR_Observatorio_Minas_Varias_Calibracion_Etapa_2</w:t>
      </w:r>
      <w:r>
        <w:rPr>
          <w:lang w:val="es-ES_tradnl"/>
        </w:rPr>
        <w:t>.xlsx</w:t>
      </w:r>
    </w:p>
    <w:p w14:paraId="22C5AF23" w14:textId="2572B104" w:rsidR="00EB2D2A" w:rsidRPr="00EB2D2A" w:rsidRDefault="00EB2D2A" w:rsidP="006714CA">
      <w:pPr>
        <w:pStyle w:val="Prrafodelista"/>
        <w:numPr>
          <w:ilvl w:val="0"/>
          <w:numId w:val="8"/>
        </w:numPr>
        <w:rPr>
          <w:lang w:val="es-ES_tradnl"/>
        </w:rPr>
      </w:pPr>
      <w:r w:rsidRPr="00EB2D2A">
        <w:rPr>
          <w:lang w:val="es-ES_tradnl"/>
        </w:rPr>
        <w:t xml:space="preserve">Datos modificados: </w:t>
      </w:r>
      <w:proofErr w:type="spellStart"/>
      <w:r w:rsidRPr="00EB2D2A">
        <w:rPr>
          <w:lang w:val="es-ES_tradnl"/>
        </w:rPr>
        <w:t>data_procesos</w:t>
      </w:r>
      <w:proofErr w:type="spellEnd"/>
      <w:r w:rsidRPr="00EB2D2A">
        <w:rPr>
          <w:lang w:val="es-ES_tradnl"/>
        </w:rPr>
        <w:t xml:space="preserve">, </w:t>
      </w:r>
      <w:proofErr w:type="spellStart"/>
      <w:r w:rsidRPr="00EB2D2A">
        <w:rPr>
          <w:lang w:val="es-ES_tradnl"/>
        </w:rPr>
        <w:t>data_flujos</w:t>
      </w:r>
      <w:proofErr w:type="spellEnd"/>
      <w:r w:rsidRPr="00EB2D2A">
        <w:rPr>
          <w:lang w:val="es-ES_tradnl"/>
        </w:rPr>
        <w:t xml:space="preserve"> y nuevas hojas descritas </w:t>
      </w:r>
      <w:proofErr w:type="spellStart"/>
      <w:r w:rsidRPr="00EB2D2A">
        <w:rPr>
          <w:lang w:val="es-ES_tradnl"/>
        </w:rPr>
        <w:t>anteriormes</w:t>
      </w:r>
      <w:proofErr w:type="spellEnd"/>
      <w:r>
        <w:rPr>
          <w:lang w:val="es-ES_tradnl"/>
        </w:rPr>
        <w:t xml:space="preserve"> en proceso de calibración</w:t>
      </w:r>
    </w:p>
    <w:p w14:paraId="5C0CF30D" w14:textId="5FAEAFD8" w:rsidR="00EB2D2A" w:rsidRPr="00EB2D2A" w:rsidRDefault="00EB2D2A" w:rsidP="00EB2D2A">
      <w:pPr>
        <w:pStyle w:val="Ttulo3"/>
        <w:rPr>
          <w:lang w:val="es-ES_tradnl"/>
        </w:rPr>
      </w:pPr>
      <w:bookmarkStart w:id="31" w:name="_Toc163640794"/>
      <w:r>
        <w:rPr>
          <w:lang w:val="es-ES_tradnl"/>
        </w:rPr>
        <w:t>Cobre</w:t>
      </w:r>
      <w:bookmarkEnd w:id="31"/>
    </w:p>
    <w:p w14:paraId="2C686777" w14:textId="328F4B06" w:rsidR="00EB2D2A" w:rsidRDefault="00EB2D2A" w:rsidP="006714CA">
      <w:pPr>
        <w:pStyle w:val="Prrafodelista"/>
        <w:numPr>
          <w:ilvl w:val="0"/>
          <w:numId w:val="8"/>
        </w:numPr>
        <w:rPr>
          <w:lang w:val="es-ES_tradnl"/>
        </w:rPr>
      </w:pPr>
      <w:r w:rsidRPr="00EB2D2A">
        <w:rPr>
          <w:lang w:val="es-ES_tradnl"/>
        </w:rPr>
        <w:t>IPMR: IPMR_Observatorio_Cobre_Calibracion_Etapa_1</w:t>
      </w:r>
      <w:r>
        <w:rPr>
          <w:lang w:val="es-ES_tradnl"/>
        </w:rPr>
        <w:t>.xlsx</w:t>
      </w:r>
    </w:p>
    <w:p w14:paraId="0F8A736F" w14:textId="3A425247" w:rsidR="00EB2D2A" w:rsidRPr="00EB2D2A" w:rsidRDefault="00EB2D2A" w:rsidP="006714CA">
      <w:pPr>
        <w:pStyle w:val="Prrafodelista"/>
        <w:numPr>
          <w:ilvl w:val="0"/>
          <w:numId w:val="8"/>
        </w:numPr>
        <w:rPr>
          <w:lang w:val="es-ES_tradnl"/>
        </w:rPr>
      </w:pPr>
      <w:r>
        <w:rPr>
          <w:lang w:val="es-ES_tradnl"/>
        </w:rPr>
        <w:t xml:space="preserve">Datos modificados: </w:t>
      </w:r>
      <w:proofErr w:type="spellStart"/>
      <w:r>
        <w:rPr>
          <w:lang w:val="es-ES_tradnl"/>
        </w:rPr>
        <w:t>data_procesos</w:t>
      </w:r>
      <w:proofErr w:type="spellEnd"/>
      <w:r>
        <w:rPr>
          <w:lang w:val="es-ES_tradnl"/>
        </w:rPr>
        <w:t xml:space="preserve">, </w:t>
      </w:r>
      <w:proofErr w:type="spellStart"/>
      <w:r>
        <w:rPr>
          <w:lang w:val="es-ES_tradnl"/>
        </w:rPr>
        <w:t>data_flujos</w:t>
      </w:r>
      <w:proofErr w:type="spellEnd"/>
    </w:p>
    <w:p w14:paraId="4479288D" w14:textId="63DABAB7" w:rsidR="00FF79E9" w:rsidRDefault="00EB2D2A" w:rsidP="00EB2D2A">
      <w:pPr>
        <w:pStyle w:val="Ttulo3"/>
        <w:rPr>
          <w:lang w:val="es-ES_tradnl"/>
        </w:rPr>
      </w:pPr>
      <w:bookmarkStart w:id="32" w:name="_Toc163640795"/>
      <w:r>
        <w:rPr>
          <w:lang w:val="es-ES_tradnl"/>
        </w:rPr>
        <w:t>Generación eléctrica</w:t>
      </w:r>
      <w:bookmarkEnd w:id="32"/>
    </w:p>
    <w:p w14:paraId="5939DF70" w14:textId="7B542667" w:rsidR="00EB2D2A" w:rsidRPr="00EB2D2A" w:rsidRDefault="00EB2D2A" w:rsidP="006714CA">
      <w:pPr>
        <w:pStyle w:val="Prrafodelista"/>
        <w:numPr>
          <w:ilvl w:val="0"/>
          <w:numId w:val="9"/>
        </w:numPr>
        <w:rPr>
          <w:lang w:val="es-ES_tradnl"/>
        </w:rPr>
      </w:pPr>
      <w:r w:rsidRPr="00EB2D2A">
        <w:rPr>
          <w:lang w:val="es-ES_tradnl"/>
        </w:rPr>
        <w:t>Nuevas centrales</w:t>
      </w:r>
    </w:p>
    <w:p w14:paraId="66523C92" w14:textId="32ED289C" w:rsidR="00EB2D2A" w:rsidRPr="00EB2D2A" w:rsidRDefault="00EB2D2A" w:rsidP="006714CA">
      <w:pPr>
        <w:pStyle w:val="Prrafodelista"/>
        <w:numPr>
          <w:ilvl w:val="0"/>
          <w:numId w:val="9"/>
        </w:numPr>
        <w:rPr>
          <w:lang w:val="es-ES_tradnl"/>
        </w:rPr>
      </w:pPr>
      <w:r w:rsidRPr="00EB2D2A">
        <w:rPr>
          <w:lang w:val="es-ES_tradnl"/>
        </w:rPr>
        <w:t>Actualización de factores de planta centrales hidroeléctricas</w:t>
      </w:r>
    </w:p>
    <w:p w14:paraId="4F3BC9A1" w14:textId="3A433A77" w:rsidR="00EB2D2A" w:rsidRDefault="00EB2D2A" w:rsidP="006714CA">
      <w:pPr>
        <w:pStyle w:val="Prrafodelista"/>
        <w:numPr>
          <w:ilvl w:val="0"/>
          <w:numId w:val="9"/>
        </w:numPr>
        <w:rPr>
          <w:lang w:val="es-ES_tradnl"/>
        </w:rPr>
      </w:pPr>
      <w:r w:rsidRPr="00EB2D2A">
        <w:rPr>
          <w:lang w:val="es-ES_tradnl"/>
        </w:rPr>
        <w:t>Actualización de factores de planta centrales eólicas y solare</w:t>
      </w:r>
    </w:p>
    <w:p w14:paraId="4026B0CF" w14:textId="29B19103" w:rsidR="00EB2D2A" w:rsidRPr="00EB2D2A" w:rsidRDefault="00EB2D2A" w:rsidP="006714CA">
      <w:pPr>
        <w:pStyle w:val="Prrafodelista"/>
        <w:numPr>
          <w:ilvl w:val="0"/>
          <w:numId w:val="9"/>
        </w:numPr>
        <w:rPr>
          <w:lang w:val="es-ES_tradnl"/>
        </w:rPr>
      </w:pPr>
      <w:r>
        <w:rPr>
          <w:lang w:val="es-ES_tradnl"/>
        </w:rPr>
        <w:t>Factor de emisión centrales</w:t>
      </w:r>
    </w:p>
    <w:sectPr w:rsidR="00EB2D2A" w:rsidRPr="00EB2D2A" w:rsidSect="00B06E3D">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514D4" w14:textId="77777777" w:rsidR="00D354A3" w:rsidRDefault="00D354A3" w:rsidP="003F70EF">
      <w:pPr>
        <w:spacing w:after="0" w:line="240" w:lineRule="auto"/>
      </w:pPr>
      <w:r>
        <w:separator/>
      </w:r>
    </w:p>
  </w:endnote>
  <w:endnote w:type="continuationSeparator" w:id="0">
    <w:p w14:paraId="3E64883D" w14:textId="77777777" w:rsidR="00D354A3" w:rsidRDefault="00D354A3" w:rsidP="003F7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245921"/>
      <w:docPartObj>
        <w:docPartGallery w:val="Page Numbers (Bottom of Page)"/>
        <w:docPartUnique/>
      </w:docPartObj>
    </w:sdtPr>
    <w:sdtEndPr/>
    <w:sdtContent>
      <w:p w14:paraId="315C2449" w14:textId="79745207" w:rsidR="0018307D" w:rsidRDefault="0018307D">
        <w:pPr>
          <w:pStyle w:val="Piedepgina"/>
          <w:jc w:val="center"/>
        </w:pPr>
      </w:p>
      <w:tbl>
        <w:tblPr>
          <w:tblW w:w="5000" w:type="pct"/>
          <w:tblBorders>
            <w:top w:val="single" w:sz="4" w:space="0" w:color="808080"/>
          </w:tblBorders>
          <w:tblLook w:val="04A0" w:firstRow="1" w:lastRow="0" w:firstColumn="1" w:lastColumn="0" w:noHBand="0" w:noVBand="1"/>
        </w:tblPr>
        <w:tblGrid>
          <w:gridCol w:w="4193"/>
          <w:gridCol w:w="4645"/>
        </w:tblGrid>
        <w:tr w:rsidR="0018307D" w:rsidRPr="00455A5D" w14:paraId="102DBC95" w14:textId="77777777" w:rsidTr="00B230FF">
          <w:trPr>
            <w:trHeight w:val="170"/>
          </w:trPr>
          <w:tc>
            <w:tcPr>
              <w:tcW w:w="2372" w:type="pct"/>
              <w:tcBorders>
                <w:top w:val="single" w:sz="4" w:space="0" w:color="A6A6A6"/>
              </w:tcBorders>
            </w:tcPr>
            <w:p w14:paraId="36E8C34F" w14:textId="77777777" w:rsidR="0018307D" w:rsidRPr="00455A5D" w:rsidRDefault="0018307D" w:rsidP="0018307D">
              <w:pPr>
                <w:tabs>
                  <w:tab w:val="center" w:pos="4252"/>
                  <w:tab w:val="right" w:pos="8504"/>
                </w:tabs>
                <w:spacing w:after="0" w:afterAutospacing="1" w:line="240" w:lineRule="auto"/>
                <w:rPr>
                  <w:rFonts w:eastAsia="SimSun"/>
                  <w:sz w:val="20"/>
                  <w:szCs w:val="20"/>
                </w:rPr>
              </w:pPr>
              <w:proofErr w:type="spellStart"/>
              <w:r w:rsidRPr="00455A5D">
                <w:rPr>
                  <w:rFonts w:eastAsia="SimSun"/>
                  <w:sz w:val="20"/>
                  <w:szCs w:val="20"/>
                  <w:lang w:val="es-MX"/>
                </w:rPr>
                <w:t>fc</w:t>
              </w:r>
              <w:r w:rsidRPr="00455A5D">
                <w:rPr>
                  <w:rFonts w:eastAsia="SimSun"/>
                  <w:color w:val="FF0000"/>
                  <w:sz w:val="20"/>
                  <w:szCs w:val="20"/>
                  <w:lang w:val="es-MX"/>
                </w:rPr>
                <w:t>f</w:t>
              </w:r>
              <w:r w:rsidRPr="00455A5D">
                <w:rPr>
                  <w:rFonts w:eastAsia="SimSun"/>
                  <w:sz w:val="20"/>
                  <w:szCs w:val="20"/>
                  <w:lang w:val="es-MX"/>
                </w:rPr>
                <w:t>m</w:t>
              </w:r>
              <w:proofErr w:type="spellEnd"/>
              <w:r w:rsidRPr="00455A5D">
                <w:rPr>
                  <w:rFonts w:eastAsia="SimSun"/>
                  <w:sz w:val="20"/>
                  <w:szCs w:val="20"/>
                  <w:lang w:val="es-MX"/>
                </w:rPr>
                <w:t xml:space="preserve"> – Universidad de Chile – Centro de Energía</w:t>
              </w:r>
            </w:p>
          </w:tc>
          <w:tc>
            <w:tcPr>
              <w:tcW w:w="2628" w:type="pct"/>
              <w:tcBorders>
                <w:top w:val="single" w:sz="4" w:space="0" w:color="A6A6A6"/>
              </w:tcBorders>
            </w:tcPr>
            <w:p w14:paraId="1A998FC8" w14:textId="77777777" w:rsidR="0018307D" w:rsidRPr="00455A5D" w:rsidRDefault="0018307D" w:rsidP="0018307D">
              <w:pPr>
                <w:spacing w:after="100" w:afterAutospacing="1" w:line="240" w:lineRule="auto"/>
                <w:jc w:val="right"/>
                <w:rPr>
                  <w:rFonts w:eastAsia="SimSun"/>
                  <w:color w:val="0F6FC6"/>
                  <w:sz w:val="18"/>
                  <w:szCs w:val="18"/>
                </w:rPr>
              </w:pPr>
              <w:r w:rsidRPr="00455A5D">
                <w:rPr>
                  <w:rFonts w:eastAsia="SimSun"/>
                  <w:sz w:val="18"/>
                  <w:szCs w:val="18"/>
                </w:rPr>
                <w:fldChar w:fldCharType="begin"/>
              </w:r>
              <w:r w:rsidRPr="00455A5D">
                <w:rPr>
                  <w:rFonts w:eastAsia="SimSun"/>
                  <w:sz w:val="18"/>
                  <w:szCs w:val="18"/>
                </w:rPr>
                <w:instrText xml:space="preserve"> </w:instrText>
              </w:r>
              <w:r>
                <w:rPr>
                  <w:rFonts w:eastAsia="SimSun"/>
                  <w:sz w:val="18"/>
                  <w:szCs w:val="18"/>
                </w:rPr>
                <w:instrText>PAGE</w:instrText>
              </w:r>
              <w:r w:rsidRPr="00455A5D">
                <w:rPr>
                  <w:rFonts w:eastAsia="SimSun"/>
                  <w:sz w:val="18"/>
                  <w:szCs w:val="18"/>
                </w:rPr>
                <w:instrText xml:space="preserve">   \* MERGEFORMAT </w:instrText>
              </w:r>
              <w:r w:rsidRPr="00455A5D">
                <w:rPr>
                  <w:rFonts w:eastAsia="SimSun"/>
                  <w:sz w:val="18"/>
                  <w:szCs w:val="18"/>
                </w:rPr>
                <w:fldChar w:fldCharType="separate"/>
              </w:r>
              <w:r w:rsidRPr="00866135">
                <w:rPr>
                  <w:rFonts w:eastAsia="SimSun"/>
                  <w:noProof/>
                  <w:color w:val="0F6FC6"/>
                  <w:sz w:val="18"/>
                  <w:szCs w:val="18"/>
                </w:rPr>
                <w:t>7</w:t>
              </w:r>
              <w:r w:rsidRPr="00455A5D">
                <w:rPr>
                  <w:rFonts w:eastAsia="SimSun"/>
                  <w:sz w:val="18"/>
                  <w:szCs w:val="18"/>
                </w:rPr>
                <w:fldChar w:fldCharType="end"/>
              </w:r>
            </w:p>
          </w:tc>
        </w:tr>
      </w:tbl>
      <w:p w14:paraId="2BBF8BAB" w14:textId="140F7DDC" w:rsidR="00A14834" w:rsidRDefault="00D354A3">
        <w:pPr>
          <w:pStyle w:val="Piedepgina"/>
          <w:jc w:val="center"/>
        </w:pPr>
      </w:p>
    </w:sdtContent>
  </w:sdt>
  <w:p w14:paraId="17AC91A0" w14:textId="77777777" w:rsidR="00A14834" w:rsidRDefault="00A148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14E2D" w14:textId="77777777" w:rsidR="00D354A3" w:rsidRDefault="00D354A3" w:rsidP="003F70EF">
      <w:pPr>
        <w:spacing w:after="0" w:line="240" w:lineRule="auto"/>
      </w:pPr>
      <w:r>
        <w:separator/>
      </w:r>
    </w:p>
  </w:footnote>
  <w:footnote w:type="continuationSeparator" w:id="0">
    <w:p w14:paraId="1617590A" w14:textId="77777777" w:rsidR="00D354A3" w:rsidRDefault="00D354A3" w:rsidP="003F70EF">
      <w:pPr>
        <w:spacing w:after="0" w:line="240" w:lineRule="auto"/>
      </w:pPr>
      <w:r>
        <w:continuationSeparator/>
      </w:r>
    </w:p>
  </w:footnote>
  <w:footnote w:id="1">
    <w:p w14:paraId="7A19A185" w14:textId="7006C8E7" w:rsidR="00CC3011" w:rsidRDefault="00CC3011">
      <w:pPr>
        <w:pStyle w:val="Textonotapie"/>
      </w:pPr>
      <w:r>
        <w:rPr>
          <w:rStyle w:val="Refdenotaalpie"/>
        </w:rPr>
        <w:footnoteRef/>
      </w:r>
      <w:r>
        <w:t xml:space="preserve"> Se requiere agregar un nuevo indicador que muestra la demanda de energía por tipo de energético: diésel, carbón, etc. </w:t>
      </w:r>
    </w:p>
    <w:p w14:paraId="4F564AC4" w14:textId="796E19D4" w:rsidR="00CC3011" w:rsidRDefault="00CC3011">
      <w:pPr>
        <w:pStyle w:val="Textonotapie"/>
      </w:pPr>
      <w:r>
        <w:t>Se requiere agregar un nuevo indicador que calcula la potencia instalada en generación eléctrica para producir hidrógeno verde.</w:t>
      </w:r>
    </w:p>
  </w:footnote>
  <w:footnote w:id="2">
    <w:p w14:paraId="207FEB49" w14:textId="7B5F216C" w:rsidR="00CC3011" w:rsidRDefault="00CC3011" w:rsidP="00CC3011">
      <w:pPr>
        <w:pStyle w:val="Textonotapie"/>
        <w:jc w:val="both"/>
      </w:pPr>
      <w:r>
        <w:rPr>
          <w:rStyle w:val="Refdenotaalpie"/>
        </w:rPr>
        <w:footnoteRef/>
      </w:r>
      <w:r>
        <w:t xml:space="preserve"> Se requiere implementar una rutina que copie los archivos de salida del modelo PMR y los traspase en forma automática a las carpetas “</w:t>
      </w:r>
      <w:r w:rsidRPr="00D770CB">
        <w:t>public\datasets\</w:t>
      </w:r>
      <w:r>
        <w:t>emisiones_gei”, “</w:t>
      </w:r>
      <w:r w:rsidRPr="00D770CB">
        <w:t>public\datasets\</w:t>
      </w:r>
      <w:r>
        <w:t>emisiones_netas”, etc.</w:t>
      </w:r>
    </w:p>
  </w:footnote>
  <w:footnote w:id="3">
    <w:p w14:paraId="67716D0C" w14:textId="1584FC00" w:rsidR="0057656F" w:rsidRDefault="0057656F">
      <w:pPr>
        <w:pStyle w:val="Textonotapie"/>
      </w:pPr>
      <w:r>
        <w:rPr>
          <w:rStyle w:val="Refdenotaalpie"/>
        </w:rPr>
        <w:footnoteRef/>
      </w:r>
      <w:r>
        <w:t xml:space="preserve"> Se requiere incorporar a cada uno de los archivos los resultados del Escenario Base.</w:t>
      </w:r>
    </w:p>
  </w:footnote>
  <w:footnote w:id="4">
    <w:p w14:paraId="1DE77F72" w14:textId="788E818D" w:rsidR="00E1564B" w:rsidRDefault="00E1564B">
      <w:pPr>
        <w:pStyle w:val="Textonotapie"/>
      </w:pPr>
      <w:r>
        <w:rPr>
          <w:rStyle w:val="Refdenotaalpie"/>
        </w:rPr>
        <w:footnoteRef/>
      </w:r>
      <w:r>
        <w:t xml:space="preserve"> </w:t>
      </w:r>
      <w:r>
        <w:rPr>
          <w:lang w:val="es-ES_tradnl"/>
        </w:rPr>
        <w:t>Se requiere contar con una rutina que actualice en forma automática el archivo scenarios.json con la definición de los escenarios que se desea visualizar.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bottom w:val="single" w:sz="4" w:space="0" w:color="A6A6A6"/>
        <w:insideH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50"/>
      <w:gridCol w:w="2088"/>
    </w:tblGrid>
    <w:tr w:rsidR="00A14834" w:rsidRPr="0028016D" w14:paraId="1F2A783C" w14:textId="77777777" w:rsidTr="0018307D">
      <w:trPr>
        <w:trHeight w:val="648"/>
        <w:jc w:val="center"/>
      </w:trPr>
      <w:tc>
        <w:tcPr>
          <w:tcW w:w="3819" w:type="pct"/>
          <w:tcBorders>
            <w:right w:val="single" w:sz="4" w:space="0" w:color="A6A6A6"/>
          </w:tcBorders>
          <w:vAlign w:val="center"/>
        </w:tcPr>
        <w:p w14:paraId="491808FD" w14:textId="03EA97FB" w:rsidR="00A14834" w:rsidRPr="003C6943" w:rsidRDefault="0018307D" w:rsidP="009C01B4">
          <w:pPr>
            <w:pStyle w:val="Encabezado"/>
            <w:rPr>
              <w:rFonts w:ascii="Calibri Light" w:eastAsia="Times New Roman" w:hAnsi="Calibri Light"/>
              <w:b/>
              <w:bCs/>
              <w:sz w:val="20"/>
              <w:szCs w:val="20"/>
              <w:lang w:val="es-ES"/>
            </w:rPr>
          </w:pPr>
          <w:r>
            <w:rPr>
              <w:rFonts w:ascii="Calibri Light" w:eastAsia="Times New Roman" w:hAnsi="Calibri Light"/>
              <w:b/>
              <w:bCs/>
              <w:sz w:val="20"/>
              <w:szCs w:val="20"/>
              <w:lang w:val="es-ES"/>
            </w:rPr>
            <w:t xml:space="preserve">Manual </w:t>
          </w:r>
          <w:r w:rsidR="00DA7166" w:rsidRPr="003C6943">
            <w:rPr>
              <w:rFonts w:ascii="Calibri Light" w:eastAsia="Times New Roman" w:hAnsi="Calibri Light"/>
              <w:b/>
              <w:bCs/>
              <w:sz w:val="20"/>
              <w:szCs w:val="20"/>
              <w:lang w:val="es-ES"/>
            </w:rPr>
            <w:t>Modelo PMR</w:t>
          </w:r>
          <w:r w:rsidR="00A14834" w:rsidRPr="003C6943">
            <w:rPr>
              <w:rFonts w:ascii="Calibri Light" w:eastAsia="Times New Roman" w:hAnsi="Calibri Light"/>
              <w:b/>
              <w:bCs/>
              <w:sz w:val="20"/>
              <w:szCs w:val="20"/>
              <w:lang w:val="es-ES"/>
            </w:rPr>
            <w:t xml:space="preserve">                       </w:t>
          </w:r>
        </w:p>
      </w:tc>
      <w:tc>
        <w:tcPr>
          <w:tcW w:w="1181" w:type="pct"/>
          <w:tcBorders>
            <w:top w:val="nil"/>
            <w:left w:val="single" w:sz="4" w:space="0" w:color="A6A6A6"/>
            <w:bottom w:val="single" w:sz="4" w:space="0" w:color="A6A6A6"/>
          </w:tcBorders>
        </w:tcPr>
        <w:p w14:paraId="3A1DAAB3" w14:textId="56383AE9" w:rsidR="00A14834" w:rsidRPr="005B2006" w:rsidRDefault="003C6943" w:rsidP="009C01B4">
          <w:pPr>
            <w:pStyle w:val="Encabezado"/>
            <w:rPr>
              <w:rFonts w:ascii="Calibri Light" w:eastAsia="Times New Roman" w:hAnsi="Calibri Light"/>
              <w:b/>
              <w:bCs/>
              <w:color w:val="5B9BD5"/>
              <w:sz w:val="20"/>
              <w:szCs w:val="20"/>
            </w:rPr>
          </w:pPr>
          <w:r>
            <w:rPr>
              <w:rFonts w:ascii="Calibri Light" w:eastAsia="Times New Roman" w:hAnsi="Calibri Light"/>
              <w:b/>
              <w:bCs/>
              <w:color w:val="5B9BD5"/>
              <w:sz w:val="20"/>
              <w:szCs w:val="20"/>
            </w:rPr>
            <w:t xml:space="preserve">               </w:t>
          </w:r>
          <w:r w:rsidR="00A14834">
            <w:rPr>
              <w:noProof/>
              <w:lang w:val="es-ES_tradnl" w:eastAsia="es-ES_tradnl"/>
            </w:rPr>
            <w:drawing>
              <wp:inline distT="0" distB="0" distL="0" distR="0" wp14:anchorId="3B535C28" wp14:editId="204CE594">
                <wp:extent cx="510989" cy="347400"/>
                <wp:effectExtent l="0" t="0" r="3810" b="0"/>
                <wp:docPr id="101" name="Imagen 101" descr="Centro de EnergÃ­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o de EnergÃ­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7239" cy="358448"/>
                        </a:xfrm>
                        <a:prstGeom prst="rect">
                          <a:avLst/>
                        </a:prstGeom>
                        <a:noFill/>
                        <a:ln>
                          <a:noFill/>
                        </a:ln>
                      </pic:spPr>
                    </pic:pic>
                  </a:graphicData>
                </a:graphic>
              </wp:inline>
            </w:drawing>
          </w:r>
        </w:p>
      </w:tc>
    </w:tr>
  </w:tbl>
  <w:p w14:paraId="1F7CD989" w14:textId="77777777" w:rsidR="00A14834" w:rsidRDefault="00A1483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32CA5"/>
    <w:multiLevelType w:val="hybridMultilevel"/>
    <w:tmpl w:val="E5D81FD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D047436"/>
    <w:multiLevelType w:val="hybridMultilevel"/>
    <w:tmpl w:val="104C8E5A"/>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70F2728"/>
    <w:multiLevelType w:val="hybridMultilevel"/>
    <w:tmpl w:val="81645B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74F445A"/>
    <w:multiLevelType w:val="hybridMultilevel"/>
    <w:tmpl w:val="48E863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B6903F9"/>
    <w:multiLevelType w:val="hybridMultilevel"/>
    <w:tmpl w:val="8B54B548"/>
    <w:lvl w:ilvl="0" w:tplc="25266CFC">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2CC07FBA"/>
    <w:multiLevelType w:val="hybridMultilevel"/>
    <w:tmpl w:val="C8482064"/>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30D81D49"/>
    <w:multiLevelType w:val="multilevel"/>
    <w:tmpl w:val="A04C2D0E"/>
    <w:lvl w:ilvl="0">
      <w:start w:val="1"/>
      <w:numFmt w:val="upperRoman"/>
      <w:lvlText w:val="%1."/>
      <w:lvlJc w:val="left"/>
      <w:pPr>
        <w:ind w:left="360" w:hanging="360"/>
      </w:pPr>
      <w:rPr>
        <w:rFonts w:hint="default"/>
        <w:b/>
      </w:rPr>
    </w:lvl>
    <w:lvl w:ilvl="1">
      <w:start w:val="1"/>
      <w:numFmt w:val="decimal"/>
      <w:pStyle w:val="stilo"/>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4C53077"/>
    <w:multiLevelType w:val="hybridMultilevel"/>
    <w:tmpl w:val="E814CDA0"/>
    <w:lvl w:ilvl="0" w:tplc="5478ECCC">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36FD4F7A"/>
    <w:multiLevelType w:val="hybridMultilevel"/>
    <w:tmpl w:val="A2401C7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370862D4"/>
    <w:multiLevelType w:val="hybridMultilevel"/>
    <w:tmpl w:val="7A4C2B36"/>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75F7A78"/>
    <w:multiLevelType w:val="hybridMultilevel"/>
    <w:tmpl w:val="81645B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27017AB"/>
    <w:multiLevelType w:val="hybridMultilevel"/>
    <w:tmpl w:val="87368D2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44220052"/>
    <w:multiLevelType w:val="hybridMultilevel"/>
    <w:tmpl w:val="CD9A1B4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46253366"/>
    <w:multiLevelType w:val="multilevel"/>
    <w:tmpl w:val="AC9459F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44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499A6A29"/>
    <w:multiLevelType w:val="hybridMultilevel"/>
    <w:tmpl w:val="0AA2532C"/>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4520F77"/>
    <w:multiLevelType w:val="hybridMultilevel"/>
    <w:tmpl w:val="81645BC2"/>
    <w:lvl w:ilvl="0" w:tplc="775439A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64532386"/>
    <w:multiLevelType w:val="hybridMultilevel"/>
    <w:tmpl w:val="2D684ECC"/>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65BB164A"/>
    <w:multiLevelType w:val="hybridMultilevel"/>
    <w:tmpl w:val="8E8C182C"/>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C402C58"/>
    <w:multiLevelType w:val="hybridMultilevel"/>
    <w:tmpl w:val="9AF2E438"/>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6E806764"/>
    <w:multiLevelType w:val="hybridMultilevel"/>
    <w:tmpl w:val="861202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6EA86B30"/>
    <w:multiLevelType w:val="hybridMultilevel"/>
    <w:tmpl w:val="8B54B5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4AF2450"/>
    <w:multiLevelType w:val="hybridMultilevel"/>
    <w:tmpl w:val="48E8631E"/>
    <w:lvl w:ilvl="0" w:tplc="0546A21E">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15:restartNumberingAfterBreak="0">
    <w:nsid w:val="7637614F"/>
    <w:multiLevelType w:val="hybridMultilevel"/>
    <w:tmpl w:val="DD6E5DD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57784965">
    <w:abstractNumId w:val="13"/>
  </w:num>
  <w:num w:numId="2" w16cid:durableId="939921231">
    <w:abstractNumId w:val="18"/>
  </w:num>
  <w:num w:numId="3" w16cid:durableId="2144469497">
    <w:abstractNumId w:val="6"/>
  </w:num>
  <w:num w:numId="4" w16cid:durableId="1806001600">
    <w:abstractNumId w:val="14"/>
  </w:num>
  <w:num w:numId="5" w16cid:durableId="630286299">
    <w:abstractNumId w:val="21"/>
  </w:num>
  <w:num w:numId="6" w16cid:durableId="2107727221">
    <w:abstractNumId w:val="1"/>
  </w:num>
  <w:num w:numId="7" w16cid:durableId="2047101498">
    <w:abstractNumId w:val="3"/>
  </w:num>
  <w:num w:numId="8" w16cid:durableId="341056064">
    <w:abstractNumId w:val="5"/>
  </w:num>
  <w:num w:numId="9" w16cid:durableId="2064938505">
    <w:abstractNumId w:val="0"/>
  </w:num>
  <w:num w:numId="10" w16cid:durableId="1763719148">
    <w:abstractNumId w:val="12"/>
  </w:num>
  <w:num w:numId="11" w16cid:durableId="1731227992">
    <w:abstractNumId w:val="4"/>
  </w:num>
  <w:num w:numId="12" w16cid:durableId="1647472285">
    <w:abstractNumId w:val="15"/>
  </w:num>
  <w:num w:numId="13" w16cid:durableId="1290471420">
    <w:abstractNumId w:val="20"/>
  </w:num>
  <w:num w:numId="14" w16cid:durableId="703289919">
    <w:abstractNumId w:val="10"/>
  </w:num>
  <w:num w:numId="15" w16cid:durableId="1123378515">
    <w:abstractNumId w:val="17"/>
  </w:num>
  <w:num w:numId="16" w16cid:durableId="1102148410">
    <w:abstractNumId w:val="9"/>
  </w:num>
  <w:num w:numId="17" w16cid:durableId="1180776316">
    <w:abstractNumId w:val="11"/>
  </w:num>
  <w:num w:numId="18" w16cid:durableId="1606501626">
    <w:abstractNumId w:val="22"/>
  </w:num>
  <w:num w:numId="19" w16cid:durableId="1294752636">
    <w:abstractNumId w:val="8"/>
  </w:num>
  <w:num w:numId="20" w16cid:durableId="1714377562">
    <w:abstractNumId w:val="19"/>
  </w:num>
  <w:num w:numId="21" w16cid:durableId="232473478">
    <w:abstractNumId w:val="7"/>
  </w:num>
  <w:num w:numId="22" w16cid:durableId="1883713758">
    <w:abstractNumId w:val="2"/>
  </w:num>
  <w:num w:numId="23" w16cid:durableId="811943726">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hideSpellingErrors/>
  <w:hideGrammaticalErrors/>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I3MrGwNDEwMDA1NzBQ0lEKTi0uzszPAykwqwUAg7xTCCwAAAA="/>
  </w:docVars>
  <w:rsids>
    <w:rsidRoot w:val="00F0277C"/>
    <w:rsid w:val="0000275D"/>
    <w:rsid w:val="00003250"/>
    <w:rsid w:val="00010133"/>
    <w:rsid w:val="000106BA"/>
    <w:rsid w:val="000159C2"/>
    <w:rsid w:val="00017898"/>
    <w:rsid w:val="000224F9"/>
    <w:rsid w:val="0002394A"/>
    <w:rsid w:val="00030491"/>
    <w:rsid w:val="00046E73"/>
    <w:rsid w:val="000512B0"/>
    <w:rsid w:val="00056370"/>
    <w:rsid w:val="00061A78"/>
    <w:rsid w:val="00074486"/>
    <w:rsid w:val="00084816"/>
    <w:rsid w:val="00087B56"/>
    <w:rsid w:val="00092326"/>
    <w:rsid w:val="0009294F"/>
    <w:rsid w:val="000969A0"/>
    <w:rsid w:val="00097350"/>
    <w:rsid w:val="000A112E"/>
    <w:rsid w:val="000A2D68"/>
    <w:rsid w:val="000A3501"/>
    <w:rsid w:val="000A445A"/>
    <w:rsid w:val="000A4FAF"/>
    <w:rsid w:val="000A565D"/>
    <w:rsid w:val="000A705C"/>
    <w:rsid w:val="000A72EF"/>
    <w:rsid w:val="000A7337"/>
    <w:rsid w:val="000A7C00"/>
    <w:rsid w:val="000B675B"/>
    <w:rsid w:val="000B700E"/>
    <w:rsid w:val="000B7214"/>
    <w:rsid w:val="000C1BA3"/>
    <w:rsid w:val="000C211F"/>
    <w:rsid w:val="000D2B6A"/>
    <w:rsid w:val="000D6BAD"/>
    <w:rsid w:val="000F0F65"/>
    <w:rsid w:val="000F46F8"/>
    <w:rsid w:val="000F6829"/>
    <w:rsid w:val="000F7EFE"/>
    <w:rsid w:val="00101C78"/>
    <w:rsid w:val="0010398E"/>
    <w:rsid w:val="00110161"/>
    <w:rsid w:val="0011180F"/>
    <w:rsid w:val="00114484"/>
    <w:rsid w:val="0012040E"/>
    <w:rsid w:val="001248FA"/>
    <w:rsid w:val="001262C6"/>
    <w:rsid w:val="0012711B"/>
    <w:rsid w:val="00130F6F"/>
    <w:rsid w:val="001354CF"/>
    <w:rsid w:val="00152827"/>
    <w:rsid w:val="0016459D"/>
    <w:rsid w:val="00166D97"/>
    <w:rsid w:val="0016735A"/>
    <w:rsid w:val="001718BB"/>
    <w:rsid w:val="00171C57"/>
    <w:rsid w:val="00172DED"/>
    <w:rsid w:val="00173B5B"/>
    <w:rsid w:val="00176C31"/>
    <w:rsid w:val="0018088D"/>
    <w:rsid w:val="001811A3"/>
    <w:rsid w:val="0018307D"/>
    <w:rsid w:val="00183DE1"/>
    <w:rsid w:val="001B2CC9"/>
    <w:rsid w:val="001C3F7C"/>
    <w:rsid w:val="001C4B34"/>
    <w:rsid w:val="001D406D"/>
    <w:rsid w:val="001E5795"/>
    <w:rsid w:val="001F6543"/>
    <w:rsid w:val="002201B0"/>
    <w:rsid w:val="0022124A"/>
    <w:rsid w:val="002332C2"/>
    <w:rsid w:val="002409FE"/>
    <w:rsid w:val="002421D1"/>
    <w:rsid w:val="0025400D"/>
    <w:rsid w:val="00261AC9"/>
    <w:rsid w:val="00274AA6"/>
    <w:rsid w:val="00277449"/>
    <w:rsid w:val="00281DAC"/>
    <w:rsid w:val="00282296"/>
    <w:rsid w:val="002B2B89"/>
    <w:rsid w:val="002B2FF3"/>
    <w:rsid w:val="002B6150"/>
    <w:rsid w:val="002C5AFB"/>
    <w:rsid w:val="002D1F7D"/>
    <w:rsid w:val="002D2484"/>
    <w:rsid w:val="002E0772"/>
    <w:rsid w:val="002E3986"/>
    <w:rsid w:val="002E4E48"/>
    <w:rsid w:val="00310686"/>
    <w:rsid w:val="0031553B"/>
    <w:rsid w:val="003241BC"/>
    <w:rsid w:val="00340B6D"/>
    <w:rsid w:val="003523CF"/>
    <w:rsid w:val="00370A80"/>
    <w:rsid w:val="0037351D"/>
    <w:rsid w:val="003822D0"/>
    <w:rsid w:val="00387B18"/>
    <w:rsid w:val="00396AF2"/>
    <w:rsid w:val="003A0E8C"/>
    <w:rsid w:val="003A74A0"/>
    <w:rsid w:val="003B593D"/>
    <w:rsid w:val="003B672C"/>
    <w:rsid w:val="003C6943"/>
    <w:rsid w:val="003E050F"/>
    <w:rsid w:val="003E0841"/>
    <w:rsid w:val="003E0FDD"/>
    <w:rsid w:val="003E12D4"/>
    <w:rsid w:val="003F70EF"/>
    <w:rsid w:val="0041333E"/>
    <w:rsid w:val="004140F8"/>
    <w:rsid w:val="00422180"/>
    <w:rsid w:val="0042361B"/>
    <w:rsid w:val="00424039"/>
    <w:rsid w:val="004311A7"/>
    <w:rsid w:val="0044661C"/>
    <w:rsid w:val="004713EE"/>
    <w:rsid w:val="004810D4"/>
    <w:rsid w:val="004852DE"/>
    <w:rsid w:val="0048531C"/>
    <w:rsid w:val="00492FB9"/>
    <w:rsid w:val="00495352"/>
    <w:rsid w:val="004A0976"/>
    <w:rsid w:val="004A228A"/>
    <w:rsid w:val="004B091B"/>
    <w:rsid w:val="004D033C"/>
    <w:rsid w:val="004E00CB"/>
    <w:rsid w:val="004E0E5B"/>
    <w:rsid w:val="004E114E"/>
    <w:rsid w:val="004E164B"/>
    <w:rsid w:val="004E4FAE"/>
    <w:rsid w:val="004E78CE"/>
    <w:rsid w:val="004F132E"/>
    <w:rsid w:val="00500149"/>
    <w:rsid w:val="00501CF9"/>
    <w:rsid w:val="005024D9"/>
    <w:rsid w:val="00503D4D"/>
    <w:rsid w:val="00505C9A"/>
    <w:rsid w:val="00510161"/>
    <w:rsid w:val="0051760A"/>
    <w:rsid w:val="00520566"/>
    <w:rsid w:val="00527D81"/>
    <w:rsid w:val="00530045"/>
    <w:rsid w:val="00542697"/>
    <w:rsid w:val="0054644E"/>
    <w:rsid w:val="005502C8"/>
    <w:rsid w:val="00564E9D"/>
    <w:rsid w:val="00576473"/>
    <w:rsid w:val="0057656F"/>
    <w:rsid w:val="005904A1"/>
    <w:rsid w:val="005B0C64"/>
    <w:rsid w:val="005B146A"/>
    <w:rsid w:val="005B3AEA"/>
    <w:rsid w:val="005C5C4F"/>
    <w:rsid w:val="005C7857"/>
    <w:rsid w:val="005D0CD4"/>
    <w:rsid w:val="005D245D"/>
    <w:rsid w:val="005D3883"/>
    <w:rsid w:val="005E1547"/>
    <w:rsid w:val="005E7448"/>
    <w:rsid w:val="005F1127"/>
    <w:rsid w:val="005F27DD"/>
    <w:rsid w:val="006001BD"/>
    <w:rsid w:val="00601B63"/>
    <w:rsid w:val="00615B38"/>
    <w:rsid w:val="00621E53"/>
    <w:rsid w:val="0062294D"/>
    <w:rsid w:val="0062371B"/>
    <w:rsid w:val="00625F27"/>
    <w:rsid w:val="006306A7"/>
    <w:rsid w:val="00630B38"/>
    <w:rsid w:val="00642AFB"/>
    <w:rsid w:val="00646C48"/>
    <w:rsid w:val="006544F9"/>
    <w:rsid w:val="006714CA"/>
    <w:rsid w:val="00692469"/>
    <w:rsid w:val="006A2819"/>
    <w:rsid w:val="006A4CF2"/>
    <w:rsid w:val="006A6A95"/>
    <w:rsid w:val="006B7207"/>
    <w:rsid w:val="006C6CDB"/>
    <w:rsid w:val="00700A7C"/>
    <w:rsid w:val="00700C2D"/>
    <w:rsid w:val="00704C69"/>
    <w:rsid w:val="00710DDD"/>
    <w:rsid w:val="0071192D"/>
    <w:rsid w:val="0071663B"/>
    <w:rsid w:val="00725BDE"/>
    <w:rsid w:val="00730F95"/>
    <w:rsid w:val="0074142D"/>
    <w:rsid w:val="00745629"/>
    <w:rsid w:val="0075123E"/>
    <w:rsid w:val="007539FF"/>
    <w:rsid w:val="00755174"/>
    <w:rsid w:val="00761BF8"/>
    <w:rsid w:val="0076482F"/>
    <w:rsid w:val="007721C2"/>
    <w:rsid w:val="0077619D"/>
    <w:rsid w:val="007764B0"/>
    <w:rsid w:val="0078142C"/>
    <w:rsid w:val="00783B03"/>
    <w:rsid w:val="007965C8"/>
    <w:rsid w:val="00796F81"/>
    <w:rsid w:val="007A55F8"/>
    <w:rsid w:val="007A6836"/>
    <w:rsid w:val="007B4A35"/>
    <w:rsid w:val="007B4BF2"/>
    <w:rsid w:val="007C0CDE"/>
    <w:rsid w:val="007C2C46"/>
    <w:rsid w:val="007C7190"/>
    <w:rsid w:val="007D4DBB"/>
    <w:rsid w:val="007E07A6"/>
    <w:rsid w:val="007E0B74"/>
    <w:rsid w:val="007E246C"/>
    <w:rsid w:val="007E6434"/>
    <w:rsid w:val="0080143F"/>
    <w:rsid w:val="00801FE6"/>
    <w:rsid w:val="00807819"/>
    <w:rsid w:val="00813019"/>
    <w:rsid w:val="00816DE6"/>
    <w:rsid w:val="00820CD3"/>
    <w:rsid w:val="00834411"/>
    <w:rsid w:val="00851088"/>
    <w:rsid w:val="00851578"/>
    <w:rsid w:val="00851FD4"/>
    <w:rsid w:val="00855E23"/>
    <w:rsid w:val="0086219B"/>
    <w:rsid w:val="00866C24"/>
    <w:rsid w:val="00871B65"/>
    <w:rsid w:val="00872E6F"/>
    <w:rsid w:val="008745D9"/>
    <w:rsid w:val="00896DFF"/>
    <w:rsid w:val="008B36D5"/>
    <w:rsid w:val="008B5ADC"/>
    <w:rsid w:val="008C3E83"/>
    <w:rsid w:val="008C43C9"/>
    <w:rsid w:val="008C45B7"/>
    <w:rsid w:val="008C78CC"/>
    <w:rsid w:val="008F22DC"/>
    <w:rsid w:val="008F662F"/>
    <w:rsid w:val="009024BF"/>
    <w:rsid w:val="00903172"/>
    <w:rsid w:val="00935082"/>
    <w:rsid w:val="009445B9"/>
    <w:rsid w:val="009466D5"/>
    <w:rsid w:val="00947CCB"/>
    <w:rsid w:val="00947F88"/>
    <w:rsid w:val="00955829"/>
    <w:rsid w:val="009564EC"/>
    <w:rsid w:val="00956CD5"/>
    <w:rsid w:val="009700BC"/>
    <w:rsid w:val="00971F35"/>
    <w:rsid w:val="009816E6"/>
    <w:rsid w:val="00982394"/>
    <w:rsid w:val="00986C25"/>
    <w:rsid w:val="0098730D"/>
    <w:rsid w:val="00992718"/>
    <w:rsid w:val="00993C27"/>
    <w:rsid w:val="009A2090"/>
    <w:rsid w:val="009B3DC8"/>
    <w:rsid w:val="009B634A"/>
    <w:rsid w:val="009B6DD8"/>
    <w:rsid w:val="009C01B4"/>
    <w:rsid w:val="009E7287"/>
    <w:rsid w:val="009F3218"/>
    <w:rsid w:val="009F4002"/>
    <w:rsid w:val="00A05460"/>
    <w:rsid w:val="00A071D9"/>
    <w:rsid w:val="00A14834"/>
    <w:rsid w:val="00A26206"/>
    <w:rsid w:val="00A32310"/>
    <w:rsid w:val="00A42873"/>
    <w:rsid w:val="00A5176A"/>
    <w:rsid w:val="00A54034"/>
    <w:rsid w:val="00A54459"/>
    <w:rsid w:val="00A544BF"/>
    <w:rsid w:val="00A736DC"/>
    <w:rsid w:val="00A763AB"/>
    <w:rsid w:val="00A800AB"/>
    <w:rsid w:val="00A852E2"/>
    <w:rsid w:val="00A85EC0"/>
    <w:rsid w:val="00A95711"/>
    <w:rsid w:val="00AA22BD"/>
    <w:rsid w:val="00AB5BCD"/>
    <w:rsid w:val="00AB7E94"/>
    <w:rsid w:val="00AC3662"/>
    <w:rsid w:val="00AD77CE"/>
    <w:rsid w:val="00AE5DF0"/>
    <w:rsid w:val="00AF391E"/>
    <w:rsid w:val="00AF74A5"/>
    <w:rsid w:val="00AF7944"/>
    <w:rsid w:val="00B06452"/>
    <w:rsid w:val="00B06E3D"/>
    <w:rsid w:val="00B078B7"/>
    <w:rsid w:val="00B13D5C"/>
    <w:rsid w:val="00B15CBB"/>
    <w:rsid w:val="00B1645A"/>
    <w:rsid w:val="00B175E4"/>
    <w:rsid w:val="00B3768C"/>
    <w:rsid w:val="00B56B20"/>
    <w:rsid w:val="00B5750B"/>
    <w:rsid w:val="00B63133"/>
    <w:rsid w:val="00B67FAB"/>
    <w:rsid w:val="00B74CCE"/>
    <w:rsid w:val="00B7514E"/>
    <w:rsid w:val="00B75DCA"/>
    <w:rsid w:val="00B8504D"/>
    <w:rsid w:val="00BB0B28"/>
    <w:rsid w:val="00BC3E76"/>
    <w:rsid w:val="00BD1EC1"/>
    <w:rsid w:val="00BE2003"/>
    <w:rsid w:val="00BE247C"/>
    <w:rsid w:val="00BE2D44"/>
    <w:rsid w:val="00BF0AB7"/>
    <w:rsid w:val="00BF2D86"/>
    <w:rsid w:val="00C00BD7"/>
    <w:rsid w:val="00C05BA5"/>
    <w:rsid w:val="00C202B8"/>
    <w:rsid w:val="00C20D0E"/>
    <w:rsid w:val="00C22056"/>
    <w:rsid w:val="00C254AC"/>
    <w:rsid w:val="00C26E92"/>
    <w:rsid w:val="00C3116A"/>
    <w:rsid w:val="00C3487F"/>
    <w:rsid w:val="00C46244"/>
    <w:rsid w:val="00C546E0"/>
    <w:rsid w:val="00C6137D"/>
    <w:rsid w:val="00C65D87"/>
    <w:rsid w:val="00C66842"/>
    <w:rsid w:val="00C7076E"/>
    <w:rsid w:val="00C8388B"/>
    <w:rsid w:val="00C83BED"/>
    <w:rsid w:val="00C911AB"/>
    <w:rsid w:val="00C92765"/>
    <w:rsid w:val="00CA7A64"/>
    <w:rsid w:val="00CB0755"/>
    <w:rsid w:val="00CB2E91"/>
    <w:rsid w:val="00CB31C9"/>
    <w:rsid w:val="00CC19FB"/>
    <w:rsid w:val="00CC3011"/>
    <w:rsid w:val="00CC59D8"/>
    <w:rsid w:val="00CC5FFF"/>
    <w:rsid w:val="00CD24AF"/>
    <w:rsid w:val="00CD4E6F"/>
    <w:rsid w:val="00CD7520"/>
    <w:rsid w:val="00CD7B63"/>
    <w:rsid w:val="00CE2980"/>
    <w:rsid w:val="00CF75AC"/>
    <w:rsid w:val="00CF7AC3"/>
    <w:rsid w:val="00D01A3A"/>
    <w:rsid w:val="00D03150"/>
    <w:rsid w:val="00D10633"/>
    <w:rsid w:val="00D12B31"/>
    <w:rsid w:val="00D23C37"/>
    <w:rsid w:val="00D30A9B"/>
    <w:rsid w:val="00D31F00"/>
    <w:rsid w:val="00D354A3"/>
    <w:rsid w:val="00D3572E"/>
    <w:rsid w:val="00D42C4F"/>
    <w:rsid w:val="00D431DD"/>
    <w:rsid w:val="00D46B6B"/>
    <w:rsid w:val="00D520BB"/>
    <w:rsid w:val="00D621BA"/>
    <w:rsid w:val="00D64FA6"/>
    <w:rsid w:val="00D718F3"/>
    <w:rsid w:val="00D75744"/>
    <w:rsid w:val="00D770CB"/>
    <w:rsid w:val="00D810CB"/>
    <w:rsid w:val="00D81142"/>
    <w:rsid w:val="00D8689E"/>
    <w:rsid w:val="00D913BB"/>
    <w:rsid w:val="00D917C1"/>
    <w:rsid w:val="00D92238"/>
    <w:rsid w:val="00D94F64"/>
    <w:rsid w:val="00DA016F"/>
    <w:rsid w:val="00DA14E6"/>
    <w:rsid w:val="00DA7166"/>
    <w:rsid w:val="00DB4996"/>
    <w:rsid w:val="00DC0103"/>
    <w:rsid w:val="00DD155A"/>
    <w:rsid w:val="00DE334B"/>
    <w:rsid w:val="00DE76B5"/>
    <w:rsid w:val="00DF0796"/>
    <w:rsid w:val="00DF1A36"/>
    <w:rsid w:val="00DF3A1B"/>
    <w:rsid w:val="00E01943"/>
    <w:rsid w:val="00E054AE"/>
    <w:rsid w:val="00E06C7D"/>
    <w:rsid w:val="00E1564B"/>
    <w:rsid w:val="00E17287"/>
    <w:rsid w:val="00E20B7C"/>
    <w:rsid w:val="00E212A0"/>
    <w:rsid w:val="00E357C6"/>
    <w:rsid w:val="00E443D4"/>
    <w:rsid w:val="00E548A1"/>
    <w:rsid w:val="00E55529"/>
    <w:rsid w:val="00E6651A"/>
    <w:rsid w:val="00E711B6"/>
    <w:rsid w:val="00E75C19"/>
    <w:rsid w:val="00E83E48"/>
    <w:rsid w:val="00E84FEF"/>
    <w:rsid w:val="00E85B1A"/>
    <w:rsid w:val="00E86191"/>
    <w:rsid w:val="00E86FB1"/>
    <w:rsid w:val="00E90CAC"/>
    <w:rsid w:val="00EA43D8"/>
    <w:rsid w:val="00EA4558"/>
    <w:rsid w:val="00EB1C33"/>
    <w:rsid w:val="00EB2D2A"/>
    <w:rsid w:val="00EC12E7"/>
    <w:rsid w:val="00EC20E0"/>
    <w:rsid w:val="00EC57FF"/>
    <w:rsid w:val="00ED1204"/>
    <w:rsid w:val="00ED2669"/>
    <w:rsid w:val="00ED4E97"/>
    <w:rsid w:val="00EE1735"/>
    <w:rsid w:val="00EE2996"/>
    <w:rsid w:val="00EE4004"/>
    <w:rsid w:val="00EF17FA"/>
    <w:rsid w:val="00EF1C2A"/>
    <w:rsid w:val="00EF443F"/>
    <w:rsid w:val="00EF624B"/>
    <w:rsid w:val="00F0277C"/>
    <w:rsid w:val="00F04BE3"/>
    <w:rsid w:val="00F05748"/>
    <w:rsid w:val="00F1140F"/>
    <w:rsid w:val="00F11522"/>
    <w:rsid w:val="00F122A6"/>
    <w:rsid w:val="00F2381F"/>
    <w:rsid w:val="00F23A8E"/>
    <w:rsid w:val="00F303B9"/>
    <w:rsid w:val="00F44EC9"/>
    <w:rsid w:val="00F54936"/>
    <w:rsid w:val="00F87748"/>
    <w:rsid w:val="00F91615"/>
    <w:rsid w:val="00F965AF"/>
    <w:rsid w:val="00FA0768"/>
    <w:rsid w:val="00FA716C"/>
    <w:rsid w:val="00FB07E5"/>
    <w:rsid w:val="00FB2870"/>
    <w:rsid w:val="00FB4C41"/>
    <w:rsid w:val="00FB5270"/>
    <w:rsid w:val="00FB5781"/>
    <w:rsid w:val="00FC3333"/>
    <w:rsid w:val="00FE3AF0"/>
    <w:rsid w:val="00FE57AD"/>
    <w:rsid w:val="00FE7F8A"/>
    <w:rsid w:val="00FF00B6"/>
    <w:rsid w:val="00FF64FD"/>
    <w:rsid w:val="00FF79E9"/>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47145"/>
  <w15:docId w15:val="{7DAC3351-2A86-423E-BDE8-1D241726E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0277C"/>
    <w:pPr>
      <w:spacing w:after="200" w:line="276" w:lineRule="auto"/>
    </w:pPr>
    <w:rPr>
      <w:sz w:val="22"/>
      <w:szCs w:val="22"/>
      <w:lang w:val="es-CL"/>
    </w:rPr>
  </w:style>
  <w:style w:type="paragraph" w:styleId="Ttulo1">
    <w:name w:val="heading 1"/>
    <w:basedOn w:val="Normal"/>
    <w:next w:val="Normal"/>
    <w:link w:val="Ttulo1Car"/>
    <w:uiPriority w:val="9"/>
    <w:qFormat/>
    <w:rsid w:val="00F0277C"/>
    <w:pPr>
      <w:keepNext/>
      <w:keepLines/>
      <w:numPr>
        <w:numId w:val="1"/>
      </w:numPr>
      <w:spacing w:before="240" w:after="240" w:line="240" w:lineRule="auto"/>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F0277C"/>
    <w:pPr>
      <w:keepNext/>
      <w:keepLines/>
      <w:numPr>
        <w:ilvl w:val="1"/>
        <w:numId w:val="1"/>
      </w:numPr>
      <w:spacing w:before="200" w:after="0"/>
      <w:outlineLvl w:val="1"/>
    </w:pPr>
    <w:rPr>
      <w:rFonts w:eastAsiaTheme="majorEastAsia" w:cstheme="majorBidi"/>
      <w:b/>
      <w:bCs/>
      <w:color w:val="000000" w:themeColor="text1"/>
      <w:sz w:val="24"/>
      <w:szCs w:val="26"/>
    </w:rPr>
  </w:style>
  <w:style w:type="paragraph" w:styleId="Ttulo3">
    <w:name w:val="heading 3"/>
    <w:basedOn w:val="Normal"/>
    <w:next w:val="Normal"/>
    <w:link w:val="Ttulo3Car"/>
    <w:autoRedefine/>
    <w:uiPriority w:val="9"/>
    <w:unhideWhenUsed/>
    <w:qFormat/>
    <w:rsid w:val="000A7C00"/>
    <w:pPr>
      <w:keepNext/>
      <w:keepLines/>
      <w:numPr>
        <w:ilvl w:val="2"/>
        <w:numId w:val="1"/>
      </w:numPr>
      <w:spacing w:before="200" w:after="0"/>
      <w:jc w:val="both"/>
      <w:outlineLvl w:val="2"/>
    </w:pPr>
    <w:rPr>
      <w:b/>
      <w:bCs/>
    </w:rPr>
  </w:style>
  <w:style w:type="paragraph" w:styleId="Ttulo4">
    <w:name w:val="heading 4"/>
    <w:basedOn w:val="Normal"/>
    <w:next w:val="Normal"/>
    <w:link w:val="Ttulo4Car"/>
    <w:uiPriority w:val="9"/>
    <w:unhideWhenUsed/>
    <w:qFormat/>
    <w:rsid w:val="00DF1A36"/>
    <w:pPr>
      <w:keepNext/>
      <w:keepLines/>
      <w:numPr>
        <w:ilvl w:val="3"/>
        <w:numId w:val="1"/>
      </w:numPr>
      <w:spacing w:before="200" w:after="0"/>
      <w:outlineLvl w:val="3"/>
    </w:pPr>
    <w:rPr>
      <w:rFonts w:eastAsiaTheme="majorEastAsia" w:cstheme="majorBidi"/>
      <w:b/>
      <w:bCs/>
      <w:iCs/>
    </w:rPr>
  </w:style>
  <w:style w:type="paragraph" w:styleId="Ttulo5">
    <w:name w:val="heading 5"/>
    <w:basedOn w:val="Normal"/>
    <w:next w:val="Normal"/>
    <w:link w:val="Ttulo5Car"/>
    <w:uiPriority w:val="9"/>
    <w:unhideWhenUsed/>
    <w:qFormat/>
    <w:rsid w:val="00F0277C"/>
    <w:pPr>
      <w:keepNext/>
      <w:keepLines/>
      <w:numPr>
        <w:ilvl w:val="4"/>
        <w:numId w:val="1"/>
      </w:numPr>
      <w:spacing w:before="200" w:after="0"/>
      <w:outlineLvl w:val="4"/>
    </w:pPr>
    <w:rPr>
      <w:rFonts w:asciiTheme="majorHAnsi" w:eastAsiaTheme="majorEastAsia" w:hAnsiTheme="majorHAnsi" w:cstheme="majorBidi"/>
    </w:rPr>
  </w:style>
  <w:style w:type="paragraph" w:styleId="Ttulo6">
    <w:name w:val="heading 6"/>
    <w:basedOn w:val="Normal"/>
    <w:next w:val="Normal"/>
    <w:link w:val="Ttulo6Car"/>
    <w:uiPriority w:val="9"/>
    <w:unhideWhenUsed/>
    <w:qFormat/>
    <w:rsid w:val="00F0277C"/>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unhideWhenUsed/>
    <w:qFormat/>
    <w:rsid w:val="00F0277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F0277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F0277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0277C"/>
    <w:rPr>
      <w:rFonts w:eastAsiaTheme="majorEastAsia" w:cstheme="majorBidi"/>
      <w:b/>
      <w:bCs/>
      <w:szCs w:val="28"/>
      <w:lang w:val="es-CL"/>
    </w:rPr>
  </w:style>
  <w:style w:type="character" w:customStyle="1" w:styleId="Ttulo2Car">
    <w:name w:val="Título 2 Car"/>
    <w:basedOn w:val="Fuentedeprrafopredeter"/>
    <w:link w:val="Ttulo2"/>
    <w:uiPriority w:val="9"/>
    <w:qFormat/>
    <w:rsid w:val="00F0277C"/>
    <w:rPr>
      <w:rFonts w:eastAsiaTheme="majorEastAsia" w:cstheme="majorBidi"/>
      <w:b/>
      <w:bCs/>
      <w:color w:val="000000" w:themeColor="text1"/>
      <w:szCs w:val="26"/>
      <w:lang w:val="es-CL"/>
    </w:rPr>
  </w:style>
  <w:style w:type="character" w:customStyle="1" w:styleId="Ttulo3Car">
    <w:name w:val="Título 3 Car"/>
    <w:basedOn w:val="Fuentedeprrafopredeter"/>
    <w:link w:val="Ttulo3"/>
    <w:uiPriority w:val="9"/>
    <w:rsid w:val="000A7C00"/>
    <w:rPr>
      <w:b/>
      <w:bCs/>
      <w:sz w:val="22"/>
      <w:szCs w:val="22"/>
      <w:lang w:val="es-CL"/>
    </w:rPr>
  </w:style>
  <w:style w:type="character" w:customStyle="1" w:styleId="Ttulo4Car">
    <w:name w:val="Título 4 Car"/>
    <w:basedOn w:val="Fuentedeprrafopredeter"/>
    <w:link w:val="Ttulo4"/>
    <w:uiPriority w:val="9"/>
    <w:rsid w:val="00DF1A36"/>
    <w:rPr>
      <w:rFonts w:eastAsiaTheme="majorEastAsia" w:cstheme="majorBidi"/>
      <w:b/>
      <w:bCs/>
      <w:iCs/>
      <w:sz w:val="22"/>
      <w:szCs w:val="22"/>
      <w:lang w:val="es-CL"/>
    </w:rPr>
  </w:style>
  <w:style w:type="character" w:customStyle="1" w:styleId="Ttulo5Car">
    <w:name w:val="Título 5 Car"/>
    <w:basedOn w:val="Fuentedeprrafopredeter"/>
    <w:link w:val="Ttulo5"/>
    <w:uiPriority w:val="9"/>
    <w:rsid w:val="00F0277C"/>
    <w:rPr>
      <w:rFonts w:asciiTheme="majorHAnsi" w:eastAsiaTheme="majorEastAsia" w:hAnsiTheme="majorHAnsi" w:cstheme="majorBidi"/>
      <w:sz w:val="22"/>
      <w:szCs w:val="22"/>
      <w:lang w:val="es-CL"/>
    </w:rPr>
  </w:style>
  <w:style w:type="character" w:customStyle="1" w:styleId="Ttulo6Car">
    <w:name w:val="Título 6 Car"/>
    <w:basedOn w:val="Fuentedeprrafopredeter"/>
    <w:link w:val="Ttulo6"/>
    <w:uiPriority w:val="9"/>
    <w:rsid w:val="00F0277C"/>
    <w:rPr>
      <w:rFonts w:asciiTheme="majorHAnsi" w:eastAsiaTheme="majorEastAsia" w:hAnsiTheme="majorHAnsi" w:cstheme="majorBidi"/>
      <w:i/>
      <w:iCs/>
      <w:color w:val="1F4D78" w:themeColor="accent1" w:themeShade="7F"/>
      <w:sz w:val="22"/>
      <w:szCs w:val="22"/>
      <w:lang w:val="es-CL"/>
    </w:rPr>
  </w:style>
  <w:style w:type="character" w:customStyle="1" w:styleId="Ttulo7Car">
    <w:name w:val="Título 7 Car"/>
    <w:basedOn w:val="Fuentedeprrafopredeter"/>
    <w:link w:val="Ttulo7"/>
    <w:uiPriority w:val="9"/>
    <w:rsid w:val="00F0277C"/>
    <w:rPr>
      <w:rFonts w:asciiTheme="majorHAnsi" w:eastAsiaTheme="majorEastAsia" w:hAnsiTheme="majorHAnsi" w:cstheme="majorBidi"/>
      <w:i/>
      <w:iCs/>
      <w:color w:val="404040" w:themeColor="text1" w:themeTint="BF"/>
      <w:sz w:val="22"/>
      <w:szCs w:val="22"/>
      <w:lang w:val="es-CL"/>
    </w:rPr>
  </w:style>
  <w:style w:type="character" w:customStyle="1" w:styleId="Ttulo8Car">
    <w:name w:val="Título 8 Car"/>
    <w:basedOn w:val="Fuentedeprrafopredeter"/>
    <w:link w:val="Ttulo8"/>
    <w:uiPriority w:val="9"/>
    <w:rsid w:val="00F0277C"/>
    <w:rPr>
      <w:rFonts w:asciiTheme="majorHAnsi" w:eastAsiaTheme="majorEastAsia" w:hAnsiTheme="majorHAnsi" w:cstheme="majorBidi"/>
      <w:color w:val="404040" w:themeColor="text1" w:themeTint="BF"/>
      <w:sz w:val="20"/>
      <w:szCs w:val="20"/>
      <w:lang w:val="es-CL"/>
    </w:rPr>
  </w:style>
  <w:style w:type="character" w:customStyle="1" w:styleId="Ttulo9Car">
    <w:name w:val="Título 9 Car"/>
    <w:basedOn w:val="Fuentedeprrafopredeter"/>
    <w:link w:val="Ttulo9"/>
    <w:uiPriority w:val="9"/>
    <w:rsid w:val="00F0277C"/>
    <w:rPr>
      <w:rFonts w:asciiTheme="majorHAnsi" w:eastAsiaTheme="majorEastAsia" w:hAnsiTheme="majorHAnsi" w:cstheme="majorBidi"/>
      <w:i/>
      <w:iCs/>
      <w:color w:val="404040" w:themeColor="text1" w:themeTint="BF"/>
      <w:sz w:val="20"/>
      <w:szCs w:val="20"/>
      <w:lang w:val="es-CL"/>
    </w:rPr>
  </w:style>
  <w:style w:type="paragraph" w:styleId="Prrafodelista">
    <w:name w:val="List Paragraph"/>
    <w:aliases w:val="Párrafo,List Paragraph (numbered (a)),List Paragraph1"/>
    <w:basedOn w:val="Normal"/>
    <w:link w:val="PrrafodelistaCar"/>
    <w:uiPriority w:val="34"/>
    <w:qFormat/>
    <w:rsid w:val="00F0277C"/>
    <w:pPr>
      <w:ind w:left="720"/>
      <w:contextualSpacing/>
    </w:pPr>
  </w:style>
  <w:style w:type="character" w:customStyle="1" w:styleId="PrrafodelistaCar">
    <w:name w:val="Párrafo de lista Car"/>
    <w:aliases w:val="Párrafo Car,List Paragraph (numbered (a)) Car,List Paragraph1 Car"/>
    <w:link w:val="Prrafodelista"/>
    <w:uiPriority w:val="34"/>
    <w:rsid w:val="00F0277C"/>
    <w:rPr>
      <w:sz w:val="22"/>
      <w:szCs w:val="22"/>
      <w:lang w:val="es-CL"/>
    </w:rPr>
  </w:style>
  <w:style w:type="paragraph" w:styleId="Sinespaciado">
    <w:name w:val="No Spacing"/>
    <w:link w:val="SinespaciadoCar"/>
    <w:uiPriority w:val="1"/>
    <w:qFormat/>
    <w:rsid w:val="00F0277C"/>
    <w:rPr>
      <w:rFonts w:ascii="Calibri" w:eastAsia="Times New Roman" w:hAnsi="Calibri" w:cs="Times New Roman"/>
      <w:sz w:val="22"/>
      <w:szCs w:val="22"/>
      <w:lang w:val="es-ES"/>
    </w:rPr>
  </w:style>
  <w:style w:type="character" w:customStyle="1" w:styleId="SinespaciadoCar">
    <w:name w:val="Sin espaciado Car"/>
    <w:link w:val="Sinespaciado"/>
    <w:uiPriority w:val="1"/>
    <w:rsid w:val="00F0277C"/>
    <w:rPr>
      <w:rFonts w:ascii="Calibri" w:eastAsia="Times New Roman" w:hAnsi="Calibri" w:cs="Times New Roman"/>
      <w:sz w:val="22"/>
      <w:szCs w:val="22"/>
      <w:lang w:val="es-ES"/>
    </w:rPr>
  </w:style>
  <w:style w:type="character" w:styleId="Refdecomentario">
    <w:name w:val="annotation reference"/>
    <w:basedOn w:val="Fuentedeprrafopredeter"/>
    <w:unhideWhenUsed/>
    <w:qFormat/>
    <w:rsid w:val="00F0277C"/>
    <w:rPr>
      <w:sz w:val="16"/>
      <w:szCs w:val="16"/>
    </w:rPr>
  </w:style>
  <w:style w:type="paragraph" w:styleId="Textocomentario">
    <w:name w:val="annotation text"/>
    <w:basedOn w:val="Normal"/>
    <w:link w:val="TextocomentarioCar"/>
    <w:unhideWhenUsed/>
    <w:qFormat/>
    <w:rsid w:val="00F0277C"/>
    <w:pPr>
      <w:spacing w:line="240" w:lineRule="auto"/>
    </w:pPr>
    <w:rPr>
      <w:sz w:val="20"/>
      <w:szCs w:val="20"/>
    </w:rPr>
  </w:style>
  <w:style w:type="character" w:customStyle="1" w:styleId="TextocomentarioCar">
    <w:name w:val="Texto comentario Car"/>
    <w:basedOn w:val="Fuentedeprrafopredeter"/>
    <w:link w:val="Textocomentario"/>
    <w:qFormat/>
    <w:rsid w:val="00F0277C"/>
    <w:rPr>
      <w:sz w:val="20"/>
      <w:szCs w:val="20"/>
      <w:lang w:val="es-CL"/>
    </w:rPr>
  </w:style>
  <w:style w:type="paragraph" w:styleId="Textodeglobo">
    <w:name w:val="Balloon Text"/>
    <w:basedOn w:val="Normal"/>
    <w:link w:val="TextodegloboCar"/>
    <w:uiPriority w:val="99"/>
    <w:semiHidden/>
    <w:unhideWhenUsed/>
    <w:rsid w:val="00F0277C"/>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0277C"/>
    <w:rPr>
      <w:rFonts w:ascii="Times New Roman" w:hAnsi="Times New Roman" w:cs="Times New Roman"/>
      <w:sz w:val="18"/>
      <w:szCs w:val="18"/>
      <w:lang w:val="es-CL"/>
    </w:rPr>
  </w:style>
  <w:style w:type="paragraph" w:styleId="Textonotapie">
    <w:name w:val="footnote text"/>
    <w:aliases w:val="Texto nota pie Car Car Car Car"/>
    <w:basedOn w:val="Normal"/>
    <w:link w:val="TextonotapieCar"/>
    <w:uiPriority w:val="99"/>
    <w:unhideWhenUsed/>
    <w:qFormat/>
    <w:rsid w:val="003F70EF"/>
    <w:pPr>
      <w:spacing w:after="0" w:line="240" w:lineRule="auto"/>
    </w:pPr>
    <w:rPr>
      <w:sz w:val="20"/>
      <w:szCs w:val="20"/>
    </w:rPr>
  </w:style>
  <w:style w:type="character" w:customStyle="1" w:styleId="TextonotapieCar">
    <w:name w:val="Texto nota pie Car"/>
    <w:aliases w:val="Texto nota pie Car Car Car Car Car"/>
    <w:basedOn w:val="Fuentedeprrafopredeter"/>
    <w:link w:val="Textonotapie"/>
    <w:uiPriority w:val="99"/>
    <w:rsid w:val="003F70EF"/>
    <w:rPr>
      <w:sz w:val="20"/>
      <w:szCs w:val="20"/>
      <w:lang w:val="es-CL"/>
    </w:rPr>
  </w:style>
  <w:style w:type="character" w:styleId="Refdenotaalpie">
    <w:name w:val="footnote reference"/>
    <w:aliases w:val="(Ref. de nota al pie),Ref,de nota al pie,Footnote Reference.SES,ftref,Footnote Reference Number,Ref. de nota al pie.,referencia nota al pie,Appel note de bas de page,Footnotes refss,normal,Ref. de nota al pie1"/>
    <w:basedOn w:val="Fuentedeprrafopredeter"/>
    <w:uiPriority w:val="99"/>
    <w:unhideWhenUsed/>
    <w:qFormat/>
    <w:rsid w:val="003F70EF"/>
    <w:rPr>
      <w:vertAlign w:val="superscript"/>
    </w:rPr>
  </w:style>
  <w:style w:type="paragraph" w:styleId="Descripcin">
    <w:name w:val="caption"/>
    <w:aliases w:val="Caption Char Char Char,Caption Char,Caption Char1 Char,Caption Char1 Char Char Char,Caption Char Char Char Char Char,Caption Char Char Char Char Char Char Char Char,Caption Char Char1 Char,Caption Char1 Char1,Caption Char Char Char1,cap"/>
    <w:basedOn w:val="Normal"/>
    <w:next w:val="Normal"/>
    <w:link w:val="DescripcinCar"/>
    <w:uiPriority w:val="35"/>
    <w:unhideWhenUsed/>
    <w:qFormat/>
    <w:rsid w:val="007A55F8"/>
    <w:pPr>
      <w:keepNext/>
      <w:spacing w:line="240" w:lineRule="auto"/>
      <w:jc w:val="center"/>
    </w:pPr>
    <w:rPr>
      <w:rFonts w:ascii="Times New Roman" w:hAnsi="Times New Roman" w:cs="Times New Roman"/>
      <w:b/>
      <w:bCs/>
      <w:color w:val="5B9BD5" w:themeColor="accent1"/>
      <w:sz w:val="21"/>
      <w:szCs w:val="18"/>
    </w:rPr>
  </w:style>
  <w:style w:type="character" w:customStyle="1" w:styleId="DescripcinCar">
    <w:name w:val="Descripción Car"/>
    <w:aliases w:val="Caption Char Char Char Car,Caption Char Car,Caption Char1 Char Car,Caption Char1 Char Char Char Car,Caption Char Char Char Char Char Car,Caption Char Char Char Char Char Char Char Char Car,Caption Char Char1 Char Car,cap Car"/>
    <w:link w:val="Descripcin"/>
    <w:uiPriority w:val="35"/>
    <w:locked/>
    <w:rsid w:val="007A55F8"/>
    <w:rPr>
      <w:rFonts w:ascii="Times New Roman" w:hAnsi="Times New Roman" w:cs="Times New Roman"/>
      <w:b/>
      <w:bCs/>
      <w:color w:val="5B9BD5" w:themeColor="accent1"/>
      <w:sz w:val="21"/>
      <w:szCs w:val="18"/>
      <w:lang w:val="es-CL"/>
    </w:rPr>
  </w:style>
  <w:style w:type="paragraph" w:styleId="Encabezado">
    <w:name w:val="header"/>
    <w:basedOn w:val="Normal"/>
    <w:link w:val="EncabezadoCar"/>
    <w:uiPriority w:val="99"/>
    <w:unhideWhenUsed/>
    <w:rsid w:val="00D431D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31DD"/>
    <w:rPr>
      <w:sz w:val="22"/>
      <w:szCs w:val="22"/>
      <w:lang w:val="es-CL"/>
    </w:rPr>
  </w:style>
  <w:style w:type="paragraph" w:styleId="Piedepgina">
    <w:name w:val="footer"/>
    <w:basedOn w:val="Normal"/>
    <w:link w:val="PiedepginaCar"/>
    <w:uiPriority w:val="99"/>
    <w:unhideWhenUsed/>
    <w:rsid w:val="00D431D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31DD"/>
    <w:rPr>
      <w:sz w:val="22"/>
      <w:szCs w:val="22"/>
      <w:lang w:val="es-CL"/>
    </w:rPr>
  </w:style>
  <w:style w:type="table" w:styleId="Tablaconcuadrcula">
    <w:name w:val="Table Grid"/>
    <w:aliases w:val="Carbon Counts Table"/>
    <w:basedOn w:val="Tablanormal"/>
    <w:uiPriority w:val="39"/>
    <w:rsid w:val="00D431DD"/>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D431DD"/>
  </w:style>
  <w:style w:type="character" w:styleId="Hipervnculo">
    <w:name w:val="Hyperlink"/>
    <w:basedOn w:val="Fuentedeprrafopredeter"/>
    <w:uiPriority w:val="99"/>
    <w:unhideWhenUsed/>
    <w:rsid w:val="006B7207"/>
    <w:rPr>
      <w:color w:val="0563C1" w:themeColor="hyperlink"/>
      <w:u w:val="single"/>
    </w:rPr>
  </w:style>
  <w:style w:type="paragraph" w:styleId="TtuloTDC">
    <w:name w:val="TOC Heading"/>
    <w:basedOn w:val="Ttulo1"/>
    <w:next w:val="Normal"/>
    <w:uiPriority w:val="39"/>
    <w:unhideWhenUsed/>
    <w:qFormat/>
    <w:rsid w:val="006B7207"/>
    <w:pPr>
      <w:numPr>
        <w:numId w:val="0"/>
      </w:numPr>
      <w:spacing w:before="480" w:after="0" w:line="276" w:lineRule="auto"/>
      <w:outlineLvl w:val="9"/>
    </w:pPr>
    <w:rPr>
      <w:rFonts w:asciiTheme="majorHAnsi" w:hAnsiTheme="majorHAnsi"/>
      <w:color w:val="2E74B5" w:themeColor="accent1" w:themeShade="BF"/>
      <w:sz w:val="28"/>
      <w:lang w:val="en-US"/>
    </w:rPr>
  </w:style>
  <w:style w:type="paragraph" w:styleId="TDC1">
    <w:name w:val="toc 1"/>
    <w:basedOn w:val="Normal"/>
    <w:next w:val="Normal"/>
    <w:autoRedefine/>
    <w:uiPriority w:val="39"/>
    <w:unhideWhenUsed/>
    <w:qFormat/>
    <w:rsid w:val="006B7207"/>
    <w:pPr>
      <w:spacing w:after="100"/>
    </w:pPr>
  </w:style>
  <w:style w:type="paragraph" w:styleId="TDC2">
    <w:name w:val="toc 2"/>
    <w:basedOn w:val="Normal"/>
    <w:next w:val="Normal"/>
    <w:autoRedefine/>
    <w:uiPriority w:val="39"/>
    <w:unhideWhenUsed/>
    <w:qFormat/>
    <w:rsid w:val="006B7207"/>
    <w:pPr>
      <w:spacing w:after="100"/>
      <w:ind w:left="220"/>
    </w:pPr>
  </w:style>
  <w:style w:type="paragraph" w:styleId="TDC3">
    <w:name w:val="toc 3"/>
    <w:basedOn w:val="Normal"/>
    <w:next w:val="Normal"/>
    <w:autoRedefine/>
    <w:uiPriority w:val="39"/>
    <w:unhideWhenUsed/>
    <w:qFormat/>
    <w:rsid w:val="006B7207"/>
    <w:pPr>
      <w:spacing w:after="100"/>
      <w:ind w:left="440"/>
    </w:pPr>
  </w:style>
  <w:style w:type="paragraph" w:styleId="HTMLconformatoprevio">
    <w:name w:val="HTML Preformatted"/>
    <w:basedOn w:val="Normal"/>
    <w:link w:val="HTMLconformatoprevioCar"/>
    <w:uiPriority w:val="99"/>
    <w:unhideWhenUsed/>
    <w:rsid w:val="006A2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L"/>
    </w:rPr>
  </w:style>
  <w:style w:type="character" w:customStyle="1" w:styleId="HTMLconformatoprevioCar">
    <w:name w:val="HTML con formato previo Car"/>
    <w:basedOn w:val="Fuentedeprrafopredeter"/>
    <w:link w:val="HTMLconformatoprevio"/>
    <w:uiPriority w:val="99"/>
    <w:rsid w:val="006A2819"/>
    <w:rPr>
      <w:rFonts w:ascii="Courier New" w:eastAsia="Times New Roman" w:hAnsi="Courier New" w:cs="Courier New"/>
      <w:sz w:val="20"/>
      <w:szCs w:val="20"/>
      <w:lang w:val="es-CL" w:eastAsia="es-CL"/>
    </w:rPr>
  </w:style>
  <w:style w:type="paragraph" w:customStyle="1" w:styleId="Text">
    <w:name w:val="Text"/>
    <w:basedOn w:val="Normal"/>
    <w:link w:val="TextZchn"/>
    <w:qFormat/>
    <w:rsid w:val="006A2819"/>
    <w:pPr>
      <w:spacing w:after="150" w:line="240" w:lineRule="auto"/>
      <w:jc w:val="both"/>
    </w:pPr>
    <w:rPr>
      <w:rFonts w:ascii="Arial" w:eastAsia="Calibri" w:hAnsi="Arial"/>
      <w:noProof/>
      <w:spacing w:val="4"/>
      <w:sz w:val="20"/>
      <w:szCs w:val="21"/>
    </w:rPr>
  </w:style>
  <w:style w:type="character" w:customStyle="1" w:styleId="TextZchn">
    <w:name w:val="Text Zchn"/>
    <w:basedOn w:val="Fuentedeprrafopredeter"/>
    <w:link w:val="Text"/>
    <w:rsid w:val="006A2819"/>
    <w:rPr>
      <w:rFonts w:ascii="Arial" w:eastAsia="Calibri" w:hAnsi="Arial"/>
      <w:noProof/>
      <w:spacing w:val="4"/>
      <w:sz w:val="20"/>
      <w:szCs w:val="21"/>
      <w:lang w:val="es-CL"/>
    </w:rPr>
  </w:style>
  <w:style w:type="paragraph" w:customStyle="1" w:styleId="32MAPSBodytextindent1">
    <w:name w:val="3.2 MAPS_Body text indent 1"/>
    <w:basedOn w:val="Normal"/>
    <w:qFormat/>
    <w:rsid w:val="006A2819"/>
    <w:pPr>
      <w:tabs>
        <w:tab w:val="left" w:pos="7180"/>
      </w:tabs>
      <w:spacing w:before="100" w:beforeAutospacing="1" w:after="100" w:afterAutospacing="1" w:line="360" w:lineRule="auto"/>
      <w:ind w:left="567"/>
      <w:jc w:val="both"/>
    </w:pPr>
    <w:rPr>
      <w:rFonts w:ascii="Calibri" w:eastAsia="MS PGothic" w:hAnsi="Calibri" w:cs="Times New Roman"/>
      <w:sz w:val="18"/>
      <w:szCs w:val="18"/>
      <w:lang w:val="en-GB"/>
    </w:rPr>
  </w:style>
  <w:style w:type="paragraph" w:styleId="Asuntodelcomentario">
    <w:name w:val="annotation subject"/>
    <w:basedOn w:val="Textocomentario"/>
    <w:next w:val="Textocomentario"/>
    <w:link w:val="AsuntodelcomentarioCar"/>
    <w:uiPriority w:val="99"/>
    <w:semiHidden/>
    <w:unhideWhenUsed/>
    <w:rsid w:val="007B4BF2"/>
    <w:rPr>
      <w:b/>
      <w:bCs/>
    </w:rPr>
  </w:style>
  <w:style w:type="character" w:customStyle="1" w:styleId="AsuntodelcomentarioCar">
    <w:name w:val="Asunto del comentario Car"/>
    <w:basedOn w:val="TextocomentarioCar"/>
    <w:link w:val="Asuntodelcomentario"/>
    <w:uiPriority w:val="99"/>
    <w:semiHidden/>
    <w:rsid w:val="007B4BF2"/>
    <w:rPr>
      <w:b/>
      <w:bCs/>
      <w:sz w:val="20"/>
      <w:szCs w:val="20"/>
      <w:lang w:val="es-CL"/>
    </w:rPr>
  </w:style>
  <w:style w:type="paragraph" w:styleId="Textoindependiente">
    <w:name w:val="Body Text"/>
    <w:basedOn w:val="Normal"/>
    <w:link w:val="TextoindependienteCar"/>
    <w:uiPriority w:val="99"/>
    <w:rsid w:val="00274AA6"/>
    <w:pPr>
      <w:tabs>
        <w:tab w:val="left" w:pos="288"/>
      </w:tabs>
      <w:spacing w:after="120" w:line="228" w:lineRule="auto"/>
      <w:ind w:firstLine="288"/>
      <w:jc w:val="both"/>
    </w:pPr>
    <w:rPr>
      <w:rFonts w:ascii="Times New Roman" w:eastAsia="MS Mincho" w:hAnsi="Times New Roman" w:cs="Times New Roman"/>
      <w:spacing w:val="-1"/>
      <w:sz w:val="20"/>
      <w:szCs w:val="20"/>
      <w:lang w:val="es-MX"/>
    </w:rPr>
  </w:style>
  <w:style w:type="character" w:customStyle="1" w:styleId="TextoindependienteCar">
    <w:name w:val="Texto independiente Car"/>
    <w:basedOn w:val="Fuentedeprrafopredeter"/>
    <w:link w:val="Textoindependiente"/>
    <w:uiPriority w:val="99"/>
    <w:rsid w:val="00274AA6"/>
    <w:rPr>
      <w:rFonts w:ascii="Times New Roman" w:eastAsia="MS Mincho" w:hAnsi="Times New Roman" w:cs="Times New Roman"/>
      <w:spacing w:val="-1"/>
      <w:sz w:val="20"/>
      <w:szCs w:val="20"/>
      <w:lang w:val="es-MX"/>
    </w:rPr>
  </w:style>
  <w:style w:type="paragraph" w:customStyle="1" w:styleId="figurecaption">
    <w:name w:val="figure caption"/>
    <w:rsid w:val="00DF1A36"/>
    <w:pPr>
      <w:numPr>
        <w:numId w:val="2"/>
      </w:numPr>
      <w:tabs>
        <w:tab w:val="left" w:pos="533"/>
      </w:tabs>
      <w:spacing w:before="80" w:after="200"/>
      <w:jc w:val="both"/>
    </w:pPr>
    <w:rPr>
      <w:rFonts w:ascii="Times New Roman" w:eastAsia="Times New Roman" w:hAnsi="Times New Roman" w:cs="Times New Roman"/>
      <w:noProof/>
      <w:sz w:val="16"/>
      <w:szCs w:val="16"/>
      <w:lang w:val="en-US"/>
    </w:rPr>
  </w:style>
  <w:style w:type="table" w:customStyle="1" w:styleId="GridTable4-Accent11">
    <w:name w:val="Grid Table 4 - Accent 11"/>
    <w:basedOn w:val="Tablanormal"/>
    <w:uiPriority w:val="49"/>
    <w:rsid w:val="00282296"/>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Mapadeldocumento">
    <w:name w:val="Document Map"/>
    <w:basedOn w:val="Normal"/>
    <w:link w:val="MapadeldocumentoCar"/>
    <w:uiPriority w:val="99"/>
    <w:semiHidden/>
    <w:unhideWhenUsed/>
    <w:rsid w:val="008C3E83"/>
    <w:pPr>
      <w:spacing w:after="0" w:line="240" w:lineRule="auto"/>
    </w:pPr>
    <w:rPr>
      <w:rFonts w:ascii="Times New Roman" w:hAnsi="Times New Roman" w:cs="Times New Roman"/>
      <w:sz w:val="24"/>
      <w:szCs w:val="24"/>
    </w:rPr>
  </w:style>
  <w:style w:type="character" w:customStyle="1" w:styleId="MapadeldocumentoCar">
    <w:name w:val="Mapa del documento Car"/>
    <w:basedOn w:val="Fuentedeprrafopredeter"/>
    <w:link w:val="Mapadeldocumento"/>
    <w:uiPriority w:val="99"/>
    <w:semiHidden/>
    <w:rsid w:val="008C3E83"/>
    <w:rPr>
      <w:rFonts w:ascii="Times New Roman" w:hAnsi="Times New Roman" w:cs="Times New Roman"/>
      <w:lang w:val="es-CL"/>
    </w:rPr>
  </w:style>
  <w:style w:type="numbering" w:customStyle="1" w:styleId="Sinlista1">
    <w:name w:val="Sin lista1"/>
    <w:next w:val="Sinlista"/>
    <w:uiPriority w:val="99"/>
    <w:semiHidden/>
    <w:unhideWhenUsed/>
    <w:rsid w:val="005F27DD"/>
  </w:style>
  <w:style w:type="character" w:customStyle="1" w:styleId="Hipervnculovisitado1">
    <w:name w:val="Hipervínculo visitado1"/>
    <w:basedOn w:val="Fuentedeprrafopredeter"/>
    <w:uiPriority w:val="99"/>
    <w:semiHidden/>
    <w:unhideWhenUsed/>
    <w:rsid w:val="005F27DD"/>
    <w:rPr>
      <w:color w:val="800080"/>
      <w:u w:val="single"/>
    </w:rPr>
  </w:style>
  <w:style w:type="numbering" w:customStyle="1" w:styleId="Sinlista11">
    <w:name w:val="Sin lista11"/>
    <w:next w:val="Sinlista"/>
    <w:uiPriority w:val="99"/>
    <w:semiHidden/>
    <w:unhideWhenUsed/>
    <w:rsid w:val="005F27DD"/>
  </w:style>
  <w:style w:type="table" w:customStyle="1" w:styleId="Tablaconcuadrcula1">
    <w:name w:val="Tabla con cuadrícula1"/>
    <w:basedOn w:val="Tablanormal"/>
    <w:next w:val="Tablaconcuadrcula"/>
    <w:uiPriority w:val="39"/>
    <w:rsid w:val="005F27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5F27DD"/>
    <w:pPr>
      <w:widowControl w:val="0"/>
      <w:autoSpaceDE w:val="0"/>
      <w:autoSpaceDN w:val="0"/>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F27DD"/>
    <w:pPr>
      <w:widowControl w:val="0"/>
      <w:autoSpaceDE w:val="0"/>
      <w:autoSpaceDN w:val="0"/>
      <w:spacing w:after="0" w:line="240" w:lineRule="auto"/>
    </w:pPr>
    <w:rPr>
      <w:rFonts w:ascii="Lucida Sans" w:eastAsia="Lucida Sans" w:hAnsi="Lucida Sans" w:cs="Lucida Sans"/>
      <w:sz w:val="24"/>
      <w:szCs w:val="24"/>
      <w:lang w:val="en-US" w:eastAsia="es-ES_tradnl"/>
    </w:rPr>
  </w:style>
  <w:style w:type="character" w:styleId="Hipervnculovisitado">
    <w:name w:val="FollowedHyperlink"/>
    <w:basedOn w:val="Fuentedeprrafopredeter"/>
    <w:uiPriority w:val="99"/>
    <w:semiHidden/>
    <w:unhideWhenUsed/>
    <w:rsid w:val="005F27DD"/>
    <w:rPr>
      <w:color w:val="954F72" w:themeColor="followedHyperlink"/>
      <w:u w:val="single"/>
    </w:rPr>
  </w:style>
  <w:style w:type="paragraph" w:styleId="Revisin">
    <w:name w:val="Revision"/>
    <w:hidden/>
    <w:uiPriority w:val="99"/>
    <w:semiHidden/>
    <w:rsid w:val="005F27DD"/>
    <w:rPr>
      <w:rFonts w:ascii="Times New Roman" w:hAnsi="Times New Roman" w:cs="Times New Roman"/>
      <w:lang w:eastAsia="es-ES_tradnl"/>
    </w:rPr>
  </w:style>
  <w:style w:type="paragraph" w:customStyle="1" w:styleId="Default">
    <w:name w:val="Default"/>
    <w:rsid w:val="005F27DD"/>
    <w:pPr>
      <w:autoSpaceDE w:val="0"/>
      <w:autoSpaceDN w:val="0"/>
      <w:adjustRightInd w:val="0"/>
    </w:pPr>
    <w:rPr>
      <w:rFonts w:ascii="Calibri" w:hAnsi="Calibri" w:cs="Calibri"/>
      <w:color w:val="000000"/>
      <w:lang w:val="es-CL"/>
    </w:rPr>
  </w:style>
  <w:style w:type="paragraph" w:styleId="Subttulo">
    <w:name w:val="Subtitle"/>
    <w:basedOn w:val="Normal"/>
    <w:next w:val="Normal"/>
    <w:link w:val="SubttuloCar"/>
    <w:uiPriority w:val="11"/>
    <w:qFormat/>
    <w:rsid w:val="005F27DD"/>
    <w:pPr>
      <w:widowControl w:val="0"/>
      <w:numPr>
        <w:ilvl w:val="1"/>
      </w:numPr>
      <w:spacing w:after="160"/>
    </w:pPr>
    <w:rPr>
      <w:rFonts w:eastAsiaTheme="minorEastAsia"/>
      <w:color w:val="5A5A5A" w:themeColor="text1" w:themeTint="A5"/>
      <w:spacing w:val="15"/>
      <w:lang w:val="en-US"/>
    </w:rPr>
  </w:style>
  <w:style w:type="character" w:customStyle="1" w:styleId="SubttuloCar">
    <w:name w:val="Subtítulo Car"/>
    <w:basedOn w:val="Fuentedeprrafopredeter"/>
    <w:link w:val="Subttulo"/>
    <w:uiPriority w:val="11"/>
    <w:rsid w:val="005F27DD"/>
    <w:rPr>
      <w:rFonts w:eastAsiaTheme="minorEastAsia"/>
      <w:color w:val="5A5A5A" w:themeColor="text1" w:themeTint="A5"/>
      <w:spacing w:val="15"/>
      <w:sz w:val="22"/>
      <w:szCs w:val="22"/>
      <w:lang w:val="en-US"/>
    </w:rPr>
  </w:style>
  <w:style w:type="character" w:styleId="nfasisintenso">
    <w:name w:val="Intense Emphasis"/>
    <w:basedOn w:val="Fuentedeprrafopredeter"/>
    <w:uiPriority w:val="21"/>
    <w:qFormat/>
    <w:rsid w:val="005F27DD"/>
    <w:rPr>
      <w:i/>
      <w:iCs/>
      <w:color w:val="5B9BD5" w:themeColor="accent1"/>
    </w:rPr>
  </w:style>
  <w:style w:type="character" w:customStyle="1" w:styleId="PageNumber1">
    <w:name w:val="Page Number1"/>
    <w:basedOn w:val="Fuentedeprrafopredeter"/>
    <w:rsid w:val="005F27DD"/>
  </w:style>
  <w:style w:type="paragraph" w:customStyle="1" w:styleId="stilo">
    <w:name w:val="stilo"/>
    <w:basedOn w:val="Ttulo3"/>
    <w:qFormat/>
    <w:rsid w:val="00813019"/>
    <w:pPr>
      <w:numPr>
        <w:ilvl w:val="1"/>
        <w:numId w:val="3"/>
      </w:numPr>
      <w:tabs>
        <w:tab w:val="num" w:pos="360"/>
      </w:tabs>
      <w:spacing w:line="240" w:lineRule="auto"/>
      <w:ind w:left="0" w:firstLine="0"/>
      <w:jc w:val="left"/>
    </w:pPr>
    <w:rPr>
      <w:rFonts w:asciiTheme="majorHAnsi" w:eastAsiaTheme="majorEastAsia" w:hAnsiTheme="majorHAnsi" w:cstheme="majorBidi"/>
      <w:color w:val="1F4D78" w:themeColor="accent1" w:themeShade="7F"/>
      <w:sz w:val="24"/>
      <w:szCs w:val="24"/>
    </w:rPr>
  </w:style>
  <w:style w:type="paragraph" w:customStyle="1" w:styleId="xl65">
    <w:name w:val="xl65"/>
    <w:basedOn w:val="Normal"/>
    <w:rsid w:val="008F662F"/>
    <w:pPr>
      <w:spacing w:before="100" w:beforeAutospacing="1" w:after="100" w:afterAutospacing="1" w:line="240" w:lineRule="auto"/>
      <w:jc w:val="center"/>
    </w:pPr>
    <w:rPr>
      <w:rFonts w:ascii="Times New Roman" w:eastAsia="Times New Roman" w:hAnsi="Times New Roman" w:cs="Times New Roman"/>
      <w:sz w:val="24"/>
      <w:szCs w:val="24"/>
      <w:lang w:val="es-MX" w:eastAsia="es-MX"/>
    </w:rPr>
  </w:style>
  <w:style w:type="paragraph" w:customStyle="1" w:styleId="xl66">
    <w:name w:val="xl66"/>
    <w:basedOn w:val="Normal"/>
    <w:rsid w:val="008F662F"/>
    <w:pPr>
      <w:spacing w:before="100" w:beforeAutospacing="1" w:after="100" w:afterAutospacing="1" w:line="240" w:lineRule="auto"/>
      <w:jc w:val="center"/>
      <w:textAlignment w:val="center"/>
    </w:pPr>
    <w:rPr>
      <w:rFonts w:ascii="Times New Roman" w:eastAsia="Times New Roman" w:hAnsi="Times New Roman" w:cs="Times New Roman"/>
      <w:sz w:val="24"/>
      <w:szCs w:val="24"/>
      <w:lang w:val="es-MX" w:eastAsia="es-MX"/>
    </w:rPr>
  </w:style>
  <w:style w:type="table" w:customStyle="1" w:styleId="TableNormal">
    <w:name w:val="Table Normal"/>
    <w:uiPriority w:val="2"/>
    <w:semiHidden/>
    <w:unhideWhenUsed/>
    <w:qFormat/>
    <w:rsid w:val="004E4FAE"/>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customStyle="1" w:styleId="Tabladecuadrcula1clara1">
    <w:name w:val="Tabla de cuadrícula 1 clara1"/>
    <w:basedOn w:val="Tablanormal"/>
    <w:uiPriority w:val="46"/>
    <w:rsid w:val="00B56B20"/>
    <w:rPr>
      <w:sz w:val="22"/>
      <w:szCs w:val="22"/>
      <w:lang w:val="es-C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4-nfasis11">
    <w:name w:val="Tabla de cuadrícula 4 - Énfasis 11"/>
    <w:basedOn w:val="Tablanormal"/>
    <w:uiPriority w:val="49"/>
    <w:rsid w:val="007E246C"/>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NormalTable0">
    <w:name w:val="Normal Table0"/>
    <w:uiPriority w:val="2"/>
    <w:semiHidden/>
    <w:unhideWhenUsed/>
    <w:qFormat/>
    <w:rsid w:val="007E246C"/>
    <w:pPr>
      <w:widowControl w:val="0"/>
      <w:autoSpaceDE w:val="0"/>
      <w:autoSpaceDN w:val="0"/>
    </w:pPr>
    <w:rPr>
      <w:sz w:val="22"/>
      <w:szCs w:val="22"/>
      <w:lang w:val="en-US"/>
    </w:rPr>
    <w:tblPr>
      <w:tblInd w:w="0" w:type="dxa"/>
      <w:tblCellMar>
        <w:top w:w="0" w:type="dxa"/>
        <w:left w:w="0" w:type="dxa"/>
        <w:bottom w:w="0" w:type="dxa"/>
        <w:right w:w="0" w:type="dxa"/>
      </w:tblCellMar>
    </w:tblPr>
  </w:style>
  <w:style w:type="paragraph" w:customStyle="1" w:styleId="xmsonormal">
    <w:name w:val="x_msonormal"/>
    <w:basedOn w:val="Normal"/>
    <w:rsid w:val="007E246C"/>
    <w:pPr>
      <w:spacing w:before="100" w:beforeAutospacing="1" w:after="100" w:afterAutospacing="1" w:line="240" w:lineRule="auto"/>
      <w:jc w:val="both"/>
    </w:pPr>
    <w:rPr>
      <w:rFonts w:ascii="Times New Roman" w:eastAsia="Times New Roman" w:hAnsi="Times New Roman" w:cs="Times New Roman"/>
      <w:sz w:val="24"/>
      <w:szCs w:val="24"/>
      <w:lang w:eastAsia="es-CL"/>
    </w:rPr>
  </w:style>
  <w:style w:type="paragraph" w:styleId="Textoindependiente2">
    <w:name w:val="Body Text 2"/>
    <w:basedOn w:val="Normal"/>
    <w:link w:val="Textoindependiente2Car"/>
    <w:uiPriority w:val="99"/>
    <w:unhideWhenUsed/>
    <w:rsid w:val="007E246C"/>
    <w:pPr>
      <w:spacing w:after="120" w:line="480" w:lineRule="auto"/>
      <w:jc w:val="both"/>
    </w:pPr>
  </w:style>
  <w:style w:type="character" w:customStyle="1" w:styleId="Textoindependiente2Car">
    <w:name w:val="Texto independiente 2 Car"/>
    <w:basedOn w:val="Fuentedeprrafopredeter"/>
    <w:link w:val="Textoindependiente2"/>
    <w:uiPriority w:val="99"/>
    <w:rsid w:val="007E246C"/>
    <w:rPr>
      <w:sz w:val="22"/>
      <w:szCs w:val="22"/>
      <w:lang w:val="es-CL"/>
    </w:rPr>
  </w:style>
  <w:style w:type="character" w:styleId="Textodelmarcadordeposicin">
    <w:name w:val="Placeholder Text"/>
    <w:basedOn w:val="Fuentedeprrafopredeter"/>
    <w:uiPriority w:val="99"/>
    <w:semiHidden/>
    <w:rsid w:val="007E246C"/>
    <w:rPr>
      <w:color w:val="808080"/>
    </w:rPr>
  </w:style>
  <w:style w:type="character" w:styleId="Refdenotaalfinal">
    <w:name w:val="endnote reference"/>
    <w:basedOn w:val="Fuentedeprrafopredeter"/>
    <w:uiPriority w:val="99"/>
    <w:semiHidden/>
    <w:unhideWhenUsed/>
    <w:rsid w:val="007E246C"/>
    <w:rPr>
      <w:vertAlign w:val="superscript"/>
    </w:rPr>
  </w:style>
  <w:style w:type="table" w:customStyle="1" w:styleId="Tablanormal21">
    <w:name w:val="Tabla normal 21"/>
    <w:basedOn w:val="Tablanormal"/>
    <w:uiPriority w:val="42"/>
    <w:rsid w:val="005C5C4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xl64">
    <w:name w:val="xl64"/>
    <w:basedOn w:val="Normal"/>
    <w:rsid w:val="005C5C4F"/>
    <w:pPr>
      <w:spacing w:before="100" w:beforeAutospacing="1" w:after="100" w:afterAutospacing="1" w:line="240" w:lineRule="auto"/>
      <w:jc w:val="center"/>
    </w:pPr>
    <w:rPr>
      <w:rFonts w:ascii="Times New Roman" w:eastAsia="Times New Roman" w:hAnsi="Times New Roman" w:cs="Times New Roman"/>
      <w:sz w:val="24"/>
      <w:szCs w:val="24"/>
      <w:lang w:eastAsia="es-CL"/>
    </w:rPr>
  </w:style>
  <w:style w:type="table" w:styleId="Tablaconcuadrcula5oscura-nfasis1">
    <w:name w:val="Grid Table 5 Dark Accent 1"/>
    <w:basedOn w:val="Tablanormal"/>
    <w:uiPriority w:val="50"/>
    <w:rsid w:val="002201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decuadrcula4">
    <w:name w:val="Grid Table 4"/>
    <w:basedOn w:val="Tablanormal"/>
    <w:uiPriority w:val="49"/>
    <w:rsid w:val="000512B0"/>
    <w:rPr>
      <w:sz w:val="22"/>
      <w:szCs w:val="22"/>
      <w:lang w:val="es-C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rsid w:val="00B5750B"/>
    <w:rPr>
      <w:color w:val="605E5C"/>
      <w:shd w:val="clear" w:color="auto" w:fill="E1DFDD"/>
    </w:rPr>
  </w:style>
  <w:style w:type="paragraph" w:styleId="NormalWeb">
    <w:name w:val="Normal (Web)"/>
    <w:basedOn w:val="Normal"/>
    <w:uiPriority w:val="99"/>
    <w:unhideWhenUsed/>
    <w:rsid w:val="0031553B"/>
    <w:pPr>
      <w:spacing w:before="100" w:beforeAutospacing="1" w:after="100" w:afterAutospacing="1" w:line="240" w:lineRule="auto"/>
    </w:pPr>
    <w:rPr>
      <w:rFonts w:ascii="Times New Roman" w:eastAsia="Times New Roman" w:hAnsi="Times New Roman" w:cs="Times New Roman"/>
      <w:sz w:val="24"/>
      <w:szCs w:val="24"/>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34860">
      <w:bodyDiv w:val="1"/>
      <w:marLeft w:val="0"/>
      <w:marRight w:val="0"/>
      <w:marTop w:val="0"/>
      <w:marBottom w:val="0"/>
      <w:divBdr>
        <w:top w:val="none" w:sz="0" w:space="0" w:color="auto"/>
        <w:left w:val="none" w:sz="0" w:space="0" w:color="auto"/>
        <w:bottom w:val="none" w:sz="0" w:space="0" w:color="auto"/>
        <w:right w:val="none" w:sz="0" w:space="0" w:color="auto"/>
      </w:divBdr>
    </w:div>
    <w:div w:id="142233366">
      <w:bodyDiv w:val="1"/>
      <w:marLeft w:val="0"/>
      <w:marRight w:val="0"/>
      <w:marTop w:val="0"/>
      <w:marBottom w:val="0"/>
      <w:divBdr>
        <w:top w:val="none" w:sz="0" w:space="0" w:color="auto"/>
        <w:left w:val="none" w:sz="0" w:space="0" w:color="auto"/>
        <w:bottom w:val="none" w:sz="0" w:space="0" w:color="auto"/>
        <w:right w:val="none" w:sz="0" w:space="0" w:color="auto"/>
      </w:divBdr>
    </w:div>
    <w:div w:id="292492138">
      <w:bodyDiv w:val="1"/>
      <w:marLeft w:val="0"/>
      <w:marRight w:val="0"/>
      <w:marTop w:val="0"/>
      <w:marBottom w:val="0"/>
      <w:divBdr>
        <w:top w:val="none" w:sz="0" w:space="0" w:color="auto"/>
        <w:left w:val="none" w:sz="0" w:space="0" w:color="auto"/>
        <w:bottom w:val="none" w:sz="0" w:space="0" w:color="auto"/>
        <w:right w:val="none" w:sz="0" w:space="0" w:color="auto"/>
      </w:divBdr>
      <w:divsChild>
        <w:div w:id="1646010300">
          <w:marLeft w:val="0"/>
          <w:marRight w:val="0"/>
          <w:marTop w:val="0"/>
          <w:marBottom w:val="0"/>
          <w:divBdr>
            <w:top w:val="none" w:sz="0" w:space="0" w:color="auto"/>
            <w:left w:val="none" w:sz="0" w:space="0" w:color="auto"/>
            <w:bottom w:val="none" w:sz="0" w:space="0" w:color="auto"/>
            <w:right w:val="none" w:sz="0" w:space="0" w:color="auto"/>
          </w:divBdr>
          <w:divsChild>
            <w:div w:id="1838305864">
              <w:marLeft w:val="0"/>
              <w:marRight w:val="0"/>
              <w:marTop w:val="0"/>
              <w:marBottom w:val="0"/>
              <w:divBdr>
                <w:top w:val="none" w:sz="0" w:space="0" w:color="auto"/>
                <w:left w:val="none" w:sz="0" w:space="0" w:color="auto"/>
                <w:bottom w:val="none" w:sz="0" w:space="0" w:color="auto"/>
                <w:right w:val="none" w:sz="0" w:space="0" w:color="auto"/>
              </w:divBdr>
            </w:div>
            <w:div w:id="9152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92814">
      <w:bodyDiv w:val="1"/>
      <w:marLeft w:val="0"/>
      <w:marRight w:val="0"/>
      <w:marTop w:val="0"/>
      <w:marBottom w:val="0"/>
      <w:divBdr>
        <w:top w:val="none" w:sz="0" w:space="0" w:color="auto"/>
        <w:left w:val="none" w:sz="0" w:space="0" w:color="auto"/>
        <w:bottom w:val="none" w:sz="0" w:space="0" w:color="auto"/>
        <w:right w:val="none" w:sz="0" w:space="0" w:color="auto"/>
      </w:divBdr>
    </w:div>
    <w:div w:id="401223079">
      <w:bodyDiv w:val="1"/>
      <w:marLeft w:val="0"/>
      <w:marRight w:val="0"/>
      <w:marTop w:val="0"/>
      <w:marBottom w:val="0"/>
      <w:divBdr>
        <w:top w:val="none" w:sz="0" w:space="0" w:color="auto"/>
        <w:left w:val="none" w:sz="0" w:space="0" w:color="auto"/>
        <w:bottom w:val="none" w:sz="0" w:space="0" w:color="auto"/>
        <w:right w:val="none" w:sz="0" w:space="0" w:color="auto"/>
      </w:divBdr>
    </w:div>
    <w:div w:id="431124295">
      <w:bodyDiv w:val="1"/>
      <w:marLeft w:val="0"/>
      <w:marRight w:val="0"/>
      <w:marTop w:val="0"/>
      <w:marBottom w:val="0"/>
      <w:divBdr>
        <w:top w:val="none" w:sz="0" w:space="0" w:color="auto"/>
        <w:left w:val="none" w:sz="0" w:space="0" w:color="auto"/>
        <w:bottom w:val="none" w:sz="0" w:space="0" w:color="auto"/>
        <w:right w:val="none" w:sz="0" w:space="0" w:color="auto"/>
      </w:divBdr>
    </w:div>
    <w:div w:id="449009873">
      <w:bodyDiv w:val="1"/>
      <w:marLeft w:val="0"/>
      <w:marRight w:val="0"/>
      <w:marTop w:val="0"/>
      <w:marBottom w:val="0"/>
      <w:divBdr>
        <w:top w:val="none" w:sz="0" w:space="0" w:color="auto"/>
        <w:left w:val="none" w:sz="0" w:space="0" w:color="auto"/>
        <w:bottom w:val="none" w:sz="0" w:space="0" w:color="auto"/>
        <w:right w:val="none" w:sz="0" w:space="0" w:color="auto"/>
      </w:divBdr>
    </w:div>
    <w:div w:id="537668483">
      <w:bodyDiv w:val="1"/>
      <w:marLeft w:val="0"/>
      <w:marRight w:val="0"/>
      <w:marTop w:val="0"/>
      <w:marBottom w:val="0"/>
      <w:divBdr>
        <w:top w:val="none" w:sz="0" w:space="0" w:color="auto"/>
        <w:left w:val="none" w:sz="0" w:space="0" w:color="auto"/>
        <w:bottom w:val="none" w:sz="0" w:space="0" w:color="auto"/>
        <w:right w:val="none" w:sz="0" w:space="0" w:color="auto"/>
      </w:divBdr>
    </w:div>
    <w:div w:id="633869354">
      <w:bodyDiv w:val="1"/>
      <w:marLeft w:val="0"/>
      <w:marRight w:val="0"/>
      <w:marTop w:val="0"/>
      <w:marBottom w:val="0"/>
      <w:divBdr>
        <w:top w:val="none" w:sz="0" w:space="0" w:color="auto"/>
        <w:left w:val="none" w:sz="0" w:space="0" w:color="auto"/>
        <w:bottom w:val="none" w:sz="0" w:space="0" w:color="auto"/>
        <w:right w:val="none" w:sz="0" w:space="0" w:color="auto"/>
      </w:divBdr>
    </w:div>
    <w:div w:id="652681924">
      <w:bodyDiv w:val="1"/>
      <w:marLeft w:val="0"/>
      <w:marRight w:val="0"/>
      <w:marTop w:val="0"/>
      <w:marBottom w:val="0"/>
      <w:divBdr>
        <w:top w:val="none" w:sz="0" w:space="0" w:color="auto"/>
        <w:left w:val="none" w:sz="0" w:space="0" w:color="auto"/>
        <w:bottom w:val="none" w:sz="0" w:space="0" w:color="auto"/>
        <w:right w:val="none" w:sz="0" w:space="0" w:color="auto"/>
      </w:divBdr>
      <w:divsChild>
        <w:div w:id="1369798872">
          <w:marLeft w:val="0"/>
          <w:marRight w:val="0"/>
          <w:marTop w:val="0"/>
          <w:marBottom w:val="0"/>
          <w:divBdr>
            <w:top w:val="none" w:sz="0" w:space="0" w:color="auto"/>
            <w:left w:val="none" w:sz="0" w:space="0" w:color="auto"/>
            <w:bottom w:val="none" w:sz="0" w:space="0" w:color="auto"/>
            <w:right w:val="none" w:sz="0" w:space="0" w:color="auto"/>
          </w:divBdr>
          <w:divsChild>
            <w:div w:id="47068612">
              <w:marLeft w:val="0"/>
              <w:marRight w:val="0"/>
              <w:marTop w:val="0"/>
              <w:marBottom w:val="0"/>
              <w:divBdr>
                <w:top w:val="none" w:sz="0" w:space="0" w:color="auto"/>
                <w:left w:val="none" w:sz="0" w:space="0" w:color="auto"/>
                <w:bottom w:val="none" w:sz="0" w:space="0" w:color="auto"/>
                <w:right w:val="none" w:sz="0" w:space="0" w:color="auto"/>
              </w:divBdr>
            </w:div>
            <w:div w:id="84764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4968">
      <w:bodyDiv w:val="1"/>
      <w:marLeft w:val="0"/>
      <w:marRight w:val="0"/>
      <w:marTop w:val="0"/>
      <w:marBottom w:val="0"/>
      <w:divBdr>
        <w:top w:val="none" w:sz="0" w:space="0" w:color="auto"/>
        <w:left w:val="none" w:sz="0" w:space="0" w:color="auto"/>
        <w:bottom w:val="none" w:sz="0" w:space="0" w:color="auto"/>
        <w:right w:val="none" w:sz="0" w:space="0" w:color="auto"/>
      </w:divBdr>
    </w:div>
    <w:div w:id="755783378">
      <w:bodyDiv w:val="1"/>
      <w:marLeft w:val="0"/>
      <w:marRight w:val="0"/>
      <w:marTop w:val="0"/>
      <w:marBottom w:val="0"/>
      <w:divBdr>
        <w:top w:val="none" w:sz="0" w:space="0" w:color="auto"/>
        <w:left w:val="none" w:sz="0" w:space="0" w:color="auto"/>
        <w:bottom w:val="none" w:sz="0" w:space="0" w:color="auto"/>
        <w:right w:val="none" w:sz="0" w:space="0" w:color="auto"/>
      </w:divBdr>
    </w:div>
    <w:div w:id="771903756">
      <w:bodyDiv w:val="1"/>
      <w:marLeft w:val="0"/>
      <w:marRight w:val="0"/>
      <w:marTop w:val="0"/>
      <w:marBottom w:val="0"/>
      <w:divBdr>
        <w:top w:val="none" w:sz="0" w:space="0" w:color="auto"/>
        <w:left w:val="none" w:sz="0" w:space="0" w:color="auto"/>
        <w:bottom w:val="none" w:sz="0" w:space="0" w:color="auto"/>
        <w:right w:val="none" w:sz="0" w:space="0" w:color="auto"/>
      </w:divBdr>
    </w:div>
    <w:div w:id="781610992">
      <w:bodyDiv w:val="1"/>
      <w:marLeft w:val="0"/>
      <w:marRight w:val="0"/>
      <w:marTop w:val="0"/>
      <w:marBottom w:val="0"/>
      <w:divBdr>
        <w:top w:val="none" w:sz="0" w:space="0" w:color="auto"/>
        <w:left w:val="none" w:sz="0" w:space="0" w:color="auto"/>
        <w:bottom w:val="none" w:sz="0" w:space="0" w:color="auto"/>
        <w:right w:val="none" w:sz="0" w:space="0" w:color="auto"/>
      </w:divBdr>
    </w:div>
    <w:div w:id="785730948">
      <w:bodyDiv w:val="1"/>
      <w:marLeft w:val="0"/>
      <w:marRight w:val="0"/>
      <w:marTop w:val="0"/>
      <w:marBottom w:val="0"/>
      <w:divBdr>
        <w:top w:val="none" w:sz="0" w:space="0" w:color="auto"/>
        <w:left w:val="none" w:sz="0" w:space="0" w:color="auto"/>
        <w:bottom w:val="none" w:sz="0" w:space="0" w:color="auto"/>
        <w:right w:val="none" w:sz="0" w:space="0" w:color="auto"/>
      </w:divBdr>
    </w:div>
    <w:div w:id="851139791">
      <w:bodyDiv w:val="1"/>
      <w:marLeft w:val="0"/>
      <w:marRight w:val="0"/>
      <w:marTop w:val="0"/>
      <w:marBottom w:val="0"/>
      <w:divBdr>
        <w:top w:val="none" w:sz="0" w:space="0" w:color="auto"/>
        <w:left w:val="none" w:sz="0" w:space="0" w:color="auto"/>
        <w:bottom w:val="none" w:sz="0" w:space="0" w:color="auto"/>
        <w:right w:val="none" w:sz="0" w:space="0" w:color="auto"/>
      </w:divBdr>
    </w:div>
    <w:div w:id="863909726">
      <w:bodyDiv w:val="1"/>
      <w:marLeft w:val="0"/>
      <w:marRight w:val="0"/>
      <w:marTop w:val="0"/>
      <w:marBottom w:val="0"/>
      <w:divBdr>
        <w:top w:val="none" w:sz="0" w:space="0" w:color="auto"/>
        <w:left w:val="none" w:sz="0" w:space="0" w:color="auto"/>
        <w:bottom w:val="none" w:sz="0" w:space="0" w:color="auto"/>
        <w:right w:val="none" w:sz="0" w:space="0" w:color="auto"/>
      </w:divBdr>
    </w:div>
    <w:div w:id="950404416">
      <w:bodyDiv w:val="1"/>
      <w:marLeft w:val="0"/>
      <w:marRight w:val="0"/>
      <w:marTop w:val="0"/>
      <w:marBottom w:val="0"/>
      <w:divBdr>
        <w:top w:val="none" w:sz="0" w:space="0" w:color="auto"/>
        <w:left w:val="none" w:sz="0" w:space="0" w:color="auto"/>
        <w:bottom w:val="none" w:sz="0" w:space="0" w:color="auto"/>
        <w:right w:val="none" w:sz="0" w:space="0" w:color="auto"/>
      </w:divBdr>
    </w:div>
    <w:div w:id="1136947373">
      <w:bodyDiv w:val="1"/>
      <w:marLeft w:val="0"/>
      <w:marRight w:val="0"/>
      <w:marTop w:val="0"/>
      <w:marBottom w:val="0"/>
      <w:divBdr>
        <w:top w:val="none" w:sz="0" w:space="0" w:color="auto"/>
        <w:left w:val="none" w:sz="0" w:space="0" w:color="auto"/>
        <w:bottom w:val="none" w:sz="0" w:space="0" w:color="auto"/>
        <w:right w:val="none" w:sz="0" w:space="0" w:color="auto"/>
      </w:divBdr>
    </w:div>
    <w:div w:id="1174875293">
      <w:bodyDiv w:val="1"/>
      <w:marLeft w:val="0"/>
      <w:marRight w:val="0"/>
      <w:marTop w:val="0"/>
      <w:marBottom w:val="0"/>
      <w:divBdr>
        <w:top w:val="none" w:sz="0" w:space="0" w:color="auto"/>
        <w:left w:val="none" w:sz="0" w:space="0" w:color="auto"/>
        <w:bottom w:val="none" w:sz="0" w:space="0" w:color="auto"/>
        <w:right w:val="none" w:sz="0" w:space="0" w:color="auto"/>
      </w:divBdr>
    </w:div>
    <w:div w:id="1209730515">
      <w:bodyDiv w:val="1"/>
      <w:marLeft w:val="0"/>
      <w:marRight w:val="0"/>
      <w:marTop w:val="0"/>
      <w:marBottom w:val="0"/>
      <w:divBdr>
        <w:top w:val="none" w:sz="0" w:space="0" w:color="auto"/>
        <w:left w:val="none" w:sz="0" w:space="0" w:color="auto"/>
        <w:bottom w:val="none" w:sz="0" w:space="0" w:color="auto"/>
        <w:right w:val="none" w:sz="0" w:space="0" w:color="auto"/>
      </w:divBdr>
    </w:div>
    <w:div w:id="1372806137">
      <w:bodyDiv w:val="1"/>
      <w:marLeft w:val="0"/>
      <w:marRight w:val="0"/>
      <w:marTop w:val="0"/>
      <w:marBottom w:val="0"/>
      <w:divBdr>
        <w:top w:val="none" w:sz="0" w:space="0" w:color="auto"/>
        <w:left w:val="none" w:sz="0" w:space="0" w:color="auto"/>
        <w:bottom w:val="none" w:sz="0" w:space="0" w:color="auto"/>
        <w:right w:val="none" w:sz="0" w:space="0" w:color="auto"/>
      </w:divBdr>
    </w:div>
    <w:div w:id="1620987359">
      <w:bodyDiv w:val="1"/>
      <w:marLeft w:val="0"/>
      <w:marRight w:val="0"/>
      <w:marTop w:val="0"/>
      <w:marBottom w:val="0"/>
      <w:divBdr>
        <w:top w:val="none" w:sz="0" w:space="0" w:color="auto"/>
        <w:left w:val="none" w:sz="0" w:space="0" w:color="auto"/>
        <w:bottom w:val="none" w:sz="0" w:space="0" w:color="auto"/>
        <w:right w:val="none" w:sz="0" w:space="0" w:color="auto"/>
      </w:divBdr>
    </w:div>
    <w:div w:id="1635401199">
      <w:bodyDiv w:val="1"/>
      <w:marLeft w:val="0"/>
      <w:marRight w:val="0"/>
      <w:marTop w:val="0"/>
      <w:marBottom w:val="0"/>
      <w:divBdr>
        <w:top w:val="none" w:sz="0" w:space="0" w:color="auto"/>
        <w:left w:val="none" w:sz="0" w:space="0" w:color="auto"/>
        <w:bottom w:val="none" w:sz="0" w:space="0" w:color="auto"/>
        <w:right w:val="none" w:sz="0" w:space="0" w:color="auto"/>
      </w:divBdr>
    </w:div>
    <w:div w:id="1711153384">
      <w:bodyDiv w:val="1"/>
      <w:marLeft w:val="0"/>
      <w:marRight w:val="0"/>
      <w:marTop w:val="0"/>
      <w:marBottom w:val="0"/>
      <w:divBdr>
        <w:top w:val="none" w:sz="0" w:space="0" w:color="auto"/>
        <w:left w:val="none" w:sz="0" w:space="0" w:color="auto"/>
        <w:bottom w:val="none" w:sz="0" w:space="0" w:color="auto"/>
        <w:right w:val="none" w:sz="0" w:space="0" w:color="auto"/>
      </w:divBdr>
    </w:div>
    <w:div w:id="1750957009">
      <w:bodyDiv w:val="1"/>
      <w:marLeft w:val="0"/>
      <w:marRight w:val="0"/>
      <w:marTop w:val="0"/>
      <w:marBottom w:val="0"/>
      <w:divBdr>
        <w:top w:val="none" w:sz="0" w:space="0" w:color="auto"/>
        <w:left w:val="none" w:sz="0" w:space="0" w:color="auto"/>
        <w:bottom w:val="none" w:sz="0" w:space="0" w:color="auto"/>
        <w:right w:val="none" w:sz="0" w:space="0" w:color="auto"/>
      </w:divBdr>
    </w:div>
    <w:div w:id="1808891417">
      <w:bodyDiv w:val="1"/>
      <w:marLeft w:val="0"/>
      <w:marRight w:val="0"/>
      <w:marTop w:val="0"/>
      <w:marBottom w:val="0"/>
      <w:divBdr>
        <w:top w:val="none" w:sz="0" w:space="0" w:color="auto"/>
        <w:left w:val="none" w:sz="0" w:space="0" w:color="auto"/>
        <w:bottom w:val="none" w:sz="0" w:space="0" w:color="auto"/>
        <w:right w:val="none" w:sz="0" w:space="0" w:color="auto"/>
      </w:divBdr>
      <w:divsChild>
        <w:div w:id="1598437760">
          <w:marLeft w:val="0"/>
          <w:marRight w:val="0"/>
          <w:marTop w:val="0"/>
          <w:marBottom w:val="0"/>
          <w:divBdr>
            <w:top w:val="none" w:sz="0" w:space="0" w:color="auto"/>
            <w:left w:val="none" w:sz="0" w:space="0" w:color="auto"/>
            <w:bottom w:val="none" w:sz="0" w:space="0" w:color="auto"/>
            <w:right w:val="none" w:sz="0" w:space="0" w:color="auto"/>
          </w:divBdr>
          <w:divsChild>
            <w:div w:id="120849521">
              <w:marLeft w:val="0"/>
              <w:marRight w:val="0"/>
              <w:marTop w:val="0"/>
              <w:marBottom w:val="0"/>
              <w:divBdr>
                <w:top w:val="none" w:sz="0" w:space="0" w:color="auto"/>
                <w:left w:val="none" w:sz="0" w:space="0" w:color="auto"/>
                <w:bottom w:val="none" w:sz="0" w:space="0" w:color="auto"/>
                <w:right w:val="none" w:sz="0" w:space="0" w:color="auto"/>
              </w:divBdr>
            </w:div>
            <w:div w:id="162438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9341">
      <w:bodyDiv w:val="1"/>
      <w:marLeft w:val="0"/>
      <w:marRight w:val="0"/>
      <w:marTop w:val="0"/>
      <w:marBottom w:val="0"/>
      <w:divBdr>
        <w:top w:val="none" w:sz="0" w:space="0" w:color="auto"/>
        <w:left w:val="none" w:sz="0" w:space="0" w:color="auto"/>
        <w:bottom w:val="none" w:sz="0" w:space="0" w:color="auto"/>
        <w:right w:val="none" w:sz="0" w:space="0" w:color="auto"/>
      </w:divBdr>
    </w:div>
    <w:div w:id="1901361048">
      <w:bodyDiv w:val="1"/>
      <w:marLeft w:val="0"/>
      <w:marRight w:val="0"/>
      <w:marTop w:val="0"/>
      <w:marBottom w:val="0"/>
      <w:divBdr>
        <w:top w:val="none" w:sz="0" w:space="0" w:color="auto"/>
        <w:left w:val="none" w:sz="0" w:space="0" w:color="auto"/>
        <w:bottom w:val="none" w:sz="0" w:space="0" w:color="auto"/>
        <w:right w:val="none" w:sz="0" w:space="0" w:color="auto"/>
      </w:divBdr>
    </w:div>
    <w:div w:id="1952932630">
      <w:bodyDiv w:val="1"/>
      <w:marLeft w:val="0"/>
      <w:marRight w:val="0"/>
      <w:marTop w:val="0"/>
      <w:marBottom w:val="0"/>
      <w:divBdr>
        <w:top w:val="none" w:sz="0" w:space="0" w:color="auto"/>
        <w:left w:val="none" w:sz="0" w:space="0" w:color="auto"/>
        <w:bottom w:val="none" w:sz="0" w:space="0" w:color="auto"/>
        <w:right w:val="none" w:sz="0" w:space="0" w:color="auto"/>
      </w:divBdr>
    </w:div>
    <w:div w:id="1960259531">
      <w:bodyDiv w:val="1"/>
      <w:marLeft w:val="0"/>
      <w:marRight w:val="0"/>
      <w:marTop w:val="0"/>
      <w:marBottom w:val="0"/>
      <w:divBdr>
        <w:top w:val="none" w:sz="0" w:space="0" w:color="auto"/>
        <w:left w:val="none" w:sz="0" w:space="0" w:color="auto"/>
        <w:bottom w:val="none" w:sz="0" w:space="0" w:color="auto"/>
        <w:right w:val="none" w:sz="0" w:space="0" w:color="auto"/>
      </w:divBdr>
    </w:div>
    <w:div w:id="2021852672">
      <w:bodyDiv w:val="1"/>
      <w:marLeft w:val="0"/>
      <w:marRight w:val="0"/>
      <w:marTop w:val="0"/>
      <w:marBottom w:val="0"/>
      <w:divBdr>
        <w:top w:val="none" w:sz="0" w:space="0" w:color="auto"/>
        <w:left w:val="none" w:sz="0" w:space="0" w:color="auto"/>
        <w:bottom w:val="none" w:sz="0" w:space="0" w:color="auto"/>
        <w:right w:val="none" w:sz="0" w:space="0" w:color="auto"/>
      </w:divBdr>
    </w:div>
    <w:div w:id="2025085801">
      <w:bodyDiv w:val="1"/>
      <w:marLeft w:val="0"/>
      <w:marRight w:val="0"/>
      <w:marTop w:val="0"/>
      <w:marBottom w:val="0"/>
      <w:divBdr>
        <w:top w:val="none" w:sz="0" w:space="0" w:color="auto"/>
        <w:left w:val="none" w:sz="0" w:space="0" w:color="auto"/>
        <w:bottom w:val="none" w:sz="0" w:space="0" w:color="auto"/>
        <w:right w:val="none" w:sz="0" w:space="0" w:color="auto"/>
      </w:divBdr>
    </w:div>
    <w:div w:id="2067601085">
      <w:bodyDiv w:val="1"/>
      <w:marLeft w:val="0"/>
      <w:marRight w:val="0"/>
      <w:marTop w:val="0"/>
      <w:marBottom w:val="0"/>
      <w:divBdr>
        <w:top w:val="none" w:sz="0" w:space="0" w:color="auto"/>
        <w:left w:val="none" w:sz="0" w:space="0" w:color="auto"/>
        <w:bottom w:val="none" w:sz="0" w:space="0" w:color="auto"/>
        <w:right w:val="none" w:sz="0" w:space="0" w:color="auto"/>
      </w:divBdr>
    </w:div>
    <w:div w:id="2138837200">
      <w:bodyDiv w:val="1"/>
      <w:marLeft w:val="0"/>
      <w:marRight w:val="0"/>
      <w:marTop w:val="0"/>
      <w:marBottom w:val="0"/>
      <w:divBdr>
        <w:top w:val="none" w:sz="0" w:space="0" w:color="auto"/>
        <w:left w:val="none" w:sz="0" w:space="0" w:color="auto"/>
        <w:bottom w:val="none" w:sz="0" w:space="0" w:color="auto"/>
        <w:right w:val="none" w:sz="0" w:space="0" w:color="auto"/>
      </w:divBdr>
    </w:div>
    <w:div w:id="2145466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energiaabierta.cl/?s=balance&amp;t=api"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www.cochilco.cl/Paginas/Estadisticas/Publicaciones/Anuario.aspx" TargetMode="External"/><Relationship Id="rId47" Type="http://schemas.openxmlformats.org/officeDocument/2006/relationships/image" Target="media/image32.emf"/><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hyperlink" Target="https://www.odepa.gob.cl/estadisticas-del-sector/estadisticas-productivas" TargetMode="External"/><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modelopmr.cl/" TargetMode="External"/><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hyperlink" Target="https://scikit-learn.org/stable/modules/generated/sklearn.linear_model.Ridge.html" TargetMode="External"/><Relationship Id="rId33" Type="http://schemas.openxmlformats.org/officeDocument/2006/relationships/image" Target="media/image24.png"/><Relationship Id="rId38" Type="http://schemas.openxmlformats.org/officeDocument/2006/relationships/footer" Target="footer1.xml"/><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cchc.cl/centro-de-informacion/indicadores/indice-despacho-de-cemento"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dtpm.cl/index.php/documentos/informes-de-gestion"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ANA171</b:Tag>
    <b:SourceType>Report</b:SourceType>
    <b:Guid>{254EEB3D-01CD-48C7-9F86-82F7960252A2}</b:Guid>
    <b:Author>
      <b:Author>
        <b:Corporate>ANAC </b:Corporate>
      </b:Author>
    </b:Author>
    <b:Title>Anuario Automotriz 2016/2017</b:Title>
    <b:Year>2017</b:Year>
    <b:City>Santiago, Chile </b:City>
    <b:RefOrder>1</b:RefOrder>
  </b:Source>
</b:Sources>
</file>

<file path=customXml/itemProps1.xml><?xml version="1.0" encoding="utf-8"?>
<ds:datastoreItem xmlns:ds="http://schemas.openxmlformats.org/officeDocument/2006/customXml" ds:itemID="{ECB8FDAE-142C-FC48-82B4-0771A58D5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65</Pages>
  <Words>10835</Words>
  <Characters>59596</Characters>
  <Application>Microsoft Office Word</Application>
  <DocSecurity>0</DocSecurity>
  <Lines>496</Lines>
  <Paragraphs>140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70291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cabenavi@uchile.cl</cp:lastModifiedBy>
  <cp:revision>35</cp:revision>
  <cp:lastPrinted>2019-01-25T03:10:00Z</cp:lastPrinted>
  <dcterms:created xsi:type="dcterms:W3CDTF">2024-04-09T17:01:00Z</dcterms:created>
  <dcterms:modified xsi:type="dcterms:W3CDTF">2024-08-21T16:25:00Z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0cd66dcf-e79b-3072-bc87-fd46398327a0</vt:lpwstr>
  </property>
  <property fmtid="{D5CDD505-2E9C-101B-9397-08002B2CF9AE}" pid="4" name="Mendeley Citation Style_1">
    <vt:lpwstr>http://www.zotero.org/styles/ieee</vt:lpwstr>
  </property>
</Properties>
</file>