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9A9A9A"/>
          <w:sz w:val="21"/>
          <w:szCs w:val="21"/>
        </w:rPr>
      </w:pPr>
      <w:r>
        <w:rPr>
          <w:rFonts w:ascii="Segoe-Bold" w:hAnsi="Segoe-Bold" w:cs="Segoe-Bold"/>
          <w:b/>
          <w:bCs/>
          <w:color w:val="9A9A9A"/>
          <w:sz w:val="21"/>
          <w:szCs w:val="21"/>
        </w:rPr>
        <w:t>Chap te r 1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56"/>
          <w:szCs w:val="56"/>
        </w:rPr>
      </w:pPr>
      <w:r>
        <w:rPr>
          <w:rFonts w:ascii="Segoe-Semibold" w:hAnsi="Segoe-Semibold" w:cs="Segoe-Semibold"/>
          <w:color w:val="000000"/>
          <w:sz w:val="56"/>
          <w:szCs w:val="56"/>
        </w:rPr>
        <w:t>Foundations of Querying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3"/>
          <w:szCs w:val="23"/>
        </w:rPr>
      </w:pPr>
      <w:r>
        <w:rPr>
          <w:rFonts w:ascii="Segoe-Semibold" w:hAnsi="Segoe-Semibold" w:cs="Segoe-Semibold"/>
          <w:color w:val="000000"/>
          <w:sz w:val="23"/>
          <w:szCs w:val="23"/>
        </w:rPr>
        <w:t>Exam objectives in this chapter: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Work with Data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Query data by using SELECT statements.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808080"/>
          <w:sz w:val="55"/>
          <w:szCs w:val="55"/>
        </w:rPr>
        <w:t>T</w:t>
      </w:r>
      <w:r>
        <w:rPr>
          <w:rFonts w:ascii="Segoe" w:hAnsi="Segoe" w:cs="Segoe"/>
          <w:color w:val="000000"/>
          <w:sz w:val="18"/>
          <w:szCs w:val="18"/>
        </w:rPr>
        <w:t>ransact-SQL (T-SQL) is the main language used to manage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manipulate data in Microsoft SQL Server. This chapter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lays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foundations for querying data by using T-SQL. The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chapter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describes the roots of this language, terminology, and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mindset you need to adopt when writing T-SQL code. It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moves on to describe one of the most important concepts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need to know about the language—logical query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processing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Although this chapter doesn’t directly target specific exam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objectives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other than discussing the design of the SELECT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statement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which is the main T-SQL statement used to query data, the rest of the chapters in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this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Training Kit do. However, the information in this chapter is critical in order to correctly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understand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rest of the book.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3"/>
          <w:szCs w:val="23"/>
        </w:rPr>
      </w:pPr>
      <w:r>
        <w:rPr>
          <w:rFonts w:ascii="Segoe-Semibold" w:hAnsi="Segoe-Semibold" w:cs="Segoe-Semibold"/>
          <w:color w:val="000000"/>
          <w:sz w:val="23"/>
          <w:szCs w:val="23"/>
        </w:rPr>
        <w:t>Lessons in this chapter: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Lesson 1: Understanding the Foundations of T-SQL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Lesson 2: Understanding Logical Query Processing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Before You Begin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To complete the lessons in this chapter, you must have: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An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understanding of basic database concepts.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Experience working with SQL Server Management Studio (SSMS).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Some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experience writing T-SQL code.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Access to a SQL Server 2012 instance with the sample database TSQL2012 installed.</w:t>
      </w:r>
    </w:p>
    <w:p w:rsidR="003241B5" w:rsidRDefault="00652637" w:rsidP="00652637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(Please see the book’s introduction for details on how to create the sample database.)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-SC700" w:hAnsi="Segoe-Semibold-SC700" w:cs="Segoe-Semibold-SC700"/>
          <w:sz w:val="13"/>
          <w:szCs w:val="13"/>
        </w:rPr>
      </w:pPr>
      <w:proofErr w:type="gramStart"/>
      <w:r>
        <w:rPr>
          <w:rFonts w:ascii="Segoe-Semibold-SC700" w:hAnsi="Segoe-Semibold-SC700" w:cs="Segoe-Semibold-SC700"/>
          <w:sz w:val="13"/>
          <w:szCs w:val="13"/>
        </w:rPr>
        <w:t>m</w:t>
      </w:r>
      <w:proofErr w:type="gramEnd"/>
      <w:r>
        <w:rPr>
          <w:rFonts w:ascii="Segoe-Semibold-SC700" w:hAnsi="Segoe-Semibold-SC700" w:cs="Segoe-Semibold-SC700"/>
          <w:sz w:val="13"/>
          <w:szCs w:val="13"/>
        </w:rPr>
        <w:t xml:space="preserve"> p o r t a n 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BoldItalic" w:hAnsi="Segoe-BoldItalic" w:cs="Segoe-BoldItalic"/>
          <w:b/>
          <w:bCs/>
          <w:i/>
          <w:iCs/>
          <w:sz w:val="23"/>
          <w:szCs w:val="23"/>
        </w:rPr>
      </w:pPr>
      <w:r>
        <w:rPr>
          <w:rFonts w:ascii="Segoe-BoldItalic" w:hAnsi="Segoe-BoldItalic" w:cs="Segoe-BoldItalic"/>
          <w:b/>
          <w:bCs/>
          <w:i/>
          <w:iCs/>
          <w:sz w:val="23"/>
          <w:szCs w:val="23"/>
        </w:rPr>
        <w:t>Have you read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BoldItalic" w:hAnsi="Segoe-BoldItalic" w:cs="Segoe-BoldItalic"/>
          <w:b/>
          <w:bCs/>
          <w:i/>
          <w:iCs/>
          <w:sz w:val="23"/>
          <w:szCs w:val="23"/>
        </w:rPr>
      </w:pPr>
      <w:proofErr w:type="gramStart"/>
      <w:r>
        <w:rPr>
          <w:rFonts w:ascii="Segoe-BoldItalic" w:hAnsi="Segoe-BoldItalic" w:cs="Segoe-BoldItalic"/>
          <w:b/>
          <w:bCs/>
          <w:i/>
          <w:iCs/>
          <w:sz w:val="23"/>
          <w:szCs w:val="23"/>
        </w:rPr>
        <w:t>page</w:t>
      </w:r>
      <w:proofErr w:type="gramEnd"/>
      <w:r>
        <w:rPr>
          <w:rFonts w:ascii="Segoe-BoldItalic" w:hAnsi="Segoe-BoldItalic" w:cs="Segoe-BoldItalic"/>
          <w:b/>
          <w:bCs/>
          <w:i/>
          <w:iCs/>
          <w:sz w:val="23"/>
          <w:szCs w:val="23"/>
        </w:rPr>
        <w:t xml:space="preserve"> xxx?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6"/>
          <w:szCs w:val="16"/>
        </w:rPr>
      </w:pPr>
      <w:r>
        <w:rPr>
          <w:rFonts w:ascii="Segoe-Semibold" w:hAnsi="Segoe-Semibold" w:cs="Segoe-Semibold"/>
          <w:sz w:val="16"/>
          <w:szCs w:val="16"/>
        </w:rPr>
        <w:t>It contains valuable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6"/>
          <w:szCs w:val="16"/>
        </w:rPr>
      </w:pPr>
      <w:proofErr w:type="gramStart"/>
      <w:r>
        <w:rPr>
          <w:rFonts w:ascii="Segoe-Semibold" w:hAnsi="Segoe-Semibold" w:cs="Segoe-Semibold"/>
          <w:sz w:val="16"/>
          <w:szCs w:val="16"/>
        </w:rPr>
        <w:t>information</w:t>
      </w:r>
      <w:proofErr w:type="gramEnd"/>
      <w:r>
        <w:rPr>
          <w:rFonts w:ascii="Segoe-Semibold" w:hAnsi="Segoe-Semibold" w:cs="Segoe-Semibold"/>
          <w:sz w:val="16"/>
          <w:szCs w:val="16"/>
        </w:rPr>
        <w:t xml:space="preserve"> regarding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6"/>
          <w:szCs w:val="16"/>
        </w:rPr>
      </w:pPr>
      <w:proofErr w:type="gramStart"/>
      <w:r>
        <w:rPr>
          <w:rFonts w:ascii="Segoe-Semibold" w:hAnsi="Segoe-Semibold" w:cs="Segoe-Semibold"/>
          <w:sz w:val="16"/>
          <w:szCs w:val="16"/>
        </w:rPr>
        <w:t>the</w:t>
      </w:r>
      <w:proofErr w:type="gramEnd"/>
      <w:r>
        <w:rPr>
          <w:rFonts w:ascii="Segoe-Semibold" w:hAnsi="Segoe-Semibold" w:cs="Segoe-Semibold"/>
          <w:sz w:val="16"/>
          <w:szCs w:val="16"/>
        </w:rPr>
        <w:t xml:space="preserve"> skills you need to</w:t>
      </w:r>
    </w:p>
    <w:p w:rsidR="00652637" w:rsidRDefault="00652637" w:rsidP="00652637">
      <w:pPr>
        <w:rPr>
          <w:rFonts w:ascii="Segoe-Semibold" w:hAnsi="Segoe-Semibold" w:cs="Segoe-Semibold"/>
          <w:sz w:val="16"/>
          <w:szCs w:val="16"/>
        </w:rPr>
      </w:pPr>
      <w:proofErr w:type="gramStart"/>
      <w:r>
        <w:rPr>
          <w:rFonts w:ascii="Segoe-Semibold" w:hAnsi="Segoe-Semibold" w:cs="Segoe-Semibold"/>
          <w:sz w:val="16"/>
          <w:szCs w:val="16"/>
        </w:rPr>
        <w:t>pass</w:t>
      </w:r>
      <w:proofErr w:type="gramEnd"/>
      <w:r>
        <w:rPr>
          <w:rFonts w:ascii="Segoe-Semibold" w:hAnsi="Segoe-Semibold" w:cs="Segoe-Semibold"/>
          <w:sz w:val="16"/>
          <w:szCs w:val="16"/>
        </w:rPr>
        <w:t xml:space="preserve"> the exam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Lesson 1: Understanding the Foundations of T-SQL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Many aspects of computing, like programming languages, evolve based on intuition and the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current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trend. Without strong foundations, their lifespan can be very short, and if they do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survive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often the changes are very rapid due to changes in trends. T-SQL is different, mainly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because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it has strong foundations—mathematics. You don’t need to be a mathematician to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write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good SQL (though it certainly doesn’t hurt), but as long as you understand what those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foundations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are, and some of their key principles, you will better understand the language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are dealing with. Without those foundations, you can still write T-SQL code—even code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that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runs successfully—but it will be like eating soup with a fork!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-Semibold" w:hAnsi="Segoe-Semibold" w:cs="Segoe-Semibold"/>
          <w:color w:val="000000"/>
          <w:sz w:val="19"/>
          <w:szCs w:val="19"/>
        </w:rPr>
        <w:t>After this lesson, you will be able to: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Describe the foundations that T-SQL is based on.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Describe the importance of using T-SQL in a relational way.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Use correct terminology when describing T-SQL–related elements.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-Semibold" w:hAnsi="Segoe-Semibold" w:cs="Segoe-Semibold"/>
          <w:color w:val="000000"/>
          <w:sz w:val="19"/>
          <w:szCs w:val="19"/>
        </w:rPr>
        <w:t>Estimated lesson time: 40 minutes</w:t>
      </w:r>
    </w:p>
    <w:p w:rsidR="00695753" w:rsidRDefault="00695753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</w:p>
    <w:p w:rsidR="00695753" w:rsidRDefault="00695753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</w:p>
    <w:p w:rsidR="00695753" w:rsidRDefault="00695753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</w:p>
    <w:p w:rsidR="00695753" w:rsidRDefault="00695753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</w:p>
    <w:p w:rsidR="00695753" w:rsidRDefault="00695753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</w:p>
    <w:p w:rsidR="00695753" w:rsidRDefault="00695753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</w:p>
    <w:p w:rsidR="00695753" w:rsidRDefault="00695753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</w:p>
    <w:p w:rsidR="00695753" w:rsidRDefault="00695753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</w:p>
    <w:p w:rsidR="00695753" w:rsidRDefault="00695753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bookmarkStart w:id="0" w:name="_GoBack"/>
      <w:bookmarkEnd w:id="0"/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lastRenderedPageBreak/>
        <w:t>Evolution of T-SQL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As mentioned, unlike many other aspects of computing, T-SQL is based on strong mathematical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foundations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Understanding some of the key principals from those foundations can help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better understand the language you are dealing with. Then you will think in T-SQL terms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when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coding in T-SQL, as opposed to coding with T-SQL while thinking in procedural terms.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Figure 1-1 illustrates the evolution of T-SQL from its core mathematical foundations.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6"/>
          <w:szCs w:val="16"/>
        </w:rPr>
      </w:pPr>
      <w:r>
        <w:rPr>
          <w:rFonts w:ascii="Segoe" w:hAnsi="Segoe" w:cs="Segoe"/>
          <w:color w:val="000000"/>
          <w:sz w:val="16"/>
          <w:szCs w:val="16"/>
        </w:rPr>
        <w:t>T-SQL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6"/>
          <w:szCs w:val="16"/>
        </w:rPr>
      </w:pPr>
      <w:r>
        <w:rPr>
          <w:rFonts w:ascii="Segoe" w:hAnsi="Segoe" w:cs="Segoe"/>
          <w:color w:val="000000"/>
          <w:sz w:val="16"/>
          <w:szCs w:val="16"/>
        </w:rPr>
        <w:t>SQL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6"/>
          <w:szCs w:val="16"/>
        </w:rPr>
      </w:pPr>
      <w:r>
        <w:rPr>
          <w:rFonts w:ascii="Segoe" w:hAnsi="Segoe" w:cs="Segoe"/>
          <w:color w:val="000000"/>
          <w:sz w:val="16"/>
          <w:szCs w:val="16"/>
        </w:rPr>
        <w:t>Relational Model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6"/>
          <w:szCs w:val="16"/>
        </w:rPr>
      </w:pPr>
      <w:r>
        <w:rPr>
          <w:rFonts w:ascii="Segoe" w:hAnsi="Segoe" w:cs="Segoe"/>
          <w:color w:val="000000"/>
          <w:sz w:val="16"/>
          <w:szCs w:val="16"/>
        </w:rPr>
        <w:t>Set Theory Predicate Logic</w:t>
      </w:r>
    </w:p>
    <w:p w:rsidR="00652637" w:rsidRDefault="00652637" w:rsidP="00652637">
      <w:pPr>
        <w:rPr>
          <w:rFonts w:ascii="Segoe" w:hAnsi="Segoe" w:cs="Segoe"/>
          <w:color w:val="000000"/>
          <w:sz w:val="16"/>
          <w:szCs w:val="16"/>
        </w:rPr>
      </w:pPr>
      <w:r>
        <w:rPr>
          <w:rFonts w:ascii="Segoe-Bold" w:hAnsi="Segoe-Bold" w:cs="Segoe-Bold"/>
          <w:b/>
          <w:bCs/>
          <w:color w:val="000000"/>
          <w:sz w:val="14"/>
          <w:szCs w:val="14"/>
        </w:rPr>
        <w:t xml:space="preserve">Figure 1-1 </w:t>
      </w:r>
      <w:r>
        <w:rPr>
          <w:rFonts w:ascii="Segoe" w:hAnsi="Segoe" w:cs="Segoe"/>
          <w:color w:val="000000"/>
          <w:sz w:val="16"/>
          <w:szCs w:val="16"/>
        </w:rPr>
        <w:t>Evolution of T-SQL.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T-SQL is the main language used to manage and manipulate data in Microsoft’s main relational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database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management system (RDBMS), SQL Server—whether on premises or in the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cloud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(Microsoft Windows Azure SQL Database). SQL Server also supports other languages,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like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Microsoft Visual C# and Microsoft Visual Basic, but T-SQL is usually the preferred language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data management and manipulation.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T-SQL is a dialect of standard SQL. SQL is a standard of both the International Organization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Standards (ISO) and the American National Standards Institute (ANSI). The two standards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SQL are basically the same. The SQL standard keeps evolving with time. Following is a list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of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major revisions of the standard so far: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SQL-86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SQL-89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SQL-92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SQL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:1999</w:t>
      </w:r>
      <w:proofErr w:type="gramEnd"/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SQL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:2003</w:t>
      </w:r>
      <w:proofErr w:type="gramEnd"/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SQL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:2006</w:t>
      </w:r>
      <w:proofErr w:type="gramEnd"/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SQL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:2008</w:t>
      </w:r>
      <w:proofErr w:type="gramEnd"/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SQL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:2011</w:t>
      </w:r>
      <w:proofErr w:type="gramEnd"/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All leading database vendors, including Microsoft, implement a dialect of SQL as the main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language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manage and manipulate data in their database platforms. Therefore, the core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language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elements look the same. However, each vendor decides which features to implement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which not to. Also, the standard sometimes leaves some aspects as an implementation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choice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Each vendor also usually implements extensions to the standard in cases where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vendor feels that an important feature isn’t covered by the standard.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Writing in a standard way is considered a best practice. When you do so, your code is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more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portable. Your knowledge is more portable, too, because it is easy for you to start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working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with new platforms. When the dialect you’re working with supports both a standard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 nonstandard way to do something, you should always prefer the standard form as your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default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choice. You should consider a nonstandard option only when it has some important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benefit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you that is not covered by the standard alternative.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As an example of when to choose the standard form, T-SQL supports two “not equal to”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operators</w:t>
      </w:r>
      <w:proofErr w:type="gramEnd"/>
      <w:r>
        <w:rPr>
          <w:rFonts w:ascii="Segoe" w:hAnsi="Segoe" w:cs="Segoe"/>
          <w:color w:val="000000"/>
          <w:sz w:val="18"/>
          <w:szCs w:val="18"/>
        </w:rPr>
        <w:t>: &lt;&gt; and !=. The former is standard and the latter is not. This case should be a nobrainer: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go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for the standard one!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As an example of when the choice of standard or nonstandard depends on the circumstances,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consider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following: T-SQL supports multiple functions that convert a source value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 target type. Among them are the CAST and CONVERT functions. The former is standard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latter isn’t. The nonstandard CONVERT function has a style argument that CAST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doesn’t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support. Because CAST is standard, you should consider it your default choice for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conversions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You should consider using CONVERT only when you need to rely on the style</w:t>
      </w:r>
    </w:p>
    <w:p w:rsidR="00652637" w:rsidRDefault="00652637" w:rsidP="00652637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argument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Yet another example of choosing the standard form is in the termination of T-SQL statements.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According to standard SQL, you should terminate your statements with a semicolon.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T-SQL currently doesn’t make this a requirement for all statements, only in cases where there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would</w:t>
      </w:r>
      <w:proofErr w:type="gramEnd"/>
      <w:r>
        <w:rPr>
          <w:rFonts w:ascii="Segoe" w:hAnsi="Segoe" w:cs="Segoe"/>
          <w:sz w:val="18"/>
          <w:szCs w:val="18"/>
        </w:rPr>
        <w:t xml:space="preserve"> otherwise be ambiguity of code elements, such as in the WITH clause of a common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table</w:t>
      </w:r>
      <w:proofErr w:type="gramEnd"/>
      <w:r>
        <w:rPr>
          <w:rFonts w:ascii="Segoe" w:hAnsi="Segoe" w:cs="Segoe"/>
          <w:sz w:val="18"/>
          <w:szCs w:val="18"/>
        </w:rPr>
        <w:t xml:space="preserve"> expression (CTE). You should still follow the standard and terminate all of your statements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even</w:t>
      </w:r>
      <w:proofErr w:type="gramEnd"/>
      <w:r>
        <w:rPr>
          <w:rFonts w:ascii="Segoe" w:hAnsi="Segoe" w:cs="Segoe"/>
          <w:sz w:val="18"/>
          <w:szCs w:val="18"/>
        </w:rPr>
        <w:t xml:space="preserve"> where it is currently not required.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Standard SQL is based on the </w:t>
      </w:r>
      <w:r>
        <w:rPr>
          <w:rFonts w:ascii="Segoe-Italic" w:hAnsi="Segoe-Italic" w:cs="Segoe-Italic"/>
          <w:i/>
          <w:iCs/>
          <w:sz w:val="18"/>
          <w:szCs w:val="18"/>
        </w:rPr>
        <w:t>relational model</w:t>
      </w:r>
      <w:r>
        <w:rPr>
          <w:rFonts w:ascii="Segoe" w:hAnsi="Segoe" w:cs="Segoe"/>
          <w:sz w:val="18"/>
          <w:szCs w:val="18"/>
        </w:rPr>
        <w:t>, which is a mathematical model for data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management</w:t>
      </w:r>
      <w:proofErr w:type="gramEnd"/>
      <w:r>
        <w:rPr>
          <w:rFonts w:ascii="Segoe" w:hAnsi="Segoe" w:cs="Segoe"/>
          <w:sz w:val="18"/>
          <w:szCs w:val="18"/>
        </w:rPr>
        <w:t xml:space="preserve"> and manipulation. The relational model was initially created and proposed by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Edgar F. Codd in 1969. Since then, it has been explained and developed by Chris Date, Hugh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Darwen, and others.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 common misconception is that the name “relational” has to do with relationships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between</w:t>
      </w:r>
      <w:proofErr w:type="gramEnd"/>
      <w:r>
        <w:rPr>
          <w:rFonts w:ascii="Segoe" w:hAnsi="Segoe" w:cs="Segoe"/>
          <w:sz w:val="18"/>
          <w:szCs w:val="18"/>
        </w:rPr>
        <w:t xml:space="preserve"> tables (that is, foreign keys). Actually, the true source for the model’s name is the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mathematical</w:t>
      </w:r>
      <w:proofErr w:type="gramEnd"/>
      <w:r>
        <w:rPr>
          <w:rFonts w:ascii="Segoe" w:hAnsi="Segoe" w:cs="Segoe"/>
          <w:sz w:val="18"/>
          <w:szCs w:val="18"/>
        </w:rPr>
        <w:t xml:space="preserve"> concept </w:t>
      </w:r>
      <w:r>
        <w:rPr>
          <w:rFonts w:ascii="Segoe-Italic" w:hAnsi="Segoe-Italic" w:cs="Segoe-Italic"/>
          <w:i/>
          <w:iCs/>
          <w:sz w:val="18"/>
          <w:szCs w:val="18"/>
        </w:rPr>
        <w:t>relation</w:t>
      </w:r>
      <w:r>
        <w:rPr>
          <w:rFonts w:ascii="Segoe" w:hAnsi="Segoe" w:cs="Segoe"/>
          <w:sz w:val="18"/>
          <w:szCs w:val="18"/>
        </w:rPr>
        <w:t>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A relation in the relational model is what SQL calls a </w:t>
      </w:r>
      <w:r>
        <w:rPr>
          <w:rFonts w:ascii="Segoe-Italic" w:hAnsi="Segoe-Italic" w:cs="Segoe-Italic"/>
          <w:i/>
          <w:iCs/>
          <w:sz w:val="18"/>
          <w:szCs w:val="18"/>
        </w:rPr>
        <w:t>table</w:t>
      </w:r>
      <w:r>
        <w:rPr>
          <w:rFonts w:ascii="Segoe" w:hAnsi="Segoe" w:cs="Segoe"/>
          <w:sz w:val="18"/>
          <w:szCs w:val="18"/>
        </w:rPr>
        <w:t>. The two are not synonymous.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You could say that a table is an attempt by SQL to represent a relation (in addition to a relation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lastRenderedPageBreak/>
        <w:t>variable</w:t>
      </w:r>
      <w:proofErr w:type="gramEnd"/>
      <w:r>
        <w:rPr>
          <w:rFonts w:ascii="Segoe" w:hAnsi="Segoe" w:cs="Segoe"/>
          <w:sz w:val="18"/>
          <w:szCs w:val="18"/>
        </w:rPr>
        <w:t>, but that’s not necessary to get into here). Some might say that it is not a very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successful</w:t>
      </w:r>
      <w:proofErr w:type="gramEnd"/>
      <w:r>
        <w:rPr>
          <w:rFonts w:ascii="Segoe" w:hAnsi="Segoe" w:cs="Segoe"/>
          <w:sz w:val="18"/>
          <w:szCs w:val="18"/>
        </w:rPr>
        <w:t xml:space="preserve"> attempt. Even though SQL is based on the relational model, it deviates from it in a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number</w:t>
      </w:r>
      <w:proofErr w:type="gramEnd"/>
      <w:r>
        <w:rPr>
          <w:rFonts w:ascii="Segoe" w:hAnsi="Segoe" w:cs="Segoe"/>
          <w:sz w:val="18"/>
          <w:szCs w:val="18"/>
        </w:rPr>
        <w:t xml:space="preserve"> of ways. But it’s important to note that as you understand the model’s principles, you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can</w:t>
      </w:r>
      <w:proofErr w:type="gramEnd"/>
      <w:r>
        <w:rPr>
          <w:rFonts w:ascii="Segoe" w:hAnsi="Segoe" w:cs="Segoe"/>
          <w:sz w:val="18"/>
          <w:szCs w:val="18"/>
        </w:rPr>
        <w:t xml:space="preserve"> use SQL—or more precisely, the dialect you are using—in a relational way. More on this,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including</w:t>
      </w:r>
      <w:proofErr w:type="gramEnd"/>
      <w:r>
        <w:rPr>
          <w:rFonts w:ascii="Segoe" w:hAnsi="Segoe" w:cs="Segoe"/>
          <w:sz w:val="18"/>
          <w:szCs w:val="18"/>
        </w:rPr>
        <w:t xml:space="preserve"> a further reading recommendation, is in the next section, “Using T-SQL in a Relational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Way.”</w:t>
      </w:r>
      <w:proofErr w:type="gramEnd"/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Getting back to a relation, which is what SQL attempts to represent with a table: a relation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has</w:t>
      </w:r>
      <w:proofErr w:type="gramEnd"/>
      <w:r>
        <w:rPr>
          <w:rFonts w:ascii="Segoe" w:hAnsi="Segoe" w:cs="Segoe"/>
          <w:sz w:val="18"/>
          <w:szCs w:val="18"/>
        </w:rPr>
        <w:t xml:space="preserve"> a heading and a body. The heading is a set of attributes (what SQL attempts to represent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with</w:t>
      </w:r>
      <w:proofErr w:type="gramEnd"/>
      <w:r>
        <w:rPr>
          <w:rFonts w:ascii="Segoe" w:hAnsi="Segoe" w:cs="Segoe"/>
          <w:sz w:val="18"/>
          <w:szCs w:val="18"/>
        </w:rPr>
        <w:t xml:space="preserve"> columns), each of a given type. An attribute is identified by name and type name. The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body</w:t>
      </w:r>
      <w:proofErr w:type="gramEnd"/>
      <w:r>
        <w:rPr>
          <w:rFonts w:ascii="Segoe" w:hAnsi="Segoe" w:cs="Segoe"/>
          <w:sz w:val="18"/>
          <w:szCs w:val="18"/>
        </w:rPr>
        <w:t xml:space="preserve"> is a set of tuples (what SQL attempts to represent with rows). Each tuple’s heading is the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heading</w:t>
      </w:r>
      <w:proofErr w:type="gramEnd"/>
      <w:r>
        <w:rPr>
          <w:rFonts w:ascii="Segoe" w:hAnsi="Segoe" w:cs="Segoe"/>
          <w:sz w:val="18"/>
          <w:szCs w:val="18"/>
        </w:rPr>
        <w:t xml:space="preserve"> of the relation. Each value of each tuple’s attribute is of its respective type.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Some of the most important principals to understand about T-SQL stem from the relational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model’s</w:t>
      </w:r>
      <w:proofErr w:type="gramEnd"/>
      <w:r>
        <w:rPr>
          <w:rFonts w:ascii="Segoe" w:hAnsi="Segoe" w:cs="Segoe"/>
          <w:sz w:val="18"/>
          <w:szCs w:val="18"/>
        </w:rPr>
        <w:t xml:space="preserve"> core foundations—set theory and predicate logic.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Remember that the heading of a relation is a set of attributes, and the body a set of tuples.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So what is a set? According to the creator of mathematical set theory, Georg Cantor, a </w:t>
      </w:r>
      <w:r>
        <w:rPr>
          <w:rFonts w:ascii="Segoe-Italic" w:hAnsi="Segoe-Italic" w:cs="Segoe-Italic"/>
          <w:i/>
          <w:iCs/>
          <w:sz w:val="18"/>
          <w:szCs w:val="18"/>
        </w:rPr>
        <w:t xml:space="preserve">set </w:t>
      </w:r>
      <w:r>
        <w:rPr>
          <w:rFonts w:ascii="Segoe" w:hAnsi="Segoe" w:cs="Segoe"/>
          <w:sz w:val="18"/>
          <w:szCs w:val="18"/>
        </w:rPr>
        <w:t>is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described</w:t>
      </w:r>
      <w:proofErr w:type="gramEnd"/>
      <w:r>
        <w:rPr>
          <w:rFonts w:ascii="Segoe" w:hAnsi="Segoe" w:cs="Segoe"/>
          <w:sz w:val="18"/>
          <w:szCs w:val="18"/>
        </w:rPr>
        <w:t xml:space="preserve"> as follows: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sz w:val="18"/>
          <w:szCs w:val="18"/>
        </w:rPr>
      </w:pPr>
      <w:r>
        <w:rPr>
          <w:rFonts w:ascii="Segoe-Italic" w:hAnsi="Segoe-Italic" w:cs="Segoe-Italic"/>
          <w:i/>
          <w:iCs/>
          <w:sz w:val="18"/>
          <w:szCs w:val="18"/>
        </w:rPr>
        <w:t>By a “set” we mean any collection M into a whole of definite, distinct objects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sz w:val="18"/>
          <w:szCs w:val="18"/>
        </w:rPr>
      </w:pPr>
      <w:proofErr w:type="gramStart"/>
      <w:r>
        <w:rPr>
          <w:rFonts w:ascii="Segoe-Italic" w:hAnsi="Segoe-Italic" w:cs="Segoe-Italic"/>
          <w:i/>
          <w:iCs/>
          <w:sz w:val="18"/>
          <w:szCs w:val="18"/>
        </w:rPr>
        <w:t>m</w:t>
      </w:r>
      <w:proofErr w:type="gramEnd"/>
      <w:r>
        <w:rPr>
          <w:rFonts w:ascii="Segoe-Italic" w:hAnsi="Segoe-Italic" w:cs="Segoe-Italic"/>
          <w:i/>
          <w:iCs/>
          <w:sz w:val="18"/>
          <w:szCs w:val="18"/>
        </w:rPr>
        <w:t xml:space="preserve"> (which are called the “elements” of M) of our perception or of our thought.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C700" w:hAnsi="Segoe-SC700" w:cs="Segoe-SC700"/>
          <w:sz w:val="13"/>
          <w:szCs w:val="13"/>
        </w:rPr>
      </w:pPr>
      <w:r>
        <w:rPr>
          <w:rFonts w:ascii="Segoe-SC700" w:hAnsi="Segoe-SC700" w:cs="Segoe-SC700"/>
          <w:sz w:val="18"/>
          <w:szCs w:val="18"/>
        </w:rPr>
        <w:t>—G</w:t>
      </w:r>
      <w:r>
        <w:rPr>
          <w:rFonts w:ascii="Segoe-SC700" w:hAnsi="Segoe-SC700" w:cs="Segoe-SC700"/>
          <w:sz w:val="13"/>
          <w:szCs w:val="13"/>
        </w:rPr>
        <w:t xml:space="preserve">eorge </w:t>
      </w:r>
      <w:r>
        <w:rPr>
          <w:rFonts w:ascii="Segoe-SC700" w:hAnsi="Segoe-SC700" w:cs="Segoe-SC700"/>
          <w:sz w:val="18"/>
          <w:szCs w:val="18"/>
        </w:rPr>
        <w:t>C</w:t>
      </w:r>
      <w:r>
        <w:rPr>
          <w:rFonts w:ascii="Segoe-SC700" w:hAnsi="Segoe-SC700" w:cs="Segoe-SC700"/>
          <w:sz w:val="13"/>
          <w:szCs w:val="13"/>
        </w:rPr>
        <w:t>antor</w:t>
      </w:r>
      <w:r>
        <w:rPr>
          <w:rFonts w:ascii="Segoe-SC700" w:hAnsi="Segoe-SC700" w:cs="Segoe-SC700"/>
          <w:sz w:val="18"/>
          <w:szCs w:val="18"/>
        </w:rPr>
        <w:t xml:space="preserve">, </w:t>
      </w:r>
      <w:r>
        <w:rPr>
          <w:rFonts w:ascii="Segoe-SC700" w:hAnsi="Segoe-SC700" w:cs="Segoe-SC700"/>
          <w:sz w:val="13"/>
          <w:szCs w:val="13"/>
        </w:rPr>
        <w:t xml:space="preserve">in </w:t>
      </w:r>
      <w:r>
        <w:rPr>
          <w:rFonts w:ascii="Segoe-SC700" w:hAnsi="Segoe-SC700" w:cs="Segoe-SC700"/>
          <w:sz w:val="18"/>
          <w:szCs w:val="18"/>
        </w:rPr>
        <w:t>“G</w:t>
      </w:r>
      <w:r>
        <w:rPr>
          <w:rFonts w:ascii="Segoe-SC700" w:hAnsi="Segoe-SC700" w:cs="Segoe-SC700"/>
          <w:sz w:val="13"/>
          <w:szCs w:val="13"/>
        </w:rPr>
        <w:t xml:space="preserve">eorg </w:t>
      </w:r>
      <w:r>
        <w:rPr>
          <w:rFonts w:ascii="Segoe-SC700" w:hAnsi="Segoe-SC700" w:cs="Segoe-SC700"/>
          <w:sz w:val="18"/>
          <w:szCs w:val="18"/>
        </w:rPr>
        <w:t>C</w:t>
      </w:r>
      <w:r>
        <w:rPr>
          <w:rFonts w:ascii="Segoe-SC700" w:hAnsi="Segoe-SC700" w:cs="Segoe-SC700"/>
          <w:sz w:val="13"/>
          <w:szCs w:val="13"/>
        </w:rPr>
        <w:t>antor</w:t>
      </w:r>
      <w:r>
        <w:rPr>
          <w:rFonts w:ascii="Segoe-SC700" w:hAnsi="Segoe-SC700" w:cs="Segoe-SC700"/>
          <w:sz w:val="18"/>
          <w:szCs w:val="18"/>
        </w:rPr>
        <w:t xml:space="preserve">” </w:t>
      </w:r>
      <w:r>
        <w:rPr>
          <w:rFonts w:ascii="Segoe-SC700" w:hAnsi="Segoe-SC700" w:cs="Segoe-SC700"/>
          <w:sz w:val="13"/>
          <w:szCs w:val="13"/>
        </w:rPr>
        <w:t xml:space="preserve">by </w:t>
      </w:r>
      <w:r>
        <w:rPr>
          <w:rFonts w:ascii="Segoe-SC700" w:hAnsi="Segoe-SC700" w:cs="Segoe-SC700"/>
          <w:sz w:val="18"/>
          <w:szCs w:val="18"/>
        </w:rPr>
        <w:t>J</w:t>
      </w:r>
      <w:r>
        <w:rPr>
          <w:rFonts w:ascii="Segoe-SC700" w:hAnsi="Segoe-SC700" w:cs="Segoe-SC700"/>
          <w:sz w:val="13"/>
          <w:szCs w:val="13"/>
        </w:rPr>
        <w:t xml:space="preserve">oseph </w:t>
      </w:r>
      <w:r>
        <w:rPr>
          <w:rFonts w:ascii="Segoe-SC700" w:hAnsi="Segoe-SC700" w:cs="Segoe-SC700"/>
          <w:sz w:val="18"/>
          <w:szCs w:val="18"/>
        </w:rPr>
        <w:t>W. D</w:t>
      </w:r>
      <w:r>
        <w:rPr>
          <w:rFonts w:ascii="Segoe-SC700" w:hAnsi="Segoe-SC700" w:cs="Segoe-SC700"/>
          <w:sz w:val="13"/>
          <w:szCs w:val="13"/>
        </w:rPr>
        <w:t>auben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C700" w:hAnsi="Segoe-SC700" w:cs="Segoe-SC700"/>
          <w:sz w:val="18"/>
          <w:szCs w:val="18"/>
        </w:rPr>
      </w:pPr>
      <w:r>
        <w:rPr>
          <w:rFonts w:ascii="Segoe-SC700" w:hAnsi="Segoe-SC700" w:cs="Segoe-SC700"/>
          <w:sz w:val="18"/>
          <w:szCs w:val="18"/>
        </w:rPr>
        <w:t>(P</w:t>
      </w:r>
      <w:r>
        <w:rPr>
          <w:rFonts w:ascii="Segoe-SC700" w:hAnsi="Segoe-SC700" w:cs="Segoe-SC700"/>
          <w:sz w:val="13"/>
          <w:szCs w:val="13"/>
        </w:rPr>
        <w:t xml:space="preserve">rinceton </w:t>
      </w:r>
      <w:r>
        <w:rPr>
          <w:rFonts w:ascii="Segoe-SC700" w:hAnsi="Segoe-SC700" w:cs="Segoe-SC700"/>
          <w:sz w:val="18"/>
          <w:szCs w:val="18"/>
        </w:rPr>
        <w:t>U</w:t>
      </w:r>
      <w:r>
        <w:rPr>
          <w:rFonts w:ascii="Segoe-SC700" w:hAnsi="Segoe-SC700" w:cs="Segoe-SC700"/>
          <w:sz w:val="13"/>
          <w:szCs w:val="13"/>
        </w:rPr>
        <w:t xml:space="preserve">niversity </w:t>
      </w:r>
      <w:r>
        <w:rPr>
          <w:rFonts w:ascii="Segoe-SC700" w:hAnsi="Segoe-SC700" w:cs="Segoe-SC700"/>
          <w:sz w:val="18"/>
          <w:szCs w:val="18"/>
        </w:rPr>
        <w:t>P</w:t>
      </w:r>
      <w:r>
        <w:rPr>
          <w:rFonts w:ascii="Segoe-SC700" w:hAnsi="Segoe-SC700" w:cs="Segoe-SC700"/>
          <w:sz w:val="13"/>
          <w:szCs w:val="13"/>
        </w:rPr>
        <w:t>ress</w:t>
      </w:r>
      <w:r>
        <w:rPr>
          <w:rFonts w:ascii="Segoe-SC700" w:hAnsi="Segoe-SC700" w:cs="Segoe-SC700"/>
          <w:sz w:val="18"/>
          <w:szCs w:val="18"/>
        </w:rPr>
        <w:t>, 1990)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There are a number of very important principles in this definition that, if understood,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should</w:t>
      </w:r>
      <w:proofErr w:type="gramEnd"/>
      <w:r>
        <w:rPr>
          <w:rFonts w:ascii="Segoe" w:hAnsi="Segoe" w:cs="Segoe"/>
          <w:sz w:val="18"/>
          <w:szCs w:val="18"/>
        </w:rPr>
        <w:t xml:space="preserve"> have direct implications on your T-SQL coding practices. For one, notice the term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-Italic" w:hAnsi="Segoe-Italic" w:cs="Segoe-Italic"/>
          <w:i/>
          <w:iCs/>
          <w:sz w:val="18"/>
          <w:szCs w:val="18"/>
        </w:rPr>
        <w:t>whole</w:t>
      </w:r>
      <w:proofErr w:type="gramEnd"/>
      <w:r>
        <w:rPr>
          <w:rFonts w:ascii="Segoe" w:hAnsi="Segoe" w:cs="Segoe"/>
          <w:sz w:val="18"/>
          <w:szCs w:val="18"/>
        </w:rPr>
        <w:t>. A set should be considered as a whole. This means that you do not interact with the</w:t>
      </w:r>
    </w:p>
    <w:p w:rsidR="00652637" w:rsidRDefault="00652637" w:rsidP="00652637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individual</w:t>
      </w:r>
      <w:proofErr w:type="gramEnd"/>
      <w:r>
        <w:rPr>
          <w:rFonts w:ascii="Segoe" w:hAnsi="Segoe" w:cs="Segoe"/>
          <w:sz w:val="18"/>
          <w:szCs w:val="18"/>
        </w:rPr>
        <w:t xml:space="preserve"> elements of the set, rather with the set as a whole.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Notice the term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distinct</w:t>
      </w:r>
      <w:r>
        <w:rPr>
          <w:rFonts w:ascii="Segoe" w:hAnsi="Segoe" w:cs="Segoe"/>
          <w:color w:val="000000"/>
          <w:sz w:val="18"/>
          <w:szCs w:val="18"/>
        </w:rPr>
        <w:t>—a set has no duplicates. Codd once remarked on the no duplicates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aspect</w:t>
      </w:r>
      <w:proofErr w:type="gramEnd"/>
      <w:r>
        <w:rPr>
          <w:rFonts w:ascii="Segoe" w:hAnsi="Segoe" w:cs="Segoe"/>
          <w:color w:val="000000"/>
          <w:sz w:val="18"/>
          <w:szCs w:val="18"/>
        </w:rPr>
        <w:t>: ”If something is true, then saying it twice won't make it any truer.“ For example,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set {a, b, c} is considered equal to the set {a, a, b, c, c, c}.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Another critical aspect of a set doesn’t explicitly appear in the aforementioned definition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Cantor, but rather is implied—there’s no relevance to the order of elements in a set. In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contrast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, a sequence (which is an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ordered </w:t>
      </w:r>
      <w:r>
        <w:rPr>
          <w:rFonts w:ascii="Segoe" w:hAnsi="Segoe" w:cs="Segoe"/>
          <w:color w:val="000000"/>
          <w:sz w:val="18"/>
          <w:szCs w:val="18"/>
        </w:rPr>
        <w:t>set), for example, does have an order to its elements.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Combining the no duplicates and no relevance to order aspects means that the set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{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a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b, c} is equal to the set {b, a, c, c, a, c}.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other branch of mathematics that the relational model is based on is called predicate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logic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. A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predicate </w:t>
      </w:r>
      <w:r>
        <w:rPr>
          <w:rFonts w:ascii="Segoe" w:hAnsi="Segoe" w:cs="Segoe"/>
          <w:color w:val="000000"/>
          <w:sz w:val="18"/>
          <w:szCs w:val="18"/>
        </w:rPr>
        <w:t>is an expression that when attributed to some object, makes a proposition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either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true or false. For example, “salary greater than $50,000” is a predicate. You can evaluate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this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predicate for a specific employee, in which case you have a proposition. For example,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suppose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that for a particular employee, the salary is $60,000. When you evaluate the proposition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that employee, you get a true proposition. In other words, a predicate is a parameterized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proposition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relational model uses predicates as one of its core elements. You can enforce data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integrity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by using predicates. You can filter data by using predicates. You can even use predicates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define the data model itself. You first identify propositions that need to be stored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database. Here’s an example proposition: an order with order ID 10248 was placed on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February 12, 2012 by the customer with ID 7, and handled by the employee with ID 3. You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create predicates from the propositions by removing the data and keeping the heading.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Remember, the heading is a set of attributes, each identified by name and type name. In this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example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you have orderid INT, orderdate DATE, custid INT, and empid INT.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What are the mathematical branches that the relational model is based on?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What is the difference between T-SQL and SQL?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Set theory and predicate logic.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SQL is standard; T-SQL is the dialect of and extension to SQL that Microsoft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implements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its RDBMS—SQL Server.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Using T-SQL in a Relational Way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As mentioned in the previous section, T-SQL is based on SQL, which in turn is based on the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relational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model. However, there are a number of ways in which SQL—and therefore, T-SQL—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deviates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from the relational model. But the language gives you enough tools so that if you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understand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relational model, you can use the language in a relational manner, and thus</w:t>
      </w:r>
    </w:p>
    <w:p w:rsidR="00652637" w:rsidRDefault="00652637" w:rsidP="00652637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write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more-correct code.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proofErr w:type="gramStart"/>
      <w:r>
        <w:rPr>
          <w:rFonts w:ascii="SegoeBlack-Italic" w:hAnsi="SegoeBlack-Italic" w:cs="SegoeBlack-Italic"/>
          <w:i/>
          <w:iCs/>
          <w:color w:val="333333"/>
          <w:sz w:val="16"/>
          <w:szCs w:val="16"/>
        </w:rPr>
        <w:t>more</w:t>
      </w:r>
      <w:proofErr w:type="gramEnd"/>
      <w:r>
        <w:rPr>
          <w:rFonts w:ascii="SegoeBlack-Italic" w:hAnsi="SegoeBlack-Italic" w:cs="SegoeBlack-Italic"/>
          <w:i/>
          <w:iCs/>
          <w:color w:val="333333"/>
          <w:sz w:val="16"/>
          <w:szCs w:val="16"/>
        </w:rPr>
        <w:t xml:space="preserve"> info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SQL and Relational Theory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For detailed information about the differences between SQL and the relational model and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how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to use SQL in a relational way, see </w:t>
      </w:r>
      <w:r>
        <w:rPr>
          <w:rFonts w:ascii="Segoe-SemiboldItalic" w:hAnsi="Segoe-SemiboldItalic" w:cs="Segoe-SemiboldItalic"/>
          <w:i/>
          <w:iCs/>
          <w:color w:val="000000"/>
          <w:sz w:val="17"/>
          <w:szCs w:val="17"/>
        </w:rPr>
        <w:t xml:space="preserve">SQL and Relational Theory, </w:t>
      </w:r>
      <w:r>
        <w:rPr>
          <w:rFonts w:ascii="Segoe-Semibold" w:hAnsi="Segoe-Semibold" w:cs="Segoe-Semibold"/>
          <w:color w:val="000000"/>
          <w:sz w:val="17"/>
          <w:szCs w:val="17"/>
        </w:rPr>
        <w:t>Second Edition by C. J.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Date (O’Reilly Media, 2011). It’s an excellent book that all database practitioners should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read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lastRenderedPageBreak/>
        <w:t>Remember that a relation has a heading and a body. The heading is a set of attributes and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body is a set of tuples. Remember from the definition of a set that a set is supposed to be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considered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as a whole. What this translates to in T-SQL is that you’re supposed to write queries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that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interact with the tables as a whole. You should try to avoid using iterative constructs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like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cursors and loops that iterate through the rows one at a time. You should also try to avoid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thinking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iterative terms because this kind of thinking is what leads to iterative solutions.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For people with a procedural programming background, the natural way to interact with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data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(in a file, record set, or data reader) is with iterations. So using cursors and other iterative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constructs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T-SQL is, in a way, an extension to what they already know. However, the correct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way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from the relational model’s perspective is not to interact with the rows one at a time;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rather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use relational operations and return a relational result. This, in T-SQL, translates to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writing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queries.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Remember also that a set has no duplicates. T-SQL doesn’t always enforce this rule. For example,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can create a table without a key. In such a case, you are allowed to have duplicate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rows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the table. To follow relational theory, you need to enforce uniqueness in your tables—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example, by using a primary key or a unique constraint.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Even when the table doesn’t allow duplicate rows, a query against the table can still return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duplicate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rows in its result. You'll find further discussion about duplicates in subsequent chapters,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but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here is an example for illustration purposes. Consider the following query.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USE TSQL2012;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country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HR.Employees;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query is issued against the TSQL2012 sample database. It returns the country attribute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of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employees stored in the HR.Employees table. According to the relational model, a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relational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operation against a relation is supposed to return a relation. In this case, this should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translate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returning the set of countries where there are employees, with an emphasis on</w:t>
      </w:r>
    </w:p>
    <w:p w:rsidR="00652637" w:rsidRDefault="00652637" w:rsidP="00652637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set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as in no duplicates. However, T-SQL doesn’t attempt to remove duplicates by default.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Here’s the output of this query.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Country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---------------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In fact, T-SQL is based more on multiset theory than on set theory. A </w:t>
      </w:r>
      <w:r>
        <w:rPr>
          <w:rFonts w:ascii="Segoe-Italic" w:hAnsi="Segoe-Italic" w:cs="Segoe-Italic"/>
          <w:i/>
          <w:iCs/>
          <w:sz w:val="18"/>
          <w:szCs w:val="18"/>
        </w:rPr>
        <w:t xml:space="preserve">multiset </w:t>
      </w:r>
      <w:r>
        <w:rPr>
          <w:rFonts w:ascii="Segoe" w:hAnsi="Segoe" w:cs="Segoe"/>
          <w:sz w:val="18"/>
          <w:szCs w:val="18"/>
        </w:rPr>
        <w:t>(also known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as</w:t>
      </w:r>
      <w:proofErr w:type="gramEnd"/>
      <w:r>
        <w:rPr>
          <w:rFonts w:ascii="Segoe" w:hAnsi="Segoe" w:cs="Segoe"/>
          <w:sz w:val="18"/>
          <w:szCs w:val="18"/>
        </w:rPr>
        <w:t xml:space="preserve"> a bag or a superset) in many respects is similar to a set, but can have duplicates. As mentioned,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T-SQL language does give you enough tools so that if you want to follow relational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theory</w:t>
      </w:r>
      <w:proofErr w:type="gramEnd"/>
      <w:r>
        <w:rPr>
          <w:rFonts w:ascii="Segoe" w:hAnsi="Segoe" w:cs="Segoe"/>
          <w:sz w:val="18"/>
          <w:szCs w:val="18"/>
        </w:rPr>
        <w:t>, you can do so. For example, the language provides you with a DISTINCT clause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remove duplicates. Here’s the revised query.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DISTINCT country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HR.Employees;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Here’s the revised query’s output.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Country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---------------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Another fundamental aspect of a set is that there’s no relevance to the order of the elements.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For this reason, rows in a table have no particular order, conceptually. So when you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issue</w:t>
      </w:r>
      <w:proofErr w:type="gramEnd"/>
      <w:r>
        <w:rPr>
          <w:rFonts w:ascii="Segoe" w:hAnsi="Segoe" w:cs="Segoe"/>
          <w:sz w:val="18"/>
          <w:szCs w:val="18"/>
        </w:rPr>
        <w:t xml:space="preserve"> a query against a table and don’t indicate explicitly that you want to return the rows in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particular</w:t>
      </w:r>
      <w:proofErr w:type="gramEnd"/>
      <w:r>
        <w:rPr>
          <w:rFonts w:ascii="Segoe" w:hAnsi="Segoe" w:cs="Segoe"/>
          <w:sz w:val="18"/>
          <w:szCs w:val="18"/>
        </w:rPr>
        <w:t xml:space="preserve"> presentation order, the result is supposed to be relational. Therefore, you shouldn’t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assume</w:t>
      </w:r>
      <w:proofErr w:type="gramEnd"/>
      <w:r>
        <w:rPr>
          <w:rFonts w:ascii="Segoe" w:hAnsi="Segoe" w:cs="Segoe"/>
          <w:sz w:val="18"/>
          <w:szCs w:val="18"/>
        </w:rPr>
        <w:t xml:space="preserve"> any specific order to the rows in the result, never mind what you know about the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physical</w:t>
      </w:r>
      <w:proofErr w:type="gramEnd"/>
      <w:r>
        <w:rPr>
          <w:rFonts w:ascii="Segoe" w:hAnsi="Segoe" w:cs="Segoe"/>
          <w:sz w:val="18"/>
          <w:szCs w:val="18"/>
        </w:rPr>
        <w:t xml:space="preserve"> representation of the data, for example, when the data is indexed.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As an example, consider the following query.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lastname</w:t>
      </w:r>
    </w:p>
    <w:p w:rsidR="00652637" w:rsidRDefault="00652637" w:rsidP="00652637">
      <w:pP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HR.Employees;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When this query was run on one system, it returned the following output, which looks like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it</w:t>
      </w:r>
      <w:proofErr w:type="gramEnd"/>
      <w:r>
        <w:rPr>
          <w:rFonts w:ascii="Segoe" w:hAnsi="Segoe" w:cs="Segoe"/>
          <w:sz w:val="18"/>
          <w:szCs w:val="18"/>
        </w:rPr>
        <w:t xml:space="preserve"> is sorted by the column lastname.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lastname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-------------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5 Buck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8 Cameron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 Davis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9 Dolgopyatova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2 Funk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7 King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3 Lew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4 Peled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6 Suurs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lastRenderedPageBreak/>
        <w:t>Even if the rows were returned in a different order, the result would have still been considered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correct</w:t>
      </w:r>
      <w:proofErr w:type="gramEnd"/>
      <w:r>
        <w:rPr>
          <w:rFonts w:ascii="Segoe" w:hAnsi="Segoe" w:cs="Segoe"/>
          <w:sz w:val="18"/>
          <w:szCs w:val="18"/>
        </w:rPr>
        <w:t>. SQL Server can choose between different physical access methods to process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query, knowing that it doesn’t need to guarantee the order in the result. For example, SQL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Server could decide to parallelize the query or scan the data in file order (as opposed to index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order</w:t>
      </w:r>
      <w:proofErr w:type="gramEnd"/>
      <w:r>
        <w:rPr>
          <w:rFonts w:ascii="Segoe" w:hAnsi="Segoe" w:cs="Segoe"/>
          <w:sz w:val="18"/>
          <w:szCs w:val="18"/>
        </w:rPr>
        <w:t>).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If you do need to guarantee a specific presentation order to the rows in the result, you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need</w:t>
      </w:r>
      <w:proofErr w:type="gramEnd"/>
      <w:r>
        <w:rPr>
          <w:rFonts w:ascii="Segoe" w:hAnsi="Segoe" w:cs="Segoe"/>
          <w:sz w:val="18"/>
          <w:szCs w:val="18"/>
        </w:rPr>
        <w:t xml:space="preserve"> to add an ORDER BY clause to the query, as follows.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lastname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empid;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This time, the result isn’t relational—it’s what standard SQL calls a </w:t>
      </w:r>
      <w:r>
        <w:rPr>
          <w:rFonts w:ascii="Segoe-Italic" w:hAnsi="Segoe-Italic" w:cs="Segoe-Italic"/>
          <w:i/>
          <w:iCs/>
          <w:sz w:val="18"/>
          <w:szCs w:val="18"/>
        </w:rPr>
        <w:t>cursor</w:t>
      </w:r>
      <w:r>
        <w:rPr>
          <w:rFonts w:ascii="Segoe" w:hAnsi="Segoe" w:cs="Segoe"/>
          <w:sz w:val="18"/>
          <w:szCs w:val="18"/>
        </w:rPr>
        <w:t>. The order of the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rows</w:t>
      </w:r>
      <w:proofErr w:type="gramEnd"/>
      <w:r>
        <w:rPr>
          <w:rFonts w:ascii="Segoe" w:hAnsi="Segoe" w:cs="Segoe"/>
          <w:sz w:val="18"/>
          <w:szCs w:val="18"/>
        </w:rPr>
        <w:t xml:space="preserve"> in the output is guaranteed based on the empid attribute. Here’s the output of this query.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lastname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-------------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 Davis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2 Funk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3 Lew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4 Peled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5 Buck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6 Suurs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7 King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8 Cameron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9 Dolgopyatova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heading of a relation is a set of attributes that are supposed to be identified by name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and</w:t>
      </w:r>
      <w:proofErr w:type="gramEnd"/>
      <w:r>
        <w:rPr>
          <w:rFonts w:ascii="Segoe" w:hAnsi="Segoe" w:cs="Segoe"/>
          <w:sz w:val="18"/>
          <w:szCs w:val="18"/>
        </w:rPr>
        <w:t xml:space="preserve"> type name. There’s no order to the attributes. Conversely, T-SQL does keep track of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ordinal</w:t>
      </w:r>
      <w:proofErr w:type="gramEnd"/>
      <w:r>
        <w:rPr>
          <w:rFonts w:ascii="Segoe" w:hAnsi="Segoe" w:cs="Segoe"/>
          <w:sz w:val="18"/>
          <w:szCs w:val="18"/>
        </w:rPr>
        <w:t xml:space="preserve"> positions of columns based on their order of appearance in the table definition. When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you</w:t>
      </w:r>
      <w:proofErr w:type="gramEnd"/>
      <w:r>
        <w:rPr>
          <w:rFonts w:ascii="Segoe" w:hAnsi="Segoe" w:cs="Segoe"/>
          <w:sz w:val="18"/>
          <w:szCs w:val="18"/>
        </w:rPr>
        <w:t xml:space="preserve"> issue a query with SELECT *, you are guaranteed to get the columns in the result based on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definition</w:t>
      </w:r>
      <w:proofErr w:type="gramEnd"/>
      <w:r>
        <w:rPr>
          <w:rFonts w:ascii="Segoe" w:hAnsi="Segoe" w:cs="Segoe"/>
          <w:sz w:val="18"/>
          <w:szCs w:val="18"/>
        </w:rPr>
        <w:t xml:space="preserve"> order. Also, T-SQL allows referring to ordinal positions of columns from the result in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ORDER BY clause, as follows.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lastname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652637" w:rsidRDefault="00652637" w:rsidP="00652637">
      <w:pP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1;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Beyond the fact that this practice is not relational, think about the potential for error if at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some</w:t>
      </w:r>
      <w:proofErr w:type="gramEnd"/>
      <w:r>
        <w:rPr>
          <w:rFonts w:ascii="Segoe" w:hAnsi="Segoe" w:cs="Segoe"/>
          <w:sz w:val="18"/>
          <w:szCs w:val="18"/>
        </w:rPr>
        <w:t xml:space="preserve"> point you change the SELECT list and forget to change the ORDER BY list accordingly.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Therefore, the recommendation is to always indicate the names of the attributes that you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need</w:t>
      </w:r>
      <w:proofErr w:type="gramEnd"/>
      <w:r>
        <w:rPr>
          <w:rFonts w:ascii="Segoe" w:hAnsi="Segoe" w:cs="Segoe"/>
          <w:sz w:val="18"/>
          <w:szCs w:val="18"/>
        </w:rPr>
        <w:t xml:space="preserve"> to order by.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T-SQL has another deviation from the relational model in that it allows defining result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columns</w:t>
      </w:r>
      <w:proofErr w:type="gramEnd"/>
      <w:r>
        <w:rPr>
          <w:rFonts w:ascii="Segoe" w:hAnsi="Segoe" w:cs="Segoe"/>
          <w:sz w:val="18"/>
          <w:szCs w:val="18"/>
        </w:rPr>
        <w:t xml:space="preserve"> based on an expression without assigning a name to the target column. For example,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following query is valid in T-SQL.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firstname + ' ' + lastname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HR.Employees;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This query generates the following output.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gramEnd"/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------------------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 Sara Davis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2 Don Funk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3 Judy Lew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4 Yael Peled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5 Sven Buck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6 Paul Suurs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7 Russell King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8 Maria Cameron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9 Zoya Dolgopyatova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But according to the relational model, all attributes must have names. In order for the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query</w:t>
      </w:r>
      <w:proofErr w:type="gramEnd"/>
      <w:r>
        <w:rPr>
          <w:rFonts w:ascii="Segoe" w:hAnsi="Segoe" w:cs="Segoe"/>
          <w:sz w:val="18"/>
          <w:szCs w:val="18"/>
        </w:rPr>
        <w:t xml:space="preserve"> to be relational, you need to assign an alias to the target attribute. You can do so by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using</w:t>
      </w:r>
      <w:proofErr w:type="gramEnd"/>
      <w:r>
        <w:rPr>
          <w:rFonts w:ascii="Segoe" w:hAnsi="Segoe" w:cs="Segoe"/>
          <w:sz w:val="18"/>
          <w:szCs w:val="18"/>
        </w:rPr>
        <w:t xml:space="preserve"> the AS clause, as follows.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firstname + ' ' + lastname AS fullname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HR.Employees;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Also, T-SQL allows a query to return multiple result columns with the same name. For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example</w:t>
      </w:r>
      <w:proofErr w:type="gramEnd"/>
      <w:r>
        <w:rPr>
          <w:rFonts w:ascii="Segoe" w:hAnsi="Segoe" w:cs="Segoe"/>
          <w:sz w:val="18"/>
          <w:szCs w:val="18"/>
        </w:rPr>
        <w:t>, consider a join between two tables, T1 and T2, both with a column called keycol.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T-SQL allows a SELECT list that looks like the following.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T1.keycol, T2.keycol ...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For the result to be relational, all attributes must have unique names, so you would need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use different aliases for the result attributes, as in the following.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T1.keycol AS key1, T2.keycol AS key2 ...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As for predicates, following the </w:t>
      </w:r>
      <w:r>
        <w:rPr>
          <w:rFonts w:ascii="Segoe-Italic" w:hAnsi="Segoe-Italic" w:cs="Segoe-Italic"/>
          <w:i/>
          <w:iCs/>
          <w:sz w:val="18"/>
          <w:szCs w:val="18"/>
        </w:rPr>
        <w:t xml:space="preserve">law of excluded middle </w:t>
      </w:r>
      <w:r>
        <w:rPr>
          <w:rFonts w:ascii="Segoe" w:hAnsi="Segoe" w:cs="Segoe"/>
          <w:sz w:val="18"/>
          <w:szCs w:val="18"/>
        </w:rPr>
        <w:t>in mathematical logic, a predicate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can</w:t>
      </w:r>
      <w:proofErr w:type="gramEnd"/>
      <w:r>
        <w:rPr>
          <w:rFonts w:ascii="Segoe" w:hAnsi="Segoe" w:cs="Segoe"/>
          <w:sz w:val="18"/>
          <w:szCs w:val="18"/>
        </w:rPr>
        <w:t xml:space="preserve"> evaluate to true or false. In other words, predicates are supposed to use two-valued logic.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However, Codd wanted to reflect the possibility for values to be missing in his model. He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referred</w:t>
      </w:r>
      <w:proofErr w:type="gramEnd"/>
      <w:r>
        <w:rPr>
          <w:rFonts w:ascii="Segoe" w:hAnsi="Segoe" w:cs="Segoe"/>
          <w:sz w:val="18"/>
          <w:szCs w:val="18"/>
        </w:rPr>
        <w:t xml:space="preserve"> to two kinds of missing values: missing but applicable and missing but inapplicable.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Take a mobilephone attribute of an employee as an example. A missing but applicable value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would</w:t>
      </w:r>
      <w:proofErr w:type="gramEnd"/>
      <w:r>
        <w:rPr>
          <w:rFonts w:ascii="Segoe" w:hAnsi="Segoe" w:cs="Segoe"/>
          <w:sz w:val="18"/>
          <w:szCs w:val="18"/>
        </w:rPr>
        <w:t xml:space="preserve"> be if an employee has a mobile phone but did not want to provide this information, for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example</w:t>
      </w:r>
      <w:proofErr w:type="gramEnd"/>
      <w:r>
        <w:rPr>
          <w:rFonts w:ascii="Segoe" w:hAnsi="Segoe" w:cs="Segoe"/>
          <w:sz w:val="18"/>
          <w:szCs w:val="18"/>
        </w:rPr>
        <w:t>, for privacy reasons. A missing but inapplicable value would be when the employee</w:t>
      </w:r>
    </w:p>
    <w:p w:rsidR="00652637" w:rsidRDefault="00652637" w:rsidP="00652637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simply</w:t>
      </w:r>
      <w:proofErr w:type="gramEnd"/>
      <w:r>
        <w:rPr>
          <w:rFonts w:ascii="Segoe" w:hAnsi="Segoe" w:cs="Segoe"/>
          <w:sz w:val="18"/>
          <w:szCs w:val="18"/>
        </w:rPr>
        <w:t xml:space="preserve"> doesn’t have a mobile phone. According to Codd, a language based on his model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lastRenderedPageBreak/>
        <w:t>should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provide two different marks for the two cases. T-SQL—again, based on standard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SQL—implements only one general purpose mark called NULL for any kind of missing value.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This leads to three-valued predicate logic. Namely, when a predicate compares two values,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example, mobilephone = '(425) 555-0136', if both are present, the result evaluates to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either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true or false. But if one of them is NULL, the result evaluates to a third logical value—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unknown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Note that some believe that a valid relational model should follow two-valued logic, and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strongly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object to the concept of NULLs in SQL. But as mentioned, the creator of the relational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model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believed in the idea of supporting missing values, and predicates that extend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beyond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two-valued logic. What’s important from a perspective of coding with T-SQL is to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realize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that if the database you are querying supports NULLs, their treatment is far from being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trivial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That is, you need to carefully understand what happens when NULLs are involved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data you’re manipulating with various query constructs, like filtering, sorting, grouping,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joining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or intersecting. Hence, with every piece of code you write with T-SQL, you want to ask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yourself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whether NULLs are possible in the data you’re interacting with. If the answer is yes,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want to make sure that you understand the treatment of NULLs in your query, and ensure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that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your tests address treatment of NULLs specifically.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Name two aspects in which T-SQL deviates from the relational model.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Explain how you can address the two items in question 1 and use T-SQL in a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relational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way.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A relation has a body with a distinct set of tuples. A table doesn’t have to have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key. T-SQL allows referring to ordinal positions of columns in the ORDER BY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clause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Define a key in every table. Refer to attribute names—not their ordinal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positions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—in the ORDER BY clause.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Using Correct Terminology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Your use of terminology reflects on your knowledge. Therefore, you should make an effort to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understand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and use correct terminology. When discussing T-SQL–related topics, people often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use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incorrect terms. And if that’s not enough, even when you do realize what the correct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terms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are, you also need to understand the differences between the terms in T-SQL and those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relational model.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As an example of incorrect terms in T-SQL, people often use the terms “field” and “record”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refer to what T-SQL calls “column” and “row,” respectively. Fields and records are physical.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Fields are what you have in user interfaces in client applications, and records are what you</w:t>
      </w:r>
    </w:p>
    <w:p w:rsidR="00652637" w:rsidRDefault="00652637" w:rsidP="00652637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have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files and cursors. Tables are logical, and they have logical rows and columns.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Another example of an incorrect term is referring to “NULL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values.”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 NULL is a mark for a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missing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value—not a value itself. Hence, the correct usage of the term is either “NULL mark”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just “NULL.”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Besides using correct T-SQL terminology, it’s also important to understand the differences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between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T-SQL terms and their relational counterparts. Remember from the previous section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that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T-SQL attempts to represent a relation with a table, a tuple with a row, and an attribute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with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 column; but the T-SQL concepts and their relational counterparts differ in a number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of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ways. As long as you are conscious of those differences, you can, and should, strive to use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T-SQL in a relational way.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Why are the terms “field” and “record” incorrect when referring to column and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row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?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Why is the term “NULL value” incorrect?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Because “field” and “record” describe physical things, whereas columns and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rows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are logical elements of a table.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Because NULL isn’t a value; rather, it’s a mark for a missing value.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</w:rPr>
      </w:pPr>
      <w:r>
        <w:rPr>
          <w:rFonts w:ascii="SegoeBlack" w:hAnsi="SegoeBlack" w:cs="SegoeBlack"/>
          <w:color w:val="FFFFFF"/>
          <w:sz w:val="18"/>
          <w:szCs w:val="18"/>
        </w:rPr>
        <w:t xml:space="preserve">Practice </w:t>
      </w:r>
      <w:r>
        <w:rPr>
          <w:rFonts w:ascii="Segoe-Bold" w:hAnsi="Segoe-Bold" w:cs="Segoe-Bold"/>
          <w:b/>
          <w:bCs/>
          <w:color w:val="000000"/>
        </w:rPr>
        <w:t>Using T-SQL in a Relational Way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practice, you exercise your knowledge of using T-SQL in a relational way.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If you encounter a problem completing an exercise, you can install the completed projects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from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Solution folder that is provided with the companion content for this chapter and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lesson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Exercise 1 </w:t>
      </w:r>
      <w:r>
        <w:rPr>
          <w:rFonts w:ascii="Segoe-Semibold" w:hAnsi="Segoe-Semibold" w:cs="Segoe-Semibold"/>
          <w:color w:val="000000"/>
          <w:sz w:val="19"/>
          <w:szCs w:val="19"/>
        </w:rPr>
        <w:t>Identify Nonrelational Elements in a Query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exercise, you are given a query. Your task is to identify the nonrelational elements in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query.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Open SQL Server management Studio (SSMS) and connect to the sample database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TSQL2012. (See the book’s introduction for instructions on how to create the sample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database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and how to work with SSMS.)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Type the following query in the query window and execute it.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lastRenderedPageBreak/>
        <w:t xml:space="preserve">SELECT custid,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orderdate)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652637" w:rsidRDefault="00652637" w:rsidP="00652637">
      <w:pPr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 BY 1, 2;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get the following output shown here in abbreviated form.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custid</w:t>
      </w:r>
      <w:proofErr w:type="gramEnd"/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 -----------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1 2007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1 2007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1 2007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1 2008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1 2008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1 2008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2 2006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2 2007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2 2007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2 2008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...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Review the code and its output. The query is supposed to return for each customer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order year the customer ID (custid) and order year (YEAR(orderdate)). Note that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there’s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no presentation ordering requirement from the query. Can you identify what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nonrelational aspects of the query are?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Answer: The query doesn’t alias the expression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YEAR(</w:t>
      </w:r>
      <w:proofErr w:type="gramEnd"/>
      <w:r>
        <w:rPr>
          <w:rFonts w:ascii="Segoe" w:hAnsi="Segoe" w:cs="Segoe"/>
          <w:color w:val="000000"/>
          <w:sz w:val="18"/>
          <w:szCs w:val="18"/>
        </w:rPr>
        <w:t>orderdate), so there’s no name for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result attribute. The query can return duplicates. The query forces certain presentation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the result and uses ordinal positions in the ORDER BY clause.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Exercise 2 </w:t>
      </w:r>
      <w:r>
        <w:rPr>
          <w:rFonts w:ascii="Segoe-Semibold" w:hAnsi="Segoe-Semibold" w:cs="Segoe-Semibold"/>
          <w:color w:val="000000"/>
          <w:sz w:val="19"/>
          <w:szCs w:val="19"/>
        </w:rPr>
        <w:t>Make the Nonrelational Query Relational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exercise, you work with the query provided in Exercise 1 as your starting point. After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identify the nonrelational elements in the query, you need to apply the appropriate revisions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make it relational.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In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step 3 of Exercise 1, you identified the nonrelational elements in the last query. Apply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revisions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the query to make it relational.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 number of revisions are required to make the query relational.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 xml:space="preserve">Define an attribute name by assigning an alias to the expression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YEAR(</w:t>
      </w:r>
      <w:proofErr w:type="gramEnd"/>
      <w:r>
        <w:rPr>
          <w:rFonts w:ascii="Segoe" w:hAnsi="Segoe" w:cs="Segoe"/>
          <w:color w:val="000000"/>
          <w:sz w:val="18"/>
          <w:szCs w:val="18"/>
        </w:rPr>
        <w:t>orderdate).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Add a DISTINCT clause to remove duplicates.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Also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remove the ORDER BY clause to return a relational result.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 xml:space="preserve">Even if there was a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presentation ordering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requirement (not in this case), you should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not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use ordinal positions; instead, use attribute names. Your code should look like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following.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DISTINCT custid,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orderdate) AS orderyear</w:t>
      </w:r>
    </w:p>
    <w:p w:rsidR="00652637" w:rsidRDefault="00652637" w:rsidP="00652637">
      <w:pPr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Sales.Orders;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 xml:space="preserve">T-SQL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is based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on strong mathematical foundations. It is based on standard SQL,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which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turn is based on the relational model, which in turn is based on set theory and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predicate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logic.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It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is important to understand the relational model and apply its principals when writing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T-SQL code.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When describing concepts in T-SQL, you should use correct terminology because it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reflects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on your knowledge.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Review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Answer the following questions to test your knowledge of the information in this lesson. You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can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find the answers to these questions and explanations of why each answer choice is correct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incorrect in the “Answers” section at the end of this chapter.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Why is it important to use standard SQL code when possible and know what is standard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what isn’t? (Choose all that apply.)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It is not important to code using standard SQL.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Standard SQL code is more portable between platforms.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Standard SQL code is more efficient.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Knowing what standard SQL code is makes your knowledge more portable.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Which of the following is not a violation of the relational model?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Using ordinal positions for columns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Returning duplicate rows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Not defining a key in a table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Ensuring that all attributes in the result of a query have names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What is the relationship between SQL and T-SQL?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T-SQL is the standard language and SQL is the dialect in Microsoft SQL Server.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SQL is the standard language and T-SQL is the dialect in Microsoft SQL Server.</w:t>
      </w:r>
    </w:p>
    <w:p w:rsidR="00652637" w:rsidRDefault="00652637" w:rsidP="0065263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Both SQL and T-SQL are standard languages.</w:t>
      </w:r>
    </w:p>
    <w:p w:rsidR="00652637" w:rsidRDefault="00652637" w:rsidP="00652637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Both SQL and T-SQL are dialects in Microsoft SQL Server.</w:t>
      </w:r>
    </w:p>
    <w:p w:rsidR="00652637" w:rsidRDefault="00652637" w:rsidP="00652637">
      <w:pPr>
        <w:rPr>
          <w:rFonts w:ascii="LucidaSansTypewriterStd" w:hAnsi="LucidaSansTypewriterStd" w:cs="LucidaSansTypewriterStd"/>
          <w:sz w:val="14"/>
          <w:szCs w:val="14"/>
        </w:rPr>
      </w:pPr>
    </w:p>
    <w:p w:rsidR="00652637" w:rsidRPr="00652637" w:rsidRDefault="00652637" w:rsidP="00652637"/>
    <w:sectPr w:rsidR="00652637" w:rsidRPr="00652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emibold-SC7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C7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Black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emi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37"/>
    <w:rsid w:val="003241B5"/>
    <w:rsid w:val="00652637"/>
    <w:rsid w:val="00695753"/>
    <w:rsid w:val="0071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362E9-DF2B-459B-91C1-D4B9CAE1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4195</Words>
  <Characters>22654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Engenharia.Solutions</dc:creator>
  <cp:keywords/>
  <dc:description/>
  <cp:lastModifiedBy>Engenharia.Solutions</cp:lastModifiedBy>
  <cp:revision>3</cp:revision>
  <dcterms:created xsi:type="dcterms:W3CDTF">2016-03-08T18:29:00Z</dcterms:created>
  <dcterms:modified xsi:type="dcterms:W3CDTF">2016-03-09T21:04:00Z</dcterms:modified>
</cp:coreProperties>
</file>