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rPr/>
      </w:pPr>
      <w:r>
        <w:rPr>
          <w:b/>
          <w:szCs w:val="24"/>
        </w:rPr>
        <w:t>Processo nº</w:t>
      </w:r>
      <w:r>
        <w:rPr>
          <w:szCs w:val="24"/>
        </w:rPr>
        <w:t xml:space="preserve">:  002479/2020</w:t>
      </w:r>
    </w:p>
    <w:p>
      <w:pPr>
        <w:pStyle w:val="Heading1"/>
        <w:numPr>
          <w:ilvl w:val="0"/>
          <w:numId w:val="1"/>
        </w:numPr>
        <w:spacing w:lineRule="auto" w:line="360"/>
        <w:ind w:hanging="0" w:left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Assunto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 xml:space="preserve">: CONTAS DO CHEFE DO PODER EXECUTIVO REFERENTE AO EXERCÍCIO DE 2016</w:t>
      </w:r>
    </w:p>
    <w:p>
      <w:pPr>
        <w:pStyle w:val="Normal"/>
        <w:spacing w:lineRule="auto" w:line="360"/>
        <w:ind w:hanging="1134" w:left="1134" w:right="0"/>
        <w:rPr/>
      </w:pPr>
      <w:r>
        <w:rPr>
          <w:b/>
          <w:szCs w:val="24"/>
        </w:rPr>
        <w:t>Interessado</w:t>
      </w:r>
      <w:r>
        <w:rPr>
          <w:szCs w:val="24"/>
        </w:rPr>
        <w:t xml:space="preserve">: PREFEITURA MUNICIPAL DE SERRA CAIADA</w:t>
      </w:r>
    </w:p>
    <w:p>
      <w:pPr>
        <w:pStyle w:val="Default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Defaul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DESPACHO</w:t>
      </w:r>
    </w:p>
    <w:p>
      <w:pPr>
        <w:pStyle w:val="Default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 xml:space="preserve">Em atenção ao despacho do evento 90, segue abaixo o rol de condenações envolvendo  Maria do Socorro dos Anjos Furtado.</w:t>
      </w:r>
      <w:bookmarkStart w:id="0" w:name="_Hlk37328119"/>
      <w:bookmarkEnd w:id="0"/>
    </w:p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630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6"/>
        <w:gridCol w:w="1419"/>
        <w:gridCol w:w="1133"/>
        <w:gridCol w:w="1419"/>
        <w:gridCol w:w="1276"/>
        <w:gridCol w:w="1406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Processo original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Processo de execução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Tipo de condenação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Valor original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Valor Atualizado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Trânsito julgado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Situação da dívida</w:t>
            </w:r>
          </w:p>
        </w:tc>
      </w:tr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 xml:space="preserve">003107/2018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 xml:space="preserve">003264/2023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 xml:space="preserve">Multa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 xml:space="preserve">5.000,00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 xml:space="preserve"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 xml:space="preserve">31/05/2023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 xml:space="preserve">Pago parcialmente</w:t>
            </w:r>
          </w:p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 xml:space="preserve"/>
            </w:r>
          </w:p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- Protesto:</w:t>
            </w:r>
          </w:p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 xml:space="preserve"> Solicitação de Autorização de Cancelamento (Dívida Paga ou Parcelada)</w:t>
            </w:r>
          </w:p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 xml:space="preserve"/>
            </w:r>
          </w:p>
        </w:tc>
      </w:tr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 xml:space="preserve">003107/2018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 xml:space="preserve">003264/2023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 xml:space="preserve">Multa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 xml:space="preserve">4.000,00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 xml:space="preserve">1.094,02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 xml:space="preserve">31/05/2023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 xml:space="preserve">Pago Integralmente</w:t>
            </w:r>
          </w:p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 xml:space="preserve"> </w:t>
            </w:r>
          </w:p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 xml:space="preserve"/>
            </w:r>
          </w:p>
        </w:tc>
      </w:tr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 xml:space="preserve">003107/2018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 xml:space="preserve">003264/2023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 xml:space="preserve">Multa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 xml:space="preserve">3.000,00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 xml:space="preserve"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 xml:space="preserve">31/05/2023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 xml:space="preserve">Cancelada por Reabertura de Parcelamento</w:t>
            </w:r>
          </w:p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 xml:space="preserve"> </w:t>
            </w:r>
          </w:p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 xml:space="preserve"/>
            </w:r>
          </w:p>
        </w:tc>
      </w:tr>
    </w:tbl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 xml:space="preserve">Pelo exposto, encaminhe-se ao Gabinete da Conselheira Relatora, para análise e prosseguimento do feito. </w:t>
      </w:r>
    </w:p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</w:r>
    </w:p>
    <w:p>
      <w:pPr>
        <w:pStyle w:val="Default"/>
        <w:ind w:hanging="0" w:right="0"/>
        <w:jc w:val="center"/>
        <w:rPr/>
      </w:pPr>
      <w:r>
        <w:rPr>
          <w:rFonts w:cs="Times New Roman" w:ascii="Times New Roman" w:hAnsi="Times New Roman"/>
        </w:rPr>
        <w:t xml:space="preserve">Natal/RN, 20 de janeiro de 2025.</w:t>
      </w:r>
    </w:p>
    <w:p>
      <w:pPr>
        <w:pStyle w:val="Default"/>
        <w:spacing w:lineRule="auto" w:line="360"/>
        <w:ind w:firstLine="1416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ind w:firstLine="1416" w:right="0"/>
        <w:jc w:val="right"/>
        <w:rPr>
          <w:rFonts w:ascii="Times New Roman" w:hAnsi="Times New Roman" w:cs="Times New Roman"/>
          <w:sz w:val="12"/>
        </w:rPr>
      </w:pPr>
      <w:r>
        <w:rPr>
          <w:rFonts w:cs="Times New Roman" w:ascii="Times New Roman" w:hAnsi="Times New Roman"/>
          <w:sz w:val="12"/>
        </w:rPr>
      </w:r>
    </w:p>
    <w:p>
      <w:pPr>
        <w:pStyle w:val="Normal"/>
        <w:rPr>
          <w:rFonts w:ascii="Times New Roman" w:hAnsi="Times New Roman" w:cs="Times New Roman"/>
          <w:b/>
          <w:sz w:val="12"/>
        </w:rPr>
      </w:pPr>
      <w:r>
        <w:rPr>
          <w:rFonts w:cs="Times New Roman"/>
          <w:b/>
          <w:sz w:val="12"/>
        </w:rPr>
      </w:r>
    </w:p>
    <w:p>
      <w:pPr>
        <w:pStyle w:val="Normal"/>
        <w:jc w:val="center"/>
        <w:rPr/>
      </w:pPr>
      <w:r>
        <w:rPr>
          <w:b/>
        </w:rPr>
        <w:t xml:space="preserve">Eduardo Pereira Lima</w:t>
        <w:br/>
      </w:r>
      <w:r>
        <w:rPr/>
        <w:t xml:space="preserve">Coordenador de Controle de Decisões</w:t>
      </w:r>
    </w:p>
    <w:p>
      <w:pPr>
        <w:pStyle w:val="Normal"/>
        <w:ind w:firstLine="708" w:right="0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>Shárada Soares Jewur</w:t>
        <w:br/>
      </w:r>
      <w:r>
        <w:rPr/>
        <w:t>Diretora de Controle Externo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Default"/>
        <w:ind w:firstLine="1416" w:right="0"/>
        <w:jc w:val="right"/>
        <w:rPr>
          <w:rFonts w:ascii="Times New Roman" w:hAnsi="Times New Roman" w:cs="Times New Roman"/>
          <w:sz w:val="12"/>
        </w:rPr>
      </w:pPr>
      <w:r>
        <w:rPr>
          <w:rFonts w:cs="Times New Roman" w:ascii="Times New Roman" w:hAnsi="Times New Roman"/>
          <w:sz w:val="12"/>
        </w:rPr>
      </w:r>
    </w:p>
    <w:p>
      <w:pPr>
        <w:pStyle w:val="Normal"/>
        <w:rPr>
          <w:rFonts w:ascii="Times New Roman" w:hAnsi="Times New Roman" w:cs="Times New Roman"/>
          <w:sz w:val="12"/>
        </w:rPr>
      </w:pPr>
      <w:r>
        <w:rPr>
          <w:rFonts w:cs="Times New Roman"/>
          <w:sz w:val="12"/>
        </w:rPr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8" w:right="1134" w:gutter="0" w:header="709" w:top="1418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6"/>
      </w:rPr>
    </w:pPr>
    <w:r>
      <w:rPr>
        <w:sz w:val="16"/>
      </w:rPr>
      <w:t>Av. Pres. GETÚLIO VARGAS, 690 –</w:t>
    </w:r>
    <w:r>
      <w:rPr>
        <w:i/>
        <w:sz w:val="16"/>
      </w:rPr>
      <w:t xml:space="preserve"> Ed. Dr. MÚCIO VILAR RIBEIRO DANTAS</w:t>
    </w:r>
  </w:p>
  <w:p>
    <w:pPr>
      <w:pStyle w:val="Footer"/>
      <w:jc w:val="center"/>
      <w:rPr>
        <w:sz w:val="16"/>
      </w:rPr>
    </w:pPr>
    <w:r>
      <w:rPr>
        <w:sz w:val="16"/>
      </w:rPr>
      <w:t>DAE – 1º andar-Fone (0xx84) 3642-7346 / 3642-7350</w:t>
    </w:r>
  </w:p>
  <w:p>
    <w:pPr>
      <w:pStyle w:val="Footer"/>
      <w:jc w:val="center"/>
      <w:rPr>
        <w:sz w:val="16"/>
      </w:rPr>
    </w:pPr>
    <w:r>
      <w:rPr>
        <w:sz w:val="16"/>
      </w:rPr>
      <w:t>PETRÓPOLIS – NATAL / RN – CEP: 59012-360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6"/>
      </w:rPr>
    </w:pPr>
    <w:r>
      <w:rPr>
        <w:sz w:val="16"/>
      </w:rPr>
      <w:t>Av. Pres. GETÚLIO VARGAS, 690 –</w:t>
    </w:r>
    <w:r>
      <w:rPr>
        <w:i/>
        <w:sz w:val="16"/>
      </w:rPr>
      <w:t xml:space="preserve"> Ed. Dr. MÚCIO VILAR RIBEIRO DANTAS</w:t>
    </w:r>
  </w:p>
  <w:p>
    <w:pPr>
      <w:pStyle w:val="Footer"/>
      <w:jc w:val="center"/>
      <w:rPr>
        <w:sz w:val="16"/>
      </w:rPr>
    </w:pPr>
    <w:r>
      <w:rPr>
        <w:sz w:val="16"/>
      </w:rPr>
      <w:t>DAE – 1º andar-Fone (0xx84) 3642-7346 / 3642-7350</w:t>
    </w:r>
  </w:p>
  <w:p>
    <w:pPr>
      <w:pStyle w:val="Footer"/>
      <w:jc w:val="center"/>
      <w:rPr>
        <w:sz w:val="16"/>
      </w:rPr>
    </w:pPr>
    <w:r>
      <w:rPr>
        <w:sz w:val="16"/>
      </w:rPr>
      <w:t>PETRÓPOLIS – NATAL / RN – CEP: 59012-360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 w:eastAsia="en-US"/>
      </w:rPr>
    </w:pPr>
    <w:r>
      <w:rPr>
        <w:lang w:val="en-US" w:eastAsia="en-US"/>
      </w:rP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228600</wp:posOffset>
              </wp:positionH>
              <wp:positionV relativeFrom="paragraph">
                <wp:posOffset>223520</wp:posOffset>
              </wp:positionV>
              <wp:extent cx="5624195" cy="250190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4280" cy="250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ing1"/>
                            <w:numPr>
                              <w:ilvl w:val="0"/>
                              <w:numId w:val="1"/>
                            </w:numPr>
                            <w:ind w:hanging="0" w:left="0"/>
                            <w:rPr/>
                          </w:pPr>
                          <w:r>
                            <w:rPr>
                              <w:bCs/>
                              <w:lang w:val="pt-BR"/>
                            </w:rPr>
                            <w:t> </w:t>
                          </w:r>
                          <w:r>
                            <w:rPr>
                              <w:bCs/>
                              <w:lang w:val="pt-BR"/>
                            </w:rPr>
                            <w:t>DIRETORIA DE INSTRUÇÃO PROCESSUAL E CONTROLE DE DECISÕES</w:t>
                          </w:r>
                        </w:p>
                      </w:txbxContent>
                    </wps:txbx>
                    <wps:bodyPr lIns="92160" rIns="92160" tIns="46440" bIns="464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18pt;margin-top:17.6pt;width:442.8pt;height:19.6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ing1"/>
                      <w:numPr>
                        <w:ilvl w:val="0"/>
                        <w:numId w:val="1"/>
                      </w:numPr>
                      <w:ind w:hanging="0" w:left="0"/>
                      <w:rPr/>
                    </w:pPr>
                    <w:r>
                      <w:rPr>
                        <w:bCs/>
                        <w:lang w:val="pt-BR"/>
                      </w:rPr>
                      <w:t> </w:t>
                    </w:r>
                    <w:r>
                      <w:rPr>
                        <w:bCs/>
                        <w:lang w:val="pt-BR"/>
                      </w:rPr>
                      <w:t>DIRETORIA DE INSTRUÇÃO PROCESSUAL E CONTROLE DE DECISÕES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935" distR="114935" simplePos="0" locked="0" layoutInCell="0" allowOverlap="1" relativeHeight="8">
          <wp:simplePos x="0" y="0"/>
          <wp:positionH relativeFrom="column">
            <wp:posOffset>-197485</wp:posOffset>
          </wp:positionH>
          <wp:positionV relativeFrom="paragraph">
            <wp:posOffset>-264160</wp:posOffset>
          </wp:positionV>
          <wp:extent cx="4773930" cy="473075"/>
          <wp:effectExtent l="0" t="0" r="0" b="0"/>
          <wp:wrapSquare wrapText="right"/>
          <wp:docPr id="2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184" t="-69" r="23844" b="50990"/>
                  <a:stretch>
                    <a:fillRect/>
                  </a:stretch>
                </pic:blipFill>
                <pic:spPr bwMode="auto">
                  <a:xfrm>
                    <a:off x="0" y="0"/>
                    <a:ext cx="4773930" cy="473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 w:eastAsia="en-US"/>
      </w:rPr>
    </w:pPr>
    <w:r>
      <w:rPr>
        <w:lang w:val="en-US" w:eastAsia="en-US"/>
      </w:rP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228600</wp:posOffset>
              </wp:positionH>
              <wp:positionV relativeFrom="paragraph">
                <wp:posOffset>223520</wp:posOffset>
              </wp:positionV>
              <wp:extent cx="5624195" cy="250190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4280" cy="250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ing1"/>
                            <w:numPr>
                              <w:ilvl w:val="0"/>
                              <w:numId w:val="1"/>
                            </w:numPr>
                            <w:ind w:hanging="0" w:left="0"/>
                            <w:rPr/>
                          </w:pPr>
                          <w:r>
                            <w:rPr>
                              <w:bCs/>
                              <w:lang w:val="pt-BR"/>
                            </w:rPr>
                            <w:t> </w:t>
                          </w:r>
                          <w:r>
                            <w:rPr>
                              <w:bCs/>
                              <w:lang w:val="pt-BR"/>
                            </w:rPr>
                            <w:t>DIRETORIA DE INSTRUÇÃO PROCESSUAL E CONTROLE DE DECISÕES</w:t>
                          </w:r>
                        </w:p>
                      </w:txbxContent>
                    </wps:txbx>
                    <wps:bodyPr lIns="92160" rIns="92160" tIns="46440" bIns="464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18pt;margin-top:17.6pt;width:442.8pt;height:19.6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ing1"/>
                      <w:numPr>
                        <w:ilvl w:val="0"/>
                        <w:numId w:val="1"/>
                      </w:numPr>
                      <w:ind w:hanging="0" w:left="0"/>
                      <w:rPr/>
                    </w:pPr>
                    <w:r>
                      <w:rPr>
                        <w:bCs/>
                        <w:lang w:val="pt-BR"/>
                      </w:rPr>
                      <w:t> </w:t>
                    </w:r>
                    <w:r>
                      <w:rPr>
                        <w:bCs/>
                        <w:lang w:val="pt-BR"/>
                      </w:rPr>
                      <w:t>DIRETORIA DE INSTRUÇÃO PROCESSUAL E CONTROLE DE DECISÕES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935" distR="114935" simplePos="0" locked="0" layoutInCell="0" allowOverlap="1" relativeHeight="8">
          <wp:simplePos x="0" y="0"/>
          <wp:positionH relativeFrom="column">
            <wp:posOffset>-197485</wp:posOffset>
          </wp:positionH>
          <wp:positionV relativeFrom="paragraph">
            <wp:posOffset>-264160</wp:posOffset>
          </wp:positionV>
          <wp:extent cx="4773930" cy="473075"/>
          <wp:effectExtent l="0" t="0" r="0" b="0"/>
          <wp:wrapSquare wrapText="right"/>
          <wp:docPr id="4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184" t="-69" r="23844" b="50990"/>
                  <a:stretch>
                    <a:fillRect/>
                  </a:stretch>
                </pic:blipFill>
                <pic:spPr bwMode="auto">
                  <a:xfrm>
                    <a:off x="0" y="0"/>
                    <a:ext cx="4773930" cy="473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napToGrid w:val="false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Arial" w:hAnsi="Arial" w:cs="Arial"/>
      <w:b/>
      <w:color w:val="808080"/>
      <w:sz w:val="20"/>
      <w:lang w:val="en-US"/>
    </w:rPr>
  </w:style>
  <w:style w:type="character" w:styleId="Fontepargpadro">
    <w:name w:val="Fonte parág. padrão"/>
    <w:qFormat/>
    <w:rPr/>
  </w:style>
  <w:style w:type="character" w:styleId="Ttulo1Char">
    <w:name w:val="Título 1 Char"/>
    <w:qFormat/>
    <w:rPr>
      <w:rFonts w:ascii="Arial" w:hAnsi="Arial" w:eastAsia="Times New Roman" w:cs="Arial"/>
      <w:b/>
      <w:color w:val="808080"/>
      <w:sz w:val="20"/>
      <w:szCs w:val="20"/>
    </w:rPr>
  </w:style>
  <w:style w:type="character" w:styleId="CabealhoChar">
    <w:name w:val="Cabeçalho Char"/>
    <w:qFormat/>
    <w:rPr>
      <w:rFonts w:ascii="Times New Roman" w:hAnsi="Times New Roman" w:eastAsia="Times New Roman" w:cs="Times New Roman"/>
      <w:sz w:val="24"/>
      <w:szCs w:val="20"/>
    </w:rPr>
  </w:style>
  <w:style w:type="character" w:styleId="RodapChar">
    <w:name w:val="Rodapé Char"/>
    <w:qFormat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>
      <w:lang w:val="en-US"/>
    </w:rPr>
  </w:style>
  <w:style w:type="paragraph" w:styleId="Footer">
    <w:name w:val="footer"/>
    <w:basedOn w:val="Normal"/>
    <w:pPr/>
    <w:rPr>
      <w:lang w:val="en-US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pt-BR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126</TotalTime>
  <Application>LibreOffice/24.8.2.1$Linux_X86_64 LibreOffice_project/480$Build-1</Application>
  <AppVersion>15.0000</AppVersion>
  <Pages>2</Pages>
  <Words>159</Words>
  <Characters>1081</Characters>
  <CharactersWithSpaces>1216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2025-01-14T15:21:00Z</dcterms:created>
  <dc:creator>Jaqueline Souza Teixeira de Carvalho</dc:creator>
  <dc:description/>
  <dc:language>en-US</dc:language>
  <cp:lastModifiedBy/>
  <cp:lastPrinted>2012-05-16T11:07:00Z</cp:lastPrinted>
  <dcterms:modified xsi:type="dcterms:W3CDTF">2025-01-20T15:56:10Z</dcterms:modified>
  <cp:revision>19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