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ATIVIDADES DESENVOLVIDAS RELATIVO AO CONTROLE DE COBRANÇAS EXECUTIVAS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documento lista as atividades da Coordenadoria de Controle de Decisões (CCD) da Diretoria De Instrução Processual E Controle De Decisões (DIP) de acordo com as disposições do título VI da lei complementar 464/2012 (Lei Orgânica do TCE-RN) e da resolução nº 013/2015-TCE.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Triagem dos processo: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o conteúdo do processo recebido no setor e adicionar ele ao marcador que equivale às suas demandas.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Verificação diária dos novos processos encaminhados para a diretoria;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https://novaarearestrita.tce.rn.gov.br/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Caminho: Administrativo / Processo / Processos no Setor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Caminho: Consulta Processo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Receber o processo;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em qual marcador o processo se encaixa: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Alimentar Cadastro - Monitoramento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Antecedentes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 Vencimentos Do Gestor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Decisão Judicial Suspendendo Os Efeitos Do Acórdão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Desconto Em Folha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Desconto Em Folha - Nereu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Desconto Em Folha Acompanhamento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Enviar Para Protesto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Instaurar Processo De Execução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Parcelamento Em Curso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Prescrição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Protesto Eletrônico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Sobrestado - Aguardando Para Execução Posterior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Sobrestado - Decisão Judicial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Colocar o marcador referente a ação necessária;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Melhorias: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triagem das decisões é feita manualmente, mas ser automatizada e de forma que o usuário precise apenas validar a informação;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Instaurar processos de execução: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um processo de execução para executar as decisões de um acórdão dos conselheiros;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Verificar se o processo preenche 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requisitos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para instauração da execução: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 autorização para execução;</w:t>
      </w:r>
    </w:p>
    <w:p w:rsidR="00000000" w:rsidDel="00000000" w:rsidP="00000000" w:rsidRDefault="00000000" w:rsidRPr="00000000" w14:paraId="00000028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não tem devolve para o relator ou departamento responsável;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Houve a emissão da certidão atestando o trânsito em julgado;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Houve a citação de 5 dias:</w:t>
      </w:r>
    </w:p>
    <w:p w:rsidR="00000000" w:rsidDel="00000000" w:rsidP="00000000" w:rsidRDefault="00000000" w:rsidRPr="00000000" w14:paraId="0000002B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Existem outras formas de ciência que não uma citação presentes nos processos, mas o sistema está configurado para reconhecer apenas as citações de 5 dias, dessa forma os processos que não possuem a citação de 5 dias, mas possuem uma outras menções não podem ser instaurados, fazendo com que seja necessário abrir um chamado manual para corrigir isso que deveria ser algo nativo e não uma exceção; </w:t>
      </w:r>
    </w:p>
    <w:p w:rsidR="00000000" w:rsidDel="00000000" w:rsidP="00000000" w:rsidRDefault="00000000" w:rsidRPr="00000000" w14:paraId="0000002C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Limitação do sistema;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correto dos valores/multas/ressarcimentos;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correto do responsável;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“Está perto de prescrever?”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Instaurar o processo: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35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Solicitar os possíveis números para abrir processos com a DE;</w:t>
      </w:r>
    </w:p>
    <w:p w:rsidR="00000000" w:rsidDel="00000000" w:rsidP="00000000" w:rsidRDefault="00000000" w:rsidRPr="00000000" w14:paraId="00000036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Informar o número do processo de execução;</w:t>
      </w:r>
    </w:p>
    <w:p w:rsidR="00000000" w:rsidDel="00000000" w:rsidP="00000000" w:rsidRDefault="00000000" w:rsidRPr="00000000" w14:paraId="00000037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Referenciar o processo original;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Preencher o texto referente ao último parágrafo do despacho informando o destino do processo;</w:t>
      </w:r>
    </w:p>
    <w:p w:rsidR="00000000" w:rsidDel="00000000" w:rsidP="00000000" w:rsidRDefault="00000000" w:rsidRPr="00000000" w14:paraId="00000039">
      <w:pPr>
        <w:numPr>
          <w:ilvl w:val="5"/>
          <w:numId w:val="1"/>
        </w:numPr>
        <w:ind w:left="2500.157480314961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despacho criado é inserido automaticamente no processo original;</w:t>
      </w:r>
    </w:p>
    <w:p w:rsidR="00000000" w:rsidDel="00000000" w:rsidP="00000000" w:rsidRDefault="00000000" w:rsidRPr="00000000" w14:paraId="0000003A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Referenciar o Relator;</w:t>
      </w:r>
    </w:p>
    <w:p w:rsidR="00000000" w:rsidDel="00000000" w:rsidP="00000000" w:rsidRDefault="00000000" w:rsidRPr="00000000" w14:paraId="0000003B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Selecionar os documentos herdados (eventos) do processo original:</w:t>
      </w:r>
    </w:p>
    <w:p w:rsidR="00000000" w:rsidDel="00000000" w:rsidP="00000000" w:rsidRDefault="00000000" w:rsidRPr="00000000" w14:paraId="0000003C">
      <w:pPr>
        <w:numPr>
          <w:ilvl w:val="5"/>
          <w:numId w:val="1"/>
        </w:numPr>
        <w:ind w:left="2500.157480314961" w:hanging="357.16535433070874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Automatizar a inclusão dos documentos herdados, atualmente é manual;</w:t>
      </w:r>
    </w:p>
    <w:p w:rsidR="00000000" w:rsidDel="00000000" w:rsidP="00000000" w:rsidRDefault="00000000" w:rsidRPr="00000000" w14:paraId="0000003D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Incluir o processo;</w:t>
      </w:r>
    </w:p>
    <w:p w:rsidR="00000000" w:rsidDel="00000000" w:rsidP="00000000" w:rsidRDefault="00000000" w:rsidRPr="00000000" w14:paraId="0000003E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Gerar no processo de execução o CADINQ - Certidão de Inscrição no Cadastro Informativo de Créditos não Quitados;</w:t>
      </w:r>
    </w:p>
    <w:p w:rsidR="00000000" w:rsidDel="00000000" w:rsidP="00000000" w:rsidRDefault="00000000" w:rsidRPr="00000000" w14:paraId="0000003F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Assinar o documento e instaurar por definitivo.</w:t>
      </w:r>
    </w:p>
    <w:p w:rsidR="00000000" w:rsidDel="00000000" w:rsidP="00000000" w:rsidRDefault="00000000" w:rsidRPr="00000000" w14:paraId="00000040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Encaminhar o processo original e o de execução para a seguinte etapa;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Encaminhamento do processo original:</w:t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46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existam apenas as obrigações de pagar o processo deverá ser encaminhado para a relatoria para autorização de arquivamento;</w:t>
      </w:r>
    </w:p>
    <w:p w:rsidR="00000000" w:rsidDel="00000000" w:rsidP="00000000" w:rsidRDefault="00000000" w:rsidRPr="00000000" w14:paraId="00000047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  <w:rtl w:val="0"/>
        </w:rPr>
        <w:t xml:space="preserve">Caso existam outras obrigações de fazer ou não fazer, a própria DIP/CCD deve fazer o cadastro/controles de obrigações;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Encaminhamento do processo de execução: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4A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4D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o CADINQ está atualizado;</w:t>
      </w:r>
    </w:p>
    <w:p w:rsidR="00000000" w:rsidDel="00000000" w:rsidP="00000000" w:rsidRDefault="00000000" w:rsidRPr="00000000" w14:paraId="0000004E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caso do processo possuir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apenas ressarcimento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ressarcimento acompanhado de multa percentual, deve seguir o procedimento listado abaixo para encaminhar para a dívida ativa;</w:t>
      </w:r>
    </w:p>
    <w:p w:rsidR="00000000" w:rsidDel="00000000" w:rsidP="00000000" w:rsidRDefault="00000000" w:rsidRPr="00000000" w14:paraId="0000004F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caso do processo possuir multas, deve-se identificar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modalidade de execução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conforme determinação do Relator no acórdão/despacho:</w:t>
      </w:r>
    </w:p>
    <w:p w:rsidR="00000000" w:rsidDel="00000000" w:rsidP="00000000" w:rsidRDefault="00000000" w:rsidRPr="00000000" w14:paraId="00000050">
      <w:pPr>
        <w:numPr>
          <w:ilvl w:val="5"/>
          <w:numId w:val="1"/>
        </w:numPr>
        <w:ind w:left="2500.157480314961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Desconto em folha;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5"/>
          <w:numId w:val="1"/>
        </w:numPr>
        <w:ind w:left="2500.157480314961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Protesto;</w:t>
      </w:r>
    </w:p>
    <w:p w:rsidR="00000000" w:rsidDel="00000000" w:rsidP="00000000" w:rsidRDefault="00000000" w:rsidRPr="00000000" w14:paraId="00000052">
      <w:pPr>
        <w:numPr>
          <w:ilvl w:val="5"/>
          <w:numId w:val="1"/>
        </w:numPr>
        <w:ind w:left="2500.157480314961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Dívida ativa;</w:t>
      </w:r>
    </w:p>
    <w:p w:rsidR="00000000" w:rsidDel="00000000" w:rsidP="00000000" w:rsidRDefault="00000000" w:rsidRPr="00000000" w14:paraId="00000053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os procedimentos de protesto e/ou envio para desconto em folha, enviar processo que possui ressarcimento para o MP de contas encaminhar para a PGE/PGM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Melhorias: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785.826771653543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CADINQ - Certidão de Inscrição no Cadastro Informativo de Créditos não Quitados: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Cadastro:</w:t>
      </w:r>
    </w:p>
    <w:p w:rsidR="00000000" w:rsidDel="00000000" w:rsidP="00000000" w:rsidRDefault="00000000" w:rsidRPr="00000000" w14:paraId="0000005E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Automático durante a instauração do processo de execução;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Consulta: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Dentro da área restrita, mas ineficiente sem fragmentação das informações;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Renovação/Atualização: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 os dados dos processos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Substituir a anterior pela atual;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Relatório:</w:t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Dentro da área restrita, mas ineficiente sem fragmentação das informações;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Cancelamento: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da área restrita;</w:t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Encaminhamento do processo de execução - Desconto em folha: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o responsável tem vínculo com administração estadual, municipal ou federal, através do SIAI-DP, Portal da transparência do Governo federal, Câmara dos deputados e Senado federal;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não tiver vínculo proceder com outra modalidade de execução: Protesto ou inscrição na dívida ativa conforme decisão do Relator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tiver vínculo:</w:t>
      </w:r>
    </w:p>
    <w:p w:rsidR="00000000" w:rsidDel="00000000" w:rsidP="00000000" w:rsidRDefault="00000000" w:rsidRPr="00000000" w14:paraId="00000071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o CADINQ está atualizado;</w:t>
      </w:r>
    </w:p>
    <w:p w:rsidR="00000000" w:rsidDel="00000000" w:rsidP="00000000" w:rsidRDefault="00000000" w:rsidRPr="00000000" w14:paraId="00000072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Preparar despacho com as informações referentes ao órgão, ao responsável e aos valores e encaminhar para a DE notificar o órgão;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 irá expedir a notificação para o órgão que vai fazer o desconto;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Acompanhar o retorno;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  <w:rtl w:val="0"/>
        </w:rPr>
        <w:t xml:space="preserve">Não é feito atualmente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Caso haja desconto em folha, controlar os pagamentos;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  <w:rtl w:val="0"/>
        </w:rPr>
        <w:t xml:space="preserve">Não temos sistema para isso</w:t>
      </w:r>
    </w:p>
    <w:p w:rsidR="00000000" w:rsidDel="00000000" w:rsidP="00000000" w:rsidRDefault="00000000" w:rsidRPr="00000000" w14:paraId="00000076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Encaminhamento do processo de execução - Protesto: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o CADINQ está atualizado;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o responsável reside no RN;</w:t>
      </w:r>
    </w:p>
    <w:p w:rsidR="00000000" w:rsidDel="00000000" w:rsidP="00000000" w:rsidRDefault="00000000" w:rsidRPr="00000000" w14:paraId="0000007E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é possível protestar indivíduos em outros estados;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Distribuir o processo;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Adicionar ao marcador de protesto para permitir as próximas etapas;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Incluir no lote de envio para protesto. Os lotes de protesto contam com os processos incluídos até 23h59;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Enviar o lote para o instituto de protestos: </w:t>
      </w:r>
    </w:p>
    <w:p w:rsidR="00000000" w:rsidDel="00000000" w:rsidP="00000000" w:rsidRDefault="00000000" w:rsidRPr="00000000" w14:paraId="00000083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Só podem ser enviados os lotes incluídos até o dia anterior;</w:t>
      </w:r>
    </w:p>
    <w:p w:rsidR="00000000" w:rsidDel="00000000" w:rsidP="00000000" w:rsidRDefault="00000000" w:rsidRPr="00000000" w14:paraId="00000084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lotes só podem ser enviados até o dia 15 do mês;</w:t>
      </w:r>
    </w:p>
    <w:p w:rsidR="00000000" w:rsidDel="00000000" w:rsidP="00000000" w:rsidRDefault="00000000" w:rsidRPr="00000000" w14:paraId="00000085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lotes só podem ser enviados até às 10h59;</w:t>
      </w:r>
    </w:p>
    <w:p w:rsidR="00000000" w:rsidDel="00000000" w:rsidP="00000000" w:rsidRDefault="00000000" w:rsidRPr="00000000" w14:paraId="00000086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Há um limite de protestos que podem ser enviados,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  <w:rtl w:val="0"/>
        </w:rPr>
        <w:t xml:space="preserve">identificar o limitador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Aguardar o retorno através do painel de pendências na área restrita:</w:t>
      </w:r>
    </w:p>
    <w:p w:rsidR="00000000" w:rsidDel="00000000" w:rsidP="00000000" w:rsidRDefault="00000000" w:rsidRPr="00000000" w14:paraId="00000088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Confirmação de envio para o cartório:</w:t>
      </w:r>
    </w:p>
    <w:p w:rsidR="00000000" w:rsidDel="00000000" w:rsidP="00000000" w:rsidRDefault="00000000" w:rsidRPr="00000000" w14:paraId="00000089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Enviado: Aguardar a próxima etapa;</w:t>
      </w:r>
    </w:p>
    <w:p w:rsidR="00000000" w:rsidDel="00000000" w:rsidP="00000000" w:rsidRDefault="00000000" w:rsidRPr="00000000" w14:paraId="0000008A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enviado: Identificar as razões e tomar as devidas providências;</w:t>
      </w:r>
    </w:p>
    <w:p w:rsidR="00000000" w:rsidDel="00000000" w:rsidP="00000000" w:rsidRDefault="00000000" w:rsidRPr="00000000" w14:paraId="0000008B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Confirmação do protesto:</w:t>
      </w:r>
    </w:p>
    <w:p w:rsidR="00000000" w:rsidDel="00000000" w:rsidP="00000000" w:rsidRDefault="00000000" w:rsidRPr="00000000" w14:paraId="0000008C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Cancelado: Identificar as razões e tomar as devidas providências;</w:t>
      </w:r>
    </w:p>
    <w:p w:rsidR="00000000" w:rsidDel="00000000" w:rsidP="00000000" w:rsidRDefault="00000000" w:rsidRPr="00000000" w14:paraId="0000008D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Pago: Dar procedimento de acordo com o acórdão;</w:t>
      </w:r>
    </w:p>
    <w:p w:rsidR="00000000" w:rsidDel="00000000" w:rsidP="00000000" w:rsidRDefault="00000000" w:rsidRPr="00000000" w14:paraId="0000008E">
      <w:pPr>
        <w:numPr>
          <w:ilvl w:val="4"/>
          <w:numId w:val="1"/>
        </w:numPr>
        <w:ind w:left="2142.992125984252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Protestado: Identificar se houve ou não pagamento após protesto e tomar as devidas providências;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ocorra pagamento:</w:t>
      </w:r>
    </w:p>
    <w:p w:rsidR="00000000" w:rsidDel="00000000" w:rsidP="00000000" w:rsidRDefault="00000000" w:rsidRPr="00000000" w14:paraId="00000090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Pagamento integral: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Gerar certidão de quitação e envio ao Relator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caso não haja outra providência ou outros responsáveis;</w:t>
      </w:r>
    </w:p>
    <w:p w:rsidR="00000000" w:rsidDel="00000000" w:rsidP="00000000" w:rsidRDefault="00000000" w:rsidRPr="00000000" w14:paraId="00000091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Pagamento parcelado: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adimplência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 pagamentos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emitir certidões;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não ocorra o pagamento ou haja inadimplência no parcelamento, aguardar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prazo definido pelo diretor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após o protesto e enviar para o MP encaminhar para a dívida ativa;</w:t>
      </w:r>
    </w:p>
    <w:p w:rsidR="00000000" w:rsidDel="00000000" w:rsidP="00000000" w:rsidRDefault="00000000" w:rsidRPr="00000000" w14:paraId="0000009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Encaminhamento do processo de execução - Dívida ativa: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o CADINQ está atualizado;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foram esgotadas as possibilidades de execução pelo protesto e desconto em folha;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Encaminhar para o ministério público;</w:t>
      </w:r>
    </w:p>
    <w:p w:rsidR="00000000" w:rsidDel="00000000" w:rsidP="00000000" w:rsidRDefault="00000000" w:rsidRPr="00000000" w14:paraId="0000009C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processos que têm dívida de ressarcimento e multa percentual, elaborar despacho e encaminhar ao MP de contas;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ind w:left="1785.8267716535433" w:hanging="357.1653543307087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processos com multa simples ou cominatória que o responsável não possui vínculo e que o protesto não foi efetivo, elaborar despacho e encaminhar para MP de contas;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Aguardar o MP encaminhar para a PGE/PGM;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PGE tem 30 dias para inscrever na dívida ativa e após inscrição é adicionado no processo uma certidão;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inscrição na dívida ativa o MP envia para a DE arquivar o processo;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DIP/CCD fica responsável por monitorar o pagamento da dívida a ativa e pagamentos feitos pela PGE;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  <w:rtl w:val="0"/>
        </w:rPr>
        <w:t xml:space="preserve">Não é feito atualmente pois o sistema precisa de revisão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yellow"/>
          <w:u w:val="single"/>
          <w:rtl w:val="0"/>
        </w:rPr>
        <w:t xml:space="preserve">SICODE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Cancelamento de CADINQ e cancelamento de dívidas por Prescrição ou decisão Judicial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Cancelar Cadinq;</w:t>
      </w:r>
    </w:p>
    <w:p w:rsidR="00000000" w:rsidDel="00000000" w:rsidP="00000000" w:rsidRDefault="00000000" w:rsidRPr="00000000" w14:paraId="000000A9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Cancelar dívida;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Elaborar despacho de encaminhamento de acordo com a determinação do relator;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necessário encaminhar o processo;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Antecedentes: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o responsável tem outros processos ou dívidas vinculadas no cadastro de decisões;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  <w:rtl w:val="0"/>
        </w:rPr>
        <w:t xml:space="preserve">Cadastro de decisões ainda não existe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Elaborar despacho com as informações solicitadas.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(Eduardo tava fazendo um modelo para isso, ver com ele)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Encaminhar para o relator o despacho;</w:t>
      </w:r>
    </w:p>
    <w:p w:rsidR="00000000" w:rsidDel="00000000" w:rsidP="00000000" w:rsidRDefault="00000000" w:rsidRPr="00000000" w14:paraId="000000B5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Processos sobrestado: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identificado na triagem que o processo deve ficar sobrestado;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se há período de sobrestamento de acordo com a determinação do Relator;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Monitorar o período de sobrestamento ou documentos informando novos posicionamentos;</w:t>
      </w:r>
    </w:p>
    <w:p w:rsidR="00000000" w:rsidDel="00000000" w:rsidP="00000000" w:rsidRDefault="00000000" w:rsidRPr="00000000" w14:paraId="000000BE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Monitoramento de parcelamento: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Periodicidade: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usados: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071.4960629921259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Receber no início do mês (primeiros 5 dias úteis) os pagamentos através da aba de pendências;</w:t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parcelamentos iniciados no mês corrente para colocar no marcador de parcelamento em curso;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os processos de pagamento integral para tomar as providências de despacho para o relator com sugestão de arquivamento ou outras providências necessárias para outras possíveis dívidas e/responsáveis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ind w:left="1428.6614173228347" w:hanging="357.1653543307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Gerenciar parcelamentos cancelados por inadimplência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sabella Ferreira Barbalho" w:id="1" w:date="2025-06-17T16:36:38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quê um processo deveria ficar sobrestado?</w:t>
      </w:r>
    </w:p>
  </w:comment>
  <w:comment w:author="Isabella Ferreira Barbalho" w:id="0" w:date="2025-06-17T16:35:50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controle de demandas, de acordo com o google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upperLetter"/>
      <w:lvlText w:val="%2."/>
      <w:lvlJc w:val="left"/>
      <w:pPr>
        <w:ind w:left="1071.4960629921259" w:hanging="357.1653543307085"/>
      </w:pPr>
      <w:rPr>
        <w:rFonts w:ascii="Arial" w:cs="Arial" w:eastAsia="Arial" w:hAnsi="Arial"/>
        <w:b w:val="1"/>
        <w:bCs w:val="1"/>
        <w:color w:val="000000"/>
        <w:u w:val="none"/>
      </w:rPr>
    </w:lvl>
    <w:lvl w:ilvl="2">
      <w:start w:val="1"/>
      <w:numFmt w:val="decimal"/>
      <w:lvlText w:val="%3."/>
      <w:lvlJc w:val="left"/>
      <w:pPr>
        <w:ind w:left="1428.6614173228347" w:hanging="357.1653543307086"/>
      </w:pPr>
      <w:rPr>
        <w:rFonts w:ascii="Arial" w:cs="Arial" w:eastAsia="Arial" w:hAnsi="Arial"/>
        <w:b w:val="1"/>
        <w:bCs w:val="1"/>
        <w:color w:val="000000"/>
        <w:u w:val="none"/>
      </w:rPr>
    </w:lvl>
    <w:lvl w:ilvl="3">
      <w:start w:val="1"/>
      <w:numFmt w:val="lowerLetter"/>
      <w:lvlText w:val="%4."/>
      <w:lvlJc w:val="left"/>
      <w:pPr>
        <w:ind w:left="1785.8267716535433" w:hanging="357.1653543307086"/>
      </w:pPr>
      <w:rPr>
        <w:rFonts w:ascii="Arial" w:cs="Arial" w:eastAsia="Arial" w:hAnsi="Arial"/>
        <w:b w:val="1"/>
        <w:bCs w:val="1"/>
        <w:color w:val="000000"/>
        <w:u w:val="none"/>
      </w:rPr>
    </w:lvl>
    <w:lvl w:ilvl="4">
      <w:start w:val="1"/>
      <w:numFmt w:val="lowerLetter"/>
      <w:lvlText w:val="%5."/>
      <w:lvlJc w:val="left"/>
      <w:pPr>
        <w:ind w:left="2142.992125984252" w:hanging="357.16535433070885"/>
      </w:pPr>
      <w:rPr>
        <w:u w:val="none"/>
      </w:rPr>
    </w:lvl>
    <w:lvl w:ilvl="5">
      <w:start w:val="1"/>
      <w:numFmt w:val="lowerRoman"/>
      <w:lvlText w:val="%6."/>
      <w:lvlJc w:val="right"/>
      <w:pPr>
        <w:ind w:left="2500.157480314961" w:hanging="357.16535433070885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novaarearestrita.tce.rn.gov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