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1. Os hospedeiros A e B estão se comunicando por meio de uma conexão TCP, e o hospedeiro B já recebeu de A todos os bytes até o byte 126. Suponha que A  envie, então, dois segmentos para B sucessivamente. O primeiro e o segundo segmento contêm 80 e 40 bytes de dados. No primeiro segmento, o número de sequência é 127, o número de porta de partida é 302, e o número de porta de destino é 80. O hospedeiro B envia um reconhecimento ao receber um segmento do hospedeiro A.</w:t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a) No segundo segmento enviado do hospedeiro A para B, quais são o número de sequencia, da porta de origem e da porta de destino?</w:t>
      </w:r>
    </w:p>
    <w:p w:rsidR="00000000" w:rsidDel="00000000" w:rsidP="00000000" w:rsidRDefault="00000000" w:rsidRPr="00000000" w14:paraId="00000004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Número de sequência:128</w:t>
      </w:r>
    </w:p>
    <w:p w:rsidR="00000000" w:rsidDel="00000000" w:rsidP="00000000" w:rsidRDefault="00000000" w:rsidRPr="00000000" w14:paraId="00000005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Porta de partida:80</w:t>
      </w:r>
    </w:p>
    <w:p w:rsidR="00000000" w:rsidDel="00000000" w:rsidP="00000000" w:rsidRDefault="00000000" w:rsidRPr="00000000" w14:paraId="00000006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Porta de destino:302</w:t>
      </w:r>
    </w:p>
    <w:p w:rsidR="00000000" w:rsidDel="00000000" w:rsidP="00000000" w:rsidRDefault="00000000" w:rsidRPr="00000000" w14:paraId="00000007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b) Se o primeiro segmento chegar antes do segundo, no reconhecimento do primeiro segmento que chegar, qual é o número do reconhecimento, da porta de origem e da porta de destino?</w:t>
      </w:r>
    </w:p>
    <w:p w:rsidR="00000000" w:rsidDel="00000000" w:rsidP="00000000" w:rsidRDefault="00000000" w:rsidRPr="00000000" w14:paraId="00000009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Número de reconhecimento:128</w:t>
      </w:r>
    </w:p>
    <w:p w:rsidR="00000000" w:rsidDel="00000000" w:rsidP="00000000" w:rsidRDefault="00000000" w:rsidRPr="00000000" w14:paraId="0000000A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Porta de partida:302</w:t>
      </w:r>
    </w:p>
    <w:p w:rsidR="00000000" w:rsidDel="00000000" w:rsidP="00000000" w:rsidRDefault="00000000" w:rsidRPr="00000000" w14:paraId="0000000B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Porta de destino:80</w:t>
      </w:r>
    </w:p>
    <w:p w:rsidR="00000000" w:rsidDel="00000000" w:rsidP="00000000" w:rsidRDefault="00000000" w:rsidRPr="00000000" w14:paraId="0000000C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c) Se o segundo segmento chegar antes do primeiro, no reconhecimento do primeiro segmento que chegar, qual é o número do reconhecimento?</w:t>
      </w:r>
    </w:p>
    <w:p w:rsidR="00000000" w:rsidDel="00000000" w:rsidP="00000000" w:rsidRDefault="00000000" w:rsidRPr="00000000" w14:paraId="0000000E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Número de reconhecimento:128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d) Suponha que dois segmentos enviados por A cheguem em ordem a B. O primeiro reconhecimento é perdido e o segundo chega após o primeiro intervalo do esgotamento de temporização. Elabore um diagrama de temporização, monstrando esses segmentos, e todos os outros, e os reconhecimentos enviados. (Suponha que não haja qualquer perda de pacote adicional). Para cada segmento de seu desenho, apresente o número de sequencia e o número de bytes de dados; para cada reconhecimento adicionado por você, informe o número do reconhecimento.</w:t>
      </w:r>
    </w:p>
    <w:p w:rsidR="00000000" w:rsidDel="00000000" w:rsidP="00000000" w:rsidRDefault="00000000" w:rsidRPr="00000000" w14:paraId="00000010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2. Os hospedeiros A e B estão diretamente conectados com um enlace de 100 Mbits/s. Existe uma conexão TCP entre os dois hospedeiros, e A está enviando a B um arquivo enorme por meio dessa conexão. O hospedeiro A pode enviar seus dados da aplicação para o socket TCP a uma taxa que chega a 120Mbits/s, mas o hospedeiro B pode ler o buffer de recebimento TCP a uma taxa de 50Mbits/s. Descreva o efeito do controle de fluxo do TCP. </w:t>
      </w:r>
    </w:p>
    <w:p w:rsidR="00000000" w:rsidDel="00000000" w:rsidP="00000000" w:rsidRDefault="00000000" w:rsidRPr="00000000" w14:paraId="00000013">
      <w:pPr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O sistema de envio não pode enviar mais bytes do que o espaço disponível no buffer de recebimento no sistema de recebimento. O TCP no sistema de envio deve aguardar para enviar mais dados até que todos os bytes no buffer de envio atual sejam reconhecidos pelo TCP no sistema de recebimento.</w:t>
      </w:r>
    </w:p>
    <w:p w:rsidR="00000000" w:rsidDel="00000000" w:rsidP="00000000" w:rsidRDefault="00000000" w:rsidRPr="00000000" w14:paraId="00000014">
      <w:pPr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No sistema de recebimento, o TCP armazena dados recebidos em um buffer de recebimento. O TCP reconhece o recebimento dos dados e anuncia (comunica) uma nova janela de recebimento para o sistema de envio. A janela de recebimento representa o número de bytes que estão disponíveis no buffer de recebimento. Se o buffer de recebimento estiver cheio, o sistema de recebimento anunciará o tamanho da janela como zero e, em seguida, o sistema de envio deverá aguardar para enviar mais dados. Depois que o aplicativo de recebimento recuperar os dados do buffer de recebimento, o sistema de recebimento poderá, então, anunciar um tamanho de janela de recebimento igual à quantia de dados lida. Depois, o TCP no sistema de envio poderá continuar a enviar dados.</w:t>
      </w:r>
    </w:p>
    <w:p w:rsidR="00000000" w:rsidDel="00000000" w:rsidP="00000000" w:rsidRDefault="00000000" w:rsidRPr="00000000" w14:paraId="00000015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3. Preencha com verdadeiro ou falso. Justifique sua resposta caso afirmação seja negativa:</w:t>
      </w:r>
    </w:p>
    <w:p w:rsidR="00000000" w:rsidDel="00000000" w:rsidP="00000000" w:rsidRDefault="00000000" w:rsidRPr="00000000" w14:paraId="00000018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[ F ] Suponha que o hospedeiro A esteja enviando ao hospedeiro B um arquivo grande por uma conexão TCP. O número de bytes não reconhecidos que o hospedeiro A envia não pode exceder o tamanho do buffer de recepção.</w:t>
      </w:r>
    </w:p>
    <w:p w:rsidR="00000000" w:rsidDel="00000000" w:rsidP="00000000" w:rsidRDefault="00000000" w:rsidRPr="00000000" w14:paraId="0000001A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[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V </w:t>
      </w:r>
      <w:r w:rsidDel="00000000" w:rsidR="00000000" w:rsidRPr="00000000">
        <w:rPr>
          <w:color w:val="333333"/>
          <w:highlight w:val="white"/>
          <w:rtl w:val="0"/>
        </w:rPr>
        <w:t xml:space="preserve">] O segmento TCP tem um campo em seu cabeçalho para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RcvWindow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[ F ] Suponha que o último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SampleRTT</w:t>
      </w:r>
      <w:r w:rsidDel="00000000" w:rsidR="00000000" w:rsidRPr="00000000">
        <w:rPr>
          <w:color w:val="333333"/>
          <w:highlight w:val="white"/>
          <w:rtl w:val="0"/>
        </w:rPr>
        <w:t xml:space="preserve"> de uma conexão TCP seja igual a 1 segundo. Então, o valor corrente de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TimeoutInterval</w:t>
      </w:r>
      <w:r w:rsidDel="00000000" w:rsidR="00000000" w:rsidRPr="00000000">
        <w:rPr>
          <w:color w:val="333333"/>
          <w:highlight w:val="white"/>
          <w:rtl w:val="0"/>
        </w:rPr>
        <w:t xml:space="preserve"> para a conexão será necessariamente ajustado para um valor &gt;= 1 segundo.</w:t>
      </w:r>
    </w:p>
    <w:p w:rsidR="00000000" w:rsidDel="00000000" w:rsidP="00000000" w:rsidRDefault="00000000" w:rsidRPr="00000000" w14:paraId="0000001C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[ F ] Imagine que o hospedeiro A envie ao hospedeiro B, por uma conexão TCP, um segmento com o número de sequência 38 e 4 bytes de dados. Nesse mesmo segmento, o número de reconhecimento será necessariamente 42.</w:t>
      </w:r>
    </w:p>
    <w:p w:rsidR="00000000" w:rsidDel="00000000" w:rsidP="00000000" w:rsidRDefault="00000000" w:rsidRPr="00000000" w14:paraId="0000001D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[ V ] Considere o controle de congestionamento no TCP. Quando um temporizador expira no remetente, o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threshold</w:t>
      </w:r>
      <w:r w:rsidDel="00000000" w:rsidR="00000000" w:rsidRPr="00000000">
        <w:rPr>
          <w:color w:val="333333"/>
          <w:highlight w:val="white"/>
          <w:rtl w:val="0"/>
        </w:rPr>
        <w:t xml:space="preserve"> é ajustado para a metade do seu valor anterior.</w:t>
      </w:r>
    </w:p>
    <w:p w:rsidR="00000000" w:rsidDel="00000000" w:rsidP="00000000" w:rsidRDefault="00000000" w:rsidRPr="00000000" w14:paraId="0000001E">
      <w:pPr>
        <w:spacing w:after="160" w:lineRule="auto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color w:val="333333"/>
          <w:highlight w:val="white"/>
          <w:rtl w:val="0"/>
        </w:rPr>
        <w:t xml:space="preserve">Suponha que o hospedeiro A envie três segmentos TCP um atrás do outro ao hospedeiro B sobre uma conexão TCP. O primeiro segmento tem o número de sequencia 1400, o segundo tem o número de sequencia 1900 e o terceiro tem o número de sequencia 2000. Quantos dados tem cada um dos segmentos ? Quanto é o ACK para reconhecer cada um dos segmentos ?</w:t>
      </w:r>
    </w:p>
    <w:p w:rsidR="00000000" w:rsidDel="00000000" w:rsidP="00000000" w:rsidRDefault="00000000" w:rsidRPr="00000000" w14:paraId="00000020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Cada datagrama tem 1000 bytes.</w:t>
      </w:r>
    </w:p>
    <w:p w:rsidR="00000000" w:rsidDel="00000000" w:rsidP="00000000" w:rsidRDefault="00000000" w:rsidRPr="00000000" w14:paraId="00000021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Número de sequência:1400 , ACK 1900 </w:t>
      </w:r>
    </w:p>
    <w:p w:rsidR="00000000" w:rsidDel="00000000" w:rsidP="00000000" w:rsidRDefault="00000000" w:rsidRPr="00000000" w14:paraId="00000022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Número de sequência:1900 , ACK 2000 </w:t>
      </w:r>
    </w:p>
    <w:p w:rsidR="00000000" w:rsidDel="00000000" w:rsidP="00000000" w:rsidRDefault="00000000" w:rsidRPr="00000000" w14:paraId="00000023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Número de sequência:2000, fyn </w:t>
      </w:r>
    </w:p>
    <w:p w:rsidR="00000000" w:rsidDel="00000000" w:rsidP="00000000" w:rsidRDefault="00000000" w:rsidRPr="00000000" w14:paraId="00000024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23.44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