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BD" w:rsidRPr="00442BBD" w:rsidRDefault="00442BBD" w:rsidP="00B852A3">
      <w:pPr>
        <w:spacing w:after="0" w:line="495" w:lineRule="atLeast"/>
        <w:jc w:val="center"/>
        <w:outlineLvl w:val="0"/>
        <w:rPr>
          <w:rFonts w:ascii="Arial" w:eastAsia="Times New Roman" w:hAnsi="Arial" w:cs="Arial"/>
          <w:kern w:val="36"/>
          <w:sz w:val="30"/>
          <w:szCs w:val="30"/>
          <w:lang w:eastAsia="pt-BR"/>
        </w:rPr>
      </w:pPr>
      <w:proofErr w:type="spellStart"/>
      <w:r w:rsidRPr="00442BBD">
        <w:rPr>
          <w:rFonts w:ascii="Arial" w:eastAsia="Times New Roman" w:hAnsi="Arial" w:cs="Arial"/>
          <w:kern w:val="36"/>
          <w:sz w:val="30"/>
          <w:szCs w:val="30"/>
          <w:lang w:eastAsia="pt-BR"/>
        </w:rPr>
        <w:t>Administration</w:t>
      </w:r>
      <w:proofErr w:type="spellEnd"/>
      <w:r w:rsidRPr="00442BBD">
        <w:rPr>
          <w:rFonts w:ascii="Arial" w:eastAsia="Times New Roman" w:hAnsi="Arial" w:cs="Arial"/>
          <w:kern w:val="36"/>
          <w:sz w:val="30"/>
          <w:szCs w:val="30"/>
          <w:lang w:eastAsia="pt-BR"/>
        </w:rPr>
        <w:t xml:space="preserve"> Essentials for </w:t>
      </w:r>
      <w:proofErr w:type="spellStart"/>
      <w:r w:rsidRPr="00442BBD">
        <w:rPr>
          <w:rFonts w:ascii="Arial" w:eastAsia="Times New Roman" w:hAnsi="Arial" w:cs="Arial"/>
          <w:kern w:val="36"/>
          <w:sz w:val="30"/>
          <w:szCs w:val="30"/>
          <w:lang w:eastAsia="pt-BR"/>
        </w:rPr>
        <w:t>Experienced</w:t>
      </w:r>
      <w:proofErr w:type="spellEnd"/>
      <w:r w:rsidRPr="00442BBD">
        <w:rPr>
          <w:rFonts w:ascii="Arial" w:eastAsia="Times New Roman" w:hAnsi="Arial" w:cs="Arial"/>
          <w:kern w:val="36"/>
          <w:sz w:val="30"/>
          <w:szCs w:val="3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kern w:val="36"/>
          <w:sz w:val="30"/>
          <w:szCs w:val="30"/>
          <w:lang w:eastAsia="pt-BR"/>
        </w:rPr>
        <w:t>Admin</w:t>
      </w:r>
      <w:proofErr w:type="spellEnd"/>
      <w:r w:rsidRPr="00442BBD">
        <w:rPr>
          <w:rFonts w:ascii="Arial" w:eastAsia="Times New Roman" w:hAnsi="Arial" w:cs="Arial"/>
          <w:kern w:val="36"/>
          <w:sz w:val="30"/>
          <w:szCs w:val="30"/>
          <w:lang w:eastAsia="pt-BR"/>
        </w:rPr>
        <w:t xml:space="preserve"> v1.0</w:t>
      </w:r>
    </w:p>
    <w:p w:rsidR="00B002F0" w:rsidRDefault="00B60ABA" w:rsidP="00200344">
      <w:pPr>
        <w:jc w:val="both"/>
        <w:rPr>
          <w:sz w:val="30"/>
          <w:szCs w:val="30"/>
        </w:rPr>
      </w:pPr>
    </w:p>
    <w:p w:rsidR="00442BBD" w:rsidRPr="00442BBD" w:rsidRDefault="00442BBD" w:rsidP="00200344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1º) _________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is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a procedural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scripting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language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that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is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written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in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discrete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pieces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, uses a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syntax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that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looks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like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Java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and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acts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like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database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stored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procedures,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and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arc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executed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entirely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on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the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Force.com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platform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.</w:t>
      </w:r>
    </w:p>
    <w:p w:rsidR="00442BBD" w:rsidRPr="00442BBD" w:rsidRDefault="00442BBD" w:rsidP="002003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425600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A. </w:t>
      </w:r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S-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Controls</w:t>
      </w:r>
      <w:proofErr w:type="spellEnd"/>
    </w:p>
    <w:p w:rsidR="00442BBD" w:rsidRPr="00442BBD" w:rsidRDefault="00442BBD" w:rsidP="002003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425600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B. </w:t>
      </w:r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HTML</w:t>
      </w:r>
    </w:p>
    <w:p w:rsidR="00442BBD" w:rsidRPr="00442BBD" w:rsidRDefault="00442BBD" w:rsidP="002003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425600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C. </w:t>
      </w:r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PHP</w:t>
      </w:r>
    </w:p>
    <w:p w:rsidR="00442BBD" w:rsidRPr="00442BBD" w:rsidRDefault="00442BBD" w:rsidP="002003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425600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D. </w:t>
      </w:r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Ajax</w:t>
      </w:r>
    </w:p>
    <w:p w:rsidR="00442BBD" w:rsidRPr="00442BBD" w:rsidRDefault="00442BBD" w:rsidP="002003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lang w:eastAsia="pt-BR"/>
        </w:rPr>
      </w:pPr>
      <w:r w:rsidRPr="00425600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E. </w:t>
      </w:r>
      <w:r w:rsidRPr="00442BBD"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lang w:eastAsia="pt-BR"/>
        </w:rPr>
        <w:t>Apex</w:t>
      </w:r>
    </w:p>
    <w:p w:rsidR="00313F21" w:rsidRPr="00313F21" w:rsidRDefault="00313F21" w:rsidP="0020034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</w:rPr>
      </w:pPr>
      <w:r>
        <w:rPr>
          <w:sz w:val="20"/>
          <w:szCs w:val="20"/>
        </w:rPr>
        <w:t xml:space="preserve">2º) </w:t>
      </w:r>
      <w:r w:rsidRPr="00313F21">
        <w:rPr>
          <w:rFonts w:ascii="Arial" w:hAnsi="Arial" w:cs="Arial"/>
          <w:color w:val="212529"/>
          <w:sz w:val="20"/>
          <w:szCs w:val="20"/>
        </w:rPr>
        <w:t xml:space="preserve">___________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allow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developers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to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completely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replace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standar</w:t>
      </w:r>
      <w:r>
        <w:rPr>
          <w:rFonts w:ascii="Arial" w:hAnsi="Arial" w:cs="Arial"/>
          <w:color w:val="212529"/>
          <w:sz w:val="20"/>
          <w:szCs w:val="20"/>
        </w:rPr>
        <w:t xml:space="preserve">d </w:t>
      </w:r>
      <w:proofErr w:type="spellStart"/>
      <w:r>
        <w:rPr>
          <w:rFonts w:ascii="Arial" w:hAnsi="Arial" w:cs="Arial"/>
          <w:color w:val="212529"/>
          <w:sz w:val="20"/>
          <w:szCs w:val="20"/>
        </w:rPr>
        <w:t>page</w:t>
      </w:r>
      <w:proofErr w:type="spellEnd"/>
      <w:r>
        <w:rPr>
          <w:rFonts w:ascii="Arial" w:hAnsi="Arial" w:cs="Arial"/>
          <w:color w:val="212529"/>
          <w:sz w:val="20"/>
          <w:szCs w:val="20"/>
        </w:rPr>
        <w:t xml:space="preserve"> layouts </w:t>
      </w:r>
      <w:proofErr w:type="spellStart"/>
      <w:r>
        <w:rPr>
          <w:rFonts w:ascii="Arial" w:hAnsi="Arial" w:cs="Arial"/>
          <w:color w:val="212529"/>
          <w:sz w:val="20"/>
          <w:szCs w:val="20"/>
        </w:rPr>
        <w:t>within</w:t>
      </w:r>
      <w:proofErr w:type="spellEnd"/>
      <w:r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12529"/>
          <w:sz w:val="20"/>
          <w:szCs w:val="20"/>
        </w:rPr>
        <w:t>Sales</w:t>
      </w:r>
      <w:r w:rsidRPr="00313F21">
        <w:rPr>
          <w:rFonts w:ascii="Arial" w:hAnsi="Arial" w:cs="Arial"/>
          <w:color w:val="212529"/>
          <w:sz w:val="20"/>
          <w:szCs w:val="20"/>
        </w:rPr>
        <w:t>force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UI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with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completely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custom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pages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>.</w:t>
      </w:r>
    </w:p>
    <w:p w:rsidR="00313F21" w:rsidRPr="00313F21" w:rsidRDefault="00313F21" w:rsidP="002003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313F21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A. </w:t>
      </w:r>
      <w:r w:rsidRPr="00313F21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HTML</w:t>
      </w:r>
    </w:p>
    <w:p w:rsidR="00313F21" w:rsidRPr="00313F21" w:rsidRDefault="00313F21" w:rsidP="002003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313F21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B. </w:t>
      </w:r>
      <w:r w:rsidRPr="00313F21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Apex</w:t>
      </w:r>
    </w:p>
    <w:p w:rsidR="00313F21" w:rsidRPr="00313F21" w:rsidRDefault="00313F21" w:rsidP="002003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313F21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C. </w:t>
      </w:r>
      <w:r w:rsidRPr="00313F21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S-</w:t>
      </w:r>
      <w:proofErr w:type="spellStart"/>
      <w:r w:rsidRPr="00313F21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Controls</w:t>
      </w:r>
      <w:proofErr w:type="spellEnd"/>
    </w:p>
    <w:p w:rsidR="00313F21" w:rsidRPr="005861F3" w:rsidRDefault="00313F21" w:rsidP="002003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lang w:eastAsia="pt-BR"/>
        </w:rPr>
      </w:pPr>
      <w:r w:rsidRPr="0057059A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D. </w:t>
      </w:r>
      <w:proofErr w:type="spellStart"/>
      <w:r w:rsidR="00CA6983"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lang w:eastAsia="pt-BR"/>
        </w:rPr>
        <w:t>VisualF</w:t>
      </w:r>
      <w:r w:rsidRPr="00313F21"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lang w:eastAsia="pt-BR"/>
        </w:rPr>
        <w:t>orce</w:t>
      </w:r>
      <w:proofErr w:type="spellEnd"/>
      <w:r w:rsidRPr="00313F21"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313F21"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lang w:eastAsia="pt-BR"/>
        </w:rPr>
        <w:t>Pages</w:t>
      </w:r>
      <w:proofErr w:type="spellEnd"/>
      <w:r w:rsidR="0057059A" w:rsidRPr="0057059A"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lang w:eastAsia="pt-BR"/>
        </w:rPr>
        <w:t xml:space="preserve"> (</w:t>
      </w:r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Visual force </w:t>
      </w:r>
      <w:proofErr w:type="spellStart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>pages</w:t>
      </w:r>
      <w:proofErr w:type="spellEnd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>can</w:t>
      </w:r>
      <w:proofErr w:type="spellEnd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>incorporate</w:t>
      </w:r>
      <w:proofErr w:type="spellEnd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Apex for </w:t>
      </w:r>
      <w:proofErr w:type="spellStart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>advanced</w:t>
      </w:r>
      <w:proofErr w:type="spellEnd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business </w:t>
      </w:r>
      <w:proofErr w:type="spellStart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>logic</w:t>
      </w:r>
      <w:proofErr w:type="spellEnd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>functionality</w:t>
      </w:r>
      <w:proofErr w:type="spellEnd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>.)</w:t>
      </w:r>
    </w:p>
    <w:p w:rsidR="005861F3" w:rsidRPr="005861F3" w:rsidRDefault="005861F3" w:rsidP="0020034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  <w:sz w:val="20"/>
          <w:szCs w:val="20"/>
        </w:rPr>
      </w:pPr>
      <w:r w:rsidRPr="005861F3">
        <w:rPr>
          <w:rFonts w:ascii="Arial" w:hAnsi="Arial" w:cs="Arial"/>
          <w:color w:val="212529"/>
          <w:sz w:val="20"/>
          <w:szCs w:val="20"/>
        </w:rPr>
        <w:t xml:space="preserve">3º)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An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administrator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notices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there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are too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many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duplicate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records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,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numerous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sharing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rules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,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and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a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large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number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of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manually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shared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records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.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This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situation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maybe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a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symptom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of...</w:t>
      </w:r>
    </w:p>
    <w:p w:rsidR="005861F3" w:rsidRPr="005861F3" w:rsidRDefault="005861F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5861F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A. </w:t>
      </w:r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A role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hierarchy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that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has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too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few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roles</w:t>
      </w:r>
    </w:p>
    <w:p w:rsidR="005861F3" w:rsidRPr="005861F3" w:rsidRDefault="005861F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5861F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B. </w:t>
      </w:r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A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sharing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model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that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is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too public.</w:t>
      </w:r>
    </w:p>
    <w:p w:rsidR="005861F3" w:rsidRPr="005861F3" w:rsidRDefault="005861F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</w:pPr>
      <w:r w:rsidRPr="005861F3">
        <w:rPr>
          <w:rFonts w:ascii="Arial" w:eastAsia="Times New Roman" w:hAnsi="Arial" w:cs="Arial"/>
          <w:bCs/>
          <w:color w:val="212529"/>
          <w:sz w:val="20"/>
          <w:szCs w:val="20"/>
          <w:highlight w:val="yellow"/>
          <w:lang w:eastAsia="pt-BR"/>
        </w:rPr>
        <w:t>C. </w:t>
      </w:r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 xml:space="preserve">A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>sharing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>model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>that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>is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 xml:space="preserve"> too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>private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>.</w:t>
      </w:r>
    </w:p>
    <w:p w:rsidR="005861F3" w:rsidRDefault="005861F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5861F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D. 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Object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permissions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on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profiles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that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are too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restrictive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.</w:t>
      </w:r>
    </w:p>
    <w:p w:rsidR="00043E3A" w:rsidRPr="00A3015A" w:rsidRDefault="00043E3A" w:rsidP="00200344">
      <w:pPr>
        <w:shd w:val="clear" w:color="auto" w:fill="FFFFFF"/>
        <w:spacing w:after="300" w:line="240" w:lineRule="auto"/>
        <w:ind w:left="360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proofErr w:type="spellStart"/>
      <w:r w:rsidRPr="00A3015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Answer</w:t>
      </w:r>
      <w:proofErr w:type="spellEnd"/>
      <w:r w:rsidRPr="00A3015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: </w:t>
      </w:r>
      <w:r w:rsidRPr="00A3015A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C</w:t>
      </w:r>
    </w:p>
    <w:p w:rsidR="00043E3A" w:rsidRPr="00592E5F" w:rsidRDefault="00043E3A" w:rsidP="00F6454B">
      <w:pPr>
        <w:shd w:val="clear" w:color="auto" w:fill="FFFFFF"/>
        <w:spacing w:after="300" w:line="240" w:lineRule="auto"/>
        <w:ind w:firstLine="348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With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a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private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sharing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model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,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users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can't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see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if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records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already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exist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in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system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and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create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new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ones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that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they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can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see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.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Also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, IT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receives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many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requests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for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additional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access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users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as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well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as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users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individually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sharing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records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.</w:t>
      </w:r>
    </w:p>
    <w:p w:rsidR="00447309" w:rsidRPr="00447309" w:rsidRDefault="00447309" w:rsidP="0020034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0"/>
          <w:szCs w:val="20"/>
        </w:rPr>
        <w:t xml:space="preserve">4º)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An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administrator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wrote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a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field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update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action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for a workflow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rule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on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a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field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that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is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hidden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via Field-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Level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Security.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When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workflow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rule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triggers,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what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happens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to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data in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hidden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field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>?</w:t>
      </w:r>
    </w:p>
    <w:p w:rsidR="00447309" w:rsidRPr="00447309" w:rsidRDefault="00447309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A. The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field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will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fail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to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update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and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remain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in its original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state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.</w:t>
      </w:r>
    </w:p>
    <w:p w:rsidR="00447309" w:rsidRPr="00447309" w:rsidRDefault="00447309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B. The </w:t>
      </w:r>
      <w:proofErr w:type="spellStart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field</w:t>
      </w:r>
      <w:proofErr w:type="spellEnd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is</w:t>
      </w:r>
      <w:proofErr w:type="spellEnd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updated</w:t>
      </w:r>
      <w:proofErr w:type="spellEnd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even</w:t>
      </w:r>
      <w:proofErr w:type="spellEnd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though</w:t>
      </w:r>
      <w:proofErr w:type="spellEnd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it </w:t>
      </w:r>
      <w:proofErr w:type="spellStart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is</w:t>
      </w:r>
      <w:proofErr w:type="spellEnd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hidden</w:t>
      </w:r>
      <w:proofErr w:type="spellEnd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.</w:t>
      </w:r>
    </w:p>
    <w:p w:rsidR="00447309" w:rsidRPr="00447309" w:rsidRDefault="00447309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C. The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field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will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only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update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if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the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rule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was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triggered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by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a time-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based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trigger.</w:t>
      </w:r>
    </w:p>
    <w:p w:rsidR="00447309" w:rsidRDefault="00447309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D. The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field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will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only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update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if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the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user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has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"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Modify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All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Data"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enabled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in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the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profile.</w:t>
      </w:r>
    </w:p>
    <w:p w:rsidR="00C80C4A" w:rsidRPr="00C80C4A" w:rsidRDefault="00C80C4A" w:rsidP="00C80C4A">
      <w:pPr>
        <w:pStyle w:val="Ttulo2"/>
        <w:shd w:val="clear" w:color="auto" w:fill="FFFFFF"/>
        <w:spacing w:before="0" w:line="338" w:lineRule="atLeast"/>
        <w:rPr>
          <w:rFonts w:ascii="Arial" w:eastAsia="Times New Roman" w:hAnsi="Arial" w:cs="Arial"/>
          <w:b w:val="0"/>
          <w:bCs w:val="0"/>
          <w:color w:val="212529"/>
          <w:sz w:val="20"/>
          <w:szCs w:val="20"/>
          <w:lang w:eastAsia="pt-BR"/>
        </w:rPr>
      </w:pPr>
      <w:r w:rsidRPr="00C80C4A">
        <w:rPr>
          <w:rFonts w:ascii="Arial" w:eastAsia="Times New Roman" w:hAnsi="Arial" w:cs="Arial"/>
          <w:b w:val="0"/>
          <w:bCs w:val="0"/>
          <w:color w:val="212529"/>
          <w:sz w:val="20"/>
          <w:szCs w:val="20"/>
          <w:lang w:eastAsia="pt-BR"/>
        </w:rPr>
        <w:t>FIELD UPDATE PROCESSING</w:t>
      </w:r>
    </w:p>
    <w:p w:rsidR="00C80C4A" w:rsidRPr="00987DCF" w:rsidRDefault="00C80C4A" w:rsidP="00C567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Field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updates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occur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/>
          <w:bCs/>
          <w:sz w:val="20"/>
          <w:szCs w:val="20"/>
          <w:highlight w:val="yellow"/>
          <w:lang w:eastAsia="pt-BR"/>
        </w:rPr>
        <w:t>before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email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alerts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tasks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and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outbound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messages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>.</w:t>
      </w:r>
    </w:p>
    <w:p w:rsidR="00C80C4A" w:rsidRPr="00C80C4A" w:rsidRDefault="00C80C4A" w:rsidP="00C567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r w:rsidRPr="00C80C4A">
        <w:rPr>
          <w:rFonts w:eastAsia="Times New Roman" w:cstheme="minorHAnsi"/>
          <w:bCs/>
          <w:sz w:val="20"/>
          <w:szCs w:val="20"/>
          <w:lang w:eastAsia="pt-BR"/>
        </w:rPr>
        <w:t xml:space="preserve">Field </w:t>
      </w:r>
      <w:proofErr w:type="spellStart"/>
      <w:r w:rsidRPr="00C80C4A">
        <w:rPr>
          <w:rFonts w:eastAsia="Times New Roman" w:cstheme="minorHAnsi"/>
          <w:bCs/>
          <w:sz w:val="20"/>
          <w:szCs w:val="20"/>
          <w:lang w:eastAsia="pt-BR"/>
        </w:rPr>
        <w:t>updates</w:t>
      </w:r>
      <w:proofErr w:type="spellEnd"/>
      <w:r w:rsidRPr="00C80C4A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80C4A">
        <w:rPr>
          <w:rFonts w:eastAsia="Times New Roman" w:cstheme="minorHAnsi"/>
          <w:bCs/>
          <w:sz w:val="20"/>
          <w:szCs w:val="20"/>
          <w:lang w:eastAsia="pt-BR"/>
        </w:rPr>
        <w:t>occur</w:t>
      </w:r>
      <w:proofErr w:type="spellEnd"/>
      <w:r w:rsidRPr="00C80C4A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80C4A">
        <w:rPr>
          <w:rFonts w:eastAsia="Times New Roman" w:cstheme="minorHAnsi"/>
          <w:b/>
          <w:bCs/>
          <w:sz w:val="20"/>
          <w:szCs w:val="20"/>
          <w:highlight w:val="yellow"/>
          <w:lang w:eastAsia="pt-BR"/>
        </w:rPr>
        <w:t>after</w:t>
      </w:r>
      <w:proofErr w:type="spellEnd"/>
      <w:r w:rsidRPr="00C80C4A">
        <w:rPr>
          <w:rFonts w:eastAsia="Times New Roman" w:cstheme="minorHAnsi"/>
          <w:bCs/>
          <w:sz w:val="20"/>
          <w:szCs w:val="20"/>
          <w:lang w:eastAsia="pt-BR"/>
        </w:rPr>
        <w:t xml:space="preserve"> case </w:t>
      </w:r>
      <w:proofErr w:type="spellStart"/>
      <w:r w:rsidRPr="00C80C4A">
        <w:rPr>
          <w:rFonts w:eastAsia="Times New Roman" w:cstheme="minorHAnsi"/>
          <w:bCs/>
          <w:sz w:val="20"/>
          <w:szCs w:val="20"/>
          <w:u w:val="single"/>
          <w:lang w:eastAsia="pt-BR"/>
        </w:rPr>
        <w:t>assignment</w:t>
      </w:r>
      <w:proofErr w:type="spellEnd"/>
      <w:r w:rsidRPr="00C80C4A">
        <w:rPr>
          <w:rFonts w:eastAsia="Times New Roman" w:cstheme="minorHAnsi"/>
          <w:bCs/>
          <w:sz w:val="20"/>
          <w:szCs w:val="20"/>
          <w:lang w:eastAsia="pt-BR"/>
        </w:rPr>
        <w:t xml:space="preserve">, lead </w:t>
      </w:r>
      <w:proofErr w:type="spellStart"/>
      <w:r w:rsidRPr="00C80C4A">
        <w:rPr>
          <w:rFonts w:eastAsia="Times New Roman" w:cstheme="minorHAnsi"/>
          <w:bCs/>
          <w:sz w:val="20"/>
          <w:szCs w:val="20"/>
          <w:u w:val="single"/>
          <w:lang w:eastAsia="pt-BR"/>
        </w:rPr>
        <w:t>assignment</w:t>
      </w:r>
      <w:proofErr w:type="spellEnd"/>
      <w:r w:rsidRPr="00C80C4A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  <w:proofErr w:type="spellStart"/>
      <w:r w:rsidRPr="00C80C4A">
        <w:rPr>
          <w:rFonts w:eastAsia="Times New Roman" w:cstheme="minorHAnsi"/>
          <w:bCs/>
          <w:sz w:val="20"/>
          <w:szCs w:val="20"/>
          <w:lang w:eastAsia="pt-BR"/>
        </w:rPr>
        <w:t>and</w:t>
      </w:r>
      <w:proofErr w:type="spellEnd"/>
      <w:r w:rsidRPr="00C80C4A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80C4A">
        <w:rPr>
          <w:rFonts w:eastAsia="Times New Roman" w:cstheme="minorHAnsi"/>
          <w:bCs/>
          <w:sz w:val="20"/>
          <w:szCs w:val="20"/>
          <w:u w:val="single"/>
          <w:lang w:eastAsia="pt-BR"/>
        </w:rPr>
        <w:t>auto-response</w:t>
      </w:r>
      <w:proofErr w:type="spellEnd"/>
      <w:r w:rsidRPr="00C80C4A">
        <w:rPr>
          <w:rFonts w:eastAsia="Times New Roman" w:cstheme="minorHAnsi"/>
          <w:bCs/>
          <w:sz w:val="20"/>
          <w:szCs w:val="20"/>
          <w:u w:val="single"/>
          <w:lang w:eastAsia="pt-BR"/>
        </w:rPr>
        <w:t xml:space="preserve"> </w:t>
      </w:r>
      <w:proofErr w:type="spellStart"/>
      <w:r w:rsidRPr="00C80C4A">
        <w:rPr>
          <w:rFonts w:eastAsia="Times New Roman" w:cstheme="minorHAnsi"/>
          <w:bCs/>
          <w:sz w:val="20"/>
          <w:szCs w:val="20"/>
          <w:u w:val="single"/>
          <w:lang w:eastAsia="pt-BR"/>
        </w:rPr>
        <w:t>rules</w:t>
      </w:r>
      <w:proofErr w:type="spellEnd"/>
      <w:r w:rsidRPr="00C80C4A">
        <w:rPr>
          <w:rFonts w:eastAsia="Times New Roman" w:cstheme="minorHAnsi"/>
          <w:bCs/>
          <w:sz w:val="20"/>
          <w:szCs w:val="20"/>
          <w:lang w:eastAsia="pt-BR"/>
        </w:rPr>
        <w:t>.</w:t>
      </w:r>
    </w:p>
    <w:p w:rsidR="00C56773" w:rsidRPr="00C56773" w:rsidRDefault="00C56773" w:rsidP="00C567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Field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updates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function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independently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of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field-level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security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.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Therefore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, a workflow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rule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can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update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fields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even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though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they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are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hidden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on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user's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page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layout.</w:t>
      </w:r>
    </w:p>
    <w:p w:rsidR="00987DCF" w:rsidRDefault="00987DCF" w:rsidP="00987D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If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your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organization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uses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multiple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currencies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currency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fields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are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updated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using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/>
          <w:bCs/>
          <w:sz w:val="20"/>
          <w:szCs w:val="20"/>
          <w:highlight w:val="yellow"/>
          <w:lang w:eastAsia="pt-BR"/>
        </w:rPr>
        <w:t>record's</w:t>
      </w:r>
      <w:proofErr w:type="spellEnd"/>
      <w:r w:rsidRPr="00987DCF">
        <w:rPr>
          <w:rFonts w:eastAsia="Times New Roman" w:cstheme="minorHAnsi"/>
          <w:b/>
          <w:bCs/>
          <w:sz w:val="20"/>
          <w:szCs w:val="20"/>
          <w:highlight w:val="yellow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/>
          <w:bCs/>
          <w:sz w:val="20"/>
          <w:szCs w:val="20"/>
          <w:highlight w:val="yellow"/>
          <w:lang w:eastAsia="pt-BR"/>
        </w:rPr>
        <w:t>currency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.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If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you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choose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to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update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a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field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based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on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a formula,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any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values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in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your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formula are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interpreted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in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currency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of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record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>.</w:t>
      </w:r>
    </w:p>
    <w:p w:rsidR="00554EC8" w:rsidRDefault="00554EC8" w:rsidP="00554EC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</w:p>
    <w:p w:rsidR="00554EC8" w:rsidRPr="00987DCF" w:rsidRDefault="00554EC8" w:rsidP="00554EC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</w:p>
    <w:p w:rsidR="00554EC8" w:rsidRPr="00274D0C" w:rsidRDefault="00554EC8" w:rsidP="00274D0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274D0C">
        <w:rPr>
          <w:rFonts w:eastAsia="Times New Roman" w:cstheme="minorHAnsi"/>
          <w:bCs/>
          <w:sz w:val="20"/>
          <w:szCs w:val="20"/>
          <w:lang w:eastAsia="pt-BR"/>
        </w:rPr>
        <w:t>Salesforce</w:t>
      </w:r>
      <w:proofErr w:type="spellEnd"/>
      <w:r w:rsidRPr="00274D0C">
        <w:rPr>
          <w:rFonts w:eastAsia="Times New Roman" w:cstheme="minorHAnsi"/>
          <w:bCs/>
          <w:sz w:val="20"/>
          <w:szCs w:val="20"/>
          <w:lang w:eastAsia="pt-BR"/>
        </w:rPr>
        <w:t xml:space="preserve"> processes </w:t>
      </w:r>
      <w:proofErr w:type="spellStart"/>
      <w:r w:rsidRPr="00274D0C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  <w:r w:rsidRPr="00274D0C">
        <w:rPr>
          <w:rFonts w:eastAsia="Times New Roman" w:cstheme="minorHAnsi"/>
          <w:bCs/>
          <w:sz w:val="20"/>
          <w:szCs w:val="20"/>
          <w:lang w:eastAsia="pt-BR"/>
        </w:rPr>
        <w:t xml:space="preserve"> in </w:t>
      </w:r>
      <w:proofErr w:type="spellStart"/>
      <w:r w:rsidRPr="00274D0C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Pr="00274D0C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274D0C">
        <w:rPr>
          <w:rFonts w:eastAsia="Times New Roman" w:cstheme="minorHAnsi"/>
          <w:bCs/>
          <w:sz w:val="20"/>
          <w:szCs w:val="20"/>
          <w:lang w:eastAsia="pt-BR"/>
        </w:rPr>
        <w:t>following</w:t>
      </w:r>
      <w:proofErr w:type="spellEnd"/>
      <w:r w:rsidRPr="00274D0C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274D0C">
        <w:rPr>
          <w:rFonts w:eastAsia="Times New Roman" w:cstheme="minorHAnsi"/>
          <w:bCs/>
          <w:sz w:val="20"/>
          <w:szCs w:val="20"/>
          <w:lang w:eastAsia="pt-BR"/>
        </w:rPr>
        <w:t>order</w:t>
      </w:r>
      <w:proofErr w:type="spellEnd"/>
      <w:r w:rsidRPr="00274D0C">
        <w:rPr>
          <w:rFonts w:eastAsia="Times New Roman" w:cstheme="minorHAnsi"/>
          <w:bCs/>
          <w:sz w:val="20"/>
          <w:szCs w:val="20"/>
          <w:lang w:eastAsia="pt-BR"/>
        </w:rPr>
        <w:t>:</w:t>
      </w:r>
      <w:bookmarkStart w:id="0" w:name="Order2"/>
      <w:bookmarkEnd w:id="0"/>
    </w:p>
    <w:p w:rsidR="00554EC8" w:rsidRPr="00554EC8" w:rsidRDefault="00554EC8" w:rsidP="009B32DF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240" w:lineRule="auto"/>
        <w:ind w:left="1276" w:hanging="357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Validation</w:t>
      </w:r>
      <w:proofErr w:type="spellEnd"/>
      <w:r w:rsidRPr="00554EC8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</w:p>
    <w:p w:rsidR="00554EC8" w:rsidRPr="00554EC8" w:rsidRDefault="00554EC8" w:rsidP="009B32DF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240" w:lineRule="auto"/>
        <w:ind w:left="1276" w:hanging="357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Assignment</w:t>
      </w:r>
      <w:proofErr w:type="spellEnd"/>
      <w:r w:rsidRPr="00554EC8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</w:p>
    <w:p w:rsidR="00554EC8" w:rsidRPr="00554EC8" w:rsidRDefault="00554EC8" w:rsidP="009B32DF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240" w:lineRule="auto"/>
        <w:ind w:left="1276" w:hanging="357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Auto-response</w:t>
      </w:r>
      <w:proofErr w:type="spellEnd"/>
      <w:r w:rsidRPr="00554EC8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</w:p>
    <w:p w:rsidR="00554EC8" w:rsidRPr="00554EC8" w:rsidRDefault="00554EC8" w:rsidP="009B32DF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240" w:lineRule="auto"/>
        <w:ind w:left="1276" w:hanging="357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r w:rsidRPr="00554EC8">
        <w:rPr>
          <w:rFonts w:eastAsia="Times New Roman" w:cstheme="minorHAnsi"/>
          <w:bCs/>
          <w:sz w:val="20"/>
          <w:szCs w:val="20"/>
          <w:lang w:eastAsia="pt-BR"/>
        </w:rPr>
        <w:t xml:space="preserve">Workflow </w:t>
      </w: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  <w:r w:rsidRPr="00554EC8">
        <w:rPr>
          <w:rFonts w:eastAsia="Times New Roman" w:cstheme="minorHAnsi"/>
          <w:bCs/>
          <w:sz w:val="20"/>
          <w:szCs w:val="20"/>
          <w:lang w:eastAsia="pt-BR"/>
        </w:rPr>
        <w:t xml:space="preserve"> (</w:t>
      </w: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with</w:t>
      </w:r>
      <w:proofErr w:type="spellEnd"/>
      <w:r w:rsidRPr="00554EC8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immediate</w:t>
      </w:r>
      <w:proofErr w:type="spellEnd"/>
      <w:r w:rsidRPr="00554EC8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actions</w:t>
      </w:r>
      <w:proofErr w:type="spellEnd"/>
      <w:r w:rsidRPr="00554EC8">
        <w:rPr>
          <w:rFonts w:eastAsia="Times New Roman" w:cstheme="minorHAnsi"/>
          <w:bCs/>
          <w:sz w:val="20"/>
          <w:szCs w:val="20"/>
          <w:lang w:eastAsia="pt-BR"/>
        </w:rPr>
        <w:t>)</w:t>
      </w:r>
    </w:p>
    <w:p w:rsidR="00554EC8" w:rsidRDefault="00554EC8" w:rsidP="009B32DF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240" w:lineRule="auto"/>
        <w:ind w:left="1276" w:hanging="357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Escalation</w:t>
      </w:r>
      <w:proofErr w:type="spellEnd"/>
      <w:r w:rsidRPr="00554EC8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</w:p>
    <w:p w:rsidR="00D64D7F" w:rsidRDefault="006C7681" w:rsidP="006C76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The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results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of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a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field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update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can't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trigger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additional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such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as </w:t>
      </w:r>
    </w:p>
    <w:p w:rsidR="00D64D7F" w:rsidRDefault="006C7681" w:rsidP="00D64D7F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276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validation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</w:p>
    <w:p w:rsidR="00D64D7F" w:rsidRDefault="006C7681" w:rsidP="00D64D7F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276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assignment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</w:p>
    <w:p w:rsidR="00D64D7F" w:rsidRDefault="006C7681" w:rsidP="00D64D7F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276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auto-response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</w:p>
    <w:p w:rsidR="006C7681" w:rsidRPr="006C7681" w:rsidRDefault="006C7681" w:rsidP="00D64D7F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276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or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escalation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>.</w:t>
      </w:r>
    </w:p>
    <w:p w:rsidR="006C7681" w:rsidRPr="006C7681" w:rsidRDefault="006C7681" w:rsidP="006C76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The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results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of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a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field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update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can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trigger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additional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workflow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highlight w:val="yellow"/>
          <w:lang w:eastAsia="pt-BR"/>
        </w:rPr>
        <w:t>if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you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have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flagged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field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update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to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do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so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. For more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information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see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> </w:t>
      </w:r>
      <w:hyperlink r:id="rId6" w:tooltip="If Re-evaluate Workflow Rules After Field Change is enabled for a field update action, Salesforce re-evaluates all workflow rules on the object if the field update results in a change to the value of the field." w:history="1">
        <w:r w:rsidRPr="006C7681">
          <w:rPr>
            <w:rFonts w:eastAsia="Times New Roman" w:cstheme="minorHAnsi"/>
            <w:bCs/>
            <w:sz w:val="20"/>
            <w:szCs w:val="20"/>
            <w:lang w:eastAsia="pt-BR"/>
          </w:rPr>
          <w:t xml:space="preserve">Field </w:t>
        </w:r>
        <w:proofErr w:type="spellStart"/>
        <w:r w:rsidRPr="006C7681">
          <w:rPr>
            <w:rFonts w:eastAsia="Times New Roman" w:cstheme="minorHAnsi"/>
            <w:bCs/>
            <w:sz w:val="20"/>
            <w:szCs w:val="20"/>
            <w:lang w:eastAsia="pt-BR"/>
          </w:rPr>
          <w:t>Updates</w:t>
        </w:r>
        <w:proofErr w:type="spellEnd"/>
        <w:r w:rsidRPr="006C7681">
          <w:rPr>
            <w:rFonts w:eastAsia="Times New Roman" w:cstheme="minorHAnsi"/>
            <w:bCs/>
            <w:sz w:val="20"/>
            <w:szCs w:val="20"/>
            <w:lang w:eastAsia="pt-BR"/>
          </w:rPr>
          <w:t xml:space="preserve"> </w:t>
        </w:r>
        <w:proofErr w:type="spellStart"/>
        <w:r w:rsidRPr="006C7681">
          <w:rPr>
            <w:rFonts w:eastAsia="Times New Roman" w:cstheme="minorHAnsi"/>
            <w:bCs/>
            <w:sz w:val="20"/>
            <w:szCs w:val="20"/>
            <w:lang w:eastAsia="pt-BR"/>
          </w:rPr>
          <w:t>That</w:t>
        </w:r>
        <w:proofErr w:type="spellEnd"/>
        <w:r w:rsidRPr="006C7681">
          <w:rPr>
            <w:rFonts w:eastAsia="Times New Roman" w:cstheme="minorHAnsi"/>
            <w:bCs/>
            <w:sz w:val="20"/>
            <w:szCs w:val="20"/>
            <w:lang w:eastAsia="pt-BR"/>
          </w:rPr>
          <w:t xml:space="preserve"> </w:t>
        </w:r>
        <w:proofErr w:type="spellStart"/>
        <w:r w:rsidRPr="006C7681">
          <w:rPr>
            <w:rFonts w:eastAsia="Times New Roman" w:cstheme="minorHAnsi"/>
            <w:bCs/>
            <w:sz w:val="20"/>
            <w:szCs w:val="20"/>
            <w:lang w:eastAsia="pt-BR"/>
          </w:rPr>
          <w:t>Re-evaluate</w:t>
        </w:r>
        <w:proofErr w:type="spellEnd"/>
        <w:r w:rsidRPr="006C7681">
          <w:rPr>
            <w:rFonts w:eastAsia="Times New Roman" w:cstheme="minorHAnsi"/>
            <w:bCs/>
            <w:sz w:val="20"/>
            <w:szCs w:val="20"/>
            <w:lang w:eastAsia="pt-BR"/>
          </w:rPr>
          <w:t xml:space="preserve"> Workflow </w:t>
        </w:r>
        <w:proofErr w:type="spellStart"/>
        <w:r w:rsidRPr="006C7681">
          <w:rPr>
            <w:rFonts w:eastAsia="Times New Roman" w:cstheme="minorHAnsi"/>
            <w:bCs/>
            <w:sz w:val="20"/>
            <w:szCs w:val="20"/>
            <w:lang w:eastAsia="pt-BR"/>
          </w:rPr>
          <w:t>Rules</w:t>
        </w:r>
        <w:proofErr w:type="spellEnd"/>
      </w:hyperlink>
      <w:r w:rsidR="00404AAF">
        <w:rPr>
          <w:rFonts w:eastAsia="Times New Roman" w:cstheme="minorHAnsi"/>
          <w:bCs/>
          <w:sz w:val="20"/>
          <w:szCs w:val="20"/>
          <w:lang w:eastAsia="pt-BR"/>
        </w:rPr>
        <w:t xml:space="preserve"> (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If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 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Re-evaluate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Workflow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After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Field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Change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 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is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enabled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for a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field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update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action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Salesforce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re-evaluates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all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workflow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on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object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if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field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update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results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in a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change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to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value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of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field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.)</w:t>
      </w:r>
    </w:p>
    <w:p w:rsidR="004941FF" w:rsidRDefault="006C7681" w:rsidP="006C76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Field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updates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that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are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executed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as </w:t>
      </w:r>
      <w:proofErr w:type="spellStart"/>
      <w:r w:rsidRPr="006C7681">
        <w:rPr>
          <w:rFonts w:eastAsia="Times New Roman" w:cstheme="minorHAnsi"/>
          <w:b/>
          <w:bCs/>
          <w:sz w:val="20"/>
          <w:szCs w:val="20"/>
          <w:highlight w:val="yellow"/>
          <w:lang w:eastAsia="pt-BR"/>
        </w:rPr>
        <w:t>approval</w:t>
      </w:r>
      <w:proofErr w:type="spellEnd"/>
      <w:r w:rsidRPr="006C7681">
        <w:rPr>
          <w:rFonts w:eastAsia="Times New Roman" w:cstheme="minorHAnsi"/>
          <w:b/>
          <w:bCs/>
          <w:sz w:val="20"/>
          <w:szCs w:val="20"/>
          <w:highlight w:val="yellow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/>
          <w:bCs/>
          <w:sz w:val="20"/>
          <w:szCs w:val="20"/>
          <w:highlight w:val="yellow"/>
          <w:lang w:eastAsia="pt-BR"/>
        </w:rPr>
        <w:t>actions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don’t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trigger</w:t>
      </w:r>
    </w:p>
    <w:p w:rsidR="004941FF" w:rsidRDefault="006C7681" w:rsidP="004941FF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276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workflow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</w:p>
    <w:p w:rsidR="006C7681" w:rsidRPr="006C7681" w:rsidRDefault="006C7681" w:rsidP="004941FF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276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or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entitlement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processes.</w:t>
      </w:r>
    </w:p>
    <w:p w:rsidR="001B218B" w:rsidRPr="001B218B" w:rsidRDefault="001B218B" w:rsidP="0020034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0"/>
          <w:szCs w:val="20"/>
        </w:rPr>
        <w:t xml:space="preserve">5º) </w:t>
      </w:r>
      <w:proofErr w:type="spellStart"/>
      <w:r w:rsidRPr="001B218B">
        <w:rPr>
          <w:rFonts w:ascii="Arial" w:hAnsi="Arial" w:cs="Arial"/>
          <w:color w:val="212529"/>
          <w:sz w:val="20"/>
          <w:szCs w:val="20"/>
        </w:rPr>
        <w:t>All</w:t>
      </w:r>
      <w:proofErr w:type="spellEnd"/>
      <w:r w:rsidRPr="001B218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B218B">
        <w:rPr>
          <w:rFonts w:ascii="Arial" w:hAnsi="Arial" w:cs="Arial"/>
          <w:color w:val="212529"/>
          <w:sz w:val="20"/>
          <w:szCs w:val="20"/>
        </w:rPr>
        <w:t>of</w:t>
      </w:r>
      <w:proofErr w:type="spellEnd"/>
      <w:r w:rsidRPr="001B218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B218B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1B218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B218B">
        <w:rPr>
          <w:rFonts w:ascii="Arial" w:hAnsi="Arial" w:cs="Arial"/>
          <w:color w:val="212529"/>
          <w:sz w:val="20"/>
          <w:szCs w:val="20"/>
        </w:rPr>
        <w:t>following</w:t>
      </w:r>
      <w:proofErr w:type="spellEnd"/>
      <w:r w:rsidRPr="001B218B">
        <w:rPr>
          <w:rFonts w:ascii="Arial" w:hAnsi="Arial" w:cs="Arial"/>
          <w:color w:val="212529"/>
          <w:sz w:val="20"/>
          <w:szCs w:val="20"/>
        </w:rPr>
        <w:t xml:space="preserve"> tools </w:t>
      </w:r>
      <w:proofErr w:type="spellStart"/>
      <w:r w:rsidRPr="001B218B">
        <w:rPr>
          <w:rFonts w:ascii="Arial" w:hAnsi="Arial" w:cs="Arial"/>
          <w:color w:val="212529"/>
          <w:sz w:val="20"/>
          <w:szCs w:val="20"/>
        </w:rPr>
        <w:t>assist</w:t>
      </w:r>
      <w:proofErr w:type="spellEnd"/>
      <w:r w:rsidRPr="001B218B">
        <w:rPr>
          <w:rFonts w:ascii="Arial" w:hAnsi="Arial" w:cs="Arial"/>
          <w:color w:val="212529"/>
          <w:sz w:val="20"/>
          <w:szCs w:val="20"/>
        </w:rPr>
        <w:t xml:space="preserve"> in </w:t>
      </w:r>
      <w:proofErr w:type="spellStart"/>
      <w:r w:rsidRPr="001B218B">
        <w:rPr>
          <w:rFonts w:ascii="Arial" w:hAnsi="Arial" w:cs="Arial"/>
          <w:color w:val="212529"/>
          <w:sz w:val="20"/>
          <w:szCs w:val="20"/>
        </w:rPr>
        <w:t>auditing</w:t>
      </w:r>
      <w:proofErr w:type="spellEnd"/>
      <w:r w:rsidRPr="001B218B">
        <w:rPr>
          <w:rFonts w:ascii="Arial" w:hAnsi="Arial" w:cs="Arial"/>
          <w:color w:val="212529"/>
          <w:sz w:val="20"/>
          <w:szCs w:val="20"/>
        </w:rPr>
        <w:t xml:space="preserve"> EXCEPT:</w:t>
      </w:r>
    </w:p>
    <w:p w:rsidR="001B218B" w:rsidRPr="001B218B" w:rsidRDefault="001B218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A. </w:t>
      </w:r>
      <w:proofErr w:type="spellStart"/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Reports</w:t>
      </w:r>
      <w:proofErr w:type="spellEnd"/>
    </w:p>
    <w:p w:rsidR="001B218B" w:rsidRPr="001B218B" w:rsidRDefault="001B218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B. Field </w:t>
      </w:r>
      <w:proofErr w:type="spellStart"/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History</w:t>
      </w:r>
      <w:proofErr w:type="spellEnd"/>
    </w:p>
    <w:p w:rsidR="001B218B" w:rsidRPr="001B218B" w:rsidRDefault="001B218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C. Setup </w:t>
      </w:r>
      <w:proofErr w:type="spellStart"/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Audit</w:t>
      </w:r>
      <w:proofErr w:type="spellEnd"/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Trail</w:t>
      </w:r>
      <w:proofErr w:type="spellEnd"/>
    </w:p>
    <w:p w:rsidR="001B218B" w:rsidRPr="001B218B" w:rsidRDefault="001B218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1B218B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D. Page Layout</w:t>
      </w:r>
    </w:p>
    <w:p w:rsidR="001B218B" w:rsidRPr="001B218B" w:rsidRDefault="001B218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E. Dream </w:t>
      </w:r>
      <w:proofErr w:type="spellStart"/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factory</w:t>
      </w:r>
      <w:proofErr w:type="spellEnd"/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Snapshot</w:t>
      </w:r>
    </w:p>
    <w:p w:rsidR="00043E3A" w:rsidRPr="005861F3" w:rsidRDefault="00056A22" w:rsidP="00F6454B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Page Layout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has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nothing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do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with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auditing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.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However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,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you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can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place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some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u w:val="single"/>
          <w:lang w:eastAsia="pt-BR"/>
        </w:rPr>
        <w:t>history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u w:val="single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u w:val="single"/>
          <w:lang w:eastAsia="pt-BR"/>
        </w:rPr>
        <w:t>related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u w:val="single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u w:val="single"/>
          <w:lang w:eastAsia="pt-BR"/>
        </w:rPr>
        <w:t>list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u w:val="single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on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a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page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layout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display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historical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information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.</w:t>
      </w:r>
    </w:p>
    <w:p w:rsidR="00A35E4B" w:rsidRPr="00A35E4B" w:rsidRDefault="00A35E4B" w:rsidP="0020034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  <w:sz w:val="20"/>
          <w:szCs w:val="20"/>
        </w:rPr>
      </w:pPr>
      <w:r w:rsidRPr="00A35E4B">
        <w:rPr>
          <w:rFonts w:ascii="Arial" w:hAnsi="Arial" w:cs="Arial"/>
          <w:color w:val="212529"/>
          <w:sz w:val="20"/>
          <w:szCs w:val="20"/>
        </w:rPr>
        <w:t xml:space="preserve">6º) As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an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end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user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what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 xml:space="preserve"> are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two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things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you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can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 xml:space="preserve"> do in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content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>?</w:t>
      </w:r>
    </w:p>
    <w:p w:rsidR="00A35E4B" w:rsidRPr="00A35E4B" w:rsidRDefault="00A35E4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A35E4B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A. </w:t>
      </w:r>
      <w:proofErr w:type="spellStart"/>
      <w:r w:rsidRPr="00A35E4B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Read</w:t>
      </w:r>
      <w:proofErr w:type="spellEnd"/>
    </w:p>
    <w:p w:rsidR="00A35E4B" w:rsidRPr="00A35E4B" w:rsidRDefault="00A35E4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A35E4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B. </w:t>
      </w:r>
      <w:proofErr w:type="spellStart"/>
      <w:r w:rsidRPr="00A35E4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Edit</w:t>
      </w:r>
      <w:proofErr w:type="spellEnd"/>
    </w:p>
    <w:p w:rsidR="00A35E4B" w:rsidRPr="00A35E4B" w:rsidRDefault="00A35E4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A35E4B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C. </w:t>
      </w:r>
      <w:proofErr w:type="spellStart"/>
      <w:r w:rsidRPr="00A35E4B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Subscribe</w:t>
      </w:r>
      <w:proofErr w:type="spellEnd"/>
    </w:p>
    <w:p w:rsidR="00A35E4B" w:rsidRDefault="00A35E4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A35E4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D. Post</w:t>
      </w:r>
    </w:p>
    <w:p w:rsidR="00A23ED3" w:rsidRPr="00A23ED3" w:rsidRDefault="00A23ED3" w:rsidP="0020034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  <w:sz w:val="20"/>
          <w:szCs w:val="20"/>
        </w:rPr>
      </w:pPr>
      <w:r w:rsidRPr="00A23ED3">
        <w:rPr>
          <w:rFonts w:ascii="Arial" w:hAnsi="Arial" w:cs="Arial"/>
          <w:color w:val="212529"/>
          <w:sz w:val="20"/>
          <w:szCs w:val="20"/>
        </w:rPr>
        <w:t xml:space="preserve">7º)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Because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Apex runs in a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multitenant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environment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,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Apex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runtime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engine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strictly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enforces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a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number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of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______________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ensure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that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runaway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scripts do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not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monopolize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shared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resources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>.</w:t>
      </w:r>
    </w:p>
    <w:p w:rsidR="00A23ED3" w:rsidRPr="00A23ED3" w:rsidRDefault="00A23ED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A. Bandwidth </w:t>
      </w:r>
      <w:proofErr w:type="spellStart"/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limits</w:t>
      </w:r>
      <w:proofErr w:type="spellEnd"/>
    </w:p>
    <w:p w:rsidR="00A23ED3" w:rsidRPr="00A23ED3" w:rsidRDefault="00A23ED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B. API </w:t>
      </w:r>
      <w:proofErr w:type="spellStart"/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limits</w:t>
      </w:r>
      <w:proofErr w:type="spellEnd"/>
    </w:p>
    <w:p w:rsidR="00A23ED3" w:rsidRPr="00A23ED3" w:rsidRDefault="00A23ED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C. Data </w:t>
      </w:r>
      <w:proofErr w:type="spellStart"/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storage</w:t>
      </w:r>
      <w:proofErr w:type="spellEnd"/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limits</w:t>
      </w:r>
      <w:proofErr w:type="spellEnd"/>
    </w:p>
    <w:p w:rsidR="00A23ED3" w:rsidRPr="00A23ED3" w:rsidRDefault="00A23ED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A23ED3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D. </w:t>
      </w:r>
      <w:proofErr w:type="spellStart"/>
      <w:r w:rsidRPr="00A23ED3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Governor</w:t>
      </w:r>
      <w:proofErr w:type="spellEnd"/>
      <w:r w:rsidRPr="00A23ED3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limits</w:t>
      </w:r>
      <w:proofErr w:type="spellEnd"/>
    </w:p>
    <w:p w:rsidR="00A23ED3" w:rsidRDefault="00A23ED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E. </w:t>
      </w:r>
      <w:proofErr w:type="spellStart"/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Mayoral</w:t>
      </w:r>
      <w:proofErr w:type="spellEnd"/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limits</w:t>
      </w:r>
      <w:proofErr w:type="spellEnd"/>
    </w:p>
    <w:p w:rsidR="00A23ED3" w:rsidRPr="00A23ED3" w:rsidRDefault="00A23ED3" w:rsidP="00F6454B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Governor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limits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help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ensure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stability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and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performance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of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each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org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inside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SFDC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shared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infrastructure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.</w:t>
      </w:r>
    </w:p>
    <w:p w:rsidR="00137C4E" w:rsidRPr="00137C4E" w:rsidRDefault="00137C4E" w:rsidP="0020034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0"/>
          <w:szCs w:val="20"/>
        </w:rPr>
        <w:t>8º</w:t>
      </w:r>
      <w:r w:rsidRPr="00137C4E">
        <w:rPr>
          <w:rFonts w:ascii="Arial" w:hAnsi="Arial" w:cs="Arial"/>
          <w:color w:val="212529"/>
          <w:sz w:val="20"/>
          <w:szCs w:val="20"/>
        </w:rPr>
        <w:t>)</w:t>
      </w:r>
      <w:r>
        <w:rPr>
          <w:rFonts w:ascii="Arial" w:hAnsi="Arial" w:cs="Arial"/>
          <w:color w:val="212529"/>
          <w:sz w:val="20"/>
          <w:szCs w:val="20"/>
        </w:rPr>
        <w:t xml:space="preserve"> </w:t>
      </w:r>
      <w:r w:rsidRPr="00137C4E">
        <w:rPr>
          <w:rFonts w:ascii="Arial" w:hAnsi="Arial" w:cs="Arial"/>
          <w:color w:val="212529"/>
          <w:sz w:val="20"/>
          <w:szCs w:val="20"/>
        </w:rPr>
        <w:t>S-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Controls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are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>__________ (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code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that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can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execute) for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various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>__________(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objects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that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fire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events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)in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system,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such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as standard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or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custom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buttons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,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custom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links,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inline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s-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controls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,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and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web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tabs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>.</w:t>
      </w:r>
    </w:p>
    <w:p w:rsidR="00137C4E" w:rsidRPr="00137C4E" w:rsidRDefault="00137C4E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A. </w:t>
      </w:r>
      <w:proofErr w:type="spellStart"/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Hooks</w:t>
      </w:r>
      <w:proofErr w:type="spellEnd"/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, </w:t>
      </w:r>
      <w:proofErr w:type="spellStart"/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Targets</w:t>
      </w:r>
      <w:proofErr w:type="spellEnd"/>
    </w:p>
    <w:p w:rsidR="00137C4E" w:rsidRPr="00137C4E" w:rsidRDefault="00137C4E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137C4E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lastRenderedPageBreak/>
        <w:t>B. </w:t>
      </w:r>
      <w:proofErr w:type="spellStart"/>
      <w:r w:rsidRPr="00137C4E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Targets</w:t>
      </w:r>
      <w:proofErr w:type="spellEnd"/>
      <w:r w:rsidRPr="00137C4E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137C4E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Hooks</w:t>
      </w:r>
      <w:proofErr w:type="spellEnd"/>
    </w:p>
    <w:p w:rsidR="00137C4E" w:rsidRPr="00137C4E" w:rsidRDefault="00137C4E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C. HTML, </w:t>
      </w:r>
      <w:proofErr w:type="spellStart"/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Snippets</w:t>
      </w:r>
      <w:proofErr w:type="spellEnd"/>
    </w:p>
    <w:p w:rsidR="00137C4E" w:rsidRPr="00137C4E" w:rsidRDefault="00137C4E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D. </w:t>
      </w:r>
      <w:proofErr w:type="spellStart"/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Snippets</w:t>
      </w:r>
      <w:proofErr w:type="spellEnd"/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, HTML</w:t>
      </w:r>
    </w:p>
    <w:p w:rsidR="00200344" w:rsidRPr="00200344" w:rsidRDefault="00200344" w:rsidP="0020034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z w:val="20"/>
          <w:szCs w:val="20"/>
        </w:rPr>
        <w:t xml:space="preserve">9º) </w:t>
      </w:r>
      <w:r w:rsidRPr="00200344">
        <w:rPr>
          <w:rFonts w:ascii="Arial" w:hAnsi="Arial" w:cs="Arial"/>
          <w:color w:val="212529"/>
          <w:sz w:val="20"/>
          <w:szCs w:val="20"/>
        </w:rPr>
        <w:t xml:space="preserve">A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company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called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Universal Containers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would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like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to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track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bugs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within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Sales force. The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company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needs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to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track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bug's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severity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and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type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as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well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as its status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and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description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. Bugs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should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be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related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to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Cases,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but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bug's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owner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will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be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different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than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owner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of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case.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How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can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Universal Containers administrator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meet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these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requirements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>?</w:t>
      </w:r>
    </w:p>
    <w:p w:rsidR="00200344" w:rsidRPr="00200344" w:rsidRDefault="00200344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A. 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Create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a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section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on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the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case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page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layout</w:t>
      </w:r>
    </w:p>
    <w:p w:rsidR="00200344" w:rsidRPr="00200344" w:rsidRDefault="00200344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B. 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Create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a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field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on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cases</w:t>
      </w:r>
    </w:p>
    <w:p w:rsidR="00200344" w:rsidRPr="00200344" w:rsidRDefault="00200344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C. </w:t>
      </w:r>
      <w:proofErr w:type="spellStart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Create</w:t>
      </w:r>
      <w:proofErr w:type="spellEnd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a </w:t>
      </w:r>
      <w:proofErr w:type="spellStart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custom</w:t>
      </w:r>
      <w:proofErr w:type="spellEnd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object</w:t>
      </w:r>
      <w:proofErr w:type="spellEnd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for bugs </w:t>
      </w:r>
      <w:proofErr w:type="spellStart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and</w:t>
      </w:r>
      <w:proofErr w:type="spellEnd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relate it </w:t>
      </w:r>
      <w:proofErr w:type="spellStart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to</w:t>
      </w:r>
      <w:proofErr w:type="spellEnd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cases</w:t>
      </w:r>
    </w:p>
    <w:p w:rsidR="00200344" w:rsidRPr="00200344" w:rsidRDefault="00200344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D. 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Create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a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relationship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between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the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standard bug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object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and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the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standard case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object</w:t>
      </w:r>
      <w:proofErr w:type="spellEnd"/>
    </w:p>
    <w:p w:rsidR="00F6454B" w:rsidRDefault="00F6454B" w:rsidP="00F6454B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The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relationship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would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be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established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using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a look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up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cases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object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so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that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independent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ownership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can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be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established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. It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will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also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allow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related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bugs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be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visible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as a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related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list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on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cases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screen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.</w:t>
      </w:r>
    </w:p>
    <w:p w:rsidR="003D4B57" w:rsidRDefault="003D4B57" w:rsidP="003D4B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</w:p>
    <w:p w:rsidR="003D4B57" w:rsidRPr="003D4B57" w:rsidRDefault="003D4B57" w:rsidP="003D4B5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</w:rPr>
      </w:pPr>
      <w:r w:rsidRPr="003D4B57">
        <w:rPr>
          <w:rFonts w:ascii="Arial" w:hAnsi="Arial" w:cs="Arial"/>
          <w:color w:val="212529"/>
          <w:sz w:val="20"/>
          <w:szCs w:val="20"/>
        </w:rPr>
        <w:t>10</w:t>
      </w:r>
      <w:r>
        <w:rPr>
          <w:rFonts w:ascii="Arial" w:hAnsi="Arial" w:cs="Arial"/>
          <w:color w:val="212529"/>
          <w:sz w:val="20"/>
          <w:szCs w:val="20"/>
        </w:rPr>
        <w:t xml:space="preserve">º) </w:t>
      </w:r>
      <w:r w:rsidRPr="003D4B57">
        <w:rPr>
          <w:rFonts w:ascii="Arial" w:hAnsi="Arial" w:cs="Arial"/>
          <w:color w:val="212529"/>
          <w:sz w:val="20"/>
          <w:szCs w:val="20"/>
        </w:rPr>
        <w:t xml:space="preserve">A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company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currently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uses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="000372D5">
        <w:rPr>
          <w:rFonts w:ascii="Arial" w:hAnsi="Arial" w:cs="Arial"/>
          <w:color w:val="212529"/>
          <w:sz w:val="20"/>
          <w:szCs w:val="20"/>
        </w:rPr>
        <w:t xml:space="preserve"> standard </w:t>
      </w:r>
      <w:proofErr w:type="spellStart"/>
      <w:r w:rsidR="000372D5">
        <w:rPr>
          <w:rFonts w:ascii="Arial" w:hAnsi="Arial" w:cs="Arial"/>
          <w:color w:val="212529"/>
          <w:sz w:val="20"/>
          <w:szCs w:val="20"/>
        </w:rPr>
        <w:t>Sales</w:t>
      </w:r>
      <w:r w:rsidRPr="003D4B57">
        <w:rPr>
          <w:rFonts w:ascii="Arial" w:hAnsi="Arial" w:cs="Arial"/>
          <w:color w:val="212529"/>
          <w:sz w:val="20"/>
          <w:szCs w:val="20"/>
        </w:rPr>
        <w:t>force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product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and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price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r>
        <w:rPr>
          <w:rFonts w:ascii="Arial" w:hAnsi="Arial" w:cs="Arial"/>
          <w:color w:val="212529"/>
          <w:sz w:val="20"/>
          <w:szCs w:val="20"/>
        </w:rPr>
        <w:t>b</w:t>
      </w:r>
      <w:r w:rsidRPr="003D4B57">
        <w:rPr>
          <w:rFonts w:ascii="Arial" w:hAnsi="Arial" w:cs="Arial"/>
          <w:color w:val="212529"/>
          <w:sz w:val="20"/>
          <w:szCs w:val="20"/>
        </w:rPr>
        <w:t xml:space="preserve">ook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objects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.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Is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it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possible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for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this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company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to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publish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product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and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price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r>
        <w:rPr>
          <w:rFonts w:ascii="Arial" w:hAnsi="Arial" w:cs="Arial"/>
          <w:color w:val="212529"/>
          <w:sz w:val="20"/>
          <w:szCs w:val="20"/>
        </w:rPr>
        <w:t>b</w:t>
      </w:r>
      <w:r w:rsidRPr="003D4B57">
        <w:rPr>
          <w:rFonts w:ascii="Arial" w:hAnsi="Arial" w:cs="Arial"/>
          <w:color w:val="212529"/>
          <w:sz w:val="20"/>
          <w:szCs w:val="20"/>
        </w:rPr>
        <w:t xml:space="preserve">ook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information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to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its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corporate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Web site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so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customers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in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different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regions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sec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correct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product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catalog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with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prices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in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local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currency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>?</w:t>
      </w:r>
    </w:p>
    <w:p w:rsidR="003D4B57" w:rsidRPr="003D4B57" w:rsidRDefault="003D4B57" w:rsidP="003D4B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A. Yes,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with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the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Customer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portal.</w:t>
      </w:r>
    </w:p>
    <w:p w:rsidR="003D4B57" w:rsidRPr="003D4B57" w:rsidRDefault="003D4B57" w:rsidP="003D4B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B. No, it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is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not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possible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to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present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multicurrency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data.</w:t>
      </w:r>
    </w:p>
    <w:p w:rsidR="003D4B57" w:rsidRPr="003D4B57" w:rsidRDefault="003D4B57" w:rsidP="003D4B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C. Yes, </w:t>
      </w:r>
      <w:proofErr w:type="spellStart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by</w:t>
      </w:r>
      <w:proofErr w:type="spellEnd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building</w:t>
      </w:r>
      <w:proofErr w:type="spellEnd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a </w:t>
      </w:r>
      <w:proofErr w:type="spellStart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custom</w:t>
      </w:r>
      <w:proofErr w:type="spellEnd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integration</w:t>
      </w:r>
      <w:proofErr w:type="spellEnd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following</w:t>
      </w:r>
      <w:proofErr w:type="spellEnd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the</w:t>
      </w:r>
      <w:proofErr w:type="spellEnd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X-</w:t>
      </w:r>
      <w:proofErr w:type="spellStart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to</w:t>
      </w:r>
      <w:proofErr w:type="spellEnd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-Web design </w:t>
      </w:r>
      <w:proofErr w:type="spellStart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pattern</w:t>
      </w:r>
      <w:proofErr w:type="spellEnd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.</w:t>
      </w:r>
    </w:p>
    <w:p w:rsidR="003D4B57" w:rsidRPr="003D4B57" w:rsidRDefault="003D4B57" w:rsidP="003D4B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D. No, it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is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not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possible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to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present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data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stored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in standard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objects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other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than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cases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and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solutions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to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a Web site.</w:t>
      </w:r>
    </w:p>
    <w:p w:rsidR="00291314" w:rsidRPr="00291314" w:rsidRDefault="00291314" w:rsidP="0029131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X-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-web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enables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any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standard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or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custom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object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be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published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into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any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website.</w:t>
      </w:r>
    </w:p>
    <w:p w:rsidR="003D4B57" w:rsidRPr="003D4B57" w:rsidRDefault="003D4B57" w:rsidP="003D4B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</w:p>
    <w:p w:rsidR="006348EE" w:rsidRPr="006348EE" w:rsidRDefault="006348EE" w:rsidP="006348E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11º) </w:t>
      </w:r>
      <w:proofErr w:type="spellStart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How</w:t>
      </w:r>
      <w:proofErr w:type="spellEnd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do </w:t>
      </w:r>
      <w:proofErr w:type="spellStart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admins</w:t>
      </w:r>
      <w:proofErr w:type="spellEnd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enable</w:t>
      </w:r>
      <w:proofErr w:type="spellEnd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users</w:t>
      </w:r>
      <w:proofErr w:type="spellEnd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to</w:t>
      </w:r>
      <w:proofErr w:type="spellEnd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view</w:t>
      </w:r>
      <w:proofErr w:type="spellEnd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tags</w:t>
      </w:r>
      <w:proofErr w:type="spellEnd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?</w:t>
      </w:r>
      <w:r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Select</w:t>
      </w:r>
      <w:proofErr w:type="spellEnd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all</w:t>
      </w:r>
      <w:proofErr w:type="spellEnd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that</w:t>
      </w:r>
      <w:proofErr w:type="spellEnd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apply</w:t>
      </w:r>
      <w:proofErr w:type="spellEnd"/>
      <w:r w:rsidRPr="006348EE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:</w:t>
      </w:r>
    </w:p>
    <w:p w:rsidR="006348EE" w:rsidRPr="006348EE" w:rsidRDefault="006348EE" w:rsidP="00634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A. </w:t>
      </w:r>
      <w:proofErr w:type="spellStart"/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Enable</w:t>
      </w:r>
      <w:proofErr w:type="spellEnd"/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Private </w:t>
      </w:r>
      <w:proofErr w:type="spellStart"/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Tags</w:t>
      </w:r>
      <w:proofErr w:type="spellEnd"/>
    </w:p>
    <w:p w:rsidR="006348EE" w:rsidRPr="006348EE" w:rsidRDefault="006348EE" w:rsidP="00634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B. </w:t>
      </w:r>
      <w:proofErr w:type="spellStart"/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Enable</w:t>
      </w:r>
      <w:proofErr w:type="spellEnd"/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Public</w:t>
      </w:r>
      <w:proofErr w:type="spellEnd"/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Tags</w:t>
      </w:r>
      <w:proofErr w:type="spellEnd"/>
    </w:p>
    <w:p w:rsidR="006348EE" w:rsidRPr="006348EE" w:rsidRDefault="006348EE" w:rsidP="00634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C. </w:t>
      </w:r>
      <w:proofErr w:type="spellStart"/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Add</w:t>
      </w:r>
      <w:proofErr w:type="spellEnd"/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Tags</w:t>
      </w:r>
      <w:proofErr w:type="spellEnd"/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to</w:t>
      </w:r>
      <w:proofErr w:type="spellEnd"/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page</w:t>
      </w:r>
      <w:proofErr w:type="spellEnd"/>
      <w:r w:rsidRPr="006348E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layouts</w:t>
      </w:r>
    </w:p>
    <w:p w:rsidR="006348EE" w:rsidRPr="006348EE" w:rsidRDefault="006348EE" w:rsidP="00634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6348EE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D. </w:t>
      </w:r>
      <w:proofErr w:type="spellStart"/>
      <w:r w:rsidRPr="006348EE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All</w:t>
      </w:r>
      <w:proofErr w:type="spellEnd"/>
      <w:r w:rsidRPr="006348EE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of</w:t>
      </w:r>
      <w:proofErr w:type="spellEnd"/>
      <w:r w:rsidRPr="006348EE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the</w:t>
      </w:r>
      <w:proofErr w:type="spellEnd"/>
      <w:r w:rsidRPr="006348EE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above</w:t>
      </w:r>
      <w:proofErr w:type="spellEnd"/>
    </w:p>
    <w:p w:rsidR="009F6388" w:rsidRDefault="006348EE" w:rsidP="006348EE">
      <w:pPr>
        <w:shd w:val="clear" w:color="auto" w:fill="FFFFFF"/>
        <w:spacing w:after="0" w:line="240" w:lineRule="auto"/>
        <w:ind w:firstLine="426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r w:rsidRPr="006348EE">
        <w:rPr>
          <w:rFonts w:ascii="Arial" w:eastAsia="Times New Roman" w:hAnsi="Arial" w:cs="Arial"/>
          <w:color w:val="212529"/>
          <w:sz w:val="24"/>
          <w:szCs w:val="24"/>
          <w:lang w:eastAsia="pt-BR"/>
        </w:rPr>
        <w:br/>
      </w:r>
      <w:proofErr w:type="spellStart"/>
      <w:r w:rsidR="009F6388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Disponivel</w:t>
      </w:r>
      <w:proofErr w:type="spellEnd"/>
      <w:r w:rsidR="009F6388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no Classic.</w:t>
      </w:r>
    </w:p>
    <w:p w:rsidR="006348EE" w:rsidRPr="006348EE" w:rsidRDefault="006348EE" w:rsidP="006348EE">
      <w:pPr>
        <w:shd w:val="clear" w:color="auto" w:fill="FFFFFF"/>
        <w:spacing w:after="0" w:line="240" w:lineRule="auto"/>
        <w:ind w:firstLine="426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Explanation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/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Reference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: Click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Your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Name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| Setup | Customize |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Tags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|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Tag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Settings.</w:t>
      </w:r>
      <w:r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Select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u w:val="single"/>
          <w:lang w:eastAsia="pt-BR"/>
        </w:rPr>
        <w:t>Enable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u w:val="single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u w:val="single"/>
          <w:lang w:eastAsia="pt-BR"/>
        </w:rPr>
        <w:t>Personal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u w:val="single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u w:val="single"/>
          <w:lang w:eastAsia="pt-BR"/>
        </w:rPr>
        <w:t>Tags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u w:val="single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u w:val="single"/>
          <w:lang w:eastAsia="pt-BR"/>
        </w:rPr>
        <w:t>and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u w:val="single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u w:val="single"/>
          <w:lang w:eastAsia="pt-BR"/>
        </w:rPr>
        <w:t>Enable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u w:val="single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u w:val="single"/>
          <w:lang w:eastAsia="pt-BR"/>
        </w:rPr>
        <w:t>Public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u w:val="single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u w:val="single"/>
          <w:lang w:eastAsia="pt-BR"/>
        </w:rPr>
        <w:t>Tags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allow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users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add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personal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and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public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tags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records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.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Deselect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both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options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disable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tags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Specify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which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objects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and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page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layouts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should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display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tags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in a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lag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section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at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top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of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record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detail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pages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. The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tag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section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IS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only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way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that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a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user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can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add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tags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a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record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For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example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,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if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you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only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select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account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page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layouts,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users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in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your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organization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can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only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tag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account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records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.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Additionally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,</w:t>
      </w:r>
      <w:r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If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you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only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select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account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page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layouts for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personal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tags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and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not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public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tags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,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users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can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only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tag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account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records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with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personal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tags</w:t>
      </w:r>
      <w:proofErr w:type="spellEnd"/>
      <w:r w:rsidRPr="006348E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.</w:t>
      </w:r>
    </w:p>
    <w:p w:rsidR="002F2A59" w:rsidRDefault="002F2A59" w:rsidP="002F2A59">
      <w:pPr>
        <w:pStyle w:val="Ttulo3"/>
        <w:shd w:val="clear" w:color="auto" w:fill="FFFFFF"/>
        <w:spacing w:before="0" w:line="300" w:lineRule="atLeast"/>
        <w:rPr>
          <w:rFonts w:ascii="Salesforce Sans" w:hAnsi="Salesforce Sans"/>
          <w:color w:val="333333"/>
        </w:rPr>
      </w:pPr>
    </w:p>
    <w:p w:rsidR="002F2A59" w:rsidRDefault="002F2A59" w:rsidP="002F2A59">
      <w:pPr>
        <w:pStyle w:val="Ttulo3"/>
        <w:shd w:val="clear" w:color="auto" w:fill="FFFFFF"/>
        <w:spacing w:before="0" w:line="300" w:lineRule="atLeast"/>
        <w:rPr>
          <w:rFonts w:ascii="Salesforce Sans" w:hAnsi="Salesforce Sans"/>
          <w:color w:val="333333"/>
        </w:rPr>
      </w:pPr>
    </w:p>
    <w:p w:rsidR="00156213" w:rsidRDefault="00156213" w:rsidP="002F2A59">
      <w:pPr>
        <w:pStyle w:val="Ttulo3"/>
        <w:shd w:val="clear" w:color="auto" w:fill="FFFFFF"/>
        <w:spacing w:before="0" w:line="240" w:lineRule="auto"/>
        <w:rPr>
          <w:rFonts w:ascii="Salesforce Sans" w:hAnsi="Salesforce Sans"/>
          <w:color w:val="333333"/>
        </w:rPr>
      </w:pPr>
    </w:p>
    <w:p w:rsidR="00156213" w:rsidRDefault="00156213" w:rsidP="002F2A59">
      <w:pPr>
        <w:pStyle w:val="Ttulo3"/>
        <w:shd w:val="clear" w:color="auto" w:fill="FFFFFF"/>
        <w:spacing w:before="0" w:line="240" w:lineRule="auto"/>
        <w:rPr>
          <w:rFonts w:ascii="Salesforce Sans" w:hAnsi="Salesforce Sans"/>
          <w:color w:val="333333"/>
        </w:rPr>
      </w:pPr>
    </w:p>
    <w:p w:rsidR="002F2A59" w:rsidRDefault="002F2A59" w:rsidP="002F2A59">
      <w:pPr>
        <w:pStyle w:val="Ttulo3"/>
        <w:shd w:val="clear" w:color="auto" w:fill="FFFFFF"/>
        <w:spacing w:before="0" w:line="240" w:lineRule="auto"/>
        <w:rPr>
          <w:rFonts w:ascii="Salesforce Sans" w:hAnsi="Salesforce Sans"/>
          <w:color w:val="58575B"/>
          <w:sz w:val="20"/>
          <w:szCs w:val="20"/>
        </w:rPr>
      </w:pPr>
      <w:proofErr w:type="spellStart"/>
      <w:r>
        <w:rPr>
          <w:rFonts w:ascii="Salesforce Sans" w:hAnsi="Salesforce Sans"/>
          <w:color w:val="333333"/>
        </w:rPr>
        <w:t>Available</w:t>
      </w:r>
      <w:proofErr w:type="spellEnd"/>
      <w:r>
        <w:rPr>
          <w:rFonts w:ascii="Salesforce Sans" w:hAnsi="Salesforce Sans"/>
          <w:color w:val="333333"/>
        </w:rPr>
        <w:t xml:space="preserve"> in: </w:t>
      </w:r>
      <w:proofErr w:type="spellStart"/>
      <w:r>
        <w:rPr>
          <w:rFonts w:ascii="Salesforce Sans" w:hAnsi="Salesforce Sans"/>
          <w:color w:val="333333"/>
        </w:rPr>
        <w:t>Salesforce</w:t>
      </w:r>
      <w:proofErr w:type="spellEnd"/>
      <w:r>
        <w:rPr>
          <w:rFonts w:ascii="Salesforce Sans" w:hAnsi="Salesforce Sans"/>
          <w:color w:val="333333"/>
        </w:rPr>
        <w:t xml:space="preserve"> Classic</w:t>
      </w:r>
      <w:r>
        <w:rPr>
          <w:rFonts w:ascii="Salesforce Sans" w:hAnsi="Salesforce Sans"/>
          <w:color w:val="333333"/>
        </w:rPr>
        <w:br/>
      </w:r>
    </w:p>
    <w:p w:rsidR="002F2A59" w:rsidRPr="00156213" w:rsidRDefault="002F2A59" w:rsidP="002F2A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212529"/>
          <w:sz w:val="20"/>
          <w:szCs w:val="20"/>
        </w:rPr>
      </w:pPr>
      <w:r w:rsidRPr="00156213">
        <w:rPr>
          <w:rFonts w:ascii="Arial" w:hAnsi="Arial" w:cs="Arial"/>
          <w:i/>
          <w:color w:val="212529"/>
          <w:sz w:val="20"/>
          <w:szCs w:val="20"/>
        </w:rPr>
        <w:t>Q: 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What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is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the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maximum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number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of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Personal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Tags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I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can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have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>?</w:t>
      </w:r>
      <w:r w:rsidRPr="00156213">
        <w:rPr>
          <w:rFonts w:ascii="Arial" w:hAnsi="Arial" w:cs="Arial"/>
          <w:i/>
          <w:color w:val="212529"/>
          <w:sz w:val="20"/>
          <w:szCs w:val="20"/>
        </w:rPr>
        <w:br/>
        <w:t xml:space="preserve">A: A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user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is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limited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to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a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maximum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of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500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unique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tags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,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and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5,000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instances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of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tags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applied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to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records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.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Across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all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users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,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an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organization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is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limited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to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5,000,000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instances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of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tags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applied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to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records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>.</w:t>
      </w:r>
      <w:r w:rsidRPr="00156213">
        <w:rPr>
          <w:rFonts w:ascii="Arial" w:hAnsi="Arial" w:cs="Arial"/>
          <w:i/>
          <w:color w:val="212529"/>
          <w:sz w:val="20"/>
          <w:szCs w:val="20"/>
        </w:rPr>
        <w:br/>
      </w:r>
      <w:r w:rsidRPr="00156213">
        <w:rPr>
          <w:rFonts w:ascii="Arial" w:hAnsi="Arial" w:cs="Arial"/>
          <w:i/>
          <w:color w:val="212529"/>
          <w:sz w:val="20"/>
          <w:szCs w:val="20"/>
        </w:rPr>
        <w:br/>
      </w:r>
      <w:r w:rsidRPr="00156213">
        <w:rPr>
          <w:rFonts w:ascii="Arial" w:hAnsi="Arial" w:cs="Arial"/>
          <w:i/>
          <w:color w:val="212529"/>
          <w:sz w:val="20"/>
          <w:szCs w:val="20"/>
        </w:rPr>
        <w:br/>
        <w:t xml:space="preserve">Q: I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am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a System Administrator.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Why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can't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I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see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other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users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'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Personal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Tags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>?</w:t>
      </w:r>
      <w:r w:rsidRPr="00156213">
        <w:rPr>
          <w:rFonts w:ascii="Arial" w:hAnsi="Arial" w:cs="Arial"/>
          <w:i/>
          <w:color w:val="212529"/>
          <w:sz w:val="20"/>
          <w:szCs w:val="20"/>
        </w:rPr>
        <w:br/>
        <w:t xml:space="preserve">A: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Tags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are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private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for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every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user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.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Even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System Administrators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cannot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view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other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users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'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tags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>.</w:t>
      </w:r>
      <w:r w:rsidRPr="00156213">
        <w:rPr>
          <w:rFonts w:ascii="Arial" w:hAnsi="Arial" w:cs="Arial"/>
          <w:i/>
          <w:color w:val="212529"/>
          <w:sz w:val="20"/>
          <w:szCs w:val="20"/>
        </w:rPr>
        <w:br/>
      </w:r>
      <w:r w:rsidRPr="00156213">
        <w:rPr>
          <w:rFonts w:ascii="Arial" w:hAnsi="Arial" w:cs="Arial"/>
          <w:i/>
          <w:color w:val="212529"/>
          <w:sz w:val="20"/>
          <w:szCs w:val="20"/>
        </w:rPr>
        <w:br/>
        <w:t xml:space="preserve">Q: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Can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I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import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Personal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Tags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using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Data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Loader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>?</w:t>
      </w:r>
      <w:r w:rsidRPr="00156213">
        <w:rPr>
          <w:rFonts w:ascii="Arial" w:hAnsi="Arial" w:cs="Arial"/>
          <w:i/>
          <w:color w:val="212529"/>
          <w:sz w:val="20"/>
          <w:szCs w:val="20"/>
        </w:rPr>
        <w:br/>
        <w:t xml:space="preserve">A: Yes,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see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> 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fldChar w:fldCharType="begin"/>
      </w:r>
      <w:r w:rsidRPr="00156213">
        <w:rPr>
          <w:rFonts w:ascii="Arial" w:hAnsi="Arial" w:cs="Arial"/>
          <w:i/>
          <w:color w:val="212529"/>
          <w:sz w:val="20"/>
          <w:szCs w:val="20"/>
        </w:rPr>
        <w:instrText xml:space="preserve"> HYPERLINK "https://help.salesforce.com/s/articleView?language=en_US&amp;type=1&amp;id=How-to-Import-Tags-into-Salesforce-using-the-Data-Loader" \t "_blank" </w:instrText>
      </w:r>
      <w:r w:rsidRPr="00156213">
        <w:rPr>
          <w:rFonts w:ascii="Arial" w:hAnsi="Arial" w:cs="Arial"/>
          <w:i/>
          <w:color w:val="212529"/>
          <w:sz w:val="20"/>
          <w:szCs w:val="20"/>
        </w:rPr>
        <w:fldChar w:fldCharType="separate"/>
      </w:r>
      <w:r w:rsidRPr="00156213">
        <w:rPr>
          <w:rFonts w:ascii="Arial" w:hAnsi="Arial" w:cs="Arial"/>
          <w:i/>
          <w:color w:val="212529"/>
          <w:sz w:val="20"/>
          <w:szCs w:val="20"/>
        </w:rPr>
        <w:t>Import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Tags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into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Salesforce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via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the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Data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Loader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fldChar w:fldCharType="end"/>
      </w:r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 for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detailed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 xml:space="preserve"> </w:t>
      </w:r>
      <w:proofErr w:type="spellStart"/>
      <w:r w:rsidRPr="00156213">
        <w:rPr>
          <w:rFonts w:ascii="Arial" w:hAnsi="Arial" w:cs="Arial"/>
          <w:i/>
          <w:color w:val="212529"/>
          <w:sz w:val="20"/>
          <w:szCs w:val="20"/>
        </w:rPr>
        <w:t>instructions</w:t>
      </w:r>
      <w:proofErr w:type="spellEnd"/>
      <w:r w:rsidRPr="00156213">
        <w:rPr>
          <w:rFonts w:ascii="Arial" w:hAnsi="Arial" w:cs="Arial"/>
          <w:i/>
          <w:color w:val="212529"/>
          <w:sz w:val="20"/>
          <w:szCs w:val="20"/>
        </w:rPr>
        <w:t>.</w:t>
      </w:r>
    </w:p>
    <w:p w:rsidR="003D4B57" w:rsidRDefault="003D4B57" w:rsidP="002F2A59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</w:p>
    <w:p w:rsidR="00156213" w:rsidRDefault="00156213" w:rsidP="002F2A59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</w:p>
    <w:p w:rsidR="00156213" w:rsidRPr="00156213" w:rsidRDefault="00156213" w:rsidP="0015621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t>12º)</w:t>
      </w:r>
      <w:proofErr w:type="spellStart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How</w:t>
      </w:r>
      <w:proofErr w:type="spellEnd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many</w:t>
      </w:r>
      <w:proofErr w:type="spellEnd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characters</w:t>
      </w:r>
      <w:proofErr w:type="spellEnd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can</w:t>
      </w:r>
      <w:proofErr w:type="spellEnd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a formula </w:t>
      </w:r>
      <w:proofErr w:type="spellStart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field</w:t>
      </w:r>
      <w:proofErr w:type="spellEnd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contain</w:t>
      </w:r>
      <w:proofErr w:type="spellEnd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?</w:t>
      </w:r>
      <w:r w:rsidR="00910FBA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Select</w:t>
      </w:r>
      <w:proofErr w:type="spellEnd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all</w:t>
      </w:r>
      <w:proofErr w:type="spellEnd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that</w:t>
      </w:r>
      <w:proofErr w:type="spellEnd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apply</w:t>
      </w:r>
      <w:proofErr w:type="spellEnd"/>
      <w:r w:rsidRPr="0015621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:</w:t>
      </w:r>
    </w:p>
    <w:p w:rsidR="00156213" w:rsidRPr="00156213" w:rsidRDefault="00156213" w:rsidP="00910F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910FBA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A. </w:t>
      </w:r>
      <w:r w:rsidRPr="0015621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200</w:t>
      </w:r>
    </w:p>
    <w:p w:rsidR="00156213" w:rsidRPr="00156213" w:rsidRDefault="00156213" w:rsidP="00910F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910FBA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B. </w:t>
      </w:r>
      <w:r w:rsidRPr="0015621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500</w:t>
      </w:r>
    </w:p>
    <w:p w:rsidR="00156213" w:rsidRPr="00156213" w:rsidRDefault="00156213" w:rsidP="00910F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910FBA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C. </w:t>
      </w:r>
      <w:r w:rsidRPr="0015621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1000</w:t>
      </w:r>
    </w:p>
    <w:p w:rsidR="00156213" w:rsidRDefault="00156213" w:rsidP="00910F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910FBA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D. </w:t>
      </w:r>
      <w:r w:rsidRPr="00156213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3900</w:t>
      </w:r>
    </w:p>
    <w:p w:rsidR="006D29FB" w:rsidRDefault="00E05700" w:rsidP="006D29FB">
      <w:pPr>
        <w:shd w:val="clear" w:color="auto" w:fill="FFFFFF"/>
        <w:spacing w:after="0" w:line="240" w:lineRule="auto"/>
        <w:ind w:firstLine="357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Character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limit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—Formula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fields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can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contain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up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r w:rsidRPr="00E05700">
        <w:rPr>
          <w:rFonts w:ascii="Arial" w:eastAsia="Times New Roman" w:hAnsi="Arial" w:cs="Arial"/>
          <w:b/>
          <w:i/>
          <w:color w:val="212529"/>
          <w:sz w:val="20"/>
          <w:szCs w:val="20"/>
          <w:highlight w:val="yellow"/>
          <w:lang w:eastAsia="pt-BR"/>
        </w:rPr>
        <w:t xml:space="preserve">3,900 </w:t>
      </w:r>
      <w:proofErr w:type="spellStart"/>
      <w:r w:rsidRPr="00E05700">
        <w:rPr>
          <w:rFonts w:ascii="Arial" w:eastAsia="Times New Roman" w:hAnsi="Arial" w:cs="Arial"/>
          <w:b/>
          <w:i/>
          <w:color w:val="212529"/>
          <w:sz w:val="20"/>
          <w:szCs w:val="20"/>
          <w:highlight w:val="yellow"/>
          <w:lang w:eastAsia="pt-BR"/>
        </w:rPr>
        <w:t>characters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,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including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spaces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,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return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characters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,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and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comments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.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If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your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formula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needs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more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characters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,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create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separate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formula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fields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and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reference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them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in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another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formula </w:t>
      </w:r>
      <w:proofErr w:type="spellStart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field</w:t>
      </w:r>
      <w:proofErr w:type="spellEnd"/>
      <w:r w:rsidRPr="00E05700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.</w:t>
      </w:r>
      <w:r w:rsid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="006D29FB"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You</w:t>
      </w:r>
      <w:proofErr w:type="spellEnd"/>
      <w:r w:rsidR="006D29FB"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="006D29FB"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can’t</w:t>
      </w:r>
      <w:proofErr w:type="spellEnd"/>
      <w:r w:rsidR="006D29FB"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use </w:t>
      </w:r>
    </w:p>
    <w:p w:rsidR="006D29FB" w:rsidRPr="006D29FB" w:rsidRDefault="006D29FB" w:rsidP="006D29FB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proofErr w:type="spellStart"/>
      <w:r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long</w:t>
      </w:r>
      <w:proofErr w:type="spellEnd"/>
      <w:r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text</w:t>
      </w:r>
      <w:proofErr w:type="spellEnd"/>
      <w:r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area</w:t>
      </w:r>
      <w:proofErr w:type="spellEnd"/>
      <w:r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, </w:t>
      </w:r>
    </w:p>
    <w:p w:rsidR="006D29FB" w:rsidRPr="006D29FB" w:rsidRDefault="006D29FB" w:rsidP="006D29FB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proofErr w:type="spellStart"/>
      <w:r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encrypted</w:t>
      </w:r>
      <w:proofErr w:type="spellEnd"/>
      <w:r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, </w:t>
      </w:r>
    </w:p>
    <w:p w:rsidR="00E2471E" w:rsidRDefault="006D29FB" w:rsidP="00E2471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proofErr w:type="spellStart"/>
      <w:r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or</w:t>
      </w:r>
      <w:proofErr w:type="spellEnd"/>
      <w:r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 </w:t>
      </w:r>
      <w:proofErr w:type="spellStart"/>
      <w:r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Description</w:t>
      </w:r>
      <w:proofErr w:type="spellEnd"/>
      <w:r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 </w:t>
      </w:r>
      <w:proofErr w:type="spellStart"/>
      <w:r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fields</w:t>
      </w:r>
      <w:proofErr w:type="spellEnd"/>
      <w:r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in </w:t>
      </w:r>
      <w:proofErr w:type="spellStart"/>
      <w:r w:rsidRPr="006D29F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formulas.</w:t>
      </w:r>
      <w:proofErr w:type="spellEnd"/>
    </w:p>
    <w:p w:rsidR="00E2471E" w:rsidRDefault="00E2471E" w:rsidP="00E2471E">
      <w:pPr>
        <w:pStyle w:val="PargrafodaLista"/>
        <w:shd w:val="clear" w:color="auto" w:fill="FFFFFF"/>
        <w:spacing w:after="0" w:line="240" w:lineRule="auto"/>
        <w:ind w:left="1077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</w:p>
    <w:p w:rsidR="00E2471E" w:rsidRPr="00E2471E" w:rsidRDefault="00E2471E" w:rsidP="00E2471E">
      <w:pPr>
        <w:pStyle w:val="PargrafodaLista"/>
        <w:shd w:val="clear" w:color="auto" w:fill="FFFFFF"/>
        <w:spacing w:after="0" w:line="240" w:lineRule="auto"/>
        <w:ind w:left="0" w:firstLine="708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proofErr w:type="spellStart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You</w:t>
      </w:r>
      <w:proofErr w:type="spellEnd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can’t</w:t>
      </w:r>
      <w:proofErr w:type="spellEnd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delete </w:t>
      </w:r>
      <w:proofErr w:type="spellStart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fields</w:t>
      </w:r>
      <w:proofErr w:type="spellEnd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referenced</w:t>
      </w:r>
      <w:proofErr w:type="spellEnd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in formulas. Remove </w:t>
      </w:r>
      <w:proofErr w:type="spellStart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field</w:t>
      </w:r>
      <w:proofErr w:type="spellEnd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from</w:t>
      </w:r>
      <w:proofErr w:type="spellEnd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formula </w:t>
      </w:r>
      <w:proofErr w:type="spellStart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before</w:t>
      </w:r>
      <w:proofErr w:type="spellEnd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deleting</w:t>
      </w:r>
      <w:proofErr w:type="spellEnd"/>
      <w:r w:rsidRPr="00E2471E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it.</w:t>
      </w:r>
    </w:p>
    <w:p w:rsidR="00E2471E" w:rsidRDefault="00E2471E" w:rsidP="00E2471E">
      <w:pPr>
        <w:pStyle w:val="PargrafodaLista"/>
        <w:shd w:val="clear" w:color="auto" w:fill="FFFFFF"/>
        <w:spacing w:after="0" w:line="240" w:lineRule="auto"/>
        <w:ind w:left="1077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</w:p>
    <w:p w:rsidR="008B2DAC" w:rsidRPr="005E3415" w:rsidRDefault="008B2DAC" w:rsidP="008B2DA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12529"/>
          <w:sz w:val="20"/>
          <w:szCs w:val="20"/>
        </w:rPr>
      </w:pPr>
      <w:r w:rsidRPr="005E3415">
        <w:rPr>
          <w:rFonts w:ascii="Arial" w:hAnsi="Arial" w:cs="Arial"/>
          <w:color w:val="212529"/>
          <w:sz w:val="20"/>
          <w:szCs w:val="20"/>
        </w:rPr>
        <w:t xml:space="preserve">13º) </w:t>
      </w:r>
      <w:proofErr w:type="spellStart"/>
      <w:r w:rsidRPr="008B2DAC">
        <w:rPr>
          <w:rFonts w:ascii="Arial" w:hAnsi="Arial" w:cs="Arial"/>
          <w:color w:val="212529"/>
          <w:sz w:val="20"/>
          <w:szCs w:val="20"/>
        </w:rPr>
        <w:t>How</w:t>
      </w:r>
      <w:proofErr w:type="spellEnd"/>
      <w:r w:rsidRPr="008B2DAC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8B2DAC">
        <w:rPr>
          <w:rFonts w:ascii="Arial" w:hAnsi="Arial" w:cs="Arial"/>
          <w:color w:val="212529"/>
          <w:sz w:val="20"/>
          <w:szCs w:val="20"/>
        </w:rPr>
        <w:t>many</w:t>
      </w:r>
      <w:proofErr w:type="spellEnd"/>
      <w:r w:rsidRPr="008B2DAC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8B2DAC">
        <w:rPr>
          <w:rFonts w:ascii="Arial" w:hAnsi="Arial" w:cs="Arial"/>
          <w:color w:val="212529"/>
          <w:sz w:val="20"/>
          <w:szCs w:val="20"/>
        </w:rPr>
        <w:t>days</w:t>
      </w:r>
      <w:proofErr w:type="spellEnd"/>
      <w:r w:rsidRPr="008B2DAC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8B2DAC">
        <w:rPr>
          <w:rFonts w:ascii="Arial" w:hAnsi="Arial" w:cs="Arial"/>
          <w:color w:val="212529"/>
          <w:sz w:val="20"/>
          <w:szCs w:val="20"/>
        </w:rPr>
        <w:t>of</w:t>
      </w:r>
      <w:proofErr w:type="spellEnd"/>
      <w:r w:rsidRPr="008B2DAC">
        <w:rPr>
          <w:rFonts w:ascii="Arial" w:hAnsi="Arial" w:cs="Arial"/>
          <w:color w:val="212529"/>
          <w:sz w:val="20"/>
          <w:szCs w:val="20"/>
        </w:rPr>
        <w:t xml:space="preserve"> setup </w:t>
      </w:r>
      <w:proofErr w:type="spellStart"/>
      <w:r w:rsidRPr="008B2DAC">
        <w:rPr>
          <w:rFonts w:ascii="Arial" w:hAnsi="Arial" w:cs="Arial"/>
          <w:color w:val="212529"/>
          <w:sz w:val="20"/>
          <w:szCs w:val="20"/>
        </w:rPr>
        <w:t>audit</w:t>
      </w:r>
      <w:proofErr w:type="spellEnd"/>
      <w:r w:rsidRPr="008B2DAC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8B2DAC">
        <w:rPr>
          <w:rFonts w:ascii="Arial" w:hAnsi="Arial" w:cs="Arial"/>
          <w:color w:val="212529"/>
          <w:sz w:val="20"/>
          <w:szCs w:val="20"/>
        </w:rPr>
        <w:t>history</w:t>
      </w:r>
      <w:proofErr w:type="spellEnd"/>
      <w:r w:rsidRPr="008B2DAC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8B2DAC">
        <w:rPr>
          <w:rFonts w:ascii="Arial" w:hAnsi="Arial" w:cs="Arial"/>
          <w:color w:val="212529"/>
          <w:sz w:val="20"/>
          <w:szCs w:val="20"/>
        </w:rPr>
        <w:t>can</w:t>
      </w:r>
      <w:proofErr w:type="spellEnd"/>
      <w:r w:rsidRPr="008B2DAC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8B2DAC">
        <w:rPr>
          <w:rFonts w:ascii="Arial" w:hAnsi="Arial" w:cs="Arial"/>
          <w:color w:val="212529"/>
          <w:sz w:val="20"/>
          <w:szCs w:val="20"/>
        </w:rPr>
        <w:t>you</w:t>
      </w:r>
      <w:proofErr w:type="spellEnd"/>
      <w:r w:rsidRPr="008B2DAC">
        <w:rPr>
          <w:rFonts w:ascii="Arial" w:hAnsi="Arial" w:cs="Arial"/>
          <w:color w:val="212529"/>
          <w:sz w:val="20"/>
          <w:szCs w:val="20"/>
        </w:rPr>
        <w:t xml:space="preserve"> download?</w:t>
      </w:r>
    </w:p>
    <w:p w:rsidR="008B2DAC" w:rsidRPr="008B2DAC" w:rsidRDefault="008B2DAC" w:rsidP="008B2D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A. 7</w:t>
      </w:r>
    </w:p>
    <w:p w:rsidR="008B2DAC" w:rsidRPr="008B2DAC" w:rsidRDefault="008B2DAC" w:rsidP="008B2D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B. 30</w:t>
      </w:r>
    </w:p>
    <w:p w:rsidR="008B2DAC" w:rsidRPr="008B2DAC" w:rsidRDefault="008B2DAC" w:rsidP="008B2D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C. 90</w:t>
      </w:r>
    </w:p>
    <w:p w:rsidR="008B2DAC" w:rsidRPr="008B2DAC" w:rsidRDefault="008B2DAC" w:rsidP="008B2D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8B2DAC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D. 180</w:t>
      </w:r>
    </w:p>
    <w:p w:rsidR="008B2DAC" w:rsidRPr="008B2DAC" w:rsidRDefault="008B2DAC" w:rsidP="008B2D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E. 365</w:t>
      </w:r>
    </w:p>
    <w:p w:rsidR="008B2DAC" w:rsidRDefault="008B2DAC" w:rsidP="008B2D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F. </w:t>
      </w:r>
      <w:proofErr w:type="spellStart"/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You</w:t>
      </w:r>
      <w:proofErr w:type="spellEnd"/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can't</w:t>
      </w:r>
      <w:proofErr w:type="spellEnd"/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download </w:t>
      </w:r>
      <w:proofErr w:type="spellStart"/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this</w:t>
      </w:r>
      <w:proofErr w:type="spellEnd"/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information</w:t>
      </w:r>
      <w:proofErr w:type="spellEnd"/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due</w:t>
      </w:r>
      <w:proofErr w:type="spellEnd"/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to</w:t>
      </w:r>
      <w:proofErr w:type="spellEnd"/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8B2DAC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security</w:t>
      </w:r>
      <w:proofErr w:type="spellEnd"/>
    </w:p>
    <w:p w:rsidR="008B2DAC" w:rsidRPr="008B2DAC" w:rsidRDefault="008B2DAC" w:rsidP="008B2DAC">
      <w:pPr>
        <w:pStyle w:val="PargrafodaLista"/>
        <w:shd w:val="clear" w:color="auto" w:fill="FFFFFF"/>
        <w:spacing w:after="0" w:line="240" w:lineRule="auto"/>
        <w:ind w:left="0" w:firstLine="708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proofErr w:type="spellStart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download </w:t>
      </w:r>
      <w:proofErr w:type="spellStart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your</w:t>
      </w:r>
      <w:proofErr w:type="spellEnd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org’s</w:t>
      </w:r>
      <w:proofErr w:type="spellEnd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complete setup </w:t>
      </w:r>
      <w:proofErr w:type="spellStart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history</w:t>
      </w:r>
      <w:proofErr w:type="spellEnd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for </w:t>
      </w:r>
      <w:proofErr w:type="spellStart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8B2DAC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lang w:eastAsia="pt-BR"/>
        </w:rPr>
        <w:t>past</w:t>
      </w:r>
      <w:proofErr w:type="spellEnd"/>
      <w:r w:rsidRPr="008B2DAC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lang w:eastAsia="pt-BR"/>
        </w:rPr>
        <w:t xml:space="preserve"> 180 </w:t>
      </w:r>
      <w:proofErr w:type="spellStart"/>
      <w:r w:rsidRPr="008B2DAC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lang w:eastAsia="pt-BR"/>
        </w:rPr>
        <w:t>days</w:t>
      </w:r>
      <w:proofErr w:type="spellEnd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, click </w:t>
      </w:r>
      <w:r w:rsidRPr="008B2DAC">
        <w:rPr>
          <w:rFonts w:ascii="Arial" w:eastAsia="Times New Roman" w:hAnsi="Arial" w:cs="Arial"/>
          <w:b/>
          <w:bCs/>
          <w:i/>
          <w:color w:val="212529"/>
          <w:sz w:val="20"/>
          <w:szCs w:val="20"/>
          <w:lang w:eastAsia="pt-BR"/>
        </w:rPr>
        <w:t>Download</w:t>
      </w:r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. </w:t>
      </w:r>
      <w:proofErr w:type="spellStart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After</w:t>
      </w:r>
      <w:proofErr w:type="spellEnd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180 </w:t>
      </w:r>
      <w:proofErr w:type="spellStart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days</w:t>
      </w:r>
      <w:proofErr w:type="spellEnd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, setup </w:t>
      </w:r>
      <w:proofErr w:type="spellStart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entity</w:t>
      </w:r>
      <w:proofErr w:type="spellEnd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records</w:t>
      </w:r>
      <w:proofErr w:type="spellEnd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are </w:t>
      </w:r>
      <w:proofErr w:type="spellStart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deleted</w:t>
      </w:r>
      <w:proofErr w:type="spellEnd"/>
      <w:r w:rsidRPr="008B2DAC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.</w:t>
      </w:r>
      <w:r w:rsid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r w:rsidR="001D59E3" w:rsidRP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The </w:t>
      </w:r>
      <w:proofErr w:type="spellStart"/>
      <w:r w:rsidR="001D59E3" w:rsidRP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history</w:t>
      </w:r>
      <w:proofErr w:type="spellEnd"/>
      <w:r w:rsidR="001D59E3" w:rsidRP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shows </w:t>
      </w:r>
      <w:proofErr w:type="spellStart"/>
      <w:r w:rsidR="001D59E3" w:rsidRP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="001D59E3" w:rsidRP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20 </w:t>
      </w:r>
      <w:proofErr w:type="spellStart"/>
      <w:r w:rsidR="001D59E3" w:rsidRP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most</w:t>
      </w:r>
      <w:proofErr w:type="spellEnd"/>
      <w:r w:rsidR="001D59E3" w:rsidRP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="001D59E3" w:rsidRP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recent</w:t>
      </w:r>
      <w:proofErr w:type="spellEnd"/>
      <w:r w:rsidR="001D59E3" w:rsidRP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setup </w:t>
      </w:r>
      <w:proofErr w:type="spellStart"/>
      <w:r w:rsidR="001D59E3" w:rsidRP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changes</w:t>
      </w:r>
      <w:proofErr w:type="spellEnd"/>
      <w:r w:rsidR="001D59E3" w:rsidRP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="001D59E3" w:rsidRP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made</w:t>
      </w:r>
      <w:proofErr w:type="spellEnd"/>
      <w:r w:rsidR="001D59E3" w:rsidRP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="001D59E3" w:rsidRP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="001D59E3" w:rsidRP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="001D59E3" w:rsidRP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your</w:t>
      </w:r>
      <w:proofErr w:type="spellEnd"/>
      <w:r w:rsidR="001D59E3" w:rsidRPr="001D59E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org.</w:t>
      </w:r>
    </w:p>
    <w:p w:rsidR="008B2DAC" w:rsidRPr="006D29FB" w:rsidRDefault="008B2DAC" w:rsidP="008B2DAC">
      <w:pPr>
        <w:pStyle w:val="PargrafodaLista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</w:p>
    <w:p w:rsidR="001B0224" w:rsidRPr="001B0224" w:rsidRDefault="001B0224" w:rsidP="001B022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i/>
          <w:color w:val="212529"/>
          <w:sz w:val="20"/>
          <w:szCs w:val="20"/>
        </w:rPr>
        <w:t xml:space="preserve">14º) </w:t>
      </w:r>
      <w:proofErr w:type="spellStart"/>
      <w:r w:rsidRPr="001B0224">
        <w:rPr>
          <w:rFonts w:ascii="Arial" w:hAnsi="Arial" w:cs="Arial"/>
          <w:color w:val="212529"/>
          <w:sz w:val="20"/>
          <w:szCs w:val="20"/>
        </w:rPr>
        <w:t>How</w:t>
      </w:r>
      <w:proofErr w:type="spellEnd"/>
      <w:r w:rsidRPr="001B022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B0224">
        <w:rPr>
          <w:rFonts w:ascii="Arial" w:hAnsi="Arial" w:cs="Arial"/>
          <w:color w:val="212529"/>
          <w:sz w:val="20"/>
          <w:szCs w:val="20"/>
        </w:rPr>
        <w:t>many</w:t>
      </w:r>
      <w:proofErr w:type="spellEnd"/>
      <w:r w:rsidRPr="001B022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B0224">
        <w:rPr>
          <w:rFonts w:ascii="Arial" w:hAnsi="Arial" w:cs="Arial"/>
          <w:color w:val="212529"/>
          <w:sz w:val="20"/>
          <w:szCs w:val="20"/>
        </w:rPr>
        <w:t>fields</w:t>
      </w:r>
      <w:proofErr w:type="spellEnd"/>
      <w:r w:rsidRPr="001B022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B0224">
        <w:rPr>
          <w:rFonts w:ascii="Arial" w:hAnsi="Arial" w:cs="Arial"/>
          <w:color w:val="212529"/>
          <w:sz w:val="20"/>
          <w:szCs w:val="20"/>
        </w:rPr>
        <w:t>can</w:t>
      </w:r>
      <w:proofErr w:type="spellEnd"/>
      <w:r w:rsidRPr="001B022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B0224">
        <w:rPr>
          <w:rFonts w:ascii="Arial" w:hAnsi="Arial" w:cs="Arial"/>
          <w:color w:val="212529"/>
          <w:sz w:val="20"/>
          <w:szCs w:val="20"/>
        </w:rPr>
        <w:t>you</w:t>
      </w:r>
      <w:proofErr w:type="spellEnd"/>
      <w:r w:rsidRPr="001B022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B0224">
        <w:rPr>
          <w:rFonts w:ascii="Arial" w:hAnsi="Arial" w:cs="Arial"/>
          <w:color w:val="212529"/>
          <w:sz w:val="20"/>
          <w:szCs w:val="20"/>
        </w:rPr>
        <w:t>track</w:t>
      </w:r>
      <w:proofErr w:type="spellEnd"/>
      <w:r w:rsidRPr="001B0224">
        <w:rPr>
          <w:rFonts w:ascii="Arial" w:hAnsi="Arial" w:cs="Arial"/>
          <w:color w:val="212529"/>
          <w:sz w:val="20"/>
          <w:szCs w:val="20"/>
        </w:rPr>
        <w:t xml:space="preserve"> per </w:t>
      </w:r>
      <w:proofErr w:type="spellStart"/>
      <w:r w:rsidRPr="001B0224">
        <w:rPr>
          <w:rFonts w:ascii="Arial" w:hAnsi="Arial" w:cs="Arial"/>
          <w:color w:val="212529"/>
          <w:sz w:val="20"/>
          <w:szCs w:val="20"/>
        </w:rPr>
        <w:t>object</w:t>
      </w:r>
      <w:proofErr w:type="spellEnd"/>
      <w:r w:rsidRPr="001B022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B0224">
        <w:rPr>
          <w:rFonts w:ascii="Arial" w:hAnsi="Arial" w:cs="Arial"/>
          <w:color w:val="212529"/>
          <w:sz w:val="20"/>
          <w:szCs w:val="20"/>
        </w:rPr>
        <w:t>using</w:t>
      </w:r>
      <w:proofErr w:type="spellEnd"/>
      <w:r w:rsidRPr="001B0224">
        <w:rPr>
          <w:rFonts w:ascii="Arial" w:hAnsi="Arial" w:cs="Arial"/>
          <w:color w:val="212529"/>
          <w:sz w:val="20"/>
          <w:szCs w:val="20"/>
        </w:rPr>
        <w:t xml:space="preserve"> Field </w:t>
      </w:r>
      <w:proofErr w:type="spellStart"/>
      <w:r w:rsidRPr="001B0224">
        <w:rPr>
          <w:rFonts w:ascii="Arial" w:hAnsi="Arial" w:cs="Arial"/>
          <w:color w:val="212529"/>
          <w:sz w:val="20"/>
          <w:szCs w:val="20"/>
        </w:rPr>
        <w:t>History</w:t>
      </w:r>
      <w:proofErr w:type="spellEnd"/>
      <w:r w:rsidRPr="001B022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B0224">
        <w:rPr>
          <w:rFonts w:ascii="Arial" w:hAnsi="Arial" w:cs="Arial"/>
          <w:color w:val="212529"/>
          <w:sz w:val="20"/>
          <w:szCs w:val="20"/>
        </w:rPr>
        <w:t>Tracking</w:t>
      </w:r>
      <w:proofErr w:type="spellEnd"/>
      <w:r w:rsidRPr="001B0224">
        <w:rPr>
          <w:rFonts w:ascii="Arial" w:hAnsi="Arial" w:cs="Arial"/>
          <w:color w:val="212529"/>
          <w:sz w:val="20"/>
          <w:szCs w:val="20"/>
        </w:rPr>
        <w:t>?</w:t>
      </w:r>
    </w:p>
    <w:p w:rsidR="001B0224" w:rsidRPr="001B0224" w:rsidRDefault="001B0224" w:rsidP="001B0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B022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A. 5</w:t>
      </w:r>
    </w:p>
    <w:p w:rsidR="001B0224" w:rsidRPr="001B0224" w:rsidRDefault="001B0224" w:rsidP="001B0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1B022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B. 20</w:t>
      </w:r>
    </w:p>
    <w:p w:rsidR="001B0224" w:rsidRPr="001B0224" w:rsidRDefault="001B0224" w:rsidP="001B0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B022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C. 50</w:t>
      </w:r>
    </w:p>
    <w:p w:rsidR="001B0224" w:rsidRPr="001B0224" w:rsidRDefault="001B0224" w:rsidP="001B0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B022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D. </w:t>
      </w:r>
      <w:proofErr w:type="spellStart"/>
      <w:r w:rsidRPr="001B022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Unlimited</w:t>
      </w:r>
      <w:proofErr w:type="spellEnd"/>
    </w:p>
    <w:p w:rsidR="001B0224" w:rsidRDefault="001B0224" w:rsidP="001B0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B022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E. </w:t>
      </w:r>
      <w:proofErr w:type="spellStart"/>
      <w:r w:rsidRPr="001B022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None</w:t>
      </w:r>
      <w:proofErr w:type="spellEnd"/>
      <w:r w:rsidRPr="001B022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of</w:t>
      </w:r>
      <w:proofErr w:type="spellEnd"/>
      <w:r w:rsidRPr="001B022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the</w:t>
      </w:r>
      <w:proofErr w:type="spellEnd"/>
      <w:r w:rsidRPr="001B022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above</w:t>
      </w:r>
      <w:proofErr w:type="spellEnd"/>
    </w:p>
    <w:p w:rsidR="00B60ABA" w:rsidRDefault="00B60ABA" w:rsidP="00B60ABA">
      <w:pPr>
        <w:shd w:val="clear" w:color="auto" w:fill="FFFFFF"/>
        <w:spacing w:before="100" w:beforeAutospacing="1" w:after="100" w:afterAutospacing="1" w:line="240" w:lineRule="auto"/>
        <w:ind w:left="360" w:firstLine="348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</w:p>
    <w:p w:rsidR="001B0224" w:rsidRPr="001B0224" w:rsidRDefault="001B0224" w:rsidP="00B60ABA">
      <w:pPr>
        <w:shd w:val="clear" w:color="auto" w:fill="FFFFFF"/>
        <w:spacing w:before="100" w:beforeAutospacing="1" w:after="100" w:afterAutospacing="1" w:line="240" w:lineRule="auto"/>
        <w:ind w:left="360" w:firstLine="348"/>
        <w:jc w:val="both"/>
        <w:rPr>
          <w:rFonts w:ascii="Salesforce Sans" w:eastAsia="Times New Roman" w:hAnsi="Salesforce Sans" w:cs="Times New Roman"/>
          <w:color w:val="080707"/>
          <w:sz w:val="21"/>
          <w:szCs w:val="21"/>
          <w:lang w:eastAsia="pt-BR"/>
        </w:rPr>
      </w:pP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lastRenderedPageBreak/>
        <w:t>Salesforce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starts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tracking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field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history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from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date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and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time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that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you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enable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it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on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a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field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.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Changes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made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before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this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date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and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time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aren’t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included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and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didn’t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create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entry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in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History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related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list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Changes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fields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with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more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than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r w:rsidRPr="001B0224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lang w:eastAsia="pt-BR"/>
        </w:rPr>
        <w:t xml:space="preserve">255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lang w:eastAsia="pt-BR"/>
        </w:rPr>
        <w:t>characters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lang w:eastAsia="pt-BR"/>
        </w:rPr>
        <w:t xml:space="preserve"> are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lang w:eastAsia="pt-BR"/>
        </w:rPr>
        <w:t>tracked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highlight w:val="yellow"/>
          <w:lang w:eastAsia="pt-BR"/>
        </w:rPr>
        <w:t xml:space="preserve"> as </w:t>
      </w:r>
      <w:proofErr w:type="spellStart"/>
      <w:r w:rsidRPr="00B60ABA">
        <w:rPr>
          <w:rFonts w:ascii="Arial" w:eastAsia="Times New Roman" w:hAnsi="Arial" w:cs="Arial"/>
          <w:b/>
          <w:i/>
          <w:color w:val="212529"/>
          <w:sz w:val="20"/>
          <w:szCs w:val="20"/>
          <w:highlight w:val="yellow"/>
          <w:lang w:eastAsia="pt-BR"/>
        </w:rPr>
        <w:t>edited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,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and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their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old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and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new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values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aren’t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recorded</w:t>
      </w:r>
      <w:proofErr w:type="spellEnd"/>
      <w:r w:rsidRPr="001B022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.</w:t>
      </w:r>
      <w:bookmarkStart w:id="1" w:name="_GoBack"/>
      <w:bookmarkEnd w:id="1"/>
    </w:p>
    <w:p w:rsidR="001B0224" w:rsidRPr="001B0224" w:rsidRDefault="001B0224" w:rsidP="001B02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</w:p>
    <w:p w:rsidR="001B0224" w:rsidRPr="001B0224" w:rsidRDefault="001B0224" w:rsidP="001B02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</w:p>
    <w:p w:rsidR="006D29FB" w:rsidRPr="00156213" w:rsidRDefault="006D29FB" w:rsidP="001B02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</w:p>
    <w:p w:rsidR="00156213" w:rsidRPr="00A35E4B" w:rsidRDefault="00156213" w:rsidP="002F2A59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</w:p>
    <w:p w:rsidR="00056A22" w:rsidRPr="00313F21" w:rsidRDefault="00056A22" w:rsidP="002F2A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12529"/>
          <w:sz w:val="20"/>
          <w:szCs w:val="20"/>
          <w:lang w:eastAsia="pt-BR"/>
        </w:rPr>
      </w:pPr>
    </w:p>
    <w:p w:rsidR="00442BBD" w:rsidRPr="00442BBD" w:rsidRDefault="00442BBD" w:rsidP="00200344">
      <w:pPr>
        <w:jc w:val="both"/>
        <w:rPr>
          <w:sz w:val="20"/>
          <w:szCs w:val="20"/>
        </w:rPr>
      </w:pPr>
    </w:p>
    <w:sectPr w:rsidR="00442BBD" w:rsidRPr="00442BBD" w:rsidSect="00056A22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lesforce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70F5"/>
    <w:multiLevelType w:val="multilevel"/>
    <w:tmpl w:val="833A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E2090"/>
    <w:multiLevelType w:val="multilevel"/>
    <w:tmpl w:val="F9C6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17BB0"/>
    <w:multiLevelType w:val="multilevel"/>
    <w:tmpl w:val="D442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630BA8"/>
    <w:multiLevelType w:val="multilevel"/>
    <w:tmpl w:val="D5BC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902C50"/>
    <w:multiLevelType w:val="multilevel"/>
    <w:tmpl w:val="858A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993887"/>
    <w:multiLevelType w:val="multilevel"/>
    <w:tmpl w:val="BAAA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6747B9"/>
    <w:multiLevelType w:val="multilevel"/>
    <w:tmpl w:val="A814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C504D9"/>
    <w:multiLevelType w:val="multilevel"/>
    <w:tmpl w:val="5D40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483D63"/>
    <w:multiLevelType w:val="multilevel"/>
    <w:tmpl w:val="5EDA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A06566"/>
    <w:multiLevelType w:val="multilevel"/>
    <w:tmpl w:val="9C66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8A4C38"/>
    <w:multiLevelType w:val="multilevel"/>
    <w:tmpl w:val="73B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BF2C41"/>
    <w:multiLevelType w:val="multilevel"/>
    <w:tmpl w:val="0AE6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6A65A4"/>
    <w:multiLevelType w:val="multilevel"/>
    <w:tmpl w:val="11BA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51252C"/>
    <w:multiLevelType w:val="multilevel"/>
    <w:tmpl w:val="8372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DB3960"/>
    <w:multiLevelType w:val="multilevel"/>
    <w:tmpl w:val="95E2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CD5B49"/>
    <w:multiLevelType w:val="multilevel"/>
    <w:tmpl w:val="8F16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D91F09"/>
    <w:multiLevelType w:val="multilevel"/>
    <w:tmpl w:val="AA50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72A2820"/>
    <w:multiLevelType w:val="multilevel"/>
    <w:tmpl w:val="0F78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784B71"/>
    <w:multiLevelType w:val="multilevel"/>
    <w:tmpl w:val="F4DE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D083718"/>
    <w:multiLevelType w:val="multilevel"/>
    <w:tmpl w:val="8476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15369B5"/>
    <w:multiLevelType w:val="multilevel"/>
    <w:tmpl w:val="3CC4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6A466B"/>
    <w:multiLevelType w:val="multilevel"/>
    <w:tmpl w:val="75F0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7EB7C44"/>
    <w:multiLevelType w:val="multilevel"/>
    <w:tmpl w:val="1538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2D1C2D"/>
    <w:multiLevelType w:val="hybridMultilevel"/>
    <w:tmpl w:val="62D8672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>
    <w:nsid w:val="6FB00942"/>
    <w:multiLevelType w:val="multilevel"/>
    <w:tmpl w:val="C200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975E40"/>
    <w:multiLevelType w:val="multilevel"/>
    <w:tmpl w:val="1A7C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0"/>
  </w:num>
  <w:num w:numId="3">
    <w:abstractNumId w:val="14"/>
  </w:num>
  <w:num w:numId="4">
    <w:abstractNumId w:val="22"/>
  </w:num>
  <w:num w:numId="5">
    <w:abstractNumId w:val="2"/>
  </w:num>
  <w:num w:numId="6">
    <w:abstractNumId w:val="24"/>
  </w:num>
  <w:num w:numId="7">
    <w:abstractNumId w:val="13"/>
  </w:num>
  <w:num w:numId="8">
    <w:abstractNumId w:val="0"/>
  </w:num>
  <w:num w:numId="9">
    <w:abstractNumId w:val="15"/>
  </w:num>
  <w:num w:numId="10">
    <w:abstractNumId w:val="8"/>
  </w:num>
  <w:num w:numId="11">
    <w:abstractNumId w:val="16"/>
  </w:num>
  <w:num w:numId="12">
    <w:abstractNumId w:val="7"/>
  </w:num>
  <w:num w:numId="13">
    <w:abstractNumId w:val="25"/>
  </w:num>
  <w:num w:numId="14">
    <w:abstractNumId w:val="5"/>
  </w:num>
  <w:num w:numId="15">
    <w:abstractNumId w:val="9"/>
  </w:num>
  <w:num w:numId="16">
    <w:abstractNumId w:val="19"/>
  </w:num>
  <w:num w:numId="17">
    <w:abstractNumId w:val="17"/>
  </w:num>
  <w:num w:numId="18">
    <w:abstractNumId w:val="3"/>
  </w:num>
  <w:num w:numId="19">
    <w:abstractNumId w:val="11"/>
  </w:num>
  <w:num w:numId="20">
    <w:abstractNumId w:val="18"/>
  </w:num>
  <w:num w:numId="21">
    <w:abstractNumId w:val="23"/>
  </w:num>
  <w:num w:numId="22">
    <w:abstractNumId w:val="21"/>
  </w:num>
  <w:num w:numId="23">
    <w:abstractNumId w:val="12"/>
  </w:num>
  <w:num w:numId="24">
    <w:abstractNumId w:val="1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BD"/>
    <w:rsid w:val="000372D5"/>
    <w:rsid w:val="00043E3A"/>
    <w:rsid w:val="00056A22"/>
    <w:rsid w:val="00137C4E"/>
    <w:rsid w:val="00156213"/>
    <w:rsid w:val="0019163B"/>
    <w:rsid w:val="001959E9"/>
    <w:rsid w:val="001B0224"/>
    <w:rsid w:val="001B218B"/>
    <w:rsid w:val="001D59E3"/>
    <w:rsid w:val="00200344"/>
    <w:rsid w:val="00274D0C"/>
    <w:rsid w:val="00291314"/>
    <w:rsid w:val="002F2A59"/>
    <w:rsid w:val="00313F21"/>
    <w:rsid w:val="003D4B57"/>
    <w:rsid w:val="00404AAF"/>
    <w:rsid w:val="00425600"/>
    <w:rsid w:val="00442BBD"/>
    <w:rsid w:val="00447309"/>
    <w:rsid w:val="004941FF"/>
    <w:rsid w:val="00554EC8"/>
    <w:rsid w:val="0057059A"/>
    <w:rsid w:val="005861F3"/>
    <w:rsid w:val="00592E5F"/>
    <w:rsid w:val="005E3415"/>
    <w:rsid w:val="006348EE"/>
    <w:rsid w:val="00695B7D"/>
    <w:rsid w:val="006C7681"/>
    <w:rsid w:val="006D29FB"/>
    <w:rsid w:val="007470F9"/>
    <w:rsid w:val="00884A9C"/>
    <w:rsid w:val="008B2DAC"/>
    <w:rsid w:val="00910FBA"/>
    <w:rsid w:val="00987DCF"/>
    <w:rsid w:val="009B32DF"/>
    <w:rsid w:val="009F6388"/>
    <w:rsid w:val="00A1308E"/>
    <w:rsid w:val="00A23ED3"/>
    <w:rsid w:val="00A3015A"/>
    <w:rsid w:val="00A35E4B"/>
    <w:rsid w:val="00A74A56"/>
    <w:rsid w:val="00B60ABA"/>
    <w:rsid w:val="00B852A3"/>
    <w:rsid w:val="00C56773"/>
    <w:rsid w:val="00C80C4A"/>
    <w:rsid w:val="00CA6621"/>
    <w:rsid w:val="00CA6983"/>
    <w:rsid w:val="00D64D7F"/>
    <w:rsid w:val="00E05700"/>
    <w:rsid w:val="00E2471E"/>
    <w:rsid w:val="00E269AB"/>
    <w:rsid w:val="00E63880"/>
    <w:rsid w:val="00E77454"/>
    <w:rsid w:val="00F6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2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0C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2A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2B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2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2BBD"/>
    <w:rPr>
      <w:b/>
      <w:bCs/>
    </w:rPr>
  </w:style>
  <w:style w:type="paragraph" w:styleId="PargrafodaLista">
    <w:name w:val="List Paragraph"/>
    <w:basedOn w:val="Normal"/>
    <w:uiPriority w:val="34"/>
    <w:qFormat/>
    <w:rsid w:val="00043E3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C80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6C7681"/>
    <w:rPr>
      <w:color w:val="0000FF"/>
      <w:u w:val="single"/>
    </w:rPr>
  </w:style>
  <w:style w:type="character" w:styleId="ExemploHTML">
    <w:name w:val="HTML Sample"/>
    <w:basedOn w:val="Fontepargpadro"/>
    <w:uiPriority w:val="99"/>
    <w:semiHidden/>
    <w:unhideWhenUsed/>
    <w:rsid w:val="00404AAF"/>
    <w:rPr>
      <w:rFonts w:ascii="Courier New" w:eastAsia="Times New Roman" w:hAnsi="Courier New" w:cs="Courier New"/>
    </w:rPr>
  </w:style>
  <w:style w:type="character" w:customStyle="1" w:styleId="Ttulo3Char">
    <w:name w:val="Título 3 Char"/>
    <w:basedOn w:val="Fontepargpadro"/>
    <w:link w:val="Ttulo3"/>
    <w:uiPriority w:val="9"/>
    <w:rsid w:val="002F2A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2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0C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2A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2B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2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2BBD"/>
    <w:rPr>
      <w:b/>
      <w:bCs/>
    </w:rPr>
  </w:style>
  <w:style w:type="paragraph" w:styleId="PargrafodaLista">
    <w:name w:val="List Paragraph"/>
    <w:basedOn w:val="Normal"/>
    <w:uiPriority w:val="34"/>
    <w:qFormat/>
    <w:rsid w:val="00043E3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C80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6C7681"/>
    <w:rPr>
      <w:color w:val="0000FF"/>
      <w:u w:val="single"/>
    </w:rPr>
  </w:style>
  <w:style w:type="character" w:styleId="ExemploHTML">
    <w:name w:val="HTML Sample"/>
    <w:basedOn w:val="Fontepargpadro"/>
    <w:uiPriority w:val="99"/>
    <w:semiHidden/>
    <w:unhideWhenUsed/>
    <w:rsid w:val="00404AAF"/>
    <w:rPr>
      <w:rFonts w:ascii="Courier New" w:eastAsia="Times New Roman" w:hAnsi="Courier New" w:cs="Courier New"/>
    </w:rPr>
  </w:style>
  <w:style w:type="character" w:customStyle="1" w:styleId="Ttulo3Char">
    <w:name w:val="Título 3 Char"/>
    <w:basedOn w:val="Fontepargpadro"/>
    <w:link w:val="Ttulo3"/>
    <w:uiPriority w:val="9"/>
    <w:rsid w:val="002F2A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3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000000"/>
                                <w:right w:val="none" w:sz="0" w:space="0" w:color="auto"/>
                              </w:divBdr>
                              <w:divsChild>
                                <w:div w:id="29703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0977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salesforce.com/s/articleView?id=workflow_field_updates_reevalute_wf.htm&amp;type=5&amp;language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1379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Silva</dc:creator>
  <cp:lastModifiedBy>Eduardo Silva</cp:lastModifiedBy>
  <cp:revision>55</cp:revision>
  <dcterms:created xsi:type="dcterms:W3CDTF">2021-11-03T16:54:00Z</dcterms:created>
  <dcterms:modified xsi:type="dcterms:W3CDTF">2021-11-04T19:52:00Z</dcterms:modified>
</cp:coreProperties>
</file>