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 w:hAnsi="times new roman "/>
        </w:rPr>
      </w:pPr>
      <w:r>
        <w:rPr>
          <w:rFonts w:ascii="times new roman " w:hAnsi="times new roman "/>
          <w:b/>
          <w:bCs/>
        </w:rPr>
        <w:t>Caso 5: Plataforma Integral de Trazabilidad y Gestión de Residuos Orgánicos para Compostaje</w:t>
      </w:r>
    </w:p>
    <w:p>
      <w:pPr>
        <w:pStyle w:val="Normal"/>
        <w:rPr>
          <w:rFonts w:ascii="times new roman " w:hAnsi="times new roman "/>
        </w:rPr>
      </w:pPr>
      <w:r>
        <w:rPr>
          <w:rFonts w:ascii="times new roman " w:hAnsi="times new roman "/>
          <w:b/>
          <w:bCs/>
        </w:rPr>
        <w:t>1. Análisis del Problema</w:t>
      </w:r>
    </w:p>
    <w:p>
      <w:pPr>
        <w:pStyle w:val="Normal"/>
        <w:rPr>
          <w:rFonts w:ascii="times new roman " w:hAnsi="times new roman "/>
        </w:rPr>
      </w:pPr>
      <w:r>
        <w:rPr>
          <w:rFonts w:ascii="times new roman " w:hAnsi="times new roman "/>
          <w:b/>
          <w:bCs/>
        </w:rPr>
        <w:t>1.1 Descripción del problema </w:t>
      </w:r>
    </w:p>
    <w:p>
      <w:pPr>
        <w:pStyle w:val="Normal"/>
        <w:rPr>
          <w:rFonts w:ascii="times new roman " w:hAnsi="times new roman "/>
        </w:rPr>
      </w:pPr>
      <w:r>
        <w:rPr>
          <w:rFonts w:ascii="times new roman " w:hAnsi="times new roman "/>
        </w:rPr>
        <w:t>BioCircular S.A. opera en la ciudad de Quito gestionando residuos orgánicos de viviendas y locales comerciales. Gracias al aumento de clientes en estos últimos años la demanda se disparó; sin embargo, este crecimiento trajo un problema evidente: la logística diaria de recolección y compostaje se volvió demasiado compleja.</w:t>
      </w:r>
    </w:p>
    <w:p>
      <w:pPr>
        <w:pStyle w:val="Normal"/>
        <w:rPr>
          <w:rFonts w:ascii="times new roman " w:hAnsi="times new roman "/>
        </w:rPr>
      </w:pPr>
      <w:r>
        <w:rPr>
          <w:rFonts w:ascii="times new roman " w:hAnsi="times new roman "/>
        </w:rPr>
        <w:t>El principal obstáculo que tienen es trabajar a ciegas, sin un sistema central. Hoy por hoy, la base de usuarios, la planificación de rutas, los pesajes y el control del abono andan totalmente dispersos. Lo que provoca un seguimiento ineficiente y la falta de datos reales para tomar buenas decisiones.</w:t>
      </w:r>
    </w:p>
    <w:p>
      <w:pPr>
        <w:pStyle w:val="Normal"/>
        <w:rPr>
          <w:rFonts w:ascii="times new roman " w:hAnsi="times new roman "/>
        </w:rPr>
      </w:pPr>
      <w:r>
        <w:rPr>
          <w:rFonts w:ascii="times new roman " w:hAnsi="times new roman "/>
        </w:rPr>
        <w:t>A esto hay que sumarle la pérdida de trazabilidad. Apenas los camiones recogen el material, prácticamente se pierde el rastro de la basura. Es muy difícil saber cómo ese desecho específico llega a transformarse en compost, y ni hablar de intentar calcular el volumen exacto que entregó cada persona o el impacto ambiental que están logrando.</w:t>
      </w:r>
    </w:p>
    <w:p>
      <w:pPr>
        <w:pStyle w:val="Normal"/>
        <w:rPr>
          <w:rFonts w:ascii="times new roman " w:hAnsi="times new roman "/>
        </w:rPr>
      </w:pPr>
      <w:r>
        <w:rPr>
          <w:rFonts w:ascii="times new roman " w:hAnsi="times new roman "/>
        </w:rPr>
        <w:t>Planificar los recorridos también resulta ser un reto pesado. Las frecuencias de recolección cambian bastante dependiendo del usuario. Y por si fuera poco, muchas veces los residuos llegan mal clasificados desde el origen, lo que frena todo el tratamiento y termina golpeando la calidad del compost.</w:t>
      </w:r>
    </w:p>
    <w:p>
      <w:pPr>
        <w:pStyle w:val="Normal"/>
        <w:rPr>
          <w:rFonts w:ascii="times new roman " w:hAnsi="times new roman "/>
        </w:rPr>
      </w:pPr>
      <w:r>
        <w:rPr>
          <w:rFonts w:ascii="times new roman " w:hAnsi="times new roman "/>
        </w:rPr>
        <w:t>Para salir de este cuello de botella, a BioCircular le urge implementar una plataforma tecnológica. El objetivo es simple: organizar la información de los clientes, cuadrar bien las rutas, llevar una bitácora de cada etapa del compostaje y arrojar indicadores ambientales claros. Con una herramienta así, la empresa al fin tomará el control de su operación y le demostrará a cada usuario su verdadero aporte a la economía circular.</w:t>
      </w:r>
    </w:p>
    <w:p>
      <w:pPr>
        <w:pStyle w:val="BodyText"/>
        <w:bidi w:val="0"/>
        <w:spacing w:lineRule="auto" w:line="331" w:before="0" w:after="0"/>
        <w:ind w:hanging="0" w:start="0" w:end="0"/>
        <w:rPr>
          <w:rFonts w:ascii="times new roman " w:hAnsi="times new roman "/>
          <w:b/>
          <w:i w:val="false"/>
          <w:caps w:val="false"/>
          <w:smallCaps w:val="false"/>
          <w:strike w:val="false"/>
          <w:dstrike w:val="false"/>
          <w:color w:val="000000"/>
          <w:sz w:val="22"/>
          <w:u w:val="none"/>
          <w:effect w:val="none"/>
          <w:shd w:fill="auto" w:val="clear"/>
        </w:rPr>
      </w:pPr>
      <w:bookmarkStart w:id="0" w:name="docs-internal-guid-aabf2054-7fff-e63b-e1"/>
      <w:bookmarkEnd w:id="0"/>
      <w:r>
        <w:rPr>
          <w:rFonts w:ascii="times new roman " w:hAnsi="times new roman "/>
          <w:b/>
          <w:i w:val="false"/>
          <w:caps w:val="false"/>
          <w:smallCaps w:val="false"/>
          <w:strike w:val="false"/>
          <w:dstrike w:val="false"/>
          <w:color w:val="000000"/>
          <w:sz w:val="22"/>
          <w:u w:val="none"/>
          <w:effect w:val="none"/>
          <w:shd w:fill="auto" w:val="clear"/>
        </w:rPr>
        <w:t>1.2 Objetivo General </w:t>
      </w:r>
    </w:p>
    <w:p>
      <w:pPr>
        <w:pStyle w:val="BodyText"/>
        <w:spacing w:lineRule="auto" w:line="259" w:before="0" w:after="160"/>
        <w:rPr>
          <w:rFonts w:ascii="times new roman " w:hAnsi="times new roman "/>
        </w:rPr>
      </w:pPr>
      <w:r>
        <w:rPr>
          <w:rFonts w:ascii="times new roman " w:hAnsi="times new roman "/>
        </w:rPr>
      </w:r>
    </w:p>
    <w:p>
      <w:pPr>
        <w:pStyle w:val="BodyText"/>
        <w:bidi w:val="0"/>
        <w:spacing w:lineRule="auto" w:line="331" w:before="0" w:after="0"/>
        <w:ind w:hanging="0" w:start="0" w:end="0"/>
        <w:rPr>
          <w:rFonts w:ascii="times new roman " w:hAnsi="times new roman "/>
          <w:b w:val="false"/>
          <w:i w:val="false"/>
          <w:caps w:val="false"/>
          <w:smallCaps w:val="false"/>
          <w:strike w:val="false"/>
          <w:dstrike w:val="false"/>
          <w:color w:val="000000"/>
          <w:sz w:val="22"/>
          <w:u w:val="none"/>
          <w:effect w:val="none"/>
          <w:shd w:fill="auto" w:val="clear"/>
        </w:rPr>
      </w:pPr>
      <w:r>
        <w:rPr>
          <w:rFonts w:ascii="times new roman " w:hAnsi="times new roman "/>
          <w:b w:val="false"/>
          <w:i w:val="false"/>
          <w:caps w:val="false"/>
          <w:smallCaps w:val="false"/>
          <w:strike w:val="false"/>
          <w:dstrike w:val="false"/>
          <w:color w:val="000000"/>
          <w:sz w:val="22"/>
          <w:u w:val="none"/>
          <w:effect w:val="none"/>
          <w:shd w:fill="auto" w:val="clear"/>
        </w:rPr>
        <w:t>Construir una plataforma centralizada que ayude a organizar y supervisar todo el flujo de recolección y compostaje de desechos orgánicos, asegurando el rastreo completo del residuo desde que se recoge hasta que pasa a ser compost, a fin de facilitar la operación diaria y medir el impacto ambiental real. </w:t>
      </w:r>
    </w:p>
    <w:p>
      <w:pPr>
        <w:pStyle w:val="BodyText"/>
        <w:spacing w:lineRule="auto" w:line="259" w:before="0" w:after="160"/>
        <w:rPr>
          <w:rFonts w:ascii="times new roman " w:hAnsi="times new roman "/>
        </w:rPr>
      </w:pPr>
      <w:r>
        <w:rPr>
          <w:rFonts w:ascii="times new roman " w:hAnsi="times new roman "/>
        </w:rPr>
      </w:r>
    </w:p>
    <w:p>
      <w:pPr>
        <w:pStyle w:val="BodyText"/>
        <w:bidi w:val="0"/>
        <w:spacing w:lineRule="auto" w:line="331" w:before="0" w:after="0"/>
        <w:ind w:hanging="0" w:start="0" w:end="0"/>
        <w:rPr>
          <w:rFonts w:ascii="times new roman " w:hAnsi="times new roman "/>
          <w:b/>
          <w:i w:val="false"/>
          <w:caps w:val="false"/>
          <w:smallCaps w:val="false"/>
          <w:strike w:val="false"/>
          <w:dstrike w:val="false"/>
          <w:color w:val="000000"/>
          <w:sz w:val="24"/>
          <w:u w:val="none"/>
          <w:effect w:val="none"/>
          <w:shd w:fill="auto" w:val="clear"/>
        </w:rPr>
      </w:pPr>
      <w:r>
        <w:rPr>
          <w:rFonts w:ascii="times new roman " w:hAnsi="times new roman "/>
          <w:b/>
          <w:i w:val="false"/>
          <w:caps w:val="false"/>
          <w:smallCaps w:val="false"/>
          <w:strike w:val="false"/>
          <w:dstrike w:val="false"/>
          <w:color w:val="000000"/>
          <w:sz w:val="24"/>
          <w:u w:val="none"/>
          <w:effect w:val="none"/>
          <w:shd w:fill="auto" w:val="clear"/>
        </w:rPr>
        <w:t>1.3 Objetivos Específicos </w:t>
      </w:r>
    </w:p>
    <w:p>
      <w:pPr>
        <w:pStyle w:val="BodyText"/>
        <w:numPr>
          <w:ilvl w:val="0"/>
          <w:numId w:val="1"/>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Centralizar la información de los hogares y comercios afiliados, asegurando un control preciso sobre los contenedores asignados a cada usuario.</w:t>
      </w:r>
    </w:p>
    <w:p>
      <w:pPr>
        <w:pStyle w:val="BodyText"/>
        <w:numPr>
          <w:ilvl w:val="0"/>
          <w:numId w:val="1"/>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Diseñar y optimizar las rutas de recolección según la distribución geográfica de los sectores y la frecuencia programada para el servicio.</w:t>
      </w:r>
    </w:p>
    <w:p>
      <w:pPr>
        <w:pStyle w:val="BodyText"/>
        <w:numPr>
          <w:ilvl w:val="0"/>
          <w:numId w:val="1"/>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Cuantificar los residuos recogidos en cada jornada y monitorear su traslado en tiempo real hasta su recepción en la planta de compostaje.</w:t>
      </w:r>
    </w:p>
    <w:p>
      <w:pPr>
        <w:pStyle w:val="BodyText"/>
        <w:numPr>
          <w:ilvl w:val="0"/>
          <w:numId w:val="1"/>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Supervisar minuciosamente cada fase del tratamiento de compost y llevar un registro exacto del material orgánico producido.</w:t>
      </w:r>
    </w:p>
    <w:p>
      <w:pPr>
        <w:pStyle w:val="BodyText"/>
        <w:numPr>
          <w:ilvl w:val="0"/>
          <w:numId w:val="1"/>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Consolidar reportes e indicadores clave sobre el volumen de residuos recuperados y la huella ambiental mitigada.</w:t>
      </w:r>
    </w:p>
    <w:p>
      <w:pPr>
        <w:pStyle w:val="BodyText"/>
        <w:numPr>
          <w:ilvl w:val="0"/>
          <w:numId w:val="1"/>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Ofrecer a los clientes visibilidad sobre su nivel de participación, destacando su contribución directa a la economía circular.</w:t>
      </w:r>
    </w:p>
    <w:p>
      <w:pPr>
        <w:pStyle w:val="Normal"/>
        <w:rPr>
          <w:rFonts w:ascii="times new roman " w:hAnsi="times new roman "/>
        </w:rPr>
      </w:pPr>
      <w:r>
        <w:rPr>
          <w:rFonts w:ascii="times new roman " w:hAnsi="times new roman "/>
        </w:rPr>
      </w:r>
    </w:p>
    <w:p>
      <w:pPr>
        <w:pStyle w:val="Normal"/>
        <w:spacing w:before="0" w:after="160"/>
        <w:rPr>
          <w:rFonts w:ascii="times new roman " w:hAnsi="times new roman "/>
        </w:rPr>
      </w:pPr>
      <w:r>
        <w:rPr>
          <w:rFonts w:ascii="times new roman " w:hAnsi="times new roman "/>
        </w:rPr>
      </w:r>
    </w:p>
    <w:sectPr>
      <w:type w:val="nextPage"/>
      <w:pgSz w:w="11906" w:h="16838"/>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times new roman ">
    <w:charset w:val="01"/>
    <w:family w:val="roman"/>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C"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s-EC"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2"/>
      <w:lang w:val="es-EC" w:eastAsia="en-US" w:bidi="ar-SA"/>
      <w14:ligatures w14:val="standardContextual"/>
    </w:rPr>
  </w:style>
  <w:style w:type="paragraph" w:styleId="Heading1">
    <w:name w:val="heading 1"/>
    <w:basedOn w:val="Normal"/>
    <w:next w:val="Normal"/>
    <w:link w:val="Ttulo1Car"/>
    <w:uiPriority w:val="9"/>
    <w:qFormat/>
    <w:rsid w:val="002a75f3"/>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tulo2Car"/>
    <w:uiPriority w:val="9"/>
    <w:semiHidden/>
    <w:unhideWhenUsed/>
    <w:qFormat/>
    <w:rsid w:val="002a75f3"/>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tulo3Car"/>
    <w:uiPriority w:val="9"/>
    <w:semiHidden/>
    <w:unhideWhenUsed/>
    <w:qFormat/>
    <w:rsid w:val="002a75f3"/>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tulo4Car"/>
    <w:uiPriority w:val="9"/>
    <w:semiHidden/>
    <w:unhideWhenUsed/>
    <w:qFormat/>
    <w:rsid w:val="002a75f3"/>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tulo5Car"/>
    <w:uiPriority w:val="9"/>
    <w:semiHidden/>
    <w:unhideWhenUsed/>
    <w:qFormat/>
    <w:rsid w:val="002a75f3"/>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tulo6Car"/>
    <w:uiPriority w:val="9"/>
    <w:semiHidden/>
    <w:unhideWhenUsed/>
    <w:qFormat/>
    <w:rsid w:val="002a75f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2a75f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2a75f3"/>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2a75f3"/>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tulo1Car" w:customStyle="1">
    <w:name w:val="Título 1 Car"/>
    <w:basedOn w:val="DefaultParagraphFont"/>
    <w:uiPriority w:val="9"/>
    <w:qFormat/>
    <w:rsid w:val="002a75f3"/>
    <w:rPr>
      <w:rFonts w:ascii="Calibri Light" w:hAnsi="Calibri Light" w:eastAsia="" w:cs="" w:asciiTheme="majorHAnsi" w:cstheme="majorBidi" w:eastAsiaTheme="majorEastAsia" w:hAnsiTheme="majorHAnsi"/>
      <w:color w:themeColor="accent1" w:themeShade="bf" w:val="2F5496"/>
      <w:sz w:val="40"/>
      <w:szCs w:val="40"/>
    </w:rPr>
  </w:style>
  <w:style w:type="character" w:styleId="Ttulo2Car" w:customStyle="1">
    <w:name w:val="Título 2 Car"/>
    <w:basedOn w:val="DefaultParagraphFont"/>
    <w:uiPriority w:val="9"/>
    <w:semiHidden/>
    <w:qFormat/>
    <w:rsid w:val="002a75f3"/>
    <w:rPr>
      <w:rFonts w:ascii="Calibri Light" w:hAnsi="Calibri Light" w:eastAsia="" w:cs="" w:asciiTheme="majorHAnsi" w:cstheme="majorBidi" w:eastAsiaTheme="majorEastAsia" w:hAnsiTheme="majorHAnsi"/>
      <w:color w:themeColor="accent1" w:themeShade="bf" w:val="2F5496"/>
      <w:sz w:val="32"/>
      <w:szCs w:val="32"/>
    </w:rPr>
  </w:style>
  <w:style w:type="character" w:styleId="Ttulo3Car" w:customStyle="1">
    <w:name w:val="Título 3 Car"/>
    <w:basedOn w:val="DefaultParagraphFont"/>
    <w:uiPriority w:val="9"/>
    <w:semiHidden/>
    <w:qFormat/>
    <w:rsid w:val="002a75f3"/>
    <w:rPr>
      <w:rFonts w:eastAsia="" w:cs="" w:cstheme="majorBidi" w:eastAsiaTheme="majorEastAsia"/>
      <w:color w:themeColor="accent1" w:themeShade="bf" w:val="2F5496"/>
      <w:sz w:val="28"/>
      <w:szCs w:val="28"/>
    </w:rPr>
  </w:style>
  <w:style w:type="character" w:styleId="Ttulo4Car" w:customStyle="1">
    <w:name w:val="Título 4 Car"/>
    <w:basedOn w:val="DefaultParagraphFont"/>
    <w:uiPriority w:val="9"/>
    <w:semiHidden/>
    <w:qFormat/>
    <w:rsid w:val="002a75f3"/>
    <w:rPr>
      <w:rFonts w:eastAsia="" w:cs="" w:cstheme="majorBidi" w:eastAsiaTheme="majorEastAsia"/>
      <w:i/>
      <w:iCs/>
      <w:color w:themeColor="accent1" w:themeShade="bf" w:val="2F5496"/>
    </w:rPr>
  </w:style>
  <w:style w:type="character" w:styleId="Ttulo5Car" w:customStyle="1">
    <w:name w:val="Título 5 Car"/>
    <w:basedOn w:val="DefaultParagraphFont"/>
    <w:uiPriority w:val="9"/>
    <w:semiHidden/>
    <w:qFormat/>
    <w:rsid w:val="002a75f3"/>
    <w:rPr>
      <w:rFonts w:eastAsia="" w:cs="" w:cstheme="majorBidi" w:eastAsiaTheme="majorEastAsia"/>
      <w:color w:themeColor="accent1" w:themeShade="bf" w:val="2F5496"/>
    </w:rPr>
  </w:style>
  <w:style w:type="character" w:styleId="Ttulo6Car" w:customStyle="1">
    <w:name w:val="Título 6 Car"/>
    <w:basedOn w:val="DefaultParagraphFont"/>
    <w:uiPriority w:val="9"/>
    <w:semiHidden/>
    <w:qFormat/>
    <w:rsid w:val="002a75f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2a75f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2a75f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2a75f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2a75f3"/>
    <w:rPr>
      <w:rFonts w:ascii="Calibri Light" w:hAnsi="Calibri Light"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2a75f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2a75f3"/>
    <w:rPr>
      <w:i/>
      <w:iCs/>
      <w:color w:themeColor="text1" w:themeTint="bf" w:val="404040"/>
    </w:rPr>
  </w:style>
  <w:style w:type="character" w:styleId="IntenseEmphasis">
    <w:name w:val="Intense Emphasis"/>
    <w:basedOn w:val="DefaultParagraphFont"/>
    <w:uiPriority w:val="21"/>
    <w:qFormat/>
    <w:rsid w:val="002a75f3"/>
    <w:rPr>
      <w:i/>
      <w:iCs/>
      <w:color w:themeColor="accent1" w:themeShade="bf" w:val="2F5496"/>
    </w:rPr>
  </w:style>
  <w:style w:type="character" w:styleId="CitadestacadaCar" w:customStyle="1">
    <w:name w:val="Cita destacada Car"/>
    <w:basedOn w:val="DefaultParagraphFont"/>
    <w:link w:val="IntenseQuote"/>
    <w:uiPriority w:val="30"/>
    <w:qFormat/>
    <w:rsid w:val="002a75f3"/>
    <w:rPr>
      <w:i/>
      <w:iCs/>
      <w:color w:themeColor="accent1" w:themeShade="bf" w:val="2F5496"/>
    </w:rPr>
  </w:style>
  <w:style w:type="character" w:styleId="IntenseReference">
    <w:name w:val="Intense Reference"/>
    <w:basedOn w:val="DefaultParagraphFont"/>
    <w:uiPriority w:val="32"/>
    <w:qFormat/>
    <w:rsid w:val="002a75f3"/>
    <w:rPr>
      <w:b/>
      <w:bCs/>
      <w:smallCaps/>
      <w:color w:themeColor="accent1" w:themeShade="bf" w:val="2F5496"/>
      <w:spacing w:val="5"/>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link w:val="TtuloCar"/>
    <w:uiPriority w:val="10"/>
    <w:qFormat/>
    <w:rsid w:val="002a75f3"/>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2a75f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2a75f3"/>
    <w:pPr>
      <w:spacing w:before="160" w:after="160"/>
      <w:jc w:val="center"/>
    </w:pPr>
    <w:rPr>
      <w:i/>
      <w:iCs/>
      <w:color w:themeColor="text1" w:themeTint="bf" w:val="404040"/>
    </w:rPr>
  </w:style>
  <w:style w:type="paragraph" w:styleId="ListParagraph">
    <w:name w:val="List Paragraph"/>
    <w:basedOn w:val="Normal"/>
    <w:uiPriority w:val="34"/>
    <w:qFormat/>
    <w:rsid w:val="002a75f3"/>
    <w:pPr>
      <w:spacing w:before="0" w:after="160"/>
      <w:ind w:start="720"/>
      <w:contextualSpacing/>
    </w:pPr>
    <w:rPr/>
  </w:style>
  <w:style w:type="paragraph" w:styleId="IntenseQuote">
    <w:name w:val="Intense Quote"/>
    <w:basedOn w:val="Normal"/>
    <w:next w:val="Normal"/>
    <w:link w:val="CitadestacadaCar"/>
    <w:uiPriority w:val="30"/>
    <w:qFormat/>
    <w:rsid w:val="002a75f3"/>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TotalTime>
  <Application>LibreOffice/25.8.7.3$Linux_X86_64 LibreOffice_project/580$Build-3</Application>
  <AppVersion>15.0000</AppVersion>
  <Pages>2</Pages>
  <Words>465</Words>
  <Characters>2531</Characters>
  <CharactersWithSpaces>2977</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2026-07-21T18:40:00Z</dcterms:created>
  <dc:creator>Damaris Guanoluisa</dc:creator>
  <dc:description/>
  <dc:language>es-ES</dc:language>
  <cp:lastModifiedBy/>
  <dcterms:modified xsi:type="dcterms:W3CDTF">2026-07-26T21:02:32Z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