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5736E" w14:textId="77777777" w:rsidR="00FA15FB" w:rsidRPr="00FA15FB" w:rsidRDefault="00FA15FB" w:rsidP="00FA15FB">
      <w:pPr>
        <w:pStyle w:val="Heading1"/>
        <w:jc w:val="center"/>
        <w:rPr>
          <w:b w:val="0"/>
          <w:bCs/>
          <w:sz w:val="72"/>
          <w:szCs w:val="72"/>
        </w:rPr>
      </w:pPr>
      <w:r w:rsidRPr="00FA15FB">
        <w:rPr>
          <w:b w:val="0"/>
          <w:bCs/>
          <w:sz w:val="72"/>
          <w:szCs w:val="72"/>
        </w:rPr>
        <w:t>Proposta de Arquitetura</w:t>
      </w:r>
    </w:p>
    <w:p w14:paraId="49B7383E" w14:textId="77777777" w:rsidR="00FA15FB" w:rsidRPr="00FA15FB" w:rsidRDefault="00FA15FB" w:rsidP="00FA15FB">
      <w:pPr>
        <w:pStyle w:val="NoSpacing"/>
        <w:jc w:val="center"/>
        <w:rPr>
          <w:sz w:val="28"/>
          <w:szCs w:val="28"/>
        </w:rPr>
      </w:pPr>
      <w:r w:rsidRPr="00FA15FB">
        <w:rPr>
          <w:sz w:val="28"/>
          <w:szCs w:val="28"/>
        </w:rPr>
        <w:t>Sistema de Integração e Orquestração - Hub Distribuído</w:t>
      </w:r>
    </w:p>
    <w:p w14:paraId="0D76536D" w14:textId="1CF543A1" w:rsidR="00C06F02" w:rsidRDefault="00FA15FB" w:rsidP="00FA15FB">
      <w:pPr>
        <w:pStyle w:val="NoSpacing"/>
        <w:jc w:val="center"/>
        <w:rPr>
          <w:sz w:val="28"/>
          <w:szCs w:val="28"/>
        </w:rPr>
      </w:pPr>
      <w:r w:rsidRPr="00FA15FB">
        <w:rPr>
          <w:sz w:val="28"/>
          <w:szCs w:val="28"/>
        </w:rPr>
        <w:t xml:space="preserve">Desafio </w:t>
      </w:r>
      <w:proofErr w:type="spellStart"/>
      <w:r w:rsidRPr="00FA15FB">
        <w:rPr>
          <w:sz w:val="28"/>
          <w:szCs w:val="28"/>
        </w:rPr>
        <w:t>TechLead</w:t>
      </w:r>
      <w:proofErr w:type="spellEnd"/>
      <w:r w:rsidRPr="00FA15FB">
        <w:rPr>
          <w:sz w:val="28"/>
          <w:szCs w:val="28"/>
        </w:rPr>
        <w:t xml:space="preserve"> .NET </w:t>
      </w:r>
      <w:proofErr w:type="spellStart"/>
      <w:r w:rsidRPr="00FA15FB">
        <w:rPr>
          <w:sz w:val="28"/>
          <w:szCs w:val="28"/>
        </w:rPr>
        <w:t>Senior</w:t>
      </w:r>
      <w:proofErr w:type="spellEnd"/>
      <w:r w:rsidRPr="00FA15FB">
        <w:rPr>
          <w:sz w:val="28"/>
          <w:szCs w:val="28"/>
        </w:rPr>
        <w:t xml:space="preserve"> | </w:t>
      </w:r>
      <w:proofErr w:type="gramStart"/>
      <w:r w:rsidRPr="00FA15FB">
        <w:rPr>
          <w:sz w:val="28"/>
          <w:szCs w:val="28"/>
        </w:rPr>
        <w:t>Outubro</w:t>
      </w:r>
      <w:proofErr w:type="gramEnd"/>
      <w:r>
        <w:rPr>
          <w:sz w:val="28"/>
          <w:szCs w:val="28"/>
        </w:rPr>
        <w:t>/</w:t>
      </w:r>
      <w:r w:rsidRPr="00FA15FB">
        <w:rPr>
          <w:sz w:val="28"/>
          <w:szCs w:val="28"/>
        </w:rPr>
        <w:t>2025</w:t>
      </w:r>
    </w:p>
    <w:p w14:paraId="6D714E2B" w14:textId="77777777" w:rsidR="00E32D2A" w:rsidRDefault="00E32D2A" w:rsidP="00FA15FB">
      <w:pPr>
        <w:pStyle w:val="NoSpacing"/>
        <w:jc w:val="center"/>
        <w:rPr>
          <w:sz w:val="28"/>
          <w:szCs w:val="28"/>
        </w:rPr>
      </w:pPr>
    </w:p>
    <w:p w14:paraId="1092F4E7" w14:textId="0C13FBCA" w:rsidR="00E32D2A" w:rsidRPr="00E32D2A" w:rsidRDefault="00E32D2A" w:rsidP="00FA15FB">
      <w:pPr>
        <w:pStyle w:val="NoSpacing"/>
        <w:jc w:val="center"/>
        <w:rPr>
          <w:color w:val="595959" w:themeColor="text1" w:themeTint="A6"/>
          <w:sz w:val="24"/>
          <w:szCs w:val="24"/>
        </w:rPr>
      </w:pPr>
      <w:r w:rsidRPr="00E32D2A">
        <w:rPr>
          <w:color w:val="595959" w:themeColor="text1" w:themeTint="A6"/>
          <w:sz w:val="24"/>
          <w:szCs w:val="24"/>
        </w:rPr>
        <w:t>Carmino Eduardo Vellutto</w:t>
      </w:r>
    </w:p>
    <w:p w14:paraId="5A5FA2B0" w14:textId="5354F93F" w:rsidR="00E32D2A" w:rsidRPr="00E32D2A" w:rsidRDefault="00E32D2A" w:rsidP="00FA15FB">
      <w:pPr>
        <w:pStyle w:val="NoSpacing"/>
        <w:jc w:val="center"/>
        <w:rPr>
          <w:color w:val="595959" w:themeColor="text1" w:themeTint="A6"/>
          <w:sz w:val="24"/>
          <w:szCs w:val="24"/>
        </w:rPr>
      </w:pPr>
      <w:hyperlink r:id="rId5" w:history="1">
        <w:r w:rsidRPr="00E32D2A">
          <w:rPr>
            <w:rStyle w:val="Hyperlink"/>
            <w:color w:val="595959" w:themeColor="text1" w:themeTint="A6"/>
            <w:sz w:val="24"/>
            <w:szCs w:val="24"/>
          </w:rPr>
          <w:t>eduardo.vellutto@gmail.com</w:t>
        </w:r>
      </w:hyperlink>
      <w:r w:rsidRPr="00E32D2A">
        <w:rPr>
          <w:color w:val="595959" w:themeColor="text1" w:themeTint="A6"/>
          <w:sz w:val="24"/>
          <w:szCs w:val="24"/>
        </w:rPr>
        <w:t xml:space="preserve"> / (16) 98151-6607</w:t>
      </w:r>
    </w:p>
    <w:p w14:paraId="442D88E6" w14:textId="77777777" w:rsidR="00FA15FB" w:rsidRDefault="00FA15FB" w:rsidP="00FA15FB">
      <w:pPr>
        <w:pStyle w:val="NoSpacing"/>
        <w:jc w:val="center"/>
        <w:rPr>
          <w:sz w:val="28"/>
          <w:szCs w:val="28"/>
        </w:rPr>
      </w:pPr>
    </w:p>
    <w:p w14:paraId="1DFBAF0E" w14:textId="77777777" w:rsidR="00FA15FB" w:rsidRDefault="00FA15FB" w:rsidP="00FA15FB">
      <w:pPr>
        <w:pStyle w:val="NoSpacing"/>
        <w:jc w:val="center"/>
        <w:rPr>
          <w:sz w:val="28"/>
          <w:szCs w:val="28"/>
        </w:rPr>
      </w:pPr>
    </w:p>
    <w:p w14:paraId="11B5F9A7" w14:textId="0CE54B36" w:rsidR="00FA15FB" w:rsidRPr="00FA15FB" w:rsidRDefault="00FA15FB" w:rsidP="00FA15FB">
      <w:pPr>
        <w:pStyle w:val="Heading1"/>
        <w:rPr>
          <w:b w:val="0"/>
          <w:bCs/>
        </w:rPr>
      </w:pPr>
      <w:r>
        <w:rPr>
          <w:b w:val="0"/>
          <w:bCs/>
        </w:rPr>
        <w:t xml:space="preserve">1 - </w:t>
      </w:r>
      <w:r w:rsidRPr="00FA15FB">
        <w:rPr>
          <w:b w:val="0"/>
          <w:bCs/>
        </w:rPr>
        <w:t>Visão Geral da Solução</w:t>
      </w:r>
    </w:p>
    <w:p w14:paraId="05EE0DC6" w14:textId="77777777" w:rsidR="00FA15FB" w:rsidRPr="00FA15FB" w:rsidRDefault="00FA15FB" w:rsidP="00FA15FB">
      <w:pPr>
        <w:pStyle w:val="NoSpacing"/>
        <w:ind w:firstLine="708"/>
        <w:jc w:val="both"/>
      </w:pPr>
      <w:r w:rsidRPr="00FA15FB">
        <w:t xml:space="preserve">A arquitetura proposta implementa um </w:t>
      </w:r>
      <w:r w:rsidRPr="00FA15FB">
        <w:rPr>
          <w:b/>
          <w:bCs/>
        </w:rPr>
        <w:t xml:space="preserve">hub de integração baseado em </w:t>
      </w:r>
      <w:proofErr w:type="spellStart"/>
      <w:r w:rsidRPr="00FA15FB">
        <w:rPr>
          <w:b/>
          <w:bCs/>
        </w:rPr>
        <w:t>microserviços</w:t>
      </w:r>
      <w:proofErr w:type="spellEnd"/>
      <w:r w:rsidRPr="00FA15FB">
        <w:t xml:space="preserve">, utilizando o ecossistema .NET 8+ com padrões modernos de desenvolvimento distribuído. A solução garante alta disponibilidade, </w:t>
      </w:r>
      <w:proofErr w:type="spellStart"/>
      <w:r w:rsidRPr="00FA15FB">
        <w:t>observabilidade</w:t>
      </w:r>
      <w:proofErr w:type="spellEnd"/>
      <w:r w:rsidRPr="00FA15FB">
        <w:t xml:space="preserve"> completa e escalabilidade horizontal através de orquestração de containers e comunicação assíncrona.</w:t>
      </w:r>
    </w:p>
    <w:p w14:paraId="7610683F" w14:textId="77777777" w:rsidR="00FA15FB" w:rsidRPr="00FA15FB" w:rsidRDefault="00FA15FB" w:rsidP="00FA15FB">
      <w:pPr>
        <w:pStyle w:val="NoSpacing"/>
        <w:jc w:val="both"/>
      </w:pPr>
    </w:p>
    <w:p w14:paraId="18930A3F" w14:textId="77777777" w:rsidR="00FA15FB" w:rsidRPr="00FA15FB" w:rsidRDefault="00FA15FB" w:rsidP="00047934">
      <w:pPr>
        <w:pStyle w:val="Heading3"/>
      </w:pPr>
      <w:r w:rsidRPr="00FA15FB">
        <w:t>Princípios Arquiteturais</w:t>
      </w:r>
    </w:p>
    <w:p w14:paraId="5BFCD7E5" w14:textId="77777777" w:rsidR="00FA15FB" w:rsidRPr="00FA15FB" w:rsidRDefault="00FA15FB" w:rsidP="00047934">
      <w:pPr>
        <w:pStyle w:val="NoSpacing"/>
        <w:numPr>
          <w:ilvl w:val="0"/>
          <w:numId w:val="23"/>
        </w:numPr>
        <w:jc w:val="both"/>
      </w:pPr>
      <w:r w:rsidRPr="00FA15FB">
        <w:rPr>
          <w:b/>
          <w:bCs/>
        </w:rPr>
        <w:t>Event-</w:t>
      </w:r>
      <w:proofErr w:type="spellStart"/>
      <w:r w:rsidRPr="00FA15FB">
        <w:rPr>
          <w:b/>
          <w:bCs/>
        </w:rPr>
        <w:t>Driven</w:t>
      </w:r>
      <w:proofErr w:type="spellEnd"/>
      <w:r w:rsidRPr="00FA15FB">
        <w:rPr>
          <w:b/>
          <w:bCs/>
        </w:rPr>
        <w:t xml:space="preserve"> </w:t>
      </w:r>
      <w:proofErr w:type="spellStart"/>
      <w:r w:rsidRPr="00FA15FB">
        <w:rPr>
          <w:b/>
          <w:bCs/>
        </w:rPr>
        <w:t>Architecture</w:t>
      </w:r>
      <w:proofErr w:type="spellEnd"/>
      <w:r w:rsidRPr="00FA15FB">
        <w:rPr>
          <w:b/>
          <w:bCs/>
        </w:rPr>
        <w:t xml:space="preserve">: </w:t>
      </w:r>
      <w:r w:rsidRPr="00FA15FB">
        <w:t>Comunicação assíncrona desacoplada</w:t>
      </w:r>
    </w:p>
    <w:p w14:paraId="1E5C4D5B" w14:textId="77777777" w:rsidR="00047934" w:rsidRDefault="00FA15FB" w:rsidP="00047934">
      <w:pPr>
        <w:pStyle w:val="NoSpacing"/>
        <w:numPr>
          <w:ilvl w:val="0"/>
          <w:numId w:val="23"/>
        </w:numPr>
        <w:jc w:val="both"/>
      </w:pPr>
      <w:r w:rsidRPr="00FA15FB">
        <w:rPr>
          <w:b/>
          <w:bCs/>
        </w:rPr>
        <w:t xml:space="preserve">CQRS + Event </w:t>
      </w:r>
      <w:proofErr w:type="spellStart"/>
      <w:r w:rsidRPr="00FA15FB">
        <w:rPr>
          <w:b/>
          <w:bCs/>
        </w:rPr>
        <w:t>Sourcing</w:t>
      </w:r>
      <w:proofErr w:type="spellEnd"/>
      <w:r w:rsidRPr="00FA15FB">
        <w:rPr>
          <w:b/>
          <w:bCs/>
        </w:rPr>
        <w:t xml:space="preserve">: </w:t>
      </w:r>
      <w:r w:rsidRPr="00FA15FB">
        <w:t xml:space="preserve">Separação de leitura/escrita com auditoria completa </w:t>
      </w:r>
    </w:p>
    <w:p w14:paraId="57B6B958" w14:textId="17F147CD" w:rsidR="00047934" w:rsidRDefault="00FA15FB" w:rsidP="00047934">
      <w:pPr>
        <w:pStyle w:val="NoSpacing"/>
        <w:numPr>
          <w:ilvl w:val="0"/>
          <w:numId w:val="23"/>
        </w:numPr>
        <w:jc w:val="both"/>
      </w:pPr>
      <w:r w:rsidRPr="00FA15FB">
        <w:rPr>
          <w:b/>
          <w:bCs/>
        </w:rPr>
        <w:t xml:space="preserve">API Gateway </w:t>
      </w:r>
      <w:proofErr w:type="spellStart"/>
      <w:r w:rsidRPr="00FA15FB">
        <w:rPr>
          <w:b/>
          <w:bCs/>
        </w:rPr>
        <w:t>Pattern</w:t>
      </w:r>
      <w:proofErr w:type="spellEnd"/>
      <w:r w:rsidRPr="00FA15FB">
        <w:rPr>
          <w:b/>
          <w:bCs/>
        </w:rPr>
        <w:t xml:space="preserve">: </w:t>
      </w:r>
      <w:r w:rsidRPr="00FA15FB">
        <w:t xml:space="preserve">Ponto único de entrada com roteamento inteligente </w:t>
      </w:r>
    </w:p>
    <w:p w14:paraId="4B57C5FA" w14:textId="77777777" w:rsidR="00047934" w:rsidRDefault="00FA15FB" w:rsidP="00047934">
      <w:pPr>
        <w:pStyle w:val="NoSpacing"/>
        <w:numPr>
          <w:ilvl w:val="0"/>
          <w:numId w:val="23"/>
        </w:numPr>
        <w:jc w:val="both"/>
      </w:pPr>
      <w:r w:rsidRPr="00FA15FB">
        <w:rPr>
          <w:b/>
          <w:bCs/>
        </w:rPr>
        <w:t xml:space="preserve">Circuit </w:t>
      </w:r>
      <w:proofErr w:type="spellStart"/>
      <w:r w:rsidRPr="00FA15FB">
        <w:rPr>
          <w:b/>
          <w:bCs/>
        </w:rPr>
        <w:t>Breaker</w:t>
      </w:r>
      <w:proofErr w:type="spellEnd"/>
      <w:r w:rsidRPr="00FA15FB">
        <w:rPr>
          <w:b/>
          <w:bCs/>
        </w:rPr>
        <w:t xml:space="preserve"> &amp; </w:t>
      </w:r>
      <w:proofErr w:type="spellStart"/>
      <w:r w:rsidRPr="00FA15FB">
        <w:rPr>
          <w:b/>
          <w:bCs/>
        </w:rPr>
        <w:t>Retry</w:t>
      </w:r>
      <w:proofErr w:type="spellEnd"/>
      <w:r w:rsidRPr="00FA15FB">
        <w:rPr>
          <w:b/>
          <w:bCs/>
        </w:rPr>
        <w:t xml:space="preserve">: </w:t>
      </w:r>
      <w:r w:rsidRPr="00FA15FB">
        <w:t xml:space="preserve">Resiliência em comunicações externas </w:t>
      </w:r>
    </w:p>
    <w:p w14:paraId="51310BDC" w14:textId="56105348" w:rsidR="00FA15FB" w:rsidRDefault="00FA15FB" w:rsidP="00047934">
      <w:pPr>
        <w:pStyle w:val="NoSpacing"/>
        <w:numPr>
          <w:ilvl w:val="0"/>
          <w:numId w:val="23"/>
        </w:numPr>
        <w:jc w:val="both"/>
      </w:pPr>
      <w:proofErr w:type="spellStart"/>
      <w:r w:rsidRPr="00FA15FB">
        <w:rPr>
          <w:b/>
          <w:bCs/>
        </w:rPr>
        <w:t>Idempotência</w:t>
      </w:r>
      <w:proofErr w:type="spellEnd"/>
      <w:r w:rsidRPr="00FA15FB">
        <w:rPr>
          <w:b/>
          <w:bCs/>
        </w:rPr>
        <w:t xml:space="preserve">: </w:t>
      </w:r>
      <w:r w:rsidRPr="00FA15FB">
        <w:t>Garantia de processamento único por requisição</w:t>
      </w:r>
    </w:p>
    <w:p w14:paraId="69EA3A76" w14:textId="77777777" w:rsidR="00FA15FB" w:rsidRDefault="00FA15FB" w:rsidP="00FA15FB">
      <w:pPr>
        <w:pStyle w:val="NoSpacing"/>
        <w:jc w:val="both"/>
      </w:pPr>
    </w:p>
    <w:p w14:paraId="5CC399E9" w14:textId="77777777" w:rsidR="00FA15FB" w:rsidRDefault="00FA15FB" w:rsidP="00FA15FB">
      <w:pPr>
        <w:pStyle w:val="NoSpacing"/>
        <w:jc w:val="both"/>
      </w:pPr>
    </w:p>
    <w:p w14:paraId="7A023A38" w14:textId="429D89BC" w:rsidR="00FA15FB" w:rsidRDefault="00FA15FB" w:rsidP="00FA15FB">
      <w:pPr>
        <w:pStyle w:val="Heading1"/>
        <w:rPr>
          <w:b w:val="0"/>
          <w:bCs/>
        </w:rPr>
      </w:pPr>
      <w:r>
        <w:rPr>
          <w:b w:val="0"/>
          <w:bCs/>
        </w:rPr>
        <w:lastRenderedPageBreak/>
        <w:t xml:space="preserve">2 - </w:t>
      </w:r>
      <w:r w:rsidRPr="00FA15FB">
        <w:rPr>
          <w:b w:val="0"/>
          <w:bCs/>
        </w:rPr>
        <w:t>Diagrama de Arquitetura</w:t>
      </w:r>
    </w:p>
    <w:p w14:paraId="62D7A991" w14:textId="760A0222" w:rsidR="00340807" w:rsidRPr="00340807" w:rsidRDefault="00340807" w:rsidP="00340807">
      <w:r w:rsidRPr="00340807">
        <w:drawing>
          <wp:inline distT="0" distB="0" distL="0" distR="0" wp14:anchorId="1E0FE52D" wp14:editId="77FFF6DE">
            <wp:extent cx="6120765" cy="4767580"/>
            <wp:effectExtent l="0" t="0" r="0" b="0"/>
            <wp:docPr id="1434184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6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16F4C" w14:textId="50842BA7" w:rsidR="00FA15FB" w:rsidRDefault="00FA15FB" w:rsidP="00FA15FB"/>
    <w:p w14:paraId="02340C67" w14:textId="77777777" w:rsidR="00340807" w:rsidRDefault="00340807" w:rsidP="00FA15FB"/>
    <w:p w14:paraId="3D4C8772" w14:textId="77777777" w:rsidR="00340807" w:rsidRDefault="00340807" w:rsidP="00FA15FB"/>
    <w:p w14:paraId="3CC7889A" w14:textId="77777777" w:rsidR="00340807" w:rsidRDefault="00340807" w:rsidP="00FA15FB"/>
    <w:p w14:paraId="4A6CA93A" w14:textId="77777777" w:rsidR="00340807" w:rsidRDefault="00340807" w:rsidP="00FA15FB"/>
    <w:p w14:paraId="66ADEB9F" w14:textId="77777777" w:rsidR="00340807" w:rsidRDefault="00340807" w:rsidP="00FA15FB"/>
    <w:p w14:paraId="45256B1D" w14:textId="77777777" w:rsidR="00340807" w:rsidRDefault="00340807" w:rsidP="00FA15FB"/>
    <w:p w14:paraId="3EDB4DE4" w14:textId="77777777" w:rsidR="00340807" w:rsidRDefault="00340807" w:rsidP="00FA15FB"/>
    <w:p w14:paraId="28E7314C" w14:textId="77777777" w:rsidR="00340807" w:rsidRDefault="00340807" w:rsidP="00FA15FB"/>
    <w:p w14:paraId="65D544A8" w14:textId="77777777" w:rsidR="00340807" w:rsidRDefault="00340807" w:rsidP="00FA15FB"/>
    <w:p w14:paraId="4403E698" w14:textId="77777777" w:rsidR="00340807" w:rsidRDefault="00340807" w:rsidP="00FA15FB"/>
    <w:p w14:paraId="20F838D1" w14:textId="77777777" w:rsidR="00340807" w:rsidRDefault="00340807" w:rsidP="00FA15FB"/>
    <w:p w14:paraId="7016BE73" w14:textId="77777777" w:rsidR="00340807" w:rsidRDefault="00340807" w:rsidP="00FA15FB"/>
    <w:p w14:paraId="730CE77C" w14:textId="68E326FF" w:rsidR="00FA15FB" w:rsidRDefault="00FA15FB" w:rsidP="00FA15FB">
      <w:pPr>
        <w:pStyle w:val="Heading1"/>
        <w:rPr>
          <w:b w:val="0"/>
          <w:bCs/>
        </w:rPr>
      </w:pPr>
      <w:proofErr w:type="gramStart"/>
      <w:r>
        <w:rPr>
          <w:b w:val="0"/>
          <w:bCs/>
        </w:rPr>
        <w:lastRenderedPageBreak/>
        <w:t>3  -</w:t>
      </w:r>
      <w:proofErr w:type="gramEnd"/>
      <w:r>
        <w:rPr>
          <w:b w:val="0"/>
          <w:bCs/>
        </w:rPr>
        <w:t xml:space="preserve"> </w:t>
      </w:r>
      <w:r w:rsidRPr="00FA15FB">
        <w:rPr>
          <w:b w:val="0"/>
          <w:bCs/>
        </w:rPr>
        <w:t>Stack Tecnológica</w:t>
      </w:r>
    </w:p>
    <w:p w14:paraId="6CBA09A8" w14:textId="77777777" w:rsidR="00FA15FB" w:rsidRPr="00FA15FB" w:rsidRDefault="00FA15FB" w:rsidP="00FA15FB">
      <w:pPr>
        <w:pStyle w:val="Heading4"/>
      </w:pPr>
      <w:r w:rsidRPr="00FA15FB">
        <w:t>.NET 8+ (C#)</w:t>
      </w:r>
    </w:p>
    <w:p w14:paraId="381154CA" w14:textId="77777777" w:rsidR="00FA15FB" w:rsidRDefault="00FA15FB" w:rsidP="00047934">
      <w:pPr>
        <w:pStyle w:val="NoSpacing"/>
        <w:ind w:firstLine="708"/>
      </w:pPr>
      <w:proofErr w:type="spellStart"/>
      <w:r w:rsidRPr="00FA15FB">
        <w:t>Runtime</w:t>
      </w:r>
      <w:proofErr w:type="spellEnd"/>
      <w:r w:rsidRPr="00FA15FB">
        <w:t xml:space="preserve"> principal com suporte LTS, performance otimizada e </w:t>
      </w:r>
      <w:proofErr w:type="spellStart"/>
      <w:r w:rsidRPr="00FA15FB">
        <w:t>native</w:t>
      </w:r>
      <w:proofErr w:type="spellEnd"/>
      <w:r w:rsidRPr="00FA15FB">
        <w:t xml:space="preserve"> AOT</w:t>
      </w:r>
    </w:p>
    <w:p w14:paraId="101FC3DD" w14:textId="77777777" w:rsidR="00FA15FB" w:rsidRPr="00FA15FB" w:rsidRDefault="00FA15FB" w:rsidP="00FA15FB">
      <w:pPr>
        <w:pStyle w:val="NoSpacing"/>
      </w:pPr>
    </w:p>
    <w:p w14:paraId="0BEE8C72" w14:textId="77777777" w:rsidR="00FA15FB" w:rsidRPr="00FA15FB" w:rsidRDefault="00FA15FB" w:rsidP="00FA15FB">
      <w:pPr>
        <w:pStyle w:val="Heading4"/>
      </w:pPr>
      <w:r w:rsidRPr="00FA15FB">
        <w:t>ASP.NET Core Web API</w:t>
      </w:r>
    </w:p>
    <w:p w14:paraId="598EBAB1" w14:textId="77777777" w:rsidR="00FA15FB" w:rsidRDefault="00FA15FB" w:rsidP="00047934">
      <w:pPr>
        <w:pStyle w:val="NoSpacing"/>
        <w:ind w:firstLine="708"/>
      </w:pPr>
      <w:r w:rsidRPr="00FA15FB">
        <w:t xml:space="preserve">Framework para construção de APIs </w:t>
      </w:r>
      <w:proofErr w:type="spellStart"/>
      <w:r w:rsidRPr="00FA15FB">
        <w:t>RESTful</w:t>
      </w:r>
      <w:proofErr w:type="spellEnd"/>
      <w:r w:rsidRPr="00FA15FB">
        <w:t xml:space="preserve"> com </w:t>
      </w:r>
      <w:proofErr w:type="spellStart"/>
      <w:r w:rsidRPr="00FA15FB">
        <w:t>OpenAPI</w:t>
      </w:r>
      <w:proofErr w:type="spellEnd"/>
      <w:r w:rsidRPr="00FA15FB">
        <w:t>/Swagger</w:t>
      </w:r>
    </w:p>
    <w:p w14:paraId="61BEDDE0" w14:textId="77777777" w:rsidR="00FA15FB" w:rsidRPr="00FA15FB" w:rsidRDefault="00FA15FB" w:rsidP="00FA15FB">
      <w:pPr>
        <w:pStyle w:val="NoSpacing"/>
      </w:pPr>
    </w:p>
    <w:p w14:paraId="539D0ADE" w14:textId="77777777" w:rsidR="00FA15FB" w:rsidRPr="00FA15FB" w:rsidRDefault="00FA15FB" w:rsidP="00FA15FB">
      <w:pPr>
        <w:pStyle w:val="Heading4"/>
      </w:pPr>
      <w:proofErr w:type="spellStart"/>
      <w:r w:rsidRPr="00FA15FB">
        <w:t>MassTransit</w:t>
      </w:r>
      <w:proofErr w:type="spellEnd"/>
      <w:r w:rsidRPr="00FA15FB">
        <w:t xml:space="preserve"> + </w:t>
      </w:r>
      <w:proofErr w:type="spellStart"/>
      <w:r w:rsidRPr="00FA15FB">
        <w:t>RabbitMQ</w:t>
      </w:r>
      <w:proofErr w:type="spellEnd"/>
    </w:p>
    <w:p w14:paraId="4AB6B612" w14:textId="77777777" w:rsidR="00FA15FB" w:rsidRDefault="00FA15FB" w:rsidP="00047934">
      <w:pPr>
        <w:pStyle w:val="NoSpacing"/>
        <w:ind w:firstLine="708"/>
      </w:pPr>
      <w:r w:rsidRPr="00FA15FB">
        <w:t xml:space="preserve">Abstração para mensageria com suporte a Saga </w:t>
      </w:r>
      <w:proofErr w:type="spellStart"/>
      <w:r w:rsidRPr="00FA15FB">
        <w:t>Pattern</w:t>
      </w:r>
      <w:proofErr w:type="spellEnd"/>
      <w:r w:rsidRPr="00FA15FB">
        <w:t xml:space="preserve"> e </w:t>
      </w:r>
      <w:proofErr w:type="spellStart"/>
      <w:r w:rsidRPr="00FA15FB">
        <w:t>retry</w:t>
      </w:r>
      <w:proofErr w:type="spellEnd"/>
      <w:r w:rsidRPr="00FA15FB">
        <w:t xml:space="preserve"> policies</w:t>
      </w:r>
    </w:p>
    <w:p w14:paraId="6A540E17" w14:textId="77777777" w:rsidR="00FA15FB" w:rsidRPr="00FA15FB" w:rsidRDefault="00FA15FB" w:rsidP="00FA15FB">
      <w:pPr>
        <w:pStyle w:val="NoSpacing"/>
      </w:pPr>
    </w:p>
    <w:p w14:paraId="5E73BF0F" w14:textId="77777777" w:rsidR="00FA15FB" w:rsidRPr="00FA15FB" w:rsidRDefault="00FA15FB" w:rsidP="00FA15FB">
      <w:pPr>
        <w:pStyle w:val="Heading4"/>
      </w:pPr>
      <w:r w:rsidRPr="00FA15FB">
        <w:t>Entity Framework Core</w:t>
      </w:r>
    </w:p>
    <w:p w14:paraId="19757938" w14:textId="77777777" w:rsidR="00FA15FB" w:rsidRDefault="00FA15FB" w:rsidP="00047934">
      <w:pPr>
        <w:pStyle w:val="NoSpacing"/>
        <w:ind w:firstLine="708"/>
      </w:pPr>
      <w:r w:rsidRPr="00FA15FB">
        <w:t xml:space="preserve">ORM para persistência com suporte a </w:t>
      </w:r>
      <w:proofErr w:type="spellStart"/>
      <w:r w:rsidRPr="00FA15FB">
        <w:t>migrations</w:t>
      </w:r>
      <w:proofErr w:type="spellEnd"/>
      <w:r w:rsidRPr="00FA15FB">
        <w:t xml:space="preserve"> e </w:t>
      </w:r>
      <w:proofErr w:type="spellStart"/>
      <w:r w:rsidRPr="00FA15FB">
        <w:t>change</w:t>
      </w:r>
      <w:proofErr w:type="spellEnd"/>
      <w:r w:rsidRPr="00FA15FB">
        <w:t xml:space="preserve"> tracking</w:t>
      </w:r>
    </w:p>
    <w:p w14:paraId="59BF1143" w14:textId="77777777" w:rsidR="00FA15FB" w:rsidRPr="00FA15FB" w:rsidRDefault="00FA15FB" w:rsidP="00FA15FB">
      <w:pPr>
        <w:pStyle w:val="NoSpacing"/>
      </w:pPr>
    </w:p>
    <w:p w14:paraId="4AB819DB" w14:textId="77777777" w:rsidR="00FA15FB" w:rsidRPr="00FA15FB" w:rsidRDefault="00FA15FB" w:rsidP="00FA15FB">
      <w:pPr>
        <w:pStyle w:val="Heading4"/>
      </w:pPr>
      <w:r w:rsidRPr="00FA15FB">
        <w:t>PostgreSQL</w:t>
      </w:r>
    </w:p>
    <w:p w14:paraId="13C4CF76" w14:textId="77777777" w:rsidR="00FA15FB" w:rsidRDefault="00FA15FB" w:rsidP="00047934">
      <w:pPr>
        <w:pStyle w:val="NoSpacing"/>
        <w:ind w:firstLine="708"/>
      </w:pPr>
      <w:r w:rsidRPr="00FA15FB">
        <w:t xml:space="preserve">Banco relacional para </w:t>
      </w:r>
      <w:proofErr w:type="spellStart"/>
      <w:r w:rsidRPr="00FA15FB">
        <w:t>write</w:t>
      </w:r>
      <w:proofErr w:type="spellEnd"/>
      <w:r w:rsidRPr="00FA15FB">
        <w:t xml:space="preserve"> model com transações ACID</w:t>
      </w:r>
    </w:p>
    <w:p w14:paraId="1120BD1B" w14:textId="77777777" w:rsidR="00FA15FB" w:rsidRPr="00FA15FB" w:rsidRDefault="00FA15FB" w:rsidP="00FA15FB">
      <w:pPr>
        <w:pStyle w:val="NoSpacing"/>
      </w:pPr>
    </w:p>
    <w:p w14:paraId="0057A0BC" w14:textId="77777777" w:rsidR="00FA15FB" w:rsidRPr="00FA15FB" w:rsidRDefault="00FA15FB" w:rsidP="00FA15FB">
      <w:pPr>
        <w:pStyle w:val="Heading4"/>
      </w:pPr>
      <w:proofErr w:type="spellStart"/>
      <w:r w:rsidRPr="00FA15FB">
        <w:t>MongoDB</w:t>
      </w:r>
      <w:proofErr w:type="spellEnd"/>
    </w:p>
    <w:p w14:paraId="3CBE0EFC" w14:textId="77777777" w:rsidR="00FA15FB" w:rsidRDefault="00FA15FB" w:rsidP="00047934">
      <w:pPr>
        <w:pStyle w:val="NoSpacing"/>
        <w:ind w:firstLine="708"/>
      </w:pPr>
      <w:r w:rsidRPr="00FA15FB">
        <w:t xml:space="preserve">Banco </w:t>
      </w:r>
      <w:proofErr w:type="spellStart"/>
      <w:r w:rsidRPr="00FA15FB">
        <w:t>NoSQL</w:t>
      </w:r>
      <w:proofErr w:type="spellEnd"/>
      <w:r w:rsidRPr="00FA15FB">
        <w:t xml:space="preserve"> para </w:t>
      </w:r>
      <w:proofErr w:type="spellStart"/>
      <w:r w:rsidRPr="00FA15FB">
        <w:t>read</w:t>
      </w:r>
      <w:proofErr w:type="spellEnd"/>
      <w:r w:rsidRPr="00FA15FB">
        <w:t xml:space="preserve"> model otimizado (CQRS)</w:t>
      </w:r>
    </w:p>
    <w:p w14:paraId="0EDE3D85" w14:textId="77777777" w:rsidR="00FA15FB" w:rsidRPr="00FA15FB" w:rsidRDefault="00FA15FB" w:rsidP="00FA15FB">
      <w:pPr>
        <w:pStyle w:val="NoSpacing"/>
      </w:pPr>
    </w:p>
    <w:p w14:paraId="6251A659" w14:textId="77777777" w:rsidR="00FA15FB" w:rsidRPr="00FA15FB" w:rsidRDefault="00FA15FB" w:rsidP="00FA15FB">
      <w:pPr>
        <w:pStyle w:val="Heading4"/>
      </w:pPr>
      <w:r w:rsidRPr="00FA15FB">
        <w:t>Redis</w:t>
      </w:r>
    </w:p>
    <w:p w14:paraId="71679386" w14:textId="77777777" w:rsidR="00FA15FB" w:rsidRDefault="00FA15FB" w:rsidP="00047934">
      <w:pPr>
        <w:pStyle w:val="NoSpacing"/>
        <w:ind w:firstLine="708"/>
      </w:pPr>
      <w:r w:rsidRPr="00FA15FB">
        <w:t xml:space="preserve">Cache distribuído e controle de </w:t>
      </w:r>
      <w:proofErr w:type="spellStart"/>
      <w:r w:rsidRPr="00FA15FB">
        <w:t>idempotência</w:t>
      </w:r>
      <w:proofErr w:type="spellEnd"/>
    </w:p>
    <w:p w14:paraId="131900E6" w14:textId="77777777" w:rsidR="00FA15FB" w:rsidRPr="00FA15FB" w:rsidRDefault="00FA15FB" w:rsidP="00FA15FB">
      <w:pPr>
        <w:pStyle w:val="NoSpacing"/>
      </w:pPr>
    </w:p>
    <w:p w14:paraId="2D936ACD" w14:textId="77777777" w:rsidR="00FA15FB" w:rsidRPr="00FA15FB" w:rsidRDefault="00FA15FB" w:rsidP="00FA15FB">
      <w:pPr>
        <w:pStyle w:val="Heading4"/>
      </w:pPr>
      <w:r w:rsidRPr="00FA15FB">
        <w:t>Polly</w:t>
      </w:r>
    </w:p>
    <w:p w14:paraId="0B74FC57" w14:textId="77777777" w:rsidR="00FA15FB" w:rsidRDefault="00FA15FB" w:rsidP="00047934">
      <w:pPr>
        <w:pStyle w:val="NoSpacing"/>
        <w:ind w:firstLine="708"/>
      </w:pPr>
      <w:r w:rsidRPr="00FA15FB">
        <w:t>Biblioteca para resiliência (</w:t>
      </w:r>
      <w:proofErr w:type="spellStart"/>
      <w:r w:rsidRPr="00FA15FB">
        <w:t>retry</w:t>
      </w:r>
      <w:proofErr w:type="spellEnd"/>
      <w:r w:rsidRPr="00FA15FB">
        <w:t xml:space="preserve">, </w:t>
      </w:r>
      <w:proofErr w:type="spellStart"/>
      <w:r w:rsidRPr="00FA15FB">
        <w:t>circuit</w:t>
      </w:r>
      <w:proofErr w:type="spellEnd"/>
      <w:r w:rsidRPr="00FA15FB">
        <w:t xml:space="preserve"> </w:t>
      </w:r>
      <w:proofErr w:type="spellStart"/>
      <w:r w:rsidRPr="00FA15FB">
        <w:t>breaker</w:t>
      </w:r>
      <w:proofErr w:type="spellEnd"/>
      <w:r w:rsidRPr="00FA15FB">
        <w:t>, timeout)</w:t>
      </w:r>
    </w:p>
    <w:p w14:paraId="72E27928" w14:textId="77777777" w:rsidR="00FA15FB" w:rsidRPr="00FA15FB" w:rsidRDefault="00FA15FB" w:rsidP="00FA15FB">
      <w:pPr>
        <w:pStyle w:val="NoSpacing"/>
      </w:pPr>
    </w:p>
    <w:p w14:paraId="22013C1F" w14:textId="77777777" w:rsidR="00FA15FB" w:rsidRPr="00FA15FB" w:rsidRDefault="00FA15FB" w:rsidP="00FA15FB">
      <w:pPr>
        <w:pStyle w:val="Heading4"/>
      </w:pPr>
      <w:proofErr w:type="spellStart"/>
      <w:r w:rsidRPr="00FA15FB">
        <w:t>Serilog</w:t>
      </w:r>
      <w:proofErr w:type="spellEnd"/>
    </w:p>
    <w:p w14:paraId="246C32AD" w14:textId="77777777" w:rsidR="00FA15FB" w:rsidRDefault="00FA15FB" w:rsidP="00047934">
      <w:pPr>
        <w:pStyle w:val="NoSpacing"/>
        <w:ind w:firstLine="708"/>
      </w:pPr>
      <w:proofErr w:type="spellStart"/>
      <w:r w:rsidRPr="00FA15FB">
        <w:t>Logging</w:t>
      </w:r>
      <w:proofErr w:type="spellEnd"/>
      <w:r w:rsidRPr="00FA15FB">
        <w:t xml:space="preserve"> estruturado com </w:t>
      </w:r>
      <w:proofErr w:type="spellStart"/>
      <w:r w:rsidRPr="00FA15FB">
        <w:t>enrichers</w:t>
      </w:r>
      <w:proofErr w:type="spellEnd"/>
      <w:r w:rsidRPr="00FA15FB">
        <w:t xml:space="preserve"> e </w:t>
      </w:r>
      <w:proofErr w:type="spellStart"/>
      <w:r w:rsidRPr="00FA15FB">
        <w:t>sinks</w:t>
      </w:r>
      <w:proofErr w:type="spellEnd"/>
      <w:r w:rsidRPr="00FA15FB">
        <w:t xml:space="preserve"> configuráveis</w:t>
      </w:r>
    </w:p>
    <w:p w14:paraId="6F7F1556" w14:textId="77777777" w:rsidR="00FA15FB" w:rsidRPr="00FA15FB" w:rsidRDefault="00FA15FB" w:rsidP="00FA15FB">
      <w:pPr>
        <w:pStyle w:val="NoSpacing"/>
      </w:pPr>
    </w:p>
    <w:p w14:paraId="65E0E047" w14:textId="77777777" w:rsidR="00FA15FB" w:rsidRPr="00FA15FB" w:rsidRDefault="00FA15FB" w:rsidP="00FA15FB">
      <w:pPr>
        <w:pStyle w:val="Heading4"/>
      </w:pPr>
      <w:proofErr w:type="spellStart"/>
      <w:r w:rsidRPr="00FA15FB">
        <w:t>OpenTelemetry</w:t>
      </w:r>
      <w:proofErr w:type="spellEnd"/>
    </w:p>
    <w:p w14:paraId="7F08DDEE" w14:textId="77777777" w:rsidR="00FA15FB" w:rsidRDefault="00FA15FB" w:rsidP="00047934">
      <w:pPr>
        <w:pStyle w:val="NoSpacing"/>
        <w:ind w:firstLine="708"/>
      </w:pPr>
      <w:proofErr w:type="spellStart"/>
      <w:r w:rsidRPr="00FA15FB">
        <w:t>Observabilidade</w:t>
      </w:r>
      <w:proofErr w:type="spellEnd"/>
      <w:r w:rsidRPr="00FA15FB">
        <w:t xml:space="preserve"> unificada (traces, </w:t>
      </w:r>
      <w:proofErr w:type="spellStart"/>
      <w:r w:rsidRPr="00FA15FB">
        <w:t>metrics</w:t>
      </w:r>
      <w:proofErr w:type="spellEnd"/>
      <w:r w:rsidRPr="00FA15FB">
        <w:t>, logs)</w:t>
      </w:r>
    </w:p>
    <w:p w14:paraId="51D0AE8F" w14:textId="77777777" w:rsidR="00FA15FB" w:rsidRPr="00FA15FB" w:rsidRDefault="00FA15FB" w:rsidP="00FA15FB">
      <w:pPr>
        <w:pStyle w:val="NoSpacing"/>
      </w:pPr>
    </w:p>
    <w:p w14:paraId="1236E102" w14:textId="77777777" w:rsidR="00FA15FB" w:rsidRPr="00FA15FB" w:rsidRDefault="00FA15FB" w:rsidP="00FA15FB">
      <w:pPr>
        <w:pStyle w:val="Heading4"/>
      </w:pPr>
      <w:r w:rsidRPr="00FA15FB">
        <w:t xml:space="preserve">Docker + </w:t>
      </w:r>
      <w:proofErr w:type="spellStart"/>
      <w:r w:rsidRPr="00FA15FB">
        <w:t>Kubernetes</w:t>
      </w:r>
      <w:proofErr w:type="spellEnd"/>
    </w:p>
    <w:p w14:paraId="5E62D2C8" w14:textId="77777777" w:rsidR="00FA15FB" w:rsidRDefault="00FA15FB" w:rsidP="00047934">
      <w:pPr>
        <w:pStyle w:val="NoSpacing"/>
        <w:ind w:firstLine="708"/>
      </w:pPr>
      <w:proofErr w:type="spellStart"/>
      <w:r w:rsidRPr="00FA15FB">
        <w:t>Containerização</w:t>
      </w:r>
      <w:proofErr w:type="spellEnd"/>
      <w:r w:rsidRPr="00FA15FB">
        <w:t xml:space="preserve"> e orquestração para escalabilidade horizontal</w:t>
      </w:r>
    </w:p>
    <w:p w14:paraId="2E1B2D2D" w14:textId="77777777" w:rsidR="00FA15FB" w:rsidRPr="00FA15FB" w:rsidRDefault="00FA15FB" w:rsidP="00FA15FB">
      <w:pPr>
        <w:pStyle w:val="NoSpacing"/>
      </w:pPr>
    </w:p>
    <w:p w14:paraId="103D2052" w14:textId="77777777" w:rsidR="00FA15FB" w:rsidRPr="00FA15FB" w:rsidRDefault="00FA15FB" w:rsidP="00FA15FB">
      <w:pPr>
        <w:pStyle w:val="Heading4"/>
      </w:pPr>
      <w:r w:rsidRPr="00FA15FB">
        <w:t xml:space="preserve">Azure Key </w:t>
      </w:r>
      <w:proofErr w:type="spellStart"/>
      <w:r w:rsidRPr="00FA15FB">
        <w:t>Vault</w:t>
      </w:r>
      <w:proofErr w:type="spellEnd"/>
    </w:p>
    <w:p w14:paraId="4C3E32EC" w14:textId="093452BE" w:rsidR="00FA15FB" w:rsidRDefault="00FA15FB" w:rsidP="00047934">
      <w:pPr>
        <w:pStyle w:val="NoSpacing"/>
        <w:ind w:firstLine="708"/>
      </w:pPr>
      <w:r w:rsidRPr="00FA15FB">
        <w:t xml:space="preserve">Gerenciamento seguro de </w:t>
      </w:r>
      <w:proofErr w:type="spellStart"/>
      <w:r w:rsidRPr="00FA15FB">
        <w:t>secrets</w:t>
      </w:r>
      <w:proofErr w:type="spellEnd"/>
      <w:r w:rsidRPr="00FA15FB">
        <w:t xml:space="preserve"> e certificados</w:t>
      </w:r>
    </w:p>
    <w:p w14:paraId="7C28B8EF" w14:textId="77777777" w:rsidR="00340807" w:rsidRDefault="00340807" w:rsidP="00047934">
      <w:pPr>
        <w:pStyle w:val="NoSpacing"/>
        <w:ind w:firstLine="708"/>
      </w:pPr>
    </w:p>
    <w:p w14:paraId="0C0E00FC" w14:textId="77777777" w:rsidR="00340807" w:rsidRDefault="00340807" w:rsidP="00047934">
      <w:pPr>
        <w:pStyle w:val="NoSpacing"/>
        <w:ind w:firstLine="708"/>
      </w:pPr>
    </w:p>
    <w:p w14:paraId="46C31616" w14:textId="77777777" w:rsidR="00340807" w:rsidRDefault="00340807" w:rsidP="00047934">
      <w:pPr>
        <w:pStyle w:val="NoSpacing"/>
        <w:ind w:firstLine="708"/>
      </w:pPr>
    </w:p>
    <w:p w14:paraId="541269A6" w14:textId="77777777" w:rsidR="00340807" w:rsidRDefault="00340807" w:rsidP="00047934">
      <w:pPr>
        <w:pStyle w:val="NoSpacing"/>
        <w:ind w:firstLine="708"/>
      </w:pPr>
    </w:p>
    <w:p w14:paraId="01F204E7" w14:textId="77777777" w:rsidR="00340807" w:rsidRDefault="00340807" w:rsidP="00047934">
      <w:pPr>
        <w:pStyle w:val="NoSpacing"/>
        <w:ind w:firstLine="708"/>
      </w:pPr>
    </w:p>
    <w:p w14:paraId="62E98304" w14:textId="77777777" w:rsidR="00340807" w:rsidRDefault="00340807" w:rsidP="00047934">
      <w:pPr>
        <w:pStyle w:val="NoSpacing"/>
        <w:ind w:firstLine="708"/>
      </w:pPr>
    </w:p>
    <w:p w14:paraId="1D35C9F1" w14:textId="77777777" w:rsidR="00FA15FB" w:rsidRDefault="00FA15FB" w:rsidP="00FA15FB">
      <w:pPr>
        <w:pStyle w:val="NoSpacing"/>
      </w:pPr>
    </w:p>
    <w:p w14:paraId="5385A0B3" w14:textId="12559A22" w:rsidR="00FA15FB" w:rsidRDefault="00FA15FB" w:rsidP="00FA15FB">
      <w:pPr>
        <w:pStyle w:val="Heading1"/>
        <w:rPr>
          <w:b w:val="0"/>
          <w:bCs/>
        </w:rPr>
      </w:pPr>
      <w:proofErr w:type="gramStart"/>
      <w:r>
        <w:rPr>
          <w:b w:val="0"/>
          <w:bCs/>
        </w:rPr>
        <w:lastRenderedPageBreak/>
        <w:t>4  -</w:t>
      </w:r>
      <w:proofErr w:type="gramEnd"/>
      <w:r>
        <w:rPr>
          <w:b w:val="0"/>
          <w:bCs/>
        </w:rPr>
        <w:t xml:space="preserve"> </w:t>
      </w:r>
      <w:r w:rsidRPr="00FA15FB">
        <w:rPr>
          <w:b w:val="0"/>
          <w:bCs/>
        </w:rPr>
        <w:t>Componentes da Arquitetura</w:t>
      </w:r>
    </w:p>
    <w:p w14:paraId="34A39873" w14:textId="7B7C61CF" w:rsidR="00FA15FB" w:rsidRPr="00047934" w:rsidRDefault="00FA15FB" w:rsidP="00047934">
      <w:pPr>
        <w:pStyle w:val="Heading3"/>
      </w:pPr>
      <w:r w:rsidRPr="00047934">
        <w:t>API Gateway</w:t>
      </w:r>
    </w:p>
    <w:p w14:paraId="031C3173" w14:textId="77777777" w:rsidR="00FA15FB" w:rsidRPr="008F2772" w:rsidRDefault="00FA15FB" w:rsidP="00FA15FB">
      <w:r w:rsidRPr="008F2772">
        <w:rPr>
          <w:b/>
          <w:bCs/>
        </w:rPr>
        <w:t xml:space="preserve">Tecnologia: </w:t>
      </w:r>
      <w:r w:rsidRPr="008F2772">
        <w:t>YARP (</w:t>
      </w:r>
      <w:proofErr w:type="spellStart"/>
      <w:r w:rsidRPr="008F2772">
        <w:t>Yet</w:t>
      </w:r>
      <w:proofErr w:type="spellEnd"/>
      <w:r w:rsidRPr="008F2772">
        <w:t xml:space="preserve"> </w:t>
      </w:r>
      <w:proofErr w:type="spellStart"/>
      <w:r w:rsidRPr="008F2772">
        <w:t>Another</w:t>
      </w:r>
      <w:proofErr w:type="spellEnd"/>
      <w:r w:rsidRPr="008F2772">
        <w:t xml:space="preserve"> Reverse Proxy) ou </w:t>
      </w:r>
      <w:proofErr w:type="spellStart"/>
      <w:r w:rsidRPr="008F2772">
        <w:t>Ocelot</w:t>
      </w:r>
      <w:proofErr w:type="spellEnd"/>
    </w:p>
    <w:p w14:paraId="6BA1A8B2" w14:textId="77777777" w:rsidR="00FA15FB" w:rsidRPr="00FA15FB" w:rsidRDefault="00FA15FB" w:rsidP="00FA15FB">
      <w:pPr>
        <w:rPr>
          <w:b/>
          <w:bCs/>
        </w:rPr>
      </w:pPr>
      <w:r w:rsidRPr="00FA15FB">
        <w:rPr>
          <w:b/>
          <w:bCs/>
        </w:rPr>
        <w:t>Responsabilidades:</w:t>
      </w:r>
    </w:p>
    <w:p w14:paraId="33D19D0B" w14:textId="77777777" w:rsidR="00FA15FB" w:rsidRPr="00FA15FB" w:rsidRDefault="00FA15FB" w:rsidP="00FA15FB">
      <w:pPr>
        <w:pStyle w:val="ListParagraph"/>
        <w:numPr>
          <w:ilvl w:val="0"/>
          <w:numId w:val="9"/>
        </w:numPr>
      </w:pPr>
      <w:r w:rsidRPr="00FA15FB">
        <w:t xml:space="preserve">Roteamento de requisições para </w:t>
      </w:r>
      <w:proofErr w:type="spellStart"/>
      <w:r w:rsidRPr="00FA15FB">
        <w:t>microserviços</w:t>
      </w:r>
      <w:proofErr w:type="spellEnd"/>
      <w:r w:rsidRPr="00FA15FB">
        <w:t xml:space="preserve"> apropriados</w:t>
      </w:r>
    </w:p>
    <w:p w14:paraId="0B827A74" w14:textId="77777777" w:rsidR="00FA15FB" w:rsidRPr="00FA15FB" w:rsidRDefault="00FA15FB" w:rsidP="00FA15FB">
      <w:pPr>
        <w:pStyle w:val="ListParagraph"/>
        <w:numPr>
          <w:ilvl w:val="0"/>
          <w:numId w:val="9"/>
        </w:numPr>
      </w:pPr>
      <w:r w:rsidRPr="00FA15FB">
        <w:t xml:space="preserve">Autenticação/Autorização centralizada (JWT + </w:t>
      </w:r>
      <w:proofErr w:type="spellStart"/>
      <w:r w:rsidRPr="00FA15FB">
        <w:t>OAuth</w:t>
      </w:r>
      <w:proofErr w:type="spellEnd"/>
      <w:r w:rsidRPr="00FA15FB">
        <w:t xml:space="preserve"> 2.0)</w:t>
      </w:r>
    </w:p>
    <w:p w14:paraId="3D40F4FB" w14:textId="77777777" w:rsidR="00FA15FB" w:rsidRPr="008F2772" w:rsidRDefault="00FA15FB" w:rsidP="00FA15FB">
      <w:pPr>
        <w:pStyle w:val="ListParagraph"/>
        <w:numPr>
          <w:ilvl w:val="0"/>
          <w:numId w:val="9"/>
        </w:numPr>
        <w:rPr>
          <w:lang w:val="en-US"/>
        </w:rPr>
      </w:pPr>
      <w:r w:rsidRPr="008F2772">
        <w:rPr>
          <w:lang w:val="en-US"/>
        </w:rPr>
        <w:t xml:space="preserve">Rate limiting e throttling </w:t>
      </w:r>
      <w:proofErr w:type="spellStart"/>
      <w:r w:rsidRPr="008F2772">
        <w:rPr>
          <w:lang w:val="en-US"/>
        </w:rPr>
        <w:t>por</w:t>
      </w:r>
      <w:proofErr w:type="spellEnd"/>
      <w:r w:rsidRPr="008F2772">
        <w:rPr>
          <w:lang w:val="en-US"/>
        </w:rPr>
        <w:t xml:space="preserve"> </w:t>
      </w:r>
      <w:proofErr w:type="spellStart"/>
      <w:r w:rsidRPr="008F2772">
        <w:rPr>
          <w:lang w:val="en-US"/>
        </w:rPr>
        <w:t>cliente</w:t>
      </w:r>
      <w:proofErr w:type="spellEnd"/>
      <w:r w:rsidRPr="008F2772">
        <w:rPr>
          <w:lang w:val="en-US"/>
        </w:rPr>
        <w:t xml:space="preserve"> </w:t>
      </w:r>
    </w:p>
    <w:p w14:paraId="12644487" w14:textId="77777777" w:rsidR="00FA15FB" w:rsidRDefault="00FA15FB" w:rsidP="00FA15FB">
      <w:pPr>
        <w:pStyle w:val="ListParagraph"/>
        <w:numPr>
          <w:ilvl w:val="0"/>
          <w:numId w:val="9"/>
        </w:numPr>
      </w:pPr>
      <w:r w:rsidRPr="00FA15FB">
        <w:t xml:space="preserve">Transformação de requisições/respostas </w:t>
      </w:r>
    </w:p>
    <w:p w14:paraId="0CA92432" w14:textId="77777777" w:rsidR="00FA15FB" w:rsidRDefault="00FA15FB" w:rsidP="00FA15FB">
      <w:pPr>
        <w:pStyle w:val="ListParagraph"/>
        <w:numPr>
          <w:ilvl w:val="0"/>
          <w:numId w:val="9"/>
        </w:numPr>
      </w:pPr>
      <w:r w:rsidRPr="00FA15FB">
        <w:t xml:space="preserve">Circuit </w:t>
      </w:r>
      <w:proofErr w:type="spellStart"/>
      <w:r w:rsidRPr="00FA15FB">
        <w:t>breaking</w:t>
      </w:r>
      <w:proofErr w:type="spellEnd"/>
      <w:r w:rsidRPr="00FA15FB">
        <w:t xml:space="preserve"> para serviços </w:t>
      </w:r>
      <w:proofErr w:type="spellStart"/>
      <w:r w:rsidRPr="00FA15FB">
        <w:t>downstream</w:t>
      </w:r>
      <w:proofErr w:type="spellEnd"/>
      <w:r w:rsidRPr="00FA15FB">
        <w:t xml:space="preserve"> </w:t>
      </w:r>
    </w:p>
    <w:p w14:paraId="27A0643F" w14:textId="2BA5A49F" w:rsidR="00FA15FB" w:rsidRPr="00FA15FB" w:rsidRDefault="00FA15FB" w:rsidP="00FA15FB">
      <w:pPr>
        <w:pStyle w:val="ListParagraph"/>
        <w:numPr>
          <w:ilvl w:val="0"/>
          <w:numId w:val="9"/>
        </w:numPr>
      </w:pPr>
      <w:r w:rsidRPr="00FA15FB">
        <w:t>Correlação de requisições (</w:t>
      </w:r>
      <w:proofErr w:type="spellStart"/>
      <w:r w:rsidRPr="00FA15FB">
        <w:t>correlation</w:t>
      </w:r>
      <w:proofErr w:type="spellEnd"/>
      <w:r w:rsidRPr="00FA15FB">
        <w:t>-id)</w:t>
      </w:r>
    </w:p>
    <w:p w14:paraId="4C18A7A0" w14:textId="68E3779E" w:rsidR="00441292" w:rsidRPr="00FA15FB" w:rsidRDefault="00FA15FB" w:rsidP="00047934">
      <w:r w:rsidRPr="00FA15FB">
        <w:rPr>
          <w:b/>
          <w:bCs/>
        </w:rPr>
        <w:t xml:space="preserve">Justificativa: </w:t>
      </w:r>
      <w:r w:rsidRPr="00FA15FB">
        <w:t xml:space="preserve">YARP oferece alta performance, configuração via código e integração nativa com .NET, eliminando pontos de falha e simplificando </w:t>
      </w:r>
      <w:proofErr w:type="spellStart"/>
      <w:r w:rsidRPr="00FA15FB">
        <w:t>deployments</w:t>
      </w:r>
      <w:proofErr w:type="spellEnd"/>
      <w:r w:rsidRPr="00FA15FB">
        <w:t>.</w:t>
      </w:r>
    </w:p>
    <w:p w14:paraId="61C6F0D9" w14:textId="1D2CECF4" w:rsidR="00FA15FB" w:rsidRPr="00047934" w:rsidRDefault="00FA15FB" w:rsidP="00047934">
      <w:pPr>
        <w:pStyle w:val="Heading3"/>
      </w:pPr>
      <w:proofErr w:type="spellStart"/>
      <w:r w:rsidRPr="00047934">
        <w:t>Integration</w:t>
      </w:r>
      <w:proofErr w:type="spellEnd"/>
      <w:r w:rsidRPr="00047934">
        <w:t xml:space="preserve"> Service</w:t>
      </w:r>
    </w:p>
    <w:p w14:paraId="28129890" w14:textId="77777777" w:rsidR="00FA15FB" w:rsidRPr="00FA15FB" w:rsidRDefault="00FA15FB" w:rsidP="00FA15FB">
      <w:pPr>
        <w:rPr>
          <w:b/>
          <w:bCs/>
        </w:rPr>
      </w:pPr>
      <w:r w:rsidRPr="00FA15FB">
        <w:rPr>
          <w:b/>
          <w:bCs/>
        </w:rPr>
        <w:t>Responsabilidades:</w:t>
      </w:r>
    </w:p>
    <w:p w14:paraId="6C739D15" w14:textId="77777777" w:rsidR="00FA15FB" w:rsidRPr="00FA15FB" w:rsidRDefault="00FA15FB" w:rsidP="00441292">
      <w:pPr>
        <w:pStyle w:val="ListParagraph"/>
        <w:numPr>
          <w:ilvl w:val="0"/>
          <w:numId w:val="10"/>
        </w:numPr>
      </w:pPr>
      <w:r w:rsidRPr="00FA15FB">
        <w:t xml:space="preserve">Receber requisições externas via API REST ou </w:t>
      </w:r>
      <w:proofErr w:type="spellStart"/>
      <w:r w:rsidRPr="00FA15FB">
        <w:t>gRPC</w:t>
      </w:r>
      <w:proofErr w:type="spellEnd"/>
    </w:p>
    <w:p w14:paraId="2A5E277D" w14:textId="77777777" w:rsidR="00FA15FB" w:rsidRPr="00FA15FB" w:rsidRDefault="00FA15FB" w:rsidP="00441292">
      <w:pPr>
        <w:pStyle w:val="ListParagraph"/>
        <w:numPr>
          <w:ilvl w:val="0"/>
          <w:numId w:val="10"/>
        </w:numPr>
      </w:pPr>
      <w:r w:rsidRPr="00FA15FB">
        <w:t xml:space="preserve">Validar </w:t>
      </w:r>
      <w:proofErr w:type="spellStart"/>
      <w:r w:rsidRPr="00FA15FB">
        <w:t>payloads</w:t>
      </w:r>
      <w:proofErr w:type="spellEnd"/>
      <w:r w:rsidRPr="00FA15FB">
        <w:t xml:space="preserve"> usando </w:t>
      </w:r>
      <w:proofErr w:type="spellStart"/>
      <w:r w:rsidRPr="00FA15FB">
        <w:t>FluentValidation</w:t>
      </w:r>
      <w:proofErr w:type="spellEnd"/>
    </w:p>
    <w:p w14:paraId="3AD78B2D" w14:textId="77777777" w:rsidR="00441292" w:rsidRDefault="00FA15FB" w:rsidP="00441292">
      <w:pPr>
        <w:pStyle w:val="ListParagraph"/>
        <w:numPr>
          <w:ilvl w:val="0"/>
          <w:numId w:val="10"/>
        </w:numPr>
      </w:pPr>
      <w:r w:rsidRPr="00FA15FB">
        <w:t xml:space="preserve">Publicar eventos de integração no </w:t>
      </w:r>
      <w:proofErr w:type="spellStart"/>
      <w:r w:rsidRPr="00FA15FB">
        <w:t>message</w:t>
      </w:r>
      <w:proofErr w:type="spellEnd"/>
      <w:r w:rsidRPr="00FA15FB">
        <w:t xml:space="preserve"> broker</w:t>
      </w:r>
    </w:p>
    <w:p w14:paraId="60D47E2E" w14:textId="77777777" w:rsidR="00441292" w:rsidRDefault="00FA15FB" w:rsidP="00441292">
      <w:pPr>
        <w:pStyle w:val="ListParagraph"/>
        <w:numPr>
          <w:ilvl w:val="0"/>
          <w:numId w:val="10"/>
        </w:numPr>
      </w:pPr>
      <w:r w:rsidRPr="00FA15FB">
        <w:t xml:space="preserve"> Implementar </w:t>
      </w:r>
      <w:proofErr w:type="spellStart"/>
      <w:r w:rsidRPr="00FA15FB">
        <w:t>idempotência</w:t>
      </w:r>
      <w:proofErr w:type="spellEnd"/>
      <w:r w:rsidRPr="00FA15FB">
        <w:t xml:space="preserve"> usando Redis (</w:t>
      </w:r>
      <w:proofErr w:type="spellStart"/>
      <w:r w:rsidRPr="00FA15FB">
        <w:t>deduplication</w:t>
      </w:r>
      <w:proofErr w:type="spellEnd"/>
      <w:r w:rsidRPr="00FA15FB">
        <w:t>)</w:t>
      </w:r>
    </w:p>
    <w:p w14:paraId="791DBFCC" w14:textId="7A03049A" w:rsidR="00FA15FB" w:rsidRPr="00FA15FB" w:rsidRDefault="00FA15FB" w:rsidP="00441292">
      <w:pPr>
        <w:pStyle w:val="ListParagraph"/>
        <w:numPr>
          <w:ilvl w:val="0"/>
          <w:numId w:val="10"/>
        </w:numPr>
      </w:pPr>
      <w:r w:rsidRPr="00FA15FB">
        <w:t xml:space="preserve"> Registrar eventos de entrada no Event Store</w:t>
      </w:r>
    </w:p>
    <w:p w14:paraId="0553E9B4" w14:textId="77777777" w:rsidR="00FA15FB" w:rsidRDefault="00FA15FB" w:rsidP="00FA15FB">
      <w:pPr>
        <w:rPr>
          <w:lang w:val="en-US"/>
        </w:rPr>
      </w:pPr>
      <w:proofErr w:type="spellStart"/>
      <w:r w:rsidRPr="00FA15FB">
        <w:rPr>
          <w:b/>
          <w:bCs/>
          <w:lang w:val="en-US"/>
        </w:rPr>
        <w:t>Padrões</w:t>
      </w:r>
      <w:proofErr w:type="spellEnd"/>
      <w:r w:rsidRPr="00FA15FB">
        <w:rPr>
          <w:b/>
          <w:bCs/>
          <w:lang w:val="en-US"/>
        </w:rPr>
        <w:t xml:space="preserve">: </w:t>
      </w:r>
      <w:r w:rsidRPr="00FA15FB">
        <w:rPr>
          <w:lang w:val="en-US"/>
        </w:rPr>
        <w:t>Mediator Pattern (</w:t>
      </w:r>
      <w:proofErr w:type="spellStart"/>
      <w:r w:rsidRPr="00FA15FB">
        <w:rPr>
          <w:lang w:val="en-US"/>
        </w:rPr>
        <w:t>MediatR</w:t>
      </w:r>
      <w:proofErr w:type="spellEnd"/>
      <w:r w:rsidRPr="00FA15FB">
        <w:rPr>
          <w:lang w:val="en-US"/>
        </w:rPr>
        <w:t>), Repository Pattern, Unit of Work</w:t>
      </w:r>
    </w:p>
    <w:p w14:paraId="7F3943C7" w14:textId="140420E9" w:rsidR="00FA15FB" w:rsidRPr="00FA15FB" w:rsidRDefault="00FA15FB" w:rsidP="00441292">
      <w:pPr>
        <w:pStyle w:val="Heading3"/>
      </w:pPr>
      <w:proofErr w:type="spellStart"/>
      <w:r w:rsidRPr="00FA15FB">
        <w:t>Orchestration</w:t>
      </w:r>
      <w:proofErr w:type="spellEnd"/>
      <w:r w:rsidRPr="00FA15FB">
        <w:t xml:space="preserve"> Service</w:t>
      </w:r>
    </w:p>
    <w:p w14:paraId="52EA1BA2" w14:textId="77777777" w:rsidR="00FA15FB" w:rsidRPr="00FA15FB" w:rsidRDefault="00FA15FB" w:rsidP="00FA15FB">
      <w:pPr>
        <w:rPr>
          <w:b/>
          <w:bCs/>
        </w:rPr>
      </w:pPr>
      <w:r w:rsidRPr="00FA15FB">
        <w:rPr>
          <w:b/>
          <w:bCs/>
        </w:rPr>
        <w:t>Responsabilidades:</w:t>
      </w:r>
    </w:p>
    <w:p w14:paraId="7A32F6E1" w14:textId="77777777" w:rsidR="00FA15FB" w:rsidRPr="00FA15FB" w:rsidRDefault="00FA15FB" w:rsidP="00441292">
      <w:pPr>
        <w:pStyle w:val="ListParagraph"/>
        <w:numPr>
          <w:ilvl w:val="0"/>
          <w:numId w:val="11"/>
        </w:numPr>
      </w:pPr>
      <w:r w:rsidRPr="00FA15FB">
        <w:t>Consumir eventos de integração</w:t>
      </w:r>
    </w:p>
    <w:p w14:paraId="10361E90" w14:textId="77777777" w:rsidR="00FA15FB" w:rsidRPr="00FA15FB" w:rsidRDefault="00FA15FB" w:rsidP="00441292">
      <w:pPr>
        <w:pStyle w:val="ListParagraph"/>
        <w:numPr>
          <w:ilvl w:val="0"/>
          <w:numId w:val="11"/>
        </w:numPr>
      </w:pPr>
      <w:r w:rsidRPr="00FA15FB">
        <w:t>Executar regras de negócio complexas</w:t>
      </w:r>
    </w:p>
    <w:p w14:paraId="073F2181" w14:textId="77777777" w:rsidR="00FA15FB" w:rsidRPr="00FA15FB" w:rsidRDefault="00FA15FB" w:rsidP="00441292">
      <w:pPr>
        <w:pStyle w:val="ListParagraph"/>
        <w:numPr>
          <w:ilvl w:val="0"/>
          <w:numId w:val="11"/>
        </w:numPr>
      </w:pPr>
      <w:r w:rsidRPr="00FA15FB">
        <w:t xml:space="preserve">Orquestrar workflows usando Saga </w:t>
      </w:r>
      <w:proofErr w:type="spellStart"/>
      <w:r w:rsidRPr="00FA15FB">
        <w:t>Pattern</w:t>
      </w:r>
      <w:proofErr w:type="spellEnd"/>
      <w:r w:rsidRPr="00FA15FB">
        <w:t xml:space="preserve"> (</w:t>
      </w:r>
      <w:proofErr w:type="spellStart"/>
      <w:r w:rsidRPr="00FA15FB">
        <w:t>MassTransit</w:t>
      </w:r>
      <w:proofErr w:type="spellEnd"/>
      <w:r w:rsidRPr="00FA15FB">
        <w:t>)</w:t>
      </w:r>
    </w:p>
    <w:p w14:paraId="14E85FCC" w14:textId="77777777" w:rsidR="00441292" w:rsidRDefault="00FA15FB" w:rsidP="00441292">
      <w:pPr>
        <w:pStyle w:val="ListParagraph"/>
        <w:numPr>
          <w:ilvl w:val="0"/>
          <w:numId w:val="11"/>
        </w:numPr>
      </w:pPr>
      <w:r w:rsidRPr="00FA15FB">
        <w:t xml:space="preserve">Gerenciar estados de transação distribuída </w:t>
      </w:r>
    </w:p>
    <w:p w14:paraId="412A6318" w14:textId="77777777" w:rsidR="00441292" w:rsidRDefault="00FA15FB" w:rsidP="00441292">
      <w:pPr>
        <w:pStyle w:val="ListParagraph"/>
        <w:numPr>
          <w:ilvl w:val="0"/>
          <w:numId w:val="11"/>
        </w:numPr>
      </w:pPr>
      <w:r w:rsidRPr="00FA15FB">
        <w:t>Aplicar compensações em caso de falha</w:t>
      </w:r>
    </w:p>
    <w:p w14:paraId="1BF50544" w14:textId="12286238" w:rsidR="00FA15FB" w:rsidRPr="00FA15FB" w:rsidRDefault="00FA15FB" w:rsidP="00441292">
      <w:pPr>
        <w:pStyle w:val="ListParagraph"/>
        <w:numPr>
          <w:ilvl w:val="0"/>
          <w:numId w:val="11"/>
        </w:numPr>
      </w:pPr>
      <w:r w:rsidRPr="00FA15FB">
        <w:t>Publicar eventos de saída após processamento</w:t>
      </w:r>
    </w:p>
    <w:p w14:paraId="21D7CC69" w14:textId="77777777" w:rsidR="00FA15FB" w:rsidRDefault="00FA15FB" w:rsidP="00FA15FB">
      <w:pPr>
        <w:rPr>
          <w:lang w:val="en-US"/>
        </w:rPr>
      </w:pPr>
      <w:proofErr w:type="spellStart"/>
      <w:r w:rsidRPr="00FA15FB">
        <w:rPr>
          <w:b/>
          <w:bCs/>
          <w:lang w:val="en-US"/>
        </w:rPr>
        <w:t>Padrões</w:t>
      </w:r>
      <w:proofErr w:type="spellEnd"/>
      <w:r w:rsidRPr="00FA15FB">
        <w:rPr>
          <w:b/>
          <w:bCs/>
          <w:lang w:val="en-US"/>
        </w:rPr>
        <w:t xml:space="preserve">: </w:t>
      </w:r>
      <w:r w:rsidRPr="00FA15FB">
        <w:rPr>
          <w:lang w:val="en-US"/>
        </w:rPr>
        <w:t>Saga Pattern (Orchestration-based), State Machine, Outbox Pattern</w:t>
      </w:r>
    </w:p>
    <w:p w14:paraId="6EC98F4A" w14:textId="56C29E5A" w:rsidR="00FA15FB" w:rsidRPr="00FA15FB" w:rsidRDefault="00FA15FB" w:rsidP="00441292">
      <w:pPr>
        <w:pStyle w:val="Heading3"/>
      </w:pPr>
      <w:r w:rsidRPr="00FA15FB">
        <w:t>Outbound Service</w:t>
      </w:r>
    </w:p>
    <w:p w14:paraId="458AFE19" w14:textId="77777777" w:rsidR="00FA15FB" w:rsidRPr="00FA15FB" w:rsidRDefault="00FA15FB" w:rsidP="00FA15FB">
      <w:pPr>
        <w:rPr>
          <w:b/>
          <w:bCs/>
        </w:rPr>
      </w:pPr>
      <w:r w:rsidRPr="00FA15FB">
        <w:rPr>
          <w:b/>
          <w:bCs/>
        </w:rPr>
        <w:t>Responsabilidades:</w:t>
      </w:r>
    </w:p>
    <w:p w14:paraId="673241BA" w14:textId="77777777" w:rsidR="00441292" w:rsidRPr="00441292" w:rsidRDefault="00441292" w:rsidP="00441292">
      <w:pPr>
        <w:pStyle w:val="ListParagraph"/>
        <w:numPr>
          <w:ilvl w:val="0"/>
          <w:numId w:val="12"/>
        </w:numPr>
      </w:pPr>
      <w:r w:rsidRPr="00441292">
        <w:t>Consumir eventos de saída</w:t>
      </w:r>
    </w:p>
    <w:p w14:paraId="24B1D0A3" w14:textId="77777777" w:rsidR="00441292" w:rsidRDefault="00441292" w:rsidP="00441292">
      <w:pPr>
        <w:pStyle w:val="ListParagraph"/>
        <w:numPr>
          <w:ilvl w:val="0"/>
          <w:numId w:val="12"/>
        </w:numPr>
      </w:pPr>
      <w:r w:rsidRPr="00441292">
        <w:t>Integrar com APIs de sistemas terceiros</w:t>
      </w:r>
    </w:p>
    <w:p w14:paraId="45DD0AEE" w14:textId="77777777" w:rsidR="00441292" w:rsidRDefault="00441292" w:rsidP="00441292">
      <w:pPr>
        <w:pStyle w:val="ListParagraph"/>
        <w:numPr>
          <w:ilvl w:val="0"/>
          <w:numId w:val="12"/>
        </w:numPr>
      </w:pPr>
      <w:r w:rsidRPr="00441292">
        <w:t xml:space="preserve"> Implementar </w:t>
      </w:r>
      <w:proofErr w:type="spellStart"/>
      <w:r w:rsidRPr="00441292">
        <w:t>retry</w:t>
      </w:r>
      <w:proofErr w:type="spellEnd"/>
      <w:r w:rsidRPr="00441292">
        <w:t xml:space="preserve"> com </w:t>
      </w:r>
      <w:proofErr w:type="spellStart"/>
      <w:r w:rsidRPr="00441292">
        <w:t>backoff</w:t>
      </w:r>
      <w:proofErr w:type="spellEnd"/>
      <w:r w:rsidRPr="00441292">
        <w:t xml:space="preserve"> exponencial (Polly) </w:t>
      </w:r>
    </w:p>
    <w:p w14:paraId="31E2D6C4" w14:textId="77777777" w:rsidR="00441292" w:rsidRDefault="00441292" w:rsidP="00441292">
      <w:pPr>
        <w:pStyle w:val="ListParagraph"/>
        <w:numPr>
          <w:ilvl w:val="0"/>
          <w:numId w:val="12"/>
        </w:numPr>
      </w:pPr>
      <w:r w:rsidRPr="00441292">
        <w:t xml:space="preserve">Circuit </w:t>
      </w:r>
      <w:proofErr w:type="spellStart"/>
      <w:r w:rsidRPr="00441292">
        <w:t>breaker</w:t>
      </w:r>
      <w:proofErr w:type="spellEnd"/>
      <w:r w:rsidRPr="00441292">
        <w:t xml:space="preserve"> para evitar cascata de falhas </w:t>
      </w:r>
    </w:p>
    <w:p w14:paraId="06F3E0B6" w14:textId="77777777" w:rsidR="00441292" w:rsidRDefault="00441292" w:rsidP="00441292">
      <w:pPr>
        <w:pStyle w:val="ListParagraph"/>
        <w:numPr>
          <w:ilvl w:val="0"/>
          <w:numId w:val="12"/>
        </w:numPr>
      </w:pPr>
      <w:r w:rsidRPr="00441292">
        <w:t xml:space="preserve">Registrar tentativas e resultados de integração </w:t>
      </w:r>
    </w:p>
    <w:p w14:paraId="631B48A9" w14:textId="6655DC5E" w:rsidR="00FA15FB" w:rsidRDefault="00441292" w:rsidP="00441292">
      <w:pPr>
        <w:pStyle w:val="ListParagraph"/>
        <w:numPr>
          <w:ilvl w:val="0"/>
          <w:numId w:val="12"/>
        </w:numPr>
      </w:pPr>
      <w:proofErr w:type="spellStart"/>
      <w:r w:rsidRPr="00441292">
        <w:t>Dead</w:t>
      </w:r>
      <w:proofErr w:type="spellEnd"/>
      <w:r w:rsidRPr="00441292">
        <w:t xml:space="preserve"> </w:t>
      </w:r>
      <w:proofErr w:type="spellStart"/>
      <w:r w:rsidRPr="00441292">
        <w:t>Letter</w:t>
      </w:r>
      <w:proofErr w:type="spellEnd"/>
      <w:r w:rsidRPr="00441292">
        <w:t xml:space="preserve"> </w:t>
      </w:r>
      <w:proofErr w:type="spellStart"/>
      <w:r w:rsidRPr="00441292">
        <w:t>Queue</w:t>
      </w:r>
      <w:proofErr w:type="spellEnd"/>
      <w:r w:rsidRPr="00441292">
        <w:t xml:space="preserve"> (DLQ) para falhas permanentes</w:t>
      </w:r>
    </w:p>
    <w:p w14:paraId="3722921B" w14:textId="4D8CBB55" w:rsidR="00441292" w:rsidRDefault="00441292" w:rsidP="00441292">
      <w:pPr>
        <w:pStyle w:val="Heading1"/>
      </w:pPr>
      <w:r w:rsidRPr="00441292">
        <w:lastRenderedPageBreak/>
        <w:t>5 - Estratégias de Qualidade</w:t>
      </w:r>
    </w:p>
    <w:p w14:paraId="166CA7CE" w14:textId="14949420" w:rsidR="00441292" w:rsidRDefault="00441292" w:rsidP="00441292">
      <w:pPr>
        <w:pStyle w:val="Heading3"/>
      </w:pPr>
      <w:r w:rsidRPr="00441292">
        <w:t>Alta Disponibilidade e Tolerância a Falhas</w:t>
      </w:r>
    </w:p>
    <w:p w14:paraId="740DBD01" w14:textId="7F671B71" w:rsidR="00441292" w:rsidRDefault="00441292" w:rsidP="00441292">
      <w:r>
        <w:rPr>
          <w:noProof/>
        </w:rPr>
        <w:drawing>
          <wp:inline distT="0" distB="0" distL="0" distR="0" wp14:anchorId="3194AE4B" wp14:editId="6700B9BC">
            <wp:extent cx="6120765" cy="3334385"/>
            <wp:effectExtent l="0" t="0" r="0" b="0"/>
            <wp:docPr id="107378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80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D299" w14:textId="77777777" w:rsidR="00325780" w:rsidRDefault="00325780" w:rsidP="00441292"/>
    <w:p w14:paraId="73C4E312" w14:textId="15904350" w:rsidR="00441292" w:rsidRDefault="00441292" w:rsidP="00441292">
      <w:pPr>
        <w:pStyle w:val="Heading3"/>
      </w:pPr>
      <w:proofErr w:type="spellStart"/>
      <w:r w:rsidRPr="00441292">
        <w:t>Observabilidade</w:t>
      </w:r>
      <w:proofErr w:type="spellEnd"/>
    </w:p>
    <w:p w14:paraId="5976F09C" w14:textId="77777777" w:rsidR="00441292" w:rsidRPr="00441292" w:rsidRDefault="00441292" w:rsidP="00441292">
      <w:pPr>
        <w:pStyle w:val="Heading4"/>
      </w:pPr>
      <w:r w:rsidRPr="00441292">
        <w:t>Logs Estruturados (</w:t>
      </w:r>
      <w:proofErr w:type="spellStart"/>
      <w:r w:rsidRPr="00441292">
        <w:t>Serilog</w:t>
      </w:r>
      <w:proofErr w:type="spellEnd"/>
      <w:r w:rsidRPr="00441292">
        <w:t>)</w:t>
      </w:r>
    </w:p>
    <w:p w14:paraId="42F9785F" w14:textId="77777777" w:rsidR="00441292" w:rsidRPr="00441292" w:rsidRDefault="00441292" w:rsidP="00047934">
      <w:pPr>
        <w:pStyle w:val="NoSpacing"/>
        <w:numPr>
          <w:ilvl w:val="0"/>
          <w:numId w:val="24"/>
        </w:numPr>
      </w:pPr>
      <w:r w:rsidRPr="00441292">
        <w:rPr>
          <w:b/>
          <w:bCs/>
        </w:rPr>
        <w:t xml:space="preserve">Formato: </w:t>
      </w:r>
      <w:r w:rsidRPr="00441292">
        <w:t>JSON com campos padronizados</w:t>
      </w:r>
    </w:p>
    <w:p w14:paraId="778BBD55" w14:textId="77777777" w:rsidR="00441292" w:rsidRPr="00441292" w:rsidRDefault="00441292" w:rsidP="00047934">
      <w:pPr>
        <w:pStyle w:val="NoSpacing"/>
        <w:numPr>
          <w:ilvl w:val="0"/>
          <w:numId w:val="24"/>
        </w:numPr>
        <w:rPr>
          <w:lang w:val="en-US"/>
        </w:rPr>
      </w:pPr>
      <w:proofErr w:type="spellStart"/>
      <w:r w:rsidRPr="00441292">
        <w:rPr>
          <w:b/>
          <w:bCs/>
          <w:lang w:val="en-US"/>
        </w:rPr>
        <w:t>Níveis</w:t>
      </w:r>
      <w:proofErr w:type="spellEnd"/>
      <w:r w:rsidRPr="00441292">
        <w:rPr>
          <w:b/>
          <w:bCs/>
          <w:lang w:val="en-US"/>
        </w:rPr>
        <w:t xml:space="preserve">: </w:t>
      </w:r>
      <w:r w:rsidRPr="00441292">
        <w:rPr>
          <w:lang w:val="en-US"/>
        </w:rPr>
        <w:t>Debug (dev), Information (prod), Warning/Error (</w:t>
      </w:r>
      <w:proofErr w:type="spellStart"/>
      <w:r w:rsidRPr="00441292">
        <w:rPr>
          <w:lang w:val="en-US"/>
        </w:rPr>
        <w:t>alertas</w:t>
      </w:r>
      <w:proofErr w:type="spellEnd"/>
      <w:r w:rsidRPr="00441292">
        <w:rPr>
          <w:lang w:val="en-US"/>
        </w:rPr>
        <w:t>)</w:t>
      </w:r>
    </w:p>
    <w:p w14:paraId="531EEB02" w14:textId="77777777" w:rsidR="00441292" w:rsidRDefault="00441292" w:rsidP="00047934">
      <w:pPr>
        <w:pStyle w:val="NoSpacing"/>
        <w:numPr>
          <w:ilvl w:val="0"/>
          <w:numId w:val="24"/>
        </w:numPr>
        <w:rPr>
          <w:lang w:val="en-US"/>
        </w:rPr>
      </w:pPr>
      <w:r w:rsidRPr="00441292">
        <w:rPr>
          <w:b/>
          <w:bCs/>
          <w:lang w:val="en-US"/>
        </w:rPr>
        <w:t xml:space="preserve">Enrichers: </w:t>
      </w:r>
      <w:r w:rsidRPr="00441292">
        <w:rPr>
          <w:lang w:val="en-US"/>
        </w:rPr>
        <w:t>Machine name, thread id, correlation-id</w:t>
      </w:r>
    </w:p>
    <w:p w14:paraId="164A47E2" w14:textId="77777777" w:rsidR="00441292" w:rsidRDefault="00441292" w:rsidP="00047934">
      <w:pPr>
        <w:pStyle w:val="NoSpacing"/>
        <w:numPr>
          <w:ilvl w:val="0"/>
          <w:numId w:val="24"/>
        </w:numPr>
        <w:rPr>
          <w:lang w:val="en-US"/>
        </w:rPr>
      </w:pPr>
      <w:r w:rsidRPr="00441292">
        <w:rPr>
          <w:b/>
          <w:bCs/>
          <w:lang w:val="en-US"/>
        </w:rPr>
        <w:t xml:space="preserve">Sinks: </w:t>
      </w:r>
      <w:r w:rsidRPr="00441292">
        <w:rPr>
          <w:lang w:val="en-US"/>
        </w:rPr>
        <w:t>Console (dev), Seq/Elasticsearch (prod)</w:t>
      </w:r>
    </w:p>
    <w:p w14:paraId="55FC3D2A" w14:textId="77777777" w:rsidR="00441292" w:rsidRDefault="00441292" w:rsidP="00441292">
      <w:pPr>
        <w:pStyle w:val="NoSpacing"/>
        <w:rPr>
          <w:lang w:val="en-US"/>
        </w:rPr>
      </w:pPr>
    </w:p>
    <w:p w14:paraId="6445E67F" w14:textId="77777777" w:rsidR="00441292" w:rsidRPr="00441292" w:rsidRDefault="00441292" w:rsidP="00441292">
      <w:pPr>
        <w:pStyle w:val="Heading4"/>
      </w:pPr>
      <w:r w:rsidRPr="00441292">
        <w:t>Métricas (</w:t>
      </w:r>
      <w:proofErr w:type="spellStart"/>
      <w:r w:rsidRPr="00441292">
        <w:t>Prometheus</w:t>
      </w:r>
      <w:proofErr w:type="spellEnd"/>
      <w:r w:rsidRPr="00441292">
        <w:t xml:space="preserve"> + </w:t>
      </w:r>
      <w:proofErr w:type="spellStart"/>
      <w:r w:rsidRPr="00441292">
        <w:t>Grafana</w:t>
      </w:r>
      <w:proofErr w:type="spellEnd"/>
      <w:r w:rsidRPr="00441292">
        <w:t>)</w:t>
      </w:r>
    </w:p>
    <w:p w14:paraId="4ECB80E0" w14:textId="77777777" w:rsidR="00441292" w:rsidRDefault="00441292" w:rsidP="00047934">
      <w:pPr>
        <w:pStyle w:val="NoSpacing"/>
        <w:numPr>
          <w:ilvl w:val="0"/>
          <w:numId w:val="25"/>
        </w:numPr>
      </w:pPr>
      <w:r w:rsidRPr="00441292">
        <w:rPr>
          <w:b/>
          <w:bCs/>
        </w:rPr>
        <w:t xml:space="preserve">RED </w:t>
      </w:r>
      <w:proofErr w:type="spellStart"/>
      <w:r w:rsidRPr="00441292">
        <w:rPr>
          <w:b/>
          <w:bCs/>
        </w:rPr>
        <w:t>Metrics</w:t>
      </w:r>
      <w:proofErr w:type="spellEnd"/>
      <w:r w:rsidRPr="00441292">
        <w:rPr>
          <w:b/>
          <w:bCs/>
        </w:rPr>
        <w:t xml:space="preserve">: </w:t>
      </w:r>
      <w:r w:rsidRPr="00441292">
        <w:t xml:space="preserve">Rate, </w:t>
      </w:r>
      <w:proofErr w:type="spellStart"/>
      <w:r w:rsidRPr="00441292">
        <w:t>Errors</w:t>
      </w:r>
      <w:proofErr w:type="spellEnd"/>
      <w:r w:rsidRPr="00441292">
        <w:t xml:space="preserve">, </w:t>
      </w:r>
      <w:proofErr w:type="spellStart"/>
      <w:r w:rsidRPr="00441292">
        <w:t>Duration</w:t>
      </w:r>
      <w:proofErr w:type="spellEnd"/>
      <w:r w:rsidRPr="00441292">
        <w:t xml:space="preserve"> </w:t>
      </w:r>
    </w:p>
    <w:p w14:paraId="79B1136F" w14:textId="77777777" w:rsidR="00441292" w:rsidRDefault="00441292" w:rsidP="00047934">
      <w:pPr>
        <w:pStyle w:val="NoSpacing"/>
        <w:numPr>
          <w:ilvl w:val="0"/>
          <w:numId w:val="25"/>
        </w:numPr>
      </w:pPr>
      <w:r w:rsidRPr="00441292">
        <w:rPr>
          <w:b/>
          <w:bCs/>
        </w:rPr>
        <w:t xml:space="preserve">Business </w:t>
      </w:r>
      <w:proofErr w:type="spellStart"/>
      <w:r w:rsidRPr="00441292">
        <w:rPr>
          <w:b/>
          <w:bCs/>
        </w:rPr>
        <w:t>Metrics</w:t>
      </w:r>
      <w:proofErr w:type="spellEnd"/>
      <w:r w:rsidRPr="00441292">
        <w:rPr>
          <w:b/>
          <w:bCs/>
        </w:rPr>
        <w:t xml:space="preserve">: </w:t>
      </w:r>
      <w:r w:rsidRPr="00441292">
        <w:t xml:space="preserve">Volume de integrações </w:t>
      </w:r>
    </w:p>
    <w:p w14:paraId="07390B07" w14:textId="701BE870" w:rsidR="00441292" w:rsidRDefault="00441292" w:rsidP="00047934">
      <w:pPr>
        <w:pStyle w:val="NoSpacing"/>
        <w:numPr>
          <w:ilvl w:val="0"/>
          <w:numId w:val="25"/>
        </w:numPr>
      </w:pPr>
      <w:proofErr w:type="spellStart"/>
      <w:r w:rsidRPr="00441292">
        <w:rPr>
          <w:b/>
          <w:bCs/>
        </w:rPr>
        <w:t>Infrastructure</w:t>
      </w:r>
      <w:proofErr w:type="spellEnd"/>
      <w:r w:rsidRPr="00441292">
        <w:rPr>
          <w:b/>
          <w:bCs/>
        </w:rPr>
        <w:t xml:space="preserve">: </w:t>
      </w:r>
      <w:r w:rsidRPr="00441292">
        <w:t>CPU, memória, I/O</w:t>
      </w:r>
    </w:p>
    <w:p w14:paraId="6C7C3308" w14:textId="77777777" w:rsidR="00441292" w:rsidRDefault="00441292" w:rsidP="00441292">
      <w:pPr>
        <w:pStyle w:val="NoSpacing"/>
      </w:pPr>
    </w:p>
    <w:p w14:paraId="4B7C0940" w14:textId="77777777" w:rsidR="00441292" w:rsidRPr="00441292" w:rsidRDefault="00441292" w:rsidP="00441292">
      <w:pPr>
        <w:pStyle w:val="Heading4"/>
      </w:pPr>
      <w:proofErr w:type="spellStart"/>
      <w:r w:rsidRPr="00441292">
        <w:t>Distributed</w:t>
      </w:r>
      <w:proofErr w:type="spellEnd"/>
      <w:r w:rsidRPr="00441292">
        <w:t xml:space="preserve"> </w:t>
      </w:r>
      <w:proofErr w:type="spellStart"/>
      <w:r w:rsidRPr="00441292">
        <w:t>Tracing</w:t>
      </w:r>
      <w:proofErr w:type="spellEnd"/>
      <w:r w:rsidRPr="00441292">
        <w:t xml:space="preserve"> (Jaeger)</w:t>
      </w:r>
    </w:p>
    <w:p w14:paraId="7328F40D" w14:textId="77777777" w:rsidR="00441292" w:rsidRDefault="00441292" w:rsidP="00047934">
      <w:pPr>
        <w:pStyle w:val="NoSpacing"/>
        <w:numPr>
          <w:ilvl w:val="0"/>
          <w:numId w:val="26"/>
        </w:numPr>
      </w:pPr>
      <w:r w:rsidRPr="00441292">
        <w:t xml:space="preserve">Trace completo </w:t>
      </w:r>
      <w:proofErr w:type="spellStart"/>
      <w:r w:rsidRPr="00441292">
        <w:t>cross-service</w:t>
      </w:r>
      <w:proofErr w:type="spellEnd"/>
      <w:r w:rsidRPr="00441292">
        <w:t xml:space="preserve"> </w:t>
      </w:r>
    </w:p>
    <w:p w14:paraId="58467154" w14:textId="77777777" w:rsidR="00441292" w:rsidRDefault="00441292" w:rsidP="00047934">
      <w:pPr>
        <w:pStyle w:val="NoSpacing"/>
        <w:numPr>
          <w:ilvl w:val="0"/>
          <w:numId w:val="26"/>
        </w:numPr>
      </w:pPr>
      <w:r w:rsidRPr="00441292">
        <w:t xml:space="preserve">Identificação de gargalos </w:t>
      </w:r>
    </w:p>
    <w:p w14:paraId="75220AEC" w14:textId="052785D8" w:rsidR="00441292" w:rsidRDefault="00441292" w:rsidP="00047934">
      <w:pPr>
        <w:pStyle w:val="NoSpacing"/>
        <w:numPr>
          <w:ilvl w:val="0"/>
          <w:numId w:val="26"/>
        </w:numPr>
      </w:pPr>
      <w:r w:rsidRPr="00441292">
        <w:t xml:space="preserve">W3C Trace </w:t>
      </w:r>
      <w:proofErr w:type="spellStart"/>
      <w:r w:rsidRPr="00441292">
        <w:t>Context</w:t>
      </w:r>
      <w:proofErr w:type="spellEnd"/>
    </w:p>
    <w:p w14:paraId="2195A22B" w14:textId="77777777" w:rsidR="00441292" w:rsidRDefault="00441292" w:rsidP="00441292">
      <w:pPr>
        <w:pStyle w:val="NoSpacing"/>
      </w:pPr>
    </w:p>
    <w:p w14:paraId="7F8A7D60" w14:textId="77777777" w:rsidR="00441292" w:rsidRDefault="00441292" w:rsidP="00441292">
      <w:pPr>
        <w:pStyle w:val="NoSpacing"/>
      </w:pPr>
    </w:p>
    <w:p w14:paraId="4E89DD96" w14:textId="09211866" w:rsidR="00441292" w:rsidRPr="00441292" w:rsidRDefault="00441292" w:rsidP="00441292">
      <w:pPr>
        <w:pStyle w:val="Heading3"/>
        <w:rPr>
          <w:bCs/>
        </w:rPr>
      </w:pPr>
      <w:r w:rsidRPr="00441292">
        <w:lastRenderedPageBreak/>
        <w:t>Segurança</w:t>
      </w:r>
    </w:p>
    <w:p w14:paraId="2C0CF252" w14:textId="112B416B" w:rsidR="00441292" w:rsidRDefault="00441292" w:rsidP="00441292">
      <w:pPr>
        <w:pStyle w:val="NoSpacing"/>
      </w:pPr>
      <w:r>
        <w:rPr>
          <w:noProof/>
        </w:rPr>
        <w:drawing>
          <wp:inline distT="0" distB="0" distL="0" distR="0" wp14:anchorId="43794D6F" wp14:editId="7DDC6642">
            <wp:extent cx="6120765" cy="2458085"/>
            <wp:effectExtent l="0" t="0" r="0" b="0"/>
            <wp:docPr id="114832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29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A57F" w14:textId="77777777" w:rsidR="00441292" w:rsidRDefault="00441292" w:rsidP="00441292">
      <w:pPr>
        <w:pStyle w:val="NoSpacing"/>
      </w:pPr>
    </w:p>
    <w:p w14:paraId="777F8C2A" w14:textId="77777777" w:rsidR="00325780" w:rsidRDefault="00325780" w:rsidP="00441292">
      <w:pPr>
        <w:pStyle w:val="NoSpacing"/>
      </w:pPr>
    </w:p>
    <w:p w14:paraId="7538FC74" w14:textId="3EDE0E69" w:rsidR="00441292" w:rsidRDefault="00441292" w:rsidP="00441292">
      <w:pPr>
        <w:pStyle w:val="Heading1"/>
      </w:pPr>
      <w:r>
        <w:t xml:space="preserve">6 - </w:t>
      </w:r>
      <w:r w:rsidRPr="00441292">
        <w:t xml:space="preserve">Gestão de Workflows (Saga </w:t>
      </w:r>
      <w:proofErr w:type="spellStart"/>
      <w:r w:rsidRPr="00441292">
        <w:t>Pattern</w:t>
      </w:r>
      <w:proofErr w:type="spellEnd"/>
      <w:r w:rsidRPr="00441292">
        <w:t>)</w:t>
      </w:r>
    </w:p>
    <w:p w14:paraId="2DF7718F" w14:textId="77777777" w:rsidR="00441292" w:rsidRPr="00441292" w:rsidRDefault="00441292" w:rsidP="00441292">
      <w:pPr>
        <w:pStyle w:val="Heading3"/>
      </w:pPr>
      <w:r w:rsidRPr="00441292">
        <w:t>Estados da Saga - Integração de Pedido</w:t>
      </w:r>
    </w:p>
    <w:p w14:paraId="08CC36D2" w14:textId="77777777" w:rsidR="00441292" w:rsidRPr="00441292" w:rsidRDefault="00441292" w:rsidP="00441292">
      <w:pPr>
        <w:pStyle w:val="ListParagraph"/>
        <w:numPr>
          <w:ilvl w:val="0"/>
          <w:numId w:val="13"/>
        </w:numPr>
      </w:pPr>
      <w:proofErr w:type="spellStart"/>
      <w:r w:rsidRPr="00441292">
        <w:rPr>
          <w:b/>
          <w:bCs/>
        </w:rPr>
        <w:t>Initiated</w:t>
      </w:r>
      <w:proofErr w:type="spellEnd"/>
      <w:r w:rsidRPr="00441292">
        <w:rPr>
          <w:b/>
          <w:bCs/>
        </w:rPr>
        <w:t xml:space="preserve">: </w:t>
      </w:r>
      <w:r w:rsidRPr="00441292">
        <w:t xml:space="preserve">Pedido recebido, </w:t>
      </w:r>
      <w:proofErr w:type="spellStart"/>
      <w:r w:rsidRPr="00441292">
        <w:t>valida</w:t>
      </w:r>
      <w:proofErr w:type="spellEnd"/>
      <w:r w:rsidRPr="00441292">
        <w:t xml:space="preserve"> dados</w:t>
      </w:r>
    </w:p>
    <w:p w14:paraId="1D5FCECA" w14:textId="77777777" w:rsidR="00441292" w:rsidRPr="00441292" w:rsidRDefault="00441292" w:rsidP="00441292">
      <w:pPr>
        <w:pStyle w:val="ListParagraph"/>
        <w:numPr>
          <w:ilvl w:val="0"/>
          <w:numId w:val="13"/>
        </w:numPr>
      </w:pPr>
      <w:proofErr w:type="spellStart"/>
      <w:r w:rsidRPr="00441292">
        <w:rPr>
          <w:b/>
          <w:bCs/>
        </w:rPr>
        <w:t>Processing</w:t>
      </w:r>
      <w:proofErr w:type="spellEnd"/>
      <w:r w:rsidRPr="00441292">
        <w:rPr>
          <w:b/>
          <w:bCs/>
        </w:rPr>
        <w:t xml:space="preserve">: </w:t>
      </w:r>
      <w:r w:rsidRPr="00441292">
        <w:t>Aplica regras de negócio</w:t>
      </w:r>
    </w:p>
    <w:p w14:paraId="7F8CCD35" w14:textId="77777777" w:rsidR="00441292" w:rsidRPr="00441292" w:rsidRDefault="00441292" w:rsidP="00441292">
      <w:pPr>
        <w:pStyle w:val="ListParagraph"/>
        <w:numPr>
          <w:ilvl w:val="0"/>
          <w:numId w:val="13"/>
        </w:numPr>
      </w:pPr>
      <w:proofErr w:type="spellStart"/>
      <w:r w:rsidRPr="00441292">
        <w:rPr>
          <w:b/>
          <w:bCs/>
        </w:rPr>
        <w:t>PendingExternal</w:t>
      </w:r>
      <w:proofErr w:type="spellEnd"/>
      <w:r w:rsidRPr="00441292">
        <w:rPr>
          <w:b/>
          <w:bCs/>
        </w:rPr>
        <w:t xml:space="preserve">: </w:t>
      </w:r>
      <w:r w:rsidRPr="00441292">
        <w:t>Aguarda sistema externo</w:t>
      </w:r>
    </w:p>
    <w:p w14:paraId="57A96270" w14:textId="77777777" w:rsidR="00441292" w:rsidRPr="00441292" w:rsidRDefault="00441292" w:rsidP="00441292">
      <w:pPr>
        <w:pStyle w:val="ListParagraph"/>
        <w:numPr>
          <w:ilvl w:val="0"/>
          <w:numId w:val="13"/>
        </w:numPr>
      </w:pPr>
      <w:proofErr w:type="spellStart"/>
      <w:r w:rsidRPr="00441292">
        <w:rPr>
          <w:b/>
          <w:bCs/>
        </w:rPr>
        <w:t>Completed</w:t>
      </w:r>
      <w:proofErr w:type="spellEnd"/>
      <w:r w:rsidRPr="00441292">
        <w:rPr>
          <w:b/>
          <w:bCs/>
        </w:rPr>
        <w:t xml:space="preserve">: </w:t>
      </w:r>
      <w:r w:rsidRPr="00441292">
        <w:t>Integração finalizada</w:t>
      </w:r>
    </w:p>
    <w:p w14:paraId="18324A04" w14:textId="77777777" w:rsidR="00441292" w:rsidRPr="00441292" w:rsidRDefault="00441292" w:rsidP="00441292">
      <w:pPr>
        <w:pStyle w:val="ListParagraph"/>
        <w:numPr>
          <w:ilvl w:val="0"/>
          <w:numId w:val="13"/>
        </w:numPr>
      </w:pPr>
      <w:proofErr w:type="spellStart"/>
      <w:r w:rsidRPr="00441292">
        <w:rPr>
          <w:b/>
          <w:bCs/>
        </w:rPr>
        <w:t>Compensating</w:t>
      </w:r>
      <w:proofErr w:type="spellEnd"/>
      <w:r w:rsidRPr="00441292">
        <w:rPr>
          <w:b/>
          <w:bCs/>
        </w:rPr>
        <w:t xml:space="preserve">: </w:t>
      </w:r>
      <w:r w:rsidRPr="00441292">
        <w:t>Revertendo operações</w:t>
      </w:r>
    </w:p>
    <w:p w14:paraId="5C4E416F" w14:textId="77777777" w:rsidR="00441292" w:rsidRPr="00441292" w:rsidRDefault="00441292" w:rsidP="00441292">
      <w:pPr>
        <w:pStyle w:val="ListParagraph"/>
        <w:numPr>
          <w:ilvl w:val="0"/>
          <w:numId w:val="13"/>
        </w:numPr>
      </w:pPr>
      <w:proofErr w:type="spellStart"/>
      <w:r w:rsidRPr="00441292">
        <w:rPr>
          <w:b/>
          <w:bCs/>
        </w:rPr>
        <w:t>Failed</w:t>
      </w:r>
      <w:proofErr w:type="spellEnd"/>
      <w:r w:rsidRPr="00441292">
        <w:rPr>
          <w:b/>
          <w:bCs/>
        </w:rPr>
        <w:t xml:space="preserve">: </w:t>
      </w:r>
      <w:r w:rsidRPr="00441292">
        <w:t>Falha permanente</w:t>
      </w:r>
    </w:p>
    <w:p w14:paraId="700303FE" w14:textId="41313231" w:rsidR="00441292" w:rsidRDefault="00441292" w:rsidP="00441292">
      <w:r w:rsidRPr="00441292">
        <w:rPr>
          <w:b/>
          <w:bCs/>
        </w:rPr>
        <w:t xml:space="preserve">Características: </w:t>
      </w:r>
      <w:r w:rsidRPr="00441292">
        <w:t xml:space="preserve">Persistência em PostgreSQL, timeouts configuráveis, </w:t>
      </w:r>
      <w:proofErr w:type="spellStart"/>
      <w:r w:rsidRPr="00441292">
        <w:t>compensating</w:t>
      </w:r>
      <w:proofErr w:type="spellEnd"/>
      <w:r w:rsidRPr="00441292">
        <w:t xml:space="preserve"> </w:t>
      </w:r>
      <w:proofErr w:type="spellStart"/>
      <w:r w:rsidRPr="00441292">
        <w:t>transactions</w:t>
      </w:r>
      <w:proofErr w:type="spellEnd"/>
      <w:r w:rsidRPr="00441292">
        <w:t xml:space="preserve"> automáticas</w:t>
      </w:r>
    </w:p>
    <w:p w14:paraId="7C22D4EB" w14:textId="51F0B228" w:rsidR="00441292" w:rsidRDefault="00441292" w:rsidP="00441292">
      <w:pPr>
        <w:pStyle w:val="Heading1"/>
      </w:pPr>
      <w:r>
        <w:t xml:space="preserve">7 - </w:t>
      </w:r>
      <w:r w:rsidRPr="00441292">
        <w:t xml:space="preserve">Estratégias de </w:t>
      </w:r>
      <w:proofErr w:type="spellStart"/>
      <w:r w:rsidRPr="00441292">
        <w:t>Deploy</w:t>
      </w:r>
      <w:proofErr w:type="spellEnd"/>
      <w:r w:rsidRPr="00441292">
        <w:t xml:space="preserve"> e CI/CD</w:t>
      </w:r>
    </w:p>
    <w:p w14:paraId="13A05676" w14:textId="77777777" w:rsidR="00441292" w:rsidRPr="00441292" w:rsidRDefault="00441292" w:rsidP="00441292">
      <w:pPr>
        <w:pStyle w:val="Heading3"/>
        <w:rPr>
          <w:lang w:val="en-US"/>
        </w:rPr>
      </w:pPr>
      <w:r w:rsidRPr="00441292">
        <w:rPr>
          <w:lang w:val="en-US"/>
        </w:rPr>
        <w:t xml:space="preserve">Pipeline </w:t>
      </w:r>
      <w:proofErr w:type="spellStart"/>
      <w:r w:rsidRPr="00441292">
        <w:rPr>
          <w:lang w:val="en-US"/>
        </w:rPr>
        <w:t>Automatizado</w:t>
      </w:r>
      <w:proofErr w:type="spellEnd"/>
    </w:p>
    <w:p w14:paraId="0921AE6F" w14:textId="77777777" w:rsidR="00441292" w:rsidRPr="00441292" w:rsidRDefault="00441292" w:rsidP="00441292">
      <w:pPr>
        <w:pStyle w:val="ListParagraph"/>
        <w:numPr>
          <w:ilvl w:val="0"/>
          <w:numId w:val="14"/>
        </w:numPr>
        <w:rPr>
          <w:lang w:val="en-US"/>
        </w:rPr>
      </w:pPr>
      <w:r w:rsidRPr="00441292">
        <w:rPr>
          <w:b/>
          <w:bCs/>
          <w:lang w:val="en-US"/>
        </w:rPr>
        <w:t xml:space="preserve">Build: </w:t>
      </w:r>
      <w:r w:rsidRPr="00441292">
        <w:rPr>
          <w:lang w:val="en-US"/>
        </w:rPr>
        <w:t>GitHub Actions / Azure DevOps</w:t>
      </w:r>
    </w:p>
    <w:p w14:paraId="6C2D8953" w14:textId="77777777" w:rsidR="00441292" w:rsidRPr="00441292" w:rsidRDefault="00441292" w:rsidP="00441292">
      <w:pPr>
        <w:pStyle w:val="ListParagraph"/>
        <w:numPr>
          <w:ilvl w:val="0"/>
          <w:numId w:val="14"/>
        </w:numPr>
        <w:rPr>
          <w:lang w:val="en-US"/>
        </w:rPr>
      </w:pPr>
      <w:r w:rsidRPr="00441292">
        <w:rPr>
          <w:b/>
          <w:bCs/>
          <w:lang w:val="en-US"/>
        </w:rPr>
        <w:t xml:space="preserve">Testes: </w:t>
      </w:r>
      <w:proofErr w:type="spellStart"/>
      <w:r w:rsidRPr="00441292">
        <w:rPr>
          <w:lang w:val="en-US"/>
        </w:rPr>
        <w:t>xUnit</w:t>
      </w:r>
      <w:proofErr w:type="spellEnd"/>
      <w:r w:rsidRPr="00441292">
        <w:rPr>
          <w:lang w:val="en-US"/>
        </w:rPr>
        <w:t xml:space="preserve"> + </w:t>
      </w:r>
      <w:proofErr w:type="spellStart"/>
      <w:r w:rsidRPr="00441292">
        <w:rPr>
          <w:lang w:val="en-US"/>
        </w:rPr>
        <w:t>TestContainers</w:t>
      </w:r>
      <w:proofErr w:type="spellEnd"/>
    </w:p>
    <w:p w14:paraId="024010A7" w14:textId="77777777" w:rsidR="00441292" w:rsidRPr="00441292" w:rsidRDefault="00441292" w:rsidP="00441292">
      <w:pPr>
        <w:pStyle w:val="ListParagraph"/>
        <w:numPr>
          <w:ilvl w:val="0"/>
          <w:numId w:val="14"/>
        </w:numPr>
        <w:rPr>
          <w:lang w:val="en-US"/>
        </w:rPr>
      </w:pPr>
      <w:r w:rsidRPr="00441292">
        <w:rPr>
          <w:b/>
          <w:bCs/>
          <w:lang w:val="en-US"/>
        </w:rPr>
        <w:t xml:space="preserve">Quality Gates: </w:t>
      </w:r>
      <w:r w:rsidRPr="00441292">
        <w:rPr>
          <w:lang w:val="en-US"/>
        </w:rPr>
        <w:t xml:space="preserve">SonarQube (80% coverage) </w:t>
      </w:r>
    </w:p>
    <w:p w14:paraId="7595F6D6" w14:textId="771ADF3C" w:rsidR="00441292" w:rsidRDefault="00441292" w:rsidP="00441292">
      <w:pPr>
        <w:pStyle w:val="ListParagraph"/>
        <w:numPr>
          <w:ilvl w:val="0"/>
          <w:numId w:val="14"/>
        </w:numPr>
        <w:rPr>
          <w:lang w:val="en-US"/>
        </w:rPr>
      </w:pPr>
      <w:r w:rsidRPr="00441292">
        <w:rPr>
          <w:b/>
          <w:bCs/>
          <w:lang w:val="en-US"/>
        </w:rPr>
        <w:t xml:space="preserve">Security: </w:t>
      </w:r>
      <w:proofErr w:type="spellStart"/>
      <w:r w:rsidRPr="00441292">
        <w:rPr>
          <w:lang w:val="en-US"/>
        </w:rPr>
        <w:t>Dependabot</w:t>
      </w:r>
      <w:proofErr w:type="spellEnd"/>
      <w:r w:rsidRPr="00441292">
        <w:rPr>
          <w:lang w:val="en-US"/>
        </w:rPr>
        <w:t>, Snyk, OWASP</w:t>
      </w:r>
    </w:p>
    <w:p w14:paraId="77E9ED30" w14:textId="77777777" w:rsidR="00441292" w:rsidRDefault="00441292" w:rsidP="00441292">
      <w:pPr>
        <w:pStyle w:val="ListParagraph"/>
        <w:rPr>
          <w:b/>
          <w:bCs/>
          <w:lang w:val="en-US"/>
        </w:rPr>
      </w:pPr>
    </w:p>
    <w:p w14:paraId="1ACF872B" w14:textId="77777777" w:rsidR="00441292" w:rsidRPr="00441292" w:rsidRDefault="00441292" w:rsidP="00441292">
      <w:pPr>
        <w:pStyle w:val="Heading3"/>
        <w:rPr>
          <w:rFonts w:eastAsia="Times New Roman"/>
          <w:lang w:eastAsia="pt-BR"/>
        </w:rPr>
      </w:pPr>
      <w:r w:rsidRPr="00441292">
        <w:rPr>
          <w:rFonts w:eastAsia="Times New Roman"/>
          <w:lang w:eastAsia="pt-BR"/>
        </w:rPr>
        <w:t xml:space="preserve">Deployment </w:t>
      </w:r>
      <w:proofErr w:type="spellStart"/>
      <w:r w:rsidRPr="00441292">
        <w:rPr>
          <w:rFonts w:eastAsia="Times New Roman"/>
          <w:lang w:eastAsia="pt-BR"/>
        </w:rPr>
        <w:t>Strategy</w:t>
      </w:r>
      <w:proofErr w:type="spellEnd"/>
    </w:p>
    <w:p w14:paraId="568C0C64" w14:textId="77777777" w:rsidR="00441292" w:rsidRPr="00441292" w:rsidRDefault="00441292" w:rsidP="00441292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441292">
        <w:rPr>
          <w:rFonts w:eastAsia="Times New Roman" w:cstheme="minorHAnsi"/>
          <w:b/>
          <w:bCs/>
          <w:color w:val="333333"/>
          <w:kern w:val="0"/>
          <w:lang w:val="en-US" w:eastAsia="pt-BR"/>
          <w14:ligatures w14:val="none"/>
        </w:rPr>
        <w:t xml:space="preserve">Blue-Green: </w:t>
      </w:r>
      <w:r w:rsidRPr="00441292">
        <w:rPr>
          <w:rFonts w:eastAsia="Times New Roman" w:cstheme="minorHAnsi"/>
          <w:color w:val="333333"/>
          <w:kern w:val="0"/>
          <w:lang w:val="en-US" w:eastAsia="pt-BR"/>
          <w14:ligatures w14:val="none"/>
        </w:rPr>
        <w:t xml:space="preserve">Zero downtime </w:t>
      </w:r>
    </w:p>
    <w:p w14:paraId="647A59A2" w14:textId="77777777" w:rsidR="00441292" w:rsidRPr="00441292" w:rsidRDefault="00441292" w:rsidP="00441292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441292">
        <w:rPr>
          <w:rFonts w:eastAsia="Times New Roman" w:cstheme="minorHAnsi"/>
          <w:b/>
          <w:bCs/>
          <w:color w:val="333333"/>
          <w:kern w:val="0"/>
          <w:lang w:val="en-US" w:eastAsia="pt-BR"/>
          <w14:ligatures w14:val="none"/>
        </w:rPr>
        <w:t xml:space="preserve">Canary: </w:t>
      </w:r>
      <w:r w:rsidRPr="00441292">
        <w:rPr>
          <w:rFonts w:eastAsia="Times New Roman" w:cstheme="minorHAnsi"/>
          <w:color w:val="333333"/>
          <w:kern w:val="0"/>
          <w:lang w:val="en-US" w:eastAsia="pt-BR"/>
          <w14:ligatures w14:val="none"/>
        </w:rPr>
        <w:t xml:space="preserve">10% → 50% → 100% </w:t>
      </w:r>
    </w:p>
    <w:p w14:paraId="6F1BC109" w14:textId="55C43D8E" w:rsidR="00441292" w:rsidRPr="00441292" w:rsidRDefault="00441292" w:rsidP="00441292">
      <w:pPr>
        <w:pStyle w:val="ListParagraph"/>
        <w:numPr>
          <w:ilvl w:val="0"/>
          <w:numId w:val="15"/>
        </w:numPr>
        <w:rPr>
          <w:rFonts w:cstheme="minorHAnsi"/>
          <w:lang w:val="en-US"/>
        </w:rPr>
      </w:pPr>
      <w:r w:rsidRPr="00441292">
        <w:rPr>
          <w:rFonts w:eastAsia="Times New Roman" w:cstheme="minorHAnsi"/>
          <w:b/>
          <w:bCs/>
          <w:color w:val="333333"/>
          <w:kern w:val="0"/>
          <w:lang w:val="en-US" w:eastAsia="pt-BR"/>
          <w14:ligatures w14:val="none"/>
        </w:rPr>
        <w:t xml:space="preserve">Feature Flags: </w:t>
      </w:r>
      <w:proofErr w:type="spellStart"/>
      <w:r w:rsidRPr="00441292">
        <w:rPr>
          <w:rFonts w:eastAsia="Times New Roman" w:cstheme="minorHAnsi"/>
          <w:color w:val="333333"/>
          <w:kern w:val="0"/>
          <w:lang w:val="en-US" w:eastAsia="pt-BR"/>
          <w14:ligatures w14:val="none"/>
        </w:rPr>
        <w:t>LaunchDarkly</w:t>
      </w:r>
      <w:proofErr w:type="spellEnd"/>
    </w:p>
    <w:p w14:paraId="3E748EA2" w14:textId="71577964" w:rsidR="00441292" w:rsidRDefault="00441292" w:rsidP="00441292">
      <w:pPr>
        <w:pStyle w:val="Heading1"/>
      </w:pPr>
      <w:r>
        <w:lastRenderedPageBreak/>
        <w:t xml:space="preserve">8 - </w:t>
      </w:r>
      <w:r w:rsidRPr="00441292">
        <w:t>Pontos de Atenção e Riscos</w:t>
      </w:r>
    </w:p>
    <w:p w14:paraId="1298723C" w14:textId="77777777" w:rsidR="00441292" w:rsidRPr="00441292" w:rsidRDefault="00441292" w:rsidP="00441292">
      <w:pPr>
        <w:pStyle w:val="Heading3"/>
      </w:pPr>
      <w:r w:rsidRPr="00441292">
        <w:t xml:space="preserve">Complexidade de </w:t>
      </w:r>
      <w:proofErr w:type="spellStart"/>
      <w:r w:rsidRPr="00441292">
        <w:t>Debugging</w:t>
      </w:r>
      <w:proofErr w:type="spellEnd"/>
      <w:r w:rsidRPr="00441292">
        <w:t xml:space="preserve"> Distribuído</w:t>
      </w:r>
    </w:p>
    <w:p w14:paraId="5F0013C1" w14:textId="5320A4C4" w:rsidR="00441292" w:rsidRPr="00441292" w:rsidRDefault="00441292" w:rsidP="00441292">
      <w:pPr>
        <w:pStyle w:val="ListParagraph"/>
        <w:numPr>
          <w:ilvl w:val="0"/>
          <w:numId w:val="16"/>
        </w:numPr>
      </w:pPr>
      <w:r w:rsidRPr="00441292">
        <w:rPr>
          <w:b/>
          <w:bCs/>
        </w:rPr>
        <w:t xml:space="preserve">Impacto: </w:t>
      </w:r>
      <w:r w:rsidRPr="00441292">
        <w:t xml:space="preserve">Dificuldade em rastrear falhas </w:t>
      </w:r>
      <w:proofErr w:type="spellStart"/>
      <w:r w:rsidRPr="00441292">
        <w:t>cross-service</w:t>
      </w:r>
      <w:proofErr w:type="spellEnd"/>
    </w:p>
    <w:p w14:paraId="0C3EE84A" w14:textId="79B4F7F7" w:rsidR="00441292" w:rsidRDefault="00441292" w:rsidP="00441292">
      <w:pPr>
        <w:pStyle w:val="ListParagraph"/>
        <w:numPr>
          <w:ilvl w:val="0"/>
          <w:numId w:val="16"/>
        </w:numPr>
      </w:pPr>
      <w:r w:rsidRPr="00441292">
        <w:rPr>
          <w:b/>
          <w:bCs/>
        </w:rPr>
        <w:t xml:space="preserve">Mitigação: </w:t>
      </w:r>
      <w:proofErr w:type="spellStart"/>
      <w:r w:rsidRPr="00441292">
        <w:t>Distributed</w:t>
      </w:r>
      <w:proofErr w:type="spellEnd"/>
      <w:r w:rsidRPr="00441292">
        <w:t xml:space="preserve"> </w:t>
      </w:r>
      <w:proofErr w:type="spellStart"/>
      <w:r w:rsidRPr="00441292">
        <w:t>tracing</w:t>
      </w:r>
      <w:proofErr w:type="spellEnd"/>
      <w:r w:rsidRPr="00441292">
        <w:t xml:space="preserve"> obrigatório, </w:t>
      </w:r>
      <w:proofErr w:type="spellStart"/>
      <w:r w:rsidRPr="00441292">
        <w:t>correlation</w:t>
      </w:r>
      <w:proofErr w:type="spellEnd"/>
      <w:r w:rsidRPr="00441292">
        <w:t xml:space="preserve"> </w:t>
      </w:r>
      <w:proofErr w:type="spellStart"/>
      <w:r w:rsidRPr="00441292">
        <w:t>IDs</w:t>
      </w:r>
      <w:proofErr w:type="spellEnd"/>
      <w:r w:rsidRPr="00441292">
        <w:t>, dashboards centralizados</w:t>
      </w:r>
    </w:p>
    <w:p w14:paraId="17AC42E4" w14:textId="77777777" w:rsidR="00775D1F" w:rsidRPr="00775D1F" w:rsidRDefault="00775D1F" w:rsidP="00775D1F">
      <w:pPr>
        <w:pStyle w:val="Heading3"/>
      </w:pPr>
      <w:r w:rsidRPr="00775D1F">
        <w:t>Consistência Eventual</w:t>
      </w:r>
    </w:p>
    <w:p w14:paraId="7542E982" w14:textId="22118223" w:rsidR="00775D1F" w:rsidRPr="00775D1F" w:rsidRDefault="00775D1F" w:rsidP="00775D1F">
      <w:pPr>
        <w:pStyle w:val="ListParagraph"/>
        <w:numPr>
          <w:ilvl w:val="0"/>
          <w:numId w:val="17"/>
        </w:numPr>
      </w:pPr>
      <w:r w:rsidRPr="00775D1F">
        <w:rPr>
          <w:b/>
          <w:bCs/>
        </w:rPr>
        <w:t xml:space="preserve">Impacto: </w:t>
      </w:r>
      <w:r w:rsidRPr="00775D1F">
        <w:t>Dados temporariamente inconsistentes</w:t>
      </w:r>
    </w:p>
    <w:p w14:paraId="1003F098" w14:textId="488B3F73" w:rsidR="00441292" w:rsidRDefault="00775D1F" w:rsidP="00775D1F">
      <w:pPr>
        <w:pStyle w:val="ListParagraph"/>
        <w:numPr>
          <w:ilvl w:val="0"/>
          <w:numId w:val="17"/>
        </w:numPr>
      </w:pPr>
      <w:r w:rsidRPr="00775D1F">
        <w:rPr>
          <w:b/>
          <w:bCs/>
        </w:rPr>
        <w:t xml:space="preserve">Mitigação: </w:t>
      </w:r>
      <w:r w:rsidRPr="00775D1F">
        <w:t xml:space="preserve">Design de UX considerando eventual </w:t>
      </w:r>
      <w:proofErr w:type="spellStart"/>
      <w:r w:rsidRPr="00775D1F">
        <w:t>consistency</w:t>
      </w:r>
      <w:proofErr w:type="spellEnd"/>
    </w:p>
    <w:p w14:paraId="37BB706E" w14:textId="77777777" w:rsidR="00775D1F" w:rsidRPr="00775D1F" w:rsidRDefault="00775D1F" w:rsidP="00775D1F">
      <w:pPr>
        <w:pStyle w:val="Heading3"/>
      </w:pPr>
      <w:proofErr w:type="spellStart"/>
      <w:r w:rsidRPr="00775D1F">
        <w:t>Message</w:t>
      </w:r>
      <w:proofErr w:type="spellEnd"/>
      <w:r w:rsidRPr="00775D1F">
        <w:t xml:space="preserve"> Broker como SPOF</w:t>
      </w:r>
    </w:p>
    <w:p w14:paraId="04A54BA1" w14:textId="5FD003CE" w:rsidR="00775D1F" w:rsidRPr="00775D1F" w:rsidRDefault="00775D1F" w:rsidP="00775D1F">
      <w:pPr>
        <w:pStyle w:val="ListParagraph"/>
        <w:numPr>
          <w:ilvl w:val="0"/>
          <w:numId w:val="18"/>
        </w:numPr>
      </w:pPr>
      <w:r w:rsidRPr="00775D1F">
        <w:rPr>
          <w:b/>
          <w:bCs/>
        </w:rPr>
        <w:t xml:space="preserve">Impacto: </w:t>
      </w:r>
      <w:r w:rsidRPr="00775D1F">
        <w:t>Falha no broker paralisa sistema</w:t>
      </w:r>
    </w:p>
    <w:p w14:paraId="17DFA882" w14:textId="04C484C7" w:rsidR="00775D1F" w:rsidRDefault="00775D1F" w:rsidP="00775D1F">
      <w:pPr>
        <w:pStyle w:val="ListParagraph"/>
        <w:numPr>
          <w:ilvl w:val="0"/>
          <w:numId w:val="18"/>
        </w:numPr>
      </w:pPr>
      <w:r w:rsidRPr="00775D1F">
        <w:rPr>
          <w:b/>
          <w:bCs/>
        </w:rPr>
        <w:t xml:space="preserve">Mitigação: </w:t>
      </w:r>
      <w:proofErr w:type="spellStart"/>
      <w:r w:rsidRPr="00775D1F">
        <w:t>Clustering</w:t>
      </w:r>
      <w:proofErr w:type="spellEnd"/>
      <w:r w:rsidRPr="00775D1F">
        <w:t xml:space="preserve"> </w:t>
      </w:r>
      <w:proofErr w:type="spellStart"/>
      <w:r w:rsidRPr="00775D1F">
        <w:t>RabbitMQ</w:t>
      </w:r>
      <w:proofErr w:type="spellEnd"/>
      <w:r w:rsidRPr="00775D1F">
        <w:t xml:space="preserve"> (3+ nodes), filas duráveis</w:t>
      </w:r>
    </w:p>
    <w:p w14:paraId="0B6829C9" w14:textId="77777777" w:rsidR="00775D1F" w:rsidRPr="00775D1F" w:rsidRDefault="00775D1F" w:rsidP="00775D1F">
      <w:pPr>
        <w:pStyle w:val="Heading3"/>
      </w:pPr>
      <w:proofErr w:type="spellStart"/>
      <w:r w:rsidRPr="00775D1F">
        <w:t>Poison</w:t>
      </w:r>
      <w:proofErr w:type="spellEnd"/>
      <w:r w:rsidRPr="00775D1F">
        <w:t xml:space="preserve"> </w:t>
      </w:r>
      <w:proofErr w:type="spellStart"/>
      <w:r w:rsidRPr="00775D1F">
        <w:t>Messages</w:t>
      </w:r>
      <w:proofErr w:type="spellEnd"/>
    </w:p>
    <w:p w14:paraId="4809A7BF" w14:textId="63812F49" w:rsidR="00775D1F" w:rsidRPr="00775D1F" w:rsidRDefault="00775D1F" w:rsidP="00775D1F">
      <w:pPr>
        <w:pStyle w:val="ListParagraph"/>
        <w:numPr>
          <w:ilvl w:val="0"/>
          <w:numId w:val="19"/>
        </w:numPr>
      </w:pPr>
      <w:r w:rsidRPr="00775D1F">
        <w:rPr>
          <w:b/>
          <w:bCs/>
        </w:rPr>
        <w:t xml:space="preserve">Impacto: </w:t>
      </w:r>
      <w:r w:rsidRPr="00775D1F">
        <w:t>Mensagens inválidas bloqueiam consumidores</w:t>
      </w:r>
    </w:p>
    <w:p w14:paraId="7D537B39" w14:textId="0DC76DFB" w:rsidR="00775D1F" w:rsidRDefault="00775D1F" w:rsidP="00775D1F">
      <w:pPr>
        <w:pStyle w:val="ListParagraph"/>
        <w:numPr>
          <w:ilvl w:val="0"/>
          <w:numId w:val="19"/>
        </w:numPr>
      </w:pPr>
      <w:r w:rsidRPr="00775D1F">
        <w:rPr>
          <w:b/>
          <w:bCs/>
        </w:rPr>
        <w:t xml:space="preserve">Mitigação: </w:t>
      </w:r>
      <w:r w:rsidRPr="00775D1F">
        <w:t xml:space="preserve">DLQ, </w:t>
      </w:r>
      <w:proofErr w:type="spellStart"/>
      <w:r w:rsidRPr="00775D1F">
        <w:t>max</w:t>
      </w:r>
      <w:proofErr w:type="spellEnd"/>
      <w:r w:rsidRPr="00775D1F">
        <w:t xml:space="preserve"> </w:t>
      </w:r>
      <w:proofErr w:type="spellStart"/>
      <w:r w:rsidRPr="00775D1F">
        <w:t>retry</w:t>
      </w:r>
      <w:proofErr w:type="spellEnd"/>
      <w:r w:rsidRPr="00775D1F">
        <w:t xml:space="preserve"> (5x), alertas automáticos</w:t>
      </w:r>
    </w:p>
    <w:p w14:paraId="4318C86D" w14:textId="77777777" w:rsidR="00775D1F" w:rsidRDefault="00775D1F" w:rsidP="00775D1F"/>
    <w:p w14:paraId="04EDE00D" w14:textId="6DA3AE0A" w:rsidR="00775D1F" w:rsidRPr="00775D1F" w:rsidRDefault="00775D1F" w:rsidP="00775D1F">
      <w:pPr>
        <w:pStyle w:val="Heading1"/>
      </w:pPr>
      <w:r w:rsidRPr="00775D1F">
        <w:t>9</w:t>
      </w:r>
      <w:r>
        <w:t xml:space="preserve"> -</w:t>
      </w:r>
      <w:r w:rsidRPr="00775D1F">
        <w:t xml:space="preserve"> Evolução e Manutenibilidade</w:t>
      </w:r>
    </w:p>
    <w:p w14:paraId="6F789B61" w14:textId="77777777" w:rsidR="00775D1F" w:rsidRPr="00775D1F" w:rsidRDefault="00775D1F" w:rsidP="00775D1F">
      <w:pPr>
        <w:pStyle w:val="Heading3"/>
      </w:pPr>
      <w:r w:rsidRPr="00775D1F">
        <w:t>Estratégias</w:t>
      </w:r>
    </w:p>
    <w:p w14:paraId="00EDC650" w14:textId="77777777" w:rsidR="00775D1F" w:rsidRPr="008F2772" w:rsidRDefault="00775D1F" w:rsidP="00775D1F">
      <w:pPr>
        <w:pStyle w:val="ListParagraph"/>
        <w:numPr>
          <w:ilvl w:val="0"/>
          <w:numId w:val="20"/>
        </w:numPr>
        <w:rPr>
          <w:lang w:val="en-US"/>
        </w:rPr>
      </w:pPr>
      <w:r w:rsidRPr="008F2772">
        <w:rPr>
          <w:b/>
          <w:bCs/>
          <w:lang w:val="en-US"/>
        </w:rPr>
        <w:t xml:space="preserve">Domain-Driven Design: </w:t>
      </w:r>
      <w:r w:rsidRPr="008F2772">
        <w:rPr>
          <w:lang w:val="en-US"/>
        </w:rPr>
        <w:t>Bounded contexts claros</w:t>
      </w:r>
    </w:p>
    <w:p w14:paraId="3CDD9818" w14:textId="77777777" w:rsidR="00775D1F" w:rsidRPr="00775D1F" w:rsidRDefault="00775D1F" w:rsidP="00775D1F">
      <w:pPr>
        <w:pStyle w:val="ListParagraph"/>
        <w:numPr>
          <w:ilvl w:val="0"/>
          <w:numId w:val="20"/>
        </w:numPr>
      </w:pPr>
      <w:r w:rsidRPr="00775D1F">
        <w:rPr>
          <w:b/>
          <w:bCs/>
        </w:rPr>
        <w:t xml:space="preserve">API </w:t>
      </w:r>
      <w:proofErr w:type="spellStart"/>
      <w:r w:rsidRPr="00775D1F">
        <w:rPr>
          <w:b/>
          <w:bCs/>
        </w:rPr>
        <w:t>Versioning</w:t>
      </w:r>
      <w:proofErr w:type="spellEnd"/>
      <w:r w:rsidRPr="00775D1F">
        <w:rPr>
          <w:b/>
          <w:bCs/>
        </w:rPr>
        <w:t xml:space="preserve">: </w:t>
      </w:r>
      <w:r w:rsidRPr="00775D1F">
        <w:t>Suporte a múltiplas versões</w:t>
      </w:r>
    </w:p>
    <w:p w14:paraId="1C20B0EE" w14:textId="77777777" w:rsidR="00775D1F" w:rsidRPr="00775D1F" w:rsidRDefault="00775D1F" w:rsidP="00775D1F">
      <w:pPr>
        <w:pStyle w:val="ListParagraph"/>
        <w:numPr>
          <w:ilvl w:val="0"/>
          <w:numId w:val="20"/>
        </w:numPr>
      </w:pPr>
      <w:proofErr w:type="spellStart"/>
      <w:r w:rsidRPr="00775D1F">
        <w:rPr>
          <w:b/>
          <w:bCs/>
        </w:rPr>
        <w:t>Contract</w:t>
      </w:r>
      <w:proofErr w:type="spellEnd"/>
      <w:r w:rsidRPr="00775D1F">
        <w:rPr>
          <w:b/>
          <w:bCs/>
        </w:rPr>
        <w:t xml:space="preserve"> </w:t>
      </w:r>
      <w:proofErr w:type="spellStart"/>
      <w:r w:rsidRPr="00775D1F">
        <w:rPr>
          <w:b/>
          <w:bCs/>
        </w:rPr>
        <w:t>Testing</w:t>
      </w:r>
      <w:proofErr w:type="spellEnd"/>
      <w:r w:rsidRPr="00775D1F">
        <w:rPr>
          <w:b/>
          <w:bCs/>
        </w:rPr>
        <w:t xml:space="preserve">: </w:t>
      </w:r>
      <w:proofErr w:type="spellStart"/>
      <w:r w:rsidRPr="00775D1F">
        <w:t>Pact</w:t>
      </w:r>
      <w:proofErr w:type="spellEnd"/>
      <w:r w:rsidRPr="00775D1F">
        <w:t xml:space="preserve"> para compatibilidade</w:t>
      </w:r>
    </w:p>
    <w:p w14:paraId="7BA91552" w14:textId="2D306218" w:rsidR="00775D1F" w:rsidRDefault="00775D1F" w:rsidP="00775D1F">
      <w:pPr>
        <w:pStyle w:val="ListParagraph"/>
        <w:numPr>
          <w:ilvl w:val="0"/>
          <w:numId w:val="20"/>
        </w:numPr>
      </w:pPr>
      <w:r w:rsidRPr="00775D1F">
        <w:rPr>
          <w:b/>
          <w:bCs/>
        </w:rPr>
        <w:t xml:space="preserve">Clean </w:t>
      </w:r>
      <w:proofErr w:type="spellStart"/>
      <w:r w:rsidRPr="00775D1F">
        <w:rPr>
          <w:b/>
          <w:bCs/>
        </w:rPr>
        <w:t>Architecture</w:t>
      </w:r>
      <w:proofErr w:type="spellEnd"/>
      <w:r w:rsidRPr="00775D1F">
        <w:rPr>
          <w:b/>
          <w:bCs/>
        </w:rPr>
        <w:t xml:space="preserve">: </w:t>
      </w:r>
      <w:r w:rsidRPr="00775D1F">
        <w:t>Separação de camadas</w:t>
      </w:r>
    </w:p>
    <w:p w14:paraId="2198C5CD" w14:textId="5E95F56B" w:rsidR="00775D1F" w:rsidRDefault="00775D1F" w:rsidP="00775D1F">
      <w:pPr>
        <w:pStyle w:val="Heading1"/>
      </w:pPr>
      <w:r>
        <w:t xml:space="preserve">10 - </w:t>
      </w:r>
      <w:r w:rsidRPr="00775D1F">
        <w:t>Métricas de Sucesso (KPIs)</w:t>
      </w:r>
    </w:p>
    <w:p w14:paraId="0548F257" w14:textId="4A1B4D22" w:rsidR="00775D1F" w:rsidRDefault="00775D1F" w:rsidP="00775D1F">
      <w:r>
        <w:rPr>
          <w:noProof/>
        </w:rPr>
        <w:drawing>
          <wp:inline distT="0" distB="0" distL="0" distR="0" wp14:anchorId="146AEFD7" wp14:editId="58825EE1">
            <wp:extent cx="6120765" cy="3357245"/>
            <wp:effectExtent l="0" t="0" r="0" b="0"/>
            <wp:docPr id="169590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05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FA1C" w14:textId="0DA83199" w:rsidR="00775D1F" w:rsidRDefault="00775D1F" w:rsidP="00775D1F">
      <w:pPr>
        <w:pStyle w:val="Heading1"/>
      </w:pPr>
      <w:r>
        <w:lastRenderedPageBreak/>
        <w:t xml:space="preserve">11 - </w:t>
      </w:r>
      <w:proofErr w:type="spellStart"/>
      <w:r w:rsidRPr="00775D1F">
        <w:t>Roadmap</w:t>
      </w:r>
      <w:proofErr w:type="spellEnd"/>
      <w:r w:rsidRPr="00775D1F">
        <w:t xml:space="preserve"> de Implementação</w:t>
      </w:r>
    </w:p>
    <w:p w14:paraId="294278A1" w14:textId="77777777" w:rsidR="00775D1F" w:rsidRPr="00775D1F" w:rsidRDefault="00775D1F" w:rsidP="00775D1F">
      <w:pPr>
        <w:pStyle w:val="Heading3"/>
      </w:pPr>
      <w:r w:rsidRPr="00775D1F">
        <w:t>Fase 1: Fundação (Mês 1-2)</w:t>
      </w:r>
    </w:p>
    <w:p w14:paraId="761A8E0E" w14:textId="77777777" w:rsidR="00775D1F" w:rsidRPr="00775D1F" w:rsidRDefault="00775D1F" w:rsidP="00775D1F">
      <w:pPr>
        <w:pStyle w:val="ListParagraph"/>
        <w:numPr>
          <w:ilvl w:val="0"/>
          <w:numId w:val="21"/>
        </w:numPr>
      </w:pPr>
      <w:r w:rsidRPr="00775D1F">
        <w:t>Setup de infraestrutura (K8s, PostgreSQL, Redis)</w:t>
      </w:r>
    </w:p>
    <w:p w14:paraId="73C8998E" w14:textId="77777777" w:rsidR="00775D1F" w:rsidRPr="00775D1F" w:rsidRDefault="00775D1F" w:rsidP="00775D1F">
      <w:pPr>
        <w:pStyle w:val="ListParagraph"/>
        <w:numPr>
          <w:ilvl w:val="0"/>
          <w:numId w:val="21"/>
        </w:numPr>
        <w:rPr>
          <w:lang w:val="en-US"/>
        </w:rPr>
      </w:pPr>
      <w:r w:rsidRPr="00775D1F">
        <w:rPr>
          <w:lang w:val="en-US"/>
        </w:rPr>
        <w:t>API Gateway e Integration Service MVP</w:t>
      </w:r>
    </w:p>
    <w:p w14:paraId="71B7E122" w14:textId="77777777" w:rsidR="00775D1F" w:rsidRPr="00775D1F" w:rsidRDefault="00775D1F" w:rsidP="00775D1F">
      <w:proofErr w:type="spellStart"/>
      <w:r w:rsidRPr="00775D1F">
        <w:t>Observabilidade</w:t>
      </w:r>
      <w:proofErr w:type="spellEnd"/>
      <w:r w:rsidRPr="00775D1F">
        <w:t xml:space="preserve"> básica</w:t>
      </w:r>
    </w:p>
    <w:p w14:paraId="3644BBA1" w14:textId="77777777" w:rsidR="00775D1F" w:rsidRPr="00775D1F" w:rsidRDefault="00775D1F" w:rsidP="00775D1F">
      <w:pPr>
        <w:pStyle w:val="Heading3"/>
      </w:pPr>
      <w:r w:rsidRPr="00775D1F">
        <w:t>Fase 2: Orquestração (Mês 3-4)</w:t>
      </w:r>
    </w:p>
    <w:p w14:paraId="1AC19A9E" w14:textId="77777777" w:rsidR="00775D1F" w:rsidRDefault="00775D1F" w:rsidP="00775D1F">
      <w:pPr>
        <w:pStyle w:val="ListParagraph"/>
        <w:numPr>
          <w:ilvl w:val="0"/>
          <w:numId w:val="22"/>
        </w:numPr>
        <w:rPr>
          <w:lang w:val="en-US"/>
        </w:rPr>
      </w:pPr>
      <w:r w:rsidRPr="00775D1F">
        <w:rPr>
          <w:lang w:val="en-US"/>
        </w:rPr>
        <w:t>Message Broker (RabbitMQ)</w:t>
      </w:r>
    </w:p>
    <w:p w14:paraId="350FB4D6" w14:textId="0C539ED1" w:rsidR="00775D1F" w:rsidRDefault="00775D1F" w:rsidP="00775D1F">
      <w:pPr>
        <w:pStyle w:val="ListParagraph"/>
        <w:numPr>
          <w:ilvl w:val="0"/>
          <w:numId w:val="22"/>
        </w:numPr>
        <w:rPr>
          <w:lang w:val="en-US"/>
        </w:rPr>
      </w:pPr>
      <w:r w:rsidRPr="00775D1F">
        <w:rPr>
          <w:lang w:val="en-US"/>
        </w:rPr>
        <w:t>Orchestration Service (</w:t>
      </w:r>
      <w:proofErr w:type="spellStart"/>
      <w:r w:rsidRPr="00775D1F">
        <w:rPr>
          <w:lang w:val="en-US"/>
        </w:rPr>
        <w:t>MassTransit</w:t>
      </w:r>
      <w:proofErr w:type="spellEnd"/>
      <w:r w:rsidRPr="00775D1F">
        <w:rPr>
          <w:lang w:val="en-US"/>
        </w:rPr>
        <w:t>)</w:t>
      </w:r>
    </w:p>
    <w:p w14:paraId="05DEE715" w14:textId="7F0071B1" w:rsidR="00775D1F" w:rsidRPr="00775D1F" w:rsidRDefault="00775D1F" w:rsidP="00775D1F">
      <w:pPr>
        <w:pStyle w:val="ListParagraph"/>
        <w:numPr>
          <w:ilvl w:val="0"/>
          <w:numId w:val="22"/>
        </w:numPr>
        <w:rPr>
          <w:lang w:val="en-US"/>
        </w:rPr>
      </w:pPr>
      <w:r w:rsidRPr="00775D1F">
        <w:rPr>
          <w:lang w:val="en-US"/>
        </w:rPr>
        <w:t>CQRS + Event Sourcing</w:t>
      </w:r>
    </w:p>
    <w:p w14:paraId="5353D111" w14:textId="77777777" w:rsidR="00775D1F" w:rsidRPr="00775D1F" w:rsidRDefault="00775D1F" w:rsidP="00775D1F">
      <w:pPr>
        <w:pStyle w:val="Heading3"/>
      </w:pPr>
      <w:r w:rsidRPr="00775D1F">
        <w:t>Fase 3-5: Resiliência e Otimização (Mês 5-8)</w:t>
      </w:r>
    </w:p>
    <w:p w14:paraId="30A4BEDA" w14:textId="77777777" w:rsidR="00775D1F" w:rsidRDefault="00775D1F" w:rsidP="00775D1F">
      <w:pPr>
        <w:pStyle w:val="ListParagraph"/>
        <w:numPr>
          <w:ilvl w:val="0"/>
          <w:numId w:val="22"/>
        </w:numPr>
      </w:pPr>
      <w:r w:rsidRPr="00775D1F">
        <w:t xml:space="preserve">Circuit </w:t>
      </w:r>
      <w:proofErr w:type="spellStart"/>
      <w:r w:rsidRPr="00775D1F">
        <w:t>breaker</w:t>
      </w:r>
      <w:proofErr w:type="spellEnd"/>
      <w:r w:rsidRPr="00775D1F">
        <w:t xml:space="preserve"> e </w:t>
      </w:r>
      <w:proofErr w:type="spellStart"/>
      <w:r w:rsidRPr="00775D1F">
        <w:t>retry</w:t>
      </w:r>
      <w:proofErr w:type="spellEnd"/>
      <w:r w:rsidRPr="00775D1F">
        <w:t xml:space="preserve"> refinados </w:t>
      </w:r>
    </w:p>
    <w:p w14:paraId="4ED25701" w14:textId="77777777" w:rsidR="00775D1F" w:rsidRDefault="00775D1F" w:rsidP="00775D1F">
      <w:pPr>
        <w:pStyle w:val="ListParagraph"/>
        <w:numPr>
          <w:ilvl w:val="0"/>
          <w:numId w:val="22"/>
        </w:numPr>
      </w:pPr>
      <w:proofErr w:type="spellStart"/>
      <w:r w:rsidRPr="00775D1F">
        <w:t>Distributed</w:t>
      </w:r>
      <w:proofErr w:type="spellEnd"/>
      <w:r w:rsidRPr="00775D1F">
        <w:t xml:space="preserve"> </w:t>
      </w:r>
      <w:proofErr w:type="spellStart"/>
      <w:r w:rsidRPr="00775D1F">
        <w:t>tracing</w:t>
      </w:r>
      <w:proofErr w:type="spellEnd"/>
      <w:r w:rsidRPr="00775D1F">
        <w:t xml:space="preserve"> avançado </w:t>
      </w:r>
    </w:p>
    <w:p w14:paraId="330B5F2D" w14:textId="3B3A8378" w:rsidR="00775D1F" w:rsidRDefault="00775D1F" w:rsidP="00775D1F">
      <w:pPr>
        <w:pStyle w:val="ListParagraph"/>
        <w:numPr>
          <w:ilvl w:val="0"/>
          <w:numId w:val="22"/>
        </w:numPr>
      </w:pPr>
      <w:proofErr w:type="spellStart"/>
      <w:r w:rsidRPr="00775D1F">
        <w:t>Autoscaling</w:t>
      </w:r>
      <w:proofErr w:type="spellEnd"/>
      <w:r w:rsidRPr="00775D1F">
        <w:t xml:space="preserve"> e performance </w:t>
      </w:r>
      <w:proofErr w:type="spellStart"/>
      <w:r w:rsidRPr="00775D1F">
        <w:t>tuning</w:t>
      </w:r>
      <w:proofErr w:type="spellEnd"/>
    </w:p>
    <w:p w14:paraId="7240564B" w14:textId="77777777" w:rsidR="00775D1F" w:rsidRDefault="00775D1F" w:rsidP="00775D1F"/>
    <w:p w14:paraId="11CD81DB" w14:textId="25487498" w:rsidR="00775D1F" w:rsidRDefault="00775D1F" w:rsidP="00775D1F">
      <w:pPr>
        <w:pStyle w:val="Heading1"/>
      </w:pPr>
      <w:r>
        <w:t xml:space="preserve">12 - </w:t>
      </w:r>
      <w:r w:rsidRPr="00775D1F">
        <w:t>Comparação com Alternativas</w:t>
      </w:r>
    </w:p>
    <w:p w14:paraId="75BFC218" w14:textId="77777777" w:rsidR="00775D1F" w:rsidRPr="00775D1F" w:rsidRDefault="00775D1F" w:rsidP="00775D1F">
      <w:pPr>
        <w:pStyle w:val="Heading3"/>
      </w:pPr>
      <w:r w:rsidRPr="00775D1F">
        <w:t>Por que não um Monolito?</w:t>
      </w:r>
    </w:p>
    <w:p w14:paraId="58860F9F" w14:textId="77777777" w:rsidR="00775D1F" w:rsidRPr="00775D1F" w:rsidRDefault="00775D1F" w:rsidP="00775D1F">
      <w:pPr>
        <w:ind w:firstLine="708"/>
      </w:pPr>
      <w:proofErr w:type="spellStart"/>
      <w:r w:rsidRPr="00775D1F">
        <w:t>Microserviços</w:t>
      </w:r>
      <w:proofErr w:type="spellEnd"/>
      <w:r w:rsidRPr="00775D1F">
        <w:t xml:space="preserve"> permitem escalabilidade granular, </w:t>
      </w:r>
      <w:proofErr w:type="spellStart"/>
      <w:r w:rsidRPr="00775D1F">
        <w:t>deploys</w:t>
      </w:r>
      <w:proofErr w:type="spellEnd"/>
      <w:r w:rsidRPr="00775D1F">
        <w:t xml:space="preserve"> independentes e menor risco em mudanças.</w:t>
      </w:r>
    </w:p>
    <w:p w14:paraId="2A123F2C" w14:textId="77777777" w:rsidR="00775D1F" w:rsidRPr="00775D1F" w:rsidRDefault="00775D1F" w:rsidP="00775D1F">
      <w:pPr>
        <w:pStyle w:val="Heading3"/>
      </w:pPr>
      <w:r w:rsidRPr="00775D1F">
        <w:t xml:space="preserve">Por que não </w:t>
      </w:r>
      <w:proofErr w:type="spellStart"/>
      <w:r w:rsidRPr="00775D1F">
        <w:t>Serverless</w:t>
      </w:r>
      <w:proofErr w:type="spellEnd"/>
      <w:r w:rsidRPr="00775D1F">
        <w:t>?</w:t>
      </w:r>
    </w:p>
    <w:p w14:paraId="0BFE3535" w14:textId="190E50DB" w:rsidR="00775D1F" w:rsidRPr="00775D1F" w:rsidRDefault="00775D1F" w:rsidP="00775D1F">
      <w:pPr>
        <w:ind w:firstLine="708"/>
      </w:pPr>
      <w:r w:rsidRPr="00775D1F">
        <w:t>Cold start adiciona latência imprevisível. Containers oferecem mais controle e previsibilidade.</w:t>
      </w:r>
    </w:p>
    <w:sectPr w:rsidR="00775D1F" w:rsidRPr="00775D1F" w:rsidSect="001F4B2F">
      <w:pgSz w:w="11906" w:h="16838"/>
      <w:pgMar w:top="993" w:right="1133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UI-Bold">
    <w:altName w:val="Segoe U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UI">
    <w:altName w:val="Segoe U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9158A"/>
    <w:multiLevelType w:val="hybridMultilevel"/>
    <w:tmpl w:val="41A6D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3ED0"/>
    <w:multiLevelType w:val="hybridMultilevel"/>
    <w:tmpl w:val="ECB20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B499B"/>
    <w:multiLevelType w:val="hybridMultilevel"/>
    <w:tmpl w:val="F134D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60F1A"/>
    <w:multiLevelType w:val="hybridMultilevel"/>
    <w:tmpl w:val="F41EE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16AD5"/>
    <w:multiLevelType w:val="multilevel"/>
    <w:tmpl w:val="5988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56D0D"/>
    <w:multiLevelType w:val="hybridMultilevel"/>
    <w:tmpl w:val="A6C45F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90DF1"/>
    <w:multiLevelType w:val="hybridMultilevel"/>
    <w:tmpl w:val="F2CC3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E6E96"/>
    <w:multiLevelType w:val="hybridMultilevel"/>
    <w:tmpl w:val="7742A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103D4"/>
    <w:multiLevelType w:val="hybridMultilevel"/>
    <w:tmpl w:val="2FE6E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960FA"/>
    <w:multiLevelType w:val="hybridMultilevel"/>
    <w:tmpl w:val="52EA5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97E2B"/>
    <w:multiLevelType w:val="multilevel"/>
    <w:tmpl w:val="35B0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DD5FDD"/>
    <w:multiLevelType w:val="hybridMultilevel"/>
    <w:tmpl w:val="E1BED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D49DC"/>
    <w:multiLevelType w:val="hybridMultilevel"/>
    <w:tmpl w:val="8E0A8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14A2A"/>
    <w:multiLevelType w:val="hybridMultilevel"/>
    <w:tmpl w:val="CD025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34219"/>
    <w:multiLevelType w:val="hybridMultilevel"/>
    <w:tmpl w:val="F0021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9A7A75"/>
    <w:multiLevelType w:val="hybridMultilevel"/>
    <w:tmpl w:val="4E42A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65594"/>
    <w:multiLevelType w:val="hybridMultilevel"/>
    <w:tmpl w:val="C0CCF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B64A95"/>
    <w:multiLevelType w:val="multilevel"/>
    <w:tmpl w:val="FC66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C57E58"/>
    <w:multiLevelType w:val="hybridMultilevel"/>
    <w:tmpl w:val="87100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00964"/>
    <w:multiLevelType w:val="hybridMultilevel"/>
    <w:tmpl w:val="D398E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2284A"/>
    <w:multiLevelType w:val="hybridMultilevel"/>
    <w:tmpl w:val="8D52F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0E791C"/>
    <w:multiLevelType w:val="hybridMultilevel"/>
    <w:tmpl w:val="CDAE4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157D9F"/>
    <w:multiLevelType w:val="multilevel"/>
    <w:tmpl w:val="448C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CC01F3"/>
    <w:multiLevelType w:val="multilevel"/>
    <w:tmpl w:val="E50E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AF2599"/>
    <w:multiLevelType w:val="hybridMultilevel"/>
    <w:tmpl w:val="5524B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1A719D"/>
    <w:multiLevelType w:val="hybridMultilevel"/>
    <w:tmpl w:val="C7DE2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351657">
    <w:abstractNumId w:val="23"/>
  </w:num>
  <w:num w:numId="2" w16cid:durableId="1704599349">
    <w:abstractNumId w:val="17"/>
  </w:num>
  <w:num w:numId="3" w16cid:durableId="327363118">
    <w:abstractNumId w:val="10"/>
  </w:num>
  <w:num w:numId="4" w16cid:durableId="537399079">
    <w:abstractNumId w:val="4"/>
  </w:num>
  <w:num w:numId="5" w16cid:durableId="1294598194">
    <w:abstractNumId w:val="22"/>
  </w:num>
  <w:num w:numId="6" w16cid:durableId="589655046">
    <w:abstractNumId w:val="24"/>
  </w:num>
  <w:num w:numId="7" w16cid:durableId="1610505859">
    <w:abstractNumId w:val="6"/>
  </w:num>
  <w:num w:numId="8" w16cid:durableId="447117167">
    <w:abstractNumId w:val="12"/>
  </w:num>
  <w:num w:numId="9" w16cid:durableId="279381487">
    <w:abstractNumId w:val="14"/>
  </w:num>
  <w:num w:numId="10" w16cid:durableId="800732423">
    <w:abstractNumId w:val="3"/>
  </w:num>
  <w:num w:numId="11" w16cid:durableId="1310524817">
    <w:abstractNumId w:val="9"/>
  </w:num>
  <w:num w:numId="12" w16cid:durableId="2012103010">
    <w:abstractNumId w:val="25"/>
  </w:num>
  <w:num w:numId="13" w16cid:durableId="352414823">
    <w:abstractNumId w:val="2"/>
  </w:num>
  <w:num w:numId="14" w16cid:durableId="1481655671">
    <w:abstractNumId w:val="5"/>
  </w:num>
  <w:num w:numId="15" w16cid:durableId="226692445">
    <w:abstractNumId w:val="19"/>
  </w:num>
  <w:num w:numId="16" w16cid:durableId="981233015">
    <w:abstractNumId w:val="11"/>
  </w:num>
  <w:num w:numId="17" w16cid:durableId="1761096315">
    <w:abstractNumId w:val="20"/>
  </w:num>
  <w:num w:numId="18" w16cid:durableId="1148740760">
    <w:abstractNumId w:val="21"/>
  </w:num>
  <w:num w:numId="19" w16cid:durableId="107820689">
    <w:abstractNumId w:val="8"/>
  </w:num>
  <w:num w:numId="20" w16cid:durableId="1193226017">
    <w:abstractNumId w:val="13"/>
  </w:num>
  <w:num w:numId="21" w16cid:durableId="324866441">
    <w:abstractNumId w:val="18"/>
  </w:num>
  <w:num w:numId="22" w16cid:durableId="101264129">
    <w:abstractNumId w:val="0"/>
  </w:num>
  <w:num w:numId="23" w16cid:durableId="696807523">
    <w:abstractNumId w:val="15"/>
  </w:num>
  <w:num w:numId="24" w16cid:durableId="160775335">
    <w:abstractNumId w:val="1"/>
  </w:num>
  <w:num w:numId="25" w16cid:durableId="287393937">
    <w:abstractNumId w:val="7"/>
  </w:num>
  <w:num w:numId="26" w16cid:durableId="2134675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02"/>
    <w:rsid w:val="00047934"/>
    <w:rsid w:val="000F43BF"/>
    <w:rsid w:val="001F4B2F"/>
    <w:rsid w:val="00316AF6"/>
    <w:rsid w:val="00325780"/>
    <w:rsid w:val="00340807"/>
    <w:rsid w:val="003B1A7C"/>
    <w:rsid w:val="00441292"/>
    <w:rsid w:val="004F733D"/>
    <w:rsid w:val="006D7D98"/>
    <w:rsid w:val="00775D1F"/>
    <w:rsid w:val="00800687"/>
    <w:rsid w:val="008F2772"/>
    <w:rsid w:val="0095250F"/>
    <w:rsid w:val="00953683"/>
    <w:rsid w:val="00B0706D"/>
    <w:rsid w:val="00C06F02"/>
    <w:rsid w:val="00E32D2A"/>
    <w:rsid w:val="00F955F8"/>
    <w:rsid w:val="00FA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1D40D"/>
  <w15:chartTrackingRefBased/>
  <w15:docId w15:val="{35850C4A-0792-467B-BFD4-D4CE9C5B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292"/>
    <w:pPr>
      <w:keepNext/>
      <w:keepLines/>
      <w:spacing w:before="360" w:after="80"/>
      <w:outlineLvl w:val="0"/>
    </w:pPr>
    <w:rPr>
      <w:rFonts w:eastAsiaTheme="majorEastAsia" w:cstheme="majorBidi"/>
      <w:b/>
      <w:i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292"/>
    <w:pPr>
      <w:keepNext/>
      <w:keepLines/>
      <w:spacing w:before="160" w:after="80"/>
      <w:outlineLvl w:val="2"/>
    </w:pPr>
    <w:rPr>
      <w:rFonts w:eastAsiaTheme="majorEastAsia" w:cstheme="majorBidi"/>
      <w:b/>
      <w:i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15FB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F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292"/>
    <w:rPr>
      <w:rFonts w:eastAsiaTheme="majorEastAsia" w:cstheme="majorBidi"/>
      <w:b/>
      <w:i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15FB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1292"/>
    <w:rPr>
      <w:rFonts w:eastAsiaTheme="majorEastAsia" w:cstheme="majorBidi"/>
      <w:b/>
      <w:i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A15FB"/>
    <w:rPr>
      <w:rFonts w:eastAsiaTheme="majorEastAsia" w:cstheme="majorBidi"/>
      <w:b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F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F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F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F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F0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A15FB"/>
    <w:pPr>
      <w:spacing w:after="0" w:line="240" w:lineRule="auto"/>
    </w:pPr>
  </w:style>
  <w:style w:type="character" w:customStyle="1" w:styleId="fontstyle01">
    <w:name w:val="fontstyle01"/>
    <w:basedOn w:val="DefaultParagraphFont"/>
    <w:rsid w:val="00441292"/>
    <w:rPr>
      <w:rFonts w:ascii="SegoeUI-Bold" w:hAnsi="SegoeUI-Bold" w:hint="default"/>
      <w:b/>
      <w:bCs/>
      <w:i w:val="0"/>
      <w:iCs w:val="0"/>
      <w:color w:val="1E40AF"/>
      <w:sz w:val="24"/>
      <w:szCs w:val="24"/>
    </w:rPr>
  </w:style>
  <w:style w:type="character" w:customStyle="1" w:styleId="fontstyle21">
    <w:name w:val="fontstyle21"/>
    <w:basedOn w:val="DefaultParagraphFont"/>
    <w:rsid w:val="00441292"/>
    <w:rPr>
      <w:rFonts w:ascii="SegoeUI" w:hAnsi="SegoeUI" w:hint="default"/>
      <w:b w:val="0"/>
      <w:bCs w:val="0"/>
      <w:i w:val="0"/>
      <w:iCs w:val="0"/>
      <w:color w:val="333333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32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eduardo.vellutto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981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Carmino Vellutto</dc:creator>
  <cp:keywords/>
  <dc:description/>
  <cp:lastModifiedBy>Carmino Vellutto</cp:lastModifiedBy>
  <cp:revision>8</cp:revision>
  <dcterms:created xsi:type="dcterms:W3CDTF">2025-10-23T17:15:00Z</dcterms:created>
  <dcterms:modified xsi:type="dcterms:W3CDTF">2025-10-24T12:01:00Z</dcterms:modified>
</cp:coreProperties>
</file>