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65.png"/>
                <a:graphic>
                  <a:graphicData uri="http://schemas.openxmlformats.org/drawingml/2006/picture">
                    <pic:pic>
                      <pic:nvPicPr>
                        <pic:cNvPr id="0" name="image65.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63.png"/>
                <a:graphic>
                  <a:graphicData uri="http://schemas.openxmlformats.org/drawingml/2006/picture">
                    <pic:pic>
                      <pic:nvPicPr>
                        <pic:cNvPr id="0" name="image63.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64.png"/>
                <a:graphic>
                  <a:graphicData uri="http://schemas.openxmlformats.org/drawingml/2006/picture">
                    <pic:pic>
                      <pic:nvPicPr>
                        <pic:cNvPr id="0" name="image64.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62.png"/>
                <a:graphic>
                  <a:graphicData uri="http://schemas.openxmlformats.org/drawingml/2006/picture">
                    <pic:pic>
                      <pic:nvPicPr>
                        <pic:cNvPr id="0" name="image62.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51.png"/>
                <a:graphic>
                  <a:graphicData uri="http://schemas.openxmlformats.org/drawingml/2006/picture">
                    <pic:pic>
                      <pic:nvPicPr>
                        <pic:cNvPr id="0" name="image51.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52.png"/>
                <a:graphic>
                  <a:graphicData uri="http://schemas.openxmlformats.org/drawingml/2006/picture">
                    <pic:pic>
                      <pic:nvPicPr>
                        <pic:cNvPr id="0" name="image52.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78.png"/>
                <a:graphic>
                  <a:graphicData uri="http://schemas.openxmlformats.org/drawingml/2006/picture">
                    <pic:pic>
                      <pic:nvPicPr>
                        <pic:cNvPr id="0" name="image78.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83.png"/>
                <a:graphic>
                  <a:graphicData uri="http://schemas.openxmlformats.org/drawingml/2006/picture">
                    <pic:pic>
                      <pic:nvPicPr>
                        <pic:cNvPr id="0" name="image83.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73.png"/>
                <a:graphic>
                  <a:graphicData uri="http://schemas.openxmlformats.org/drawingml/2006/picture">
                    <pic:pic>
                      <pic:nvPicPr>
                        <pic:cNvPr id="0" name="image73.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7">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65"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9">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3">
            <w:pPr>
              <w:jc w:val="center"/>
              <w:rPr/>
            </w:pPr>
            <w:r w:rsidDel="00000000" w:rsidR="00000000" w:rsidRPr="00000000">
              <w:rPr/>
              <w:drawing>
                <wp:inline distB="0" distT="0" distL="114300" distR="114300">
                  <wp:extent cx="3190875" cy="819150"/>
                  <wp:effectExtent b="0" l="0" r="0" t="0"/>
                  <wp:docPr id="67"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2">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66"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C">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7">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69"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68"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7">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73"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1">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72"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90">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78" name="image79.png"/>
                  <a:graphic>
                    <a:graphicData uri="http://schemas.openxmlformats.org/drawingml/2006/picture">
                      <pic:pic>
                        <pic:nvPicPr>
                          <pic:cNvPr id="0" name="image79.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2">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76"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C">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3" name="image87.png"/>
                  <a:graphic>
                    <a:graphicData uri="http://schemas.openxmlformats.org/drawingml/2006/picture">
                      <pic:pic>
                        <pic:nvPicPr>
                          <pic:cNvPr id="0" name="image87.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9">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79"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C">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81"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E">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B">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C">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4" name="image86.png"/>
                  <a:graphic>
                    <a:graphicData uri="http://schemas.openxmlformats.org/drawingml/2006/picture">
                      <pic:pic>
                        <pic:nvPicPr>
                          <pic:cNvPr id="0" name="image86.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F">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7">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86" name="image90.png"/>
                  <a:graphic>
                    <a:graphicData uri="http://schemas.openxmlformats.org/drawingml/2006/picture">
                      <pic:pic>
                        <pic:nvPicPr>
                          <pic:cNvPr id="0" name="image90.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7">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8">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88" name="image85.png"/>
                  <a:graphic>
                    <a:graphicData uri="http://schemas.openxmlformats.org/drawingml/2006/picture">
                      <pic:pic>
                        <pic:nvPicPr>
                          <pic:cNvPr id="0" name="image85.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B">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4">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90" name="image88.png"/>
                  <a:graphic>
                    <a:graphicData uri="http://schemas.openxmlformats.org/drawingml/2006/picture">
                      <pic:pic>
                        <pic:nvPicPr>
                          <pic:cNvPr id="0" name="image88.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F">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2" name="image89.png"/>
                  <a:graphic>
                    <a:graphicData uri="http://schemas.openxmlformats.org/drawingml/2006/picture">
                      <pic:pic>
                        <pic:nvPicPr>
                          <pic:cNvPr id="0" name="image89.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1">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8">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3" name="image93.png"/>
                  <a:graphic>
                    <a:graphicData uri="http://schemas.openxmlformats.org/drawingml/2006/picture">
                      <pic:pic>
                        <pic:nvPicPr>
                          <pic:cNvPr id="0" name="image93.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2">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4" name="image95.png"/>
                  <a:graphic>
                    <a:graphicData uri="http://schemas.openxmlformats.org/drawingml/2006/picture">
                      <pic:pic>
                        <pic:nvPicPr>
                          <pic:cNvPr id="0" name="image95.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4">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https://www.devmedia.com.br/conceitos-basicos-sobre-expressoes-regulares-em-java/27539</w:t>
      </w:r>
    </w:p>
    <w:p w:rsidR="00000000" w:rsidDel="00000000" w:rsidP="00000000" w:rsidRDefault="00000000" w:rsidRPr="00000000" w14:paraId="000005B9">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C">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6">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5" name="image94.png"/>
                  <a:graphic>
                    <a:graphicData uri="http://schemas.openxmlformats.org/drawingml/2006/picture">
                      <pic:pic>
                        <pic:nvPicPr>
                          <pic:cNvPr id="0" name="image94.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D">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54"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2">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C">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55"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F">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6">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56"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8">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F">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57"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8">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59"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7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71">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60"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A0">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61"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7">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62"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D1">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63"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64"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7">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1"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9">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E">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11">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5">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8">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B">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E">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21">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4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2">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2"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60">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3"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C">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4"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6">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5"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D">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6"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3">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7"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7">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8"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B">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E">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F">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9"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9">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50"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D">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1"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D">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2"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11">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3"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9">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4">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C">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D">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8">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b w:val="1"/>
              </w:rPr>
            </w:pPr>
            <w:r w:rsidDel="00000000" w:rsidR="00000000" w:rsidRPr="00000000">
              <w:rPr>
                <w:b w:val="1"/>
                <w:rtl w:val="0"/>
              </w:rPr>
              <w:t xml:space="preserve">Resultado:</w:t>
            </w:r>
          </w:p>
          <w:p w:rsidR="00000000" w:rsidDel="00000000" w:rsidP="00000000" w:rsidRDefault="00000000" w:rsidRPr="00000000" w14:paraId="0000086A">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8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F">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A0">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5.png"/>
                <a:graphic>
                  <a:graphicData uri="http://schemas.openxmlformats.org/drawingml/2006/picture">
                    <pic:pic>
                      <pic:nvPicPr>
                        <pic:cNvPr id="0" name="image15.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B0">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7">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16.png"/>
                <a:graphic>
                  <a:graphicData uri="http://schemas.openxmlformats.org/drawingml/2006/picture">
                    <pic:pic>
                      <pic:nvPicPr>
                        <pic:cNvPr id="0" name="image16.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8">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D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7">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A">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E">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49.png"/>
                      <a:graphic>
                        <a:graphicData uri="http://schemas.openxmlformats.org/drawingml/2006/picture">
                          <pic:pic>
                            <pic:nvPicPr>
                              <pic:cNvPr id="0" name="image49.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4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4"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8">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5"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6"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A">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5">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7" name="image4.png"/>
                  <a:graphic>
                    <a:graphicData uri="http://schemas.openxmlformats.org/drawingml/2006/picture">
                      <pic:pic>
                        <pic:nvPicPr>
                          <pic:cNvPr id="0" name="image4.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8">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8"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9">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A">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9" name="image5.png"/>
                  <a:graphic>
                    <a:graphicData uri="http://schemas.openxmlformats.org/drawingml/2006/picture">
                      <pic:pic>
                        <pic:nvPicPr>
                          <pic:cNvPr id="0" name="image5.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40" name="image6.png"/>
                  <a:graphic>
                    <a:graphicData uri="http://schemas.openxmlformats.org/drawingml/2006/picture">
                      <pic:pic>
                        <pic:nvPicPr>
                          <pic:cNvPr id="0" name="image6.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71"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8">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74" name="image74.png"/>
            <a:graphic>
              <a:graphicData uri="http://schemas.openxmlformats.org/drawingml/2006/picture">
                <pic:pic>
                  <pic:nvPicPr>
                    <pic:cNvPr id="0" name="image74.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E">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F1">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75"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F">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4">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77" name="image72.png"/>
                  <a:graphic>
                    <a:graphicData uri="http://schemas.openxmlformats.org/drawingml/2006/picture">
                      <pic:pic>
                        <pic:nvPicPr>
                          <pic:cNvPr id="0" name="image72.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6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80" name="image69.png"/>
                  <a:graphic>
                    <a:graphicData uri="http://schemas.openxmlformats.org/drawingml/2006/picture">
                      <pic:pic>
                        <pic:nvPicPr>
                          <pic:cNvPr id="0" name="image69.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7">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82" name="image81.png"/>
                  <a:graphic>
                    <a:graphicData uri="http://schemas.openxmlformats.org/drawingml/2006/picture">
                      <pic:pic>
                        <pic:nvPicPr>
                          <pic:cNvPr id="0" name="image81.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85" name="image82.png"/>
            <a:graphic>
              <a:graphicData uri="http://schemas.openxmlformats.org/drawingml/2006/picture">
                <pic:pic>
                  <pic:nvPicPr>
                    <pic:cNvPr id="0" name="image82.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C">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C">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F">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2">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C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3">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A">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D">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F">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87" name="image84.png"/>
            <a:graphic>
              <a:graphicData uri="http://schemas.openxmlformats.org/drawingml/2006/picture">
                <pic:pic>
                  <pic:nvPicPr>
                    <pic:cNvPr id="0" name="image84.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4">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5">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6">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9">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6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A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4">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2">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C0">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3">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3">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7">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89" name="image91.png"/>
            <a:graphic>
              <a:graphicData uri="http://schemas.openxmlformats.org/drawingml/2006/picture">
                <pic:pic>
                  <pic:nvPicPr>
                    <pic:cNvPr id="0" name="image91.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9">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4">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E">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F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F1">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91" name="image92.png"/>
                  <a:graphic>
                    <a:graphicData uri="http://schemas.openxmlformats.org/drawingml/2006/picture">
                      <pic:pic>
                        <pic:nvPicPr>
                          <pic:cNvPr id="0" name="image92.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2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21">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70" name="image70.png"/>
                  <a:graphic>
                    <a:graphicData uri="http://schemas.openxmlformats.org/drawingml/2006/picture">
                      <pic:pic>
                        <pic:nvPicPr>
                          <pic:cNvPr id="0" name="image70.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D">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1" name="image40.png"/>
            <a:graphic>
              <a:graphicData uri="http://schemas.openxmlformats.org/drawingml/2006/picture">
                <pic:pic>
                  <pic:nvPicPr>
                    <pic:cNvPr id="0" name="image40.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A">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D">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3">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C">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1">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8">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9">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7">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8">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9">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D">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5">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3">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2"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2">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D">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E">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3" name="image42.png"/>
            <a:graphic>
              <a:graphicData uri="http://schemas.openxmlformats.org/drawingml/2006/picture">
                <pic:pic>
                  <pic:nvPicPr>
                    <pic:cNvPr id="0" name="image42.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B">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5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4">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6">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7">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E">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F">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80">
      <w:pPr>
        <w:rPr/>
      </w:pPr>
      <w:r w:rsidDel="00000000" w:rsidR="00000000" w:rsidRPr="00000000">
        <w:rPr>
          <w:rtl w:val="0"/>
        </w:rPr>
      </w:r>
    </w:p>
    <w:p w:rsidR="00000000" w:rsidDel="00000000" w:rsidP="00000000" w:rsidRDefault="00000000" w:rsidRPr="00000000" w14:paraId="000017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E">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E1">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6">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A">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B">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2">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7">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5">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6">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C">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E">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D">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4">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4">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A">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21">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2">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6">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8">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3">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D">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F">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C1">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2">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2">
      <w:pPr>
        <w:spacing w:before="240" w:lineRule="auto"/>
        <w:jc w:val="both"/>
        <w:rPr>
          <w:rFonts w:ascii="Arial" w:cs="Arial" w:eastAsia="Arial" w:hAnsi="Arial"/>
          <w:b w:val="1"/>
          <w:color w:val="2f5496"/>
          <w:sz w:val="28"/>
          <w:szCs w:val="28"/>
        </w:rPr>
      </w:pPr>
      <w:bookmarkStart w:colFirst="0" w:colLast="0" w:name="_mgab6ygieubu" w:id="110"/>
      <w:bookmarkEnd w:id="110"/>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b w:val="1"/>
          <w:sz w:val="28"/>
          <w:szCs w:val="28"/>
        </w:rPr>
      </w:pPr>
      <w:bookmarkStart w:colFirst="0" w:colLast="0" w:name="_ihal3ynuxa0j" w:id="111"/>
      <w:bookmarkEnd w:id="111"/>
      <w:r w:rsidDel="00000000" w:rsidR="00000000" w:rsidRPr="00000000">
        <w:rPr>
          <w:rFonts w:ascii="Arial" w:cs="Arial" w:eastAsia="Arial" w:hAnsi="Arial"/>
          <w:b w:val="1"/>
          <w:color w:val="2f5496"/>
          <w:sz w:val="28"/>
          <w:szCs w:val="28"/>
          <w:rtl w:val="0"/>
        </w:rPr>
        <w:t xml:space="preserve">Parametrizando comportamentos</w:t>
      </w:r>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1wonz3cw3uv7" w:id="112"/>
      <w:bookmarkEnd w:id="112"/>
      <w:r w:rsidDel="00000000" w:rsidR="00000000" w:rsidRPr="00000000">
        <w:rPr>
          <w:rFonts w:ascii="Arial" w:cs="Arial" w:eastAsia="Arial" w:hAnsi="Arial"/>
          <w:sz w:val="28"/>
          <w:szCs w:val="28"/>
          <w:rtl w:val="0"/>
        </w:rPr>
        <w:tab/>
        <w:t xml:space="preserve">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Table195"/>
        <w:tblW w:w="1114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 </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 = "Gol";</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String cor;</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ano;</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Carro(String cor, int ano) </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this.cor = cor;</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this.ano = ano;</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getCor() {return cor;}</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setCor(String cor) {this.cor = cor;}</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getAno() {return ano;}</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setAno(int ano) {this.ano = ano;}</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@Override public String toString() </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"Carro [nome=" + nome + ", cor=" + cor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 ano=" + ano + "]";</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if(carro.getCor().equalsIgnoreCase("verde"))</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ano=2011]]</w:t>
            </w:r>
          </w:p>
        </w:tc>
      </w:tr>
    </w:tbl>
    <w:p w:rsidR="00000000" w:rsidDel="00000000" w:rsidP="00000000" w:rsidRDefault="00000000" w:rsidRPr="00000000" w14:paraId="00001C0F">
      <w:pPr>
        <w:spacing w:before="240" w:lineRule="auto"/>
        <w:jc w:val="both"/>
        <w:rPr>
          <w:rFonts w:ascii="Arial" w:cs="Arial" w:eastAsia="Arial" w:hAnsi="Arial"/>
          <w:sz w:val="28"/>
          <w:szCs w:val="28"/>
        </w:rPr>
      </w:pPr>
      <w:bookmarkStart w:colFirst="0" w:colLast="0" w:name="_cymb8am4uyf4" w:id="113"/>
      <w:bookmarkEnd w:id="113"/>
      <w:r w:rsidDel="00000000" w:rsidR="00000000" w:rsidRPr="00000000">
        <w:rPr>
          <w:rFonts w:ascii="Arial" w:cs="Arial" w:eastAsia="Arial" w:hAnsi="Arial"/>
          <w:sz w:val="28"/>
          <w:szCs w:val="28"/>
          <w:rtl w:val="0"/>
        </w:rPr>
        <w:tab/>
        <w:t xml:space="preserve">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Table196"/>
        <w:tblW w:w="1105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r w:rsidDel="00000000" w:rsidR="00000000" w:rsidRPr="00000000">
              <w:rPr>
                <w:rFonts w:ascii="Arial" w:cs="Arial" w:eastAsia="Arial" w:hAnsi="Arial"/>
                <w:sz w:val="20"/>
                <w:szCs w:val="20"/>
                <w:highlight w:val="yellow"/>
                <w:rtl w:val="0"/>
              </w:rPr>
              <w:t xml:space="preserve">, String 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w:t>
            </w:r>
            <w:r w:rsidDel="00000000" w:rsidR="00000000" w:rsidRPr="00000000">
              <w:rPr>
                <w:rFonts w:ascii="Arial" w:cs="Arial" w:eastAsia="Arial" w:hAnsi="Arial"/>
                <w:sz w:val="20"/>
                <w:szCs w:val="20"/>
                <w:highlight w:val="yellow"/>
                <w:rtl w:val="0"/>
              </w:rPr>
              <w:t xml:space="preserve">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 "</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cor=vermelho, ano=1995]]</w:t>
            </w:r>
          </w:p>
        </w:tc>
      </w:tr>
    </w:tbl>
    <w:p w:rsidR="00000000" w:rsidDel="00000000" w:rsidP="00000000" w:rsidRDefault="00000000" w:rsidRPr="00000000" w14:paraId="00001C21">
      <w:pPr>
        <w:spacing w:before="240" w:lineRule="auto"/>
        <w:jc w:val="both"/>
        <w:rPr>
          <w:rFonts w:ascii="Arial" w:cs="Arial" w:eastAsia="Arial" w:hAnsi="Arial"/>
          <w:sz w:val="28"/>
          <w:szCs w:val="28"/>
        </w:rPr>
      </w:pPr>
      <w:bookmarkStart w:colFirst="0" w:colLast="0" w:name="_pd68ojx8j6vw" w:id="114"/>
      <w:bookmarkEnd w:id="114"/>
      <w:r w:rsidDel="00000000" w:rsidR="00000000" w:rsidRPr="00000000">
        <w:rPr>
          <w:rFonts w:ascii="Arial" w:cs="Arial" w:eastAsia="Arial" w:hAnsi="Arial"/>
          <w:sz w:val="28"/>
          <w:szCs w:val="28"/>
          <w:rtl w:val="0"/>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sidDel="00000000" w:rsidR="00000000" w:rsidRPr="00000000">
        <w:rPr>
          <w:rFonts w:ascii="Arial" w:cs="Arial" w:eastAsia="Arial" w:hAnsi="Arial"/>
          <w:i w:val="1"/>
          <w:sz w:val="28"/>
          <w:szCs w:val="28"/>
          <w:rtl w:val="0"/>
        </w:rPr>
        <w:t xml:space="preserve">Strategy</w:t>
      </w:r>
      <w:r w:rsidDel="00000000" w:rsidR="00000000" w:rsidRPr="00000000">
        <w:rPr>
          <w:rFonts w:ascii="Arial" w:cs="Arial" w:eastAsia="Arial" w:hAnsi="Arial"/>
          <w:sz w:val="28"/>
          <w:szCs w:val="28"/>
          <w:rtl w:val="0"/>
        </w:rPr>
        <w:t xml:space="preserve">.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000000" w:rsidDel="00000000" w:rsidP="00000000" w:rsidRDefault="00000000" w:rsidRPr="00000000" w14:paraId="00001C22">
      <w:pPr>
        <w:spacing w:before="240" w:lineRule="auto"/>
        <w:jc w:val="both"/>
        <w:rPr>
          <w:rFonts w:ascii="Arial" w:cs="Arial" w:eastAsia="Arial" w:hAnsi="Arial"/>
          <w:sz w:val="28"/>
          <w:szCs w:val="28"/>
        </w:rPr>
      </w:pPr>
      <w:bookmarkStart w:colFirst="0" w:colLast="0" w:name="_3e2vugn2melm" w:id="115"/>
      <w:bookmarkEnd w:id="115"/>
      <w:r w:rsidDel="00000000" w:rsidR="00000000" w:rsidRPr="00000000">
        <w:rPr>
          <w:rFonts w:ascii="Arial" w:cs="Arial" w:eastAsia="Arial" w:hAnsi="Arial"/>
          <w:b w:val="1"/>
          <w:sz w:val="28"/>
          <w:szCs w:val="28"/>
          <w:rtl w:val="0"/>
        </w:rPr>
        <w:t xml:space="preserve">Lambda</w:t>
      </w:r>
      <w:r w:rsidDel="00000000" w:rsidR="00000000" w:rsidRPr="00000000">
        <w:rPr>
          <w:rtl w:val="0"/>
        </w:rPr>
      </w:r>
    </w:p>
    <w:p w:rsidR="00000000" w:rsidDel="00000000" w:rsidP="00000000" w:rsidRDefault="00000000" w:rsidRPr="00000000" w14:paraId="00001C23">
      <w:pPr>
        <w:spacing w:before="240" w:lineRule="auto"/>
        <w:jc w:val="both"/>
        <w:rPr>
          <w:rFonts w:ascii="Arial" w:cs="Arial" w:eastAsia="Arial" w:hAnsi="Arial"/>
          <w:sz w:val="28"/>
          <w:szCs w:val="28"/>
        </w:rPr>
      </w:pPr>
      <w:bookmarkStart w:colFirst="0" w:colLast="0" w:name="_7vpeqdqszf1t" w:id="116"/>
      <w:bookmarkEnd w:id="116"/>
      <w:r w:rsidDel="00000000" w:rsidR="00000000" w:rsidRPr="00000000">
        <w:rPr>
          <w:rFonts w:ascii="Arial" w:cs="Arial" w:eastAsia="Arial" w:hAnsi="Arial"/>
          <w:sz w:val="28"/>
          <w:szCs w:val="28"/>
          <w:rtl w:val="0"/>
        </w:rPr>
        <w:tab/>
        <w:t xml:space="preserve">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000000" w:rsidDel="00000000" w:rsidP="00000000" w:rsidRDefault="00000000" w:rsidRPr="00000000" w14:paraId="00001C24">
      <w:pPr>
        <w:spacing w:before="240" w:lineRule="auto"/>
        <w:ind w:firstLine="720"/>
        <w:jc w:val="both"/>
        <w:rPr>
          <w:rFonts w:ascii="Arial" w:cs="Arial" w:eastAsia="Arial" w:hAnsi="Arial"/>
          <w:sz w:val="28"/>
          <w:szCs w:val="28"/>
        </w:rPr>
      </w:pPr>
      <w:bookmarkStart w:colFirst="0" w:colLast="0" w:name="_i367csq0gf8i" w:id="117"/>
      <w:bookmarkEnd w:id="117"/>
      <w:r w:rsidDel="00000000" w:rsidR="00000000" w:rsidRPr="00000000">
        <w:rPr>
          <w:rFonts w:ascii="Arial" w:cs="Arial" w:eastAsia="Arial" w:hAnsi="Arial"/>
          <w:sz w:val="28"/>
          <w:szCs w:val="28"/>
          <w:rtl w:val="0"/>
        </w:rPr>
        <w:t xml:space="preserve">O mais importante em absorver sobre este assunto é: Quando podemos usá-la? Quando temos uma interface com apenas um método abstrato, essa interface é chamada de </w:t>
      </w:r>
      <w:r w:rsidDel="00000000" w:rsidR="00000000" w:rsidRPr="00000000">
        <w:rPr>
          <w:rFonts w:ascii="Arial" w:cs="Arial" w:eastAsia="Arial" w:hAnsi="Arial"/>
          <w:i w:val="1"/>
          <w:sz w:val="28"/>
          <w:szCs w:val="28"/>
          <w:rtl w:val="0"/>
        </w:rPr>
        <w:t xml:space="preserve">FunctionalInterface</w:t>
      </w:r>
      <w:r w:rsidDel="00000000" w:rsidR="00000000" w:rsidRPr="00000000">
        <w:rPr>
          <w:rFonts w:ascii="Arial" w:cs="Arial" w:eastAsia="Arial" w:hAnsi="Arial"/>
          <w:sz w:val="28"/>
          <w:szCs w:val="28"/>
          <w:rtl w:val="0"/>
        </w:rPr>
        <w:t xml:space="preserve">. Pegando a aula anterior, temos a Interface CarroPredicate por exemplo.</w:t>
      </w:r>
    </w:p>
    <w:tbl>
      <w:tblPr>
        <w:tblStyle w:val="Table19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@FunctionalInterface</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CarroPredicate {boolean teste(Carro carro);}</w:t>
            </w:r>
          </w:p>
        </w:tc>
      </w:tr>
    </w:tbl>
    <w:p w:rsidR="00000000" w:rsidDel="00000000" w:rsidP="00000000" w:rsidRDefault="00000000" w:rsidRPr="00000000" w14:paraId="00001C27">
      <w:pPr>
        <w:spacing w:before="240" w:lineRule="auto"/>
        <w:ind w:left="0" w:firstLine="0"/>
        <w:jc w:val="both"/>
        <w:rPr>
          <w:rFonts w:ascii="Arial" w:cs="Arial" w:eastAsia="Arial" w:hAnsi="Arial"/>
          <w:sz w:val="28"/>
          <w:szCs w:val="28"/>
        </w:rPr>
      </w:pPr>
      <w:bookmarkStart w:colFirst="0" w:colLast="0" w:name="_lmtdvrcptsn9" w:id="118"/>
      <w:bookmarkEnd w:id="118"/>
      <w:r w:rsidDel="00000000" w:rsidR="00000000" w:rsidRPr="00000000">
        <w:rPr>
          <w:rFonts w:ascii="Arial" w:cs="Arial" w:eastAsia="Arial" w:hAnsi="Arial"/>
          <w:sz w:val="28"/>
          <w:szCs w:val="28"/>
          <w:rtl w:val="0"/>
        </w:rPr>
        <w:tab/>
        <w:t xml:space="preserve">Existem interfaces, consideradas Funcionais, com mais de um método mas que não são obrigatórios sua sobre escrita, através do uso da palavra reservada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As lambdas só podem ser usadas quando formos usar interfaces funcionais.</w:t>
      </w:r>
    </w:p>
    <w:p w:rsidR="00000000" w:rsidDel="00000000" w:rsidP="00000000" w:rsidRDefault="00000000" w:rsidRPr="00000000" w14:paraId="00001C28">
      <w:pPr>
        <w:spacing w:before="240" w:lineRule="auto"/>
        <w:ind w:left="0" w:firstLine="0"/>
        <w:jc w:val="both"/>
        <w:rPr>
          <w:rFonts w:ascii="Arial" w:cs="Arial" w:eastAsia="Arial" w:hAnsi="Arial"/>
          <w:sz w:val="28"/>
          <w:szCs w:val="28"/>
        </w:rPr>
      </w:pPr>
      <w:bookmarkStart w:colFirst="0" w:colLast="0" w:name="_cw1jqs2cfs32" w:id="119"/>
      <w:bookmarkEnd w:id="119"/>
      <w:r w:rsidDel="00000000" w:rsidR="00000000" w:rsidRPr="00000000">
        <w:rPr>
          <w:rtl w:val="0"/>
        </w:rPr>
      </w:r>
    </w:p>
    <w:p w:rsidR="00000000" w:rsidDel="00000000" w:rsidP="00000000" w:rsidRDefault="00000000" w:rsidRPr="00000000" w14:paraId="00001C29">
      <w:pPr>
        <w:spacing w:before="240" w:lineRule="auto"/>
        <w:ind w:left="0" w:firstLine="0"/>
        <w:jc w:val="both"/>
        <w:rPr>
          <w:rFonts w:ascii="Arial" w:cs="Arial" w:eastAsia="Arial" w:hAnsi="Arial"/>
          <w:sz w:val="28"/>
          <w:szCs w:val="28"/>
        </w:rPr>
      </w:pPr>
      <w:bookmarkStart w:colFirst="0" w:colLast="0" w:name="_er43wnbtodco" w:id="120"/>
      <w:bookmarkEnd w:id="120"/>
      <w:r w:rsidDel="00000000" w:rsidR="00000000" w:rsidRPr="00000000">
        <w:rPr>
          <w:rtl w:val="0"/>
        </w:rPr>
      </w:r>
    </w:p>
    <w:p w:rsidR="00000000" w:rsidDel="00000000" w:rsidP="00000000" w:rsidRDefault="00000000" w:rsidRPr="00000000" w14:paraId="00001C2A">
      <w:pPr>
        <w:spacing w:before="240" w:lineRule="auto"/>
        <w:ind w:left="0" w:firstLine="0"/>
        <w:jc w:val="both"/>
        <w:rPr>
          <w:rFonts w:ascii="Arial" w:cs="Arial" w:eastAsia="Arial" w:hAnsi="Arial"/>
          <w:sz w:val="28"/>
          <w:szCs w:val="28"/>
        </w:rPr>
      </w:pPr>
      <w:bookmarkStart w:colFirst="0" w:colLast="0" w:name="_fyo84jxqv9sw" w:id="121"/>
      <w:bookmarkEnd w:id="121"/>
      <w:r w:rsidDel="00000000" w:rsidR="00000000" w:rsidRPr="00000000">
        <w:rPr>
          <w:rtl w:val="0"/>
        </w:rPr>
      </w:r>
    </w:p>
    <w:tbl>
      <w:tblPr>
        <w:tblStyle w:val="Table198"/>
        <w:tblW w:w="1111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//sem uso de lambda</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new CarroPredicate()</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boolean teste(Carro carro) </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carro.getCor().equals("verde");}</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//com uso de lambda</w:t>
            </w:r>
          </w:p>
          <w:p w:rsidR="00000000" w:rsidDel="00000000" w:rsidP="00000000" w:rsidRDefault="00000000" w:rsidRPr="00000000" w14:paraId="00001C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(Carro carro) -&gt; carro.getCor().equals("verde");</w:t>
            </w:r>
          </w:p>
          <w:p w:rsidR="00000000" w:rsidDel="00000000" w:rsidP="00000000" w:rsidRDefault="00000000" w:rsidRPr="00000000" w14:paraId="00001C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CarroPredicate carroPredicate = (Carro carro) -&gt; {return carro.getCor().equals("verde");}</w:t>
            </w:r>
          </w:p>
          <w:p w:rsidR="00000000" w:rsidDel="00000000" w:rsidP="00000000" w:rsidRDefault="00000000" w:rsidRPr="00000000" w14:paraId="00001C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2010)));</w:t>
            </w:r>
          </w:p>
          <w:p w:rsidR="00000000" w:rsidDel="00000000" w:rsidP="00000000" w:rsidRDefault="00000000" w:rsidRPr="00000000" w14:paraId="00001C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3D">
      <w:pPr>
        <w:spacing w:before="240" w:lineRule="auto"/>
        <w:ind w:left="0" w:firstLine="0"/>
        <w:jc w:val="both"/>
        <w:rPr>
          <w:rFonts w:ascii="Arial" w:cs="Arial" w:eastAsia="Arial" w:hAnsi="Arial"/>
          <w:sz w:val="28"/>
          <w:szCs w:val="28"/>
        </w:rPr>
      </w:pPr>
      <w:bookmarkStart w:colFirst="0" w:colLast="0" w:name="_1wruhdkn7icn" w:id="122"/>
      <w:bookmarkEnd w:id="122"/>
      <w:r w:rsidDel="00000000" w:rsidR="00000000" w:rsidRPr="00000000">
        <w:rPr>
          <w:rFonts w:ascii="Arial" w:cs="Arial" w:eastAsia="Arial" w:hAnsi="Arial"/>
          <w:sz w:val="28"/>
          <w:szCs w:val="28"/>
          <w:rtl w:val="0"/>
        </w:rPr>
        <w:tab/>
        <w:t xml:space="preserve">Também podemos fazer isso com a interface </w:t>
      </w:r>
      <w:r w:rsidDel="00000000" w:rsidR="00000000" w:rsidRPr="00000000">
        <w:rPr>
          <w:rFonts w:ascii="Arial" w:cs="Arial" w:eastAsia="Arial" w:hAnsi="Arial"/>
          <w:i w:val="1"/>
          <w:sz w:val="28"/>
          <w:szCs w:val="28"/>
          <w:rtl w:val="0"/>
        </w:rPr>
        <w:t xml:space="preserve">Runnable</w:t>
      </w:r>
      <w:r w:rsidDel="00000000" w:rsidR="00000000" w:rsidRPr="00000000">
        <w:rPr>
          <w:rtl w:val="0"/>
        </w:rPr>
      </w:r>
    </w:p>
    <w:tbl>
      <w:tblPr>
        <w:tblStyle w:val="Table199"/>
        <w:tblW w:w="111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CarroPredicate carroPredicate = (Carro carro) -&gt; carro.getCor().equals("verde");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Runnable run = () -&gt; System.out.println("Dentro da run");</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new Thread(run).start();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46">
      <w:pPr>
        <w:spacing w:before="240" w:lineRule="auto"/>
        <w:ind w:left="0" w:firstLine="0"/>
        <w:jc w:val="both"/>
        <w:rPr>
          <w:rFonts w:ascii="Arial" w:cs="Arial" w:eastAsia="Arial" w:hAnsi="Arial"/>
          <w:sz w:val="28"/>
          <w:szCs w:val="28"/>
        </w:rPr>
      </w:pPr>
      <w:bookmarkStart w:colFirst="0" w:colLast="0" w:name="_p603fvttvfj0" w:id="123"/>
      <w:bookmarkEnd w:id="123"/>
      <w:r w:rsidDel="00000000" w:rsidR="00000000" w:rsidRPr="00000000">
        <w:rPr>
          <w:rFonts w:ascii="Arial" w:cs="Arial" w:eastAsia="Arial" w:hAnsi="Arial"/>
          <w:sz w:val="28"/>
          <w:szCs w:val="28"/>
          <w:rtl w:val="0"/>
        </w:rPr>
        <w:tab/>
        <w:t xml:space="preserve">Uma forma simples de obter obter resultado de uma lista:</w:t>
      </w:r>
    </w:p>
    <w:tbl>
      <w:tblPr>
        <w:tblStyle w:val="Table200"/>
        <w:tblW w:w="111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java.util.function.Consumer;</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java.util.function.Function;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br.edu.maratona.comportamento.Carro;</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"facebook.com/devedojo"), (String s) -&gt; s.length());</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 (Carro carro) -&gt; carro.getCor());</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tc>
      </w:tr>
    </w:tbl>
    <w:p w:rsidR="00000000" w:rsidDel="00000000" w:rsidP="00000000" w:rsidRDefault="00000000" w:rsidRPr="00000000" w14:paraId="00001C6A">
      <w:pPr>
        <w:spacing w:before="240" w:lineRule="auto"/>
        <w:ind w:left="0" w:firstLine="0"/>
        <w:jc w:val="both"/>
        <w:rPr>
          <w:rFonts w:ascii="Arial" w:cs="Arial" w:eastAsia="Arial" w:hAnsi="Arial"/>
          <w:b w:val="1"/>
          <w:sz w:val="28"/>
          <w:szCs w:val="28"/>
        </w:rPr>
      </w:pPr>
      <w:bookmarkStart w:colFirst="0" w:colLast="0" w:name="_ykg7xj7mg8p" w:id="124"/>
      <w:bookmarkEnd w:id="124"/>
      <w:r w:rsidDel="00000000" w:rsidR="00000000" w:rsidRPr="00000000">
        <w:rPr>
          <w:rFonts w:ascii="Arial" w:cs="Arial" w:eastAsia="Arial" w:hAnsi="Arial"/>
          <w:sz w:val="28"/>
          <w:szCs w:val="28"/>
          <w:rtl w:val="0"/>
        </w:rPr>
        <w:tab/>
        <w:t xml:space="preserve">Vamos demonstrar agora uma utilidade da Interface Predicate.</w:t>
      </w:r>
      <w:r w:rsidDel="00000000" w:rsidR="00000000" w:rsidRPr="00000000">
        <w:rPr>
          <w:rtl w:val="0"/>
        </w:rPr>
      </w:r>
    </w:p>
    <w:tbl>
      <w:tblPr>
        <w:tblStyle w:val="Table201"/>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Predicate&lt;Integer&gt; pares = (Integer i) -&gt; i % 2 == 0;</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System.out.println(pares.test(1000));</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true</w:t>
            </w:r>
          </w:p>
        </w:tc>
      </w:tr>
    </w:tbl>
    <w:p w:rsidR="00000000" w:rsidDel="00000000" w:rsidP="00000000" w:rsidRDefault="00000000" w:rsidRPr="00000000" w14:paraId="00001C8C">
      <w:pPr>
        <w:spacing w:before="240" w:lineRule="auto"/>
        <w:jc w:val="both"/>
        <w:rPr>
          <w:rFonts w:ascii="Arial" w:cs="Arial" w:eastAsia="Arial" w:hAnsi="Arial"/>
          <w:sz w:val="28"/>
          <w:szCs w:val="28"/>
        </w:rPr>
      </w:pPr>
      <w:bookmarkStart w:colFirst="0" w:colLast="0" w:name="_agtg82yl58e2" w:id="125"/>
      <w:bookmarkEnd w:id="125"/>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Para cada classe </w:t>
      </w:r>
      <w:r w:rsidDel="00000000" w:rsidR="00000000" w:rsidRPr="00000000">
        <w:rPr>
          <w:rFonts w:ascii="Arial" w:cs="Arial" w:eastAsia="Arial" w:hAnsi="Arial"/>
          <w:i w:val="1"/>
          <w:sz w:val="28"/>
          <w:szCs w:val="28"/>
          <w:rtl w:val="0"/>
        </w:rPr>
        <w:t xml:space="preserve">wrapper</w:t>
      </w:r>
      <w:r w:rsidDel="00000000" w:rsidR="00000000" w:rsidRPr="00000000">
        <w:rPr>
          <w:rFonts w:ascii="Arial" w:cs="Arial" w:eastAsia="Arial" w:hAnsi="Arial"/>
          <w:sz w:val="28"/>
          <w:szCs w:val="28"/>
          <w:rtl w:val="0"/>
        </w:rPr>
        <w:t xml:space="preserve"> (Integer, Boolean, Double, etc) existe uma interface </w:t>
      </w:r>
      <w:r w:rsidDel="00000000" w:rsidR="00000000" w:rsidRPr="00000000">
        <w:rPr>
          <w:rFonts w:ascii="Arial" w:cs="Arial" w:eastAsia="Arial" w:hAnsi="Arial"/>
          <w:i w:val="1"/>
          <w:sz w:val="28"/>
          <w:szCs w:val="28"/>
          <w:rtl w:val="0"/>
        </w:rPr>
        <w:t xml:space="preserve">Predicate</w:t>
      </w:r>
      <w:r w:rsidDel="00000000" w:rsidR="00000000" w:rsidRPr="00000000">
        <w:rPr>
          <w:rFonts w:ascii="Arial" w:cs="Arial" w:eastAsia="Arial" w:hAnsi="Arial"/>
          <w:sz w:val="28"/>
          <w:szCs w:val="28"/>
          <w:rtl w:val="0"/>
        </w:rPr>
        <w:t xml:space="preserve"> equivalente, ou seja, respectivamente, </w:t>
      </w:r>
      <w:r w:rsidDel="00000000" w:rsidR="00000000" w:rsidRPr="00000000">
        <w:rPr>
          <w:rFonts w:ascii="Arial" w:cs="Arial" w:eastAsia="Arial" w:hAnsi="Arial"/>
          <w:i w:val="1"/>
          <w:sz w:val="28"/>
          <w:szCs w:val="28"/>
          <w:rtl w:val="0"/>
        </w:rPr>
        <w:t xml:space="preserve">IntPredicate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BooleanPredicate, etc.</w:t>
      </w:r>
      <w:r w:rsidDel="00000000" w:rsidR="00000000" w:rsidRPr="00000000">
        <w:rPr>
          <w:rtl w:val="0"/>
        </w:rPr>
      </w:r>
    </w:p>
    <w:tbl>
      <w:tblPr>
        <w:tblStyle w:val="Table202"/>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//ou podemos escrever dessa forma</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IntPredicate impar = (int i) -&gt; i % 2 &gt; 0;</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System.out.println(impar.test(1001));</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CB3">
      <w:pPr>
        <w:spacing w:before="240" w:lineRule="auto"/>
        <w:jc w:val="both"/>
        <w:rPr>
          <w:rFonts w:ascii="Arial" w:cs="Arial" w:eastAsia="Arial" w:hAnsi="Arial"/>
          <w:sz w:val="28"/>
          <w:szCs w:val="28"/>
        </w:rPr>
      </w:pPr>
      <w:bookmarkStart w:colFirst="0" w:colLast="0" w:name="_qsf4xwlix5j6" w:id="126"/>
      <w:bookmarkEnd w:id="126"/>
      <w:r w:rsidDel="00000000" w:rsidR="00000000" w:rsidRPr="00000000">
        <w:rPr>
          <w:rFonts w:ascii="Arial" w:cs="Arial" w:eastAsia="Arial" w:hAnsi="Arial"/>
          <w:sz w:val="28"/>
          <w:szCs w:val="28"/>
          <w:rtl w:val="0"/>
        </w:rPr>
        <w:tab/>
        <w:t xml:space="preserve">Existe a interface consumer, ao invés de Predicate, que possui um método do tipo void.</w:t>
      </w:r>
    </w:p>
    <w:tbl>
      <w:tblPr>
        <w:tblStyle w:val="Table203"/>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/*Usos de Predicate e Consumer*/</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Predicate&lt;String&gt; p = (String s) -&gt; listCores.add(s);</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//p.and("Verde");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Consumer&lt;String&gt; c = (String s) -&gt; listCores.add(s);</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c.accept("Amarelo");</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tc>
      </w:tr>
    </w:tbl>
    <w:p w:rsidR="00000000" w:rsidDel="00000000" w:rsidP="00000000" w:rsidRDefault="00000000" w:rsidRPr="00000000" w14:paraId="00001CE4">
      <w:pPr>
        <w:spacing w:before="240" w:lineRule="auto"/>
        <w:jc w:val="both"/>
        <w:rPr>
          <w:rFonts w:ascii="Arial" w:cs="Arial" w:eastAsia="Arial" w:hAnsi="Arial"/>
          <w:sz w:val="28"/>
          <w:szCs w:val="28"/>
        </w:rPr>
      </w:pPr>
      <w:bookmarkStart w:colFirst="0" w:colLast="0" w:name="_kiionjtolzr5" w:id="127"/>
      <w:bookmarkEnd w:id="127"/>
      <w:r w:rsidDel="00000000" w:rsidR="00000000" w:rsidRPr="00000000">
        <w:rPr>
          <w:rFonts w:ascii="Arial" w:cs="Arial" w:eastAsia="Arial" w:hAnsi="Arial"/>
          <w:sz w:val="28"/>
          <w:szCs w:val="28"/>
          <w:rtl w:val="0"/>
        </w:rPr>
        <w:tab/>
        <w:t xml:space="preserve">Para fechar iremos falar de uma outra interface funcional chamado Supplier, que retorna um tipo.</w:t>
      </w:r>
    </w:p>
    <w:tbl>
      <w:tblPr>
        <w:tblStyle w:val="Table204"/>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/*Usos de Predicate e Consumer*/</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Predicate&lt;String&gt; p = (String s) -&gt; listCores.add(s);</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//p.and("Verde");</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Consumer&lt;String&gt; c = (String s) -&gt; listCores.add(s);</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c.accept("Amarelo");</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//Interface Supplier</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Supplier&lt;String&gt; supp = () -&gt; "Eduardo";</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System.out.println(supp.get());</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Supplier&lt;Carro&gt; supp1 = () -&gt; new Carro("Verde", 2011);</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System.out.println(supp1.get().getAno());</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Eduardo</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2011</w:t>
            </w:r>
          </w:p>
        </w:tc>
      </w:tr>
    </w:tbl>
    <w:p w:rsidR="00000000" w:rsidDel="00000000" w:rsidP="00000000" w:rsidRDefault="00000000" w:rsidRPr="00000000" w14:paraId="00001D1C">
      <w:pPr>
        <w:spacing w:before="240" w:lineRule="auto"/>
        <w:jc w:val="both"/>
        <w:rPr>
          <w:rFonts w:ascii="Arial" w:cs="Arial" w:eastAsia="Arial" w:hAnsi="Arial"/>
          <w:b w:val="1"/>
          <w:sz w:val="28"/>
          <w:szCs w:val="28"/>
        </w:rPr>
      </w:pPr>
      <w:bookmarkStart w:colFirst="0" w:colLast="0" w:name="_upmy8064nvnp" w:id="128"/>
      <w:bookmarkEnd w:id="128"/>
      <w:r w:rsidDel="00000000" w:rsidR="00000000" w:rsidRPr="00000000">
        <w:rPr>
          <w:rFonts w:ascii="Arial" w:cs="Arial" w:eastAsia="Arial" w:hAnsi="Arial"/>
          <w:b w:val="1"/>
          <w:sz w:val="28"/>
          <w:szCs w:val="28"/>
          <w:rtl w:val="0"/>
        </w:rPr>
        <w:t xml:space="preserve">Lambdas com Metodos References</w:t>
      </w:r>
    </w:p>
    <w:p w:rsidR="00000000" w:rsidDel="00000000" w:rsidP="00000000" w:rsidRDefault="00000000" w:rsidRPr="00000000" w14:paraId="00001D1D">
      <w:pPr>
        <w:spacing w:before="240" w:lineRule="auto"/>
        <w:jc w:val="both"/>
        <w:rPr>
          <w:rFonts w:ascii="Arial" w:cs="Arial" w:eastAsia="Arial" w:hAnsi="Arial"/>
          <w:sz w:val="28"/>
          <w:szCs w:val="28"/>
        </w:rPr>
      </w:pPr>
      <w:bookmarkStart w:colFirst="0" w:colLast="0" w:name="_t78a6l9upax9" w:id="129"/>
      <w:bookmarkEnd w:id="129"/>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References methods foram criados para facilitar ainda mais a leitura das nossas lambdas. Esses métodos é bem simples de se utilizar mas é difícil de entender, pois existem 4 tipos. Vamos pegar exemplos da aula anterior.</w:t>
      </w:r>
    </w:p>
    <w:tbl>
      <w:tblPr>
        <w:tblStyle w:val="Table205"/>
        <w:tblW w:w="1111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2D">
      <w:pPr>
        <w:spacing w:before="240" w:lineRule="auto"/>
        <w:jc w:val="both"/>
        <w:rPr>
          <w:rFonts w:ascii="Arial" w:cs="Arial" w:eastAsia="Arial" w:hAnsi="Arial"/>
          <w:sz w:val="28"/>
          <w:szCs w:val="28"/>
        </w:rPr>
      </w:pPr>
      <w:bookmarkStart w:colFirst="0" w:colLast="0" w:name="_9bc1lwxi1wp5" w:id="130"/>
      <w:bookmarkEnd w:id="130"/>
      <w:r w:rsidDel="00000000" w:rsidR="00000000" w:rsidRPr="00000000">
        <w:rPr>
          <w:rFonts w:ascii="Arial" w:cs="Arial" w:eastAsia="Arial" w:hAnsi="Arial"/>
          <w:sz w:val="28"/>
          <w:szCs w:val="28"/>
          <w:rtl w:val="0"/>
        </w:rPr>
        <w:tab/>
        <w:t xml:space="preserve">Podemos muito bem substituir a expressão (String s) -&gt; System.out.println(s)); por:</w:t>
      </w:r>
    </w:p>
    <w:tbl>
      <w:tblPr>
        <w:tblStyle w:val="Table206"/>
        <w:tblW w:w="1101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sz w:val="20"/>
                <w:szCs w:val="20"/>
                <w:highlight w:val="yellow"/>
                <w:rtl w:val="0"/>
              </w:rPr>
              <w:t xml:space="preserve">System.out::println);</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tc>
      </w:tr>
    </w:tbl>
    <w:p w:rsidR="00000000" w:rsidDel="00000000" w:rsidP="00000000" w:rsidRDefault="00000000" w:rsidRPr="00000000" w14:paraId="00001D41">
      <w:pPr>
        <w:spacing w:before="240" w:lineRule="auto"/>
        <w:jc w:val="center"/>
        <w:rPr>
          <w:rFonts w:ascii="Arial" w:cs="Arial" w:eastAsia="Arial" w:hAnsi="Arial"/>
          <w:sz w:val="28"/>
          <w:szCs w:val="28"/>
        </w:rPr>
      </w:pPr>
      <w:bookmarkStart w:colFirst="0" w:colLast="0" w:name="_3ip8ap2pf7aq" w:id="131"/>
      <w:bookmarkEnd w:id="131"/>
      <w:r w:rsidDel="00000000" w:rsidR="00000000" w:rsidRPr="00000000">
        <w:rPr>
          <w:rFonts w:ascii="Arial" w:cs="Arial" w:eastAsia="Arial" w:hAnsi="Arial"/>
          <w:sz w:val="28"/>
          <w:szCs w:val="28"/>
        </w:rPr>
        <w:drawing>
          <wp:inline distB="114300" distT="114300" distL="114300" distR="114300">
            <wp:extent cx="5399730" cy="1511300"/>
            <wp:effectExtent b="0" l="0" r="0" t="0"/>
            <wp:docPr id="30" name="image10.png"/>
            <a:graphic>
              <a:graphicData uri="http://schemas.openxmlformats.org/drawingml/2006/picture">
                <pic:pic>
                  <pic:nvPicPr>
                    <pic:cNvPr id="0" name="image10.png"/>
                    <pic:cNvPicPr preferRelativeResize="0"/>
                  </pic:nvPicPr>
                  <pic:blipFill>
                    <a:blip r:embed="rId108"/>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1D42">
      <w:pPr>
        <w:spacing w:before="240" w:lineRule="auto"/>
        <w:jc w:val="both"/>
        <w:rPr>
          <w:rFonts w:ascii="Arial" w:cs="Arial" w:eastAsia="Arial" w:hAnsi="Arial"/>
          <w:sz w:val="28"/>
          <w:szCs w:val="28"/>
        </w:rPr>
      </w:pPr>
      <w:bookmarkStart w:colFirst="0" w:colLast="0" w:name="_wujfbl29s5ip" w:id="132"/>
      <w:bookmarkEnd w:id="132"/>
      <w:r w:rsidDel="00000000" w:rsidR="00000000" w:rsidRPr="00000000">
        <w:rPr>
          <w:rFonts w:ascii="Arial" w:cs="Arial" w:eastAsia="Arial" w:hAnsi="Arial"/>
          <w:sz w:val="28"/>
          <w:szCs w:val="28"/>
          <w:rtl w:val="0"/>
        </w:rPr>
        <w:tab/>
        <w:t xml:space="preserve">Vamos por exemplo fazer um sort() na nossa classe Carro das últimas aulas e pela sua cor. Aliás criemos uma classe que possui apenas uma método estatico de comparação de dois carros pela cor.</w:t>
      </w:r>
    </w:p>
    <w:tbl>
      <w:tblPr>
        <w:tblStyle w:val="Table207"/>
        <w:tblW w:w="1113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c1.getCor().compareToIgnoreCase(c2.getCor());}</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Carro("preto", 2011), </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/*Deixando nossa lista de carros em órdem por cor*/</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new Comparator&lt;Carro&gt;()</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w:t>
              <w:tab/>
              <w:t xml:space="preserve">@Override public int compare(Carro c1, Carro c2) </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ab/>
              <w:t xml:space="preserve">{return c1.getCor().compareToIgnoreCase(c2.getCor());}</w:t>
              <w:tab/>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 OU PODEMOS FAZER DE UMA FORMA MAIS SIMPLIFICADA, COMO ABAIXO*/</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(c1, c2) -&gt; c1.getCor().compareToIgnoreCase(c2.getCor()));</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61">
      <w:pPr>
        <w:spacing w:before="240" w:lineRule="auto"/>
        <w:jc w:val="both"/>
        <w:rPr>
          <w:rFonts w:ascii="Arial" w:cs="Arial" w:eastAsia="Arial" w:hAnsi="Arial"/>
          <w:sz w:val="28"/>
          <w:szCs w:val="28"/>
        </w:rPr>
      </w:pPr>
      <w:bookmarkStart w:colFirst="0" w:colLast="0" w:name="_jhgmxmps1er" w:id="133"/>
      <w:bookmarkEnd w:id="133"/>
      <w:r w:rsidDel="00000000" w:rsidR="00000000" w:rsidRPr="00000000">
        <w:rPr>
          <w:rFonts w:ascii="Arial" w:cs="Arial" w:eastAsia="Arial" w:hAnsi="Arial"/>
          <w:sz w:val="28"/>
          <w:szCs w:val="28"/>
          <w:rtl w:val="0"/>
        </w:rPr>
        <w:tab/>
        <w:t xml:space="preserve">Sendo assim, agora que temos nossa classe criada ComparadorCarro, vamos usá-lo substituindo nossa expressão lambda criada anteriormente.</w:t>
      </w:r>
    </w:p>
    <w:tbl>
      <w:tblPr>
        <w:tblStyle w:val="Table208"/>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 2011), </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w:t>
            </w:r>
            <w:r w:rsidDel="00000000" w:rsidR="00000000" w:rsidRPr="00000000">
              <w:rPr>
                <w:rFonts w:ascii="Arial" w:cs="Arial" w:eastAsia="Arial" w:hAnsi="Arial"/>
                <w:sz w:val="20"/>
                <w:szCs w:val="20"/>
                <w:highlight w:val="yellow"/>
                <w:rtl w:val="0"/>
              </w:rPr>
              <w:t xml:space="preserve">preto</w:t>
            </w:r>
            <w:r w:rsidDel="00000000" w:rsidR="00000000" w:rsidRPr="00000000">
              <w:rPr>
                <w:rFonts w:ascii="Arial" w:cs="Arial" w:eastAsia="Arial" w:hAnsi="Arial"/>
                <w:sz w:val="20"/>
                <w:szCs w:val="20"/>
                <w:rtl w:val="0"/>
              </w:rPr>
              <w:t xml:space="preserve">", 2010), new Carro("</w:t>
            </w:r>
            <w:r w:rsidDel="00000000" w:rsidR="00000000" w:rsidRPr="00000000">
              <w:rPr>
                <w:rFonts w:ascii="Arial" w:cs="Arial" w:eastAsia="Arial" w:hAnsi="Arial"/>
                <w:sz w:val="20"/>
                <w:szCs w:val="20"/>
                <w:highlight w:val="yellow"/>
                <w:rtl w:val="0"/>
              </w:rPr>
              <w:t xml:space="preserve">verde</w:t>
            </w:r>
            <w:r w:rsidDel="00000000" w:rsidR="00000000" w:rsidRPr="00000000">
              <w:rPr>
                <w:rFonts w:ascii="Arial" w:cs="Arial" w:eastAsia="Arial" w:hAnsi="Arial"/>
                <w:sz w:val="20"/>
                <w:szCs w:val="20"/>
                <w:rtl w:val="0"/>
              </w:rPr>
              <w:t xml:space="preserve">", 2009));</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/*Deixando nossa lista de carros em órdem por cor*/</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new Comparator&lt;Carro&gt;()</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w:t>
              <w:tab/>
              <w:t xml:space="preserve">@Override public int compare(Carro c1, Carro c2) </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ab/>
              <w:t xml:space="preserve">{return c1.getCor().compareToIgnoreCase(c2.getCor());}</w:t>
              <w:tab/>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 OU PODEMOS FAZER DE UMA FORMA MAIS SIMPLIFICADA, COMO ABAIXO*/</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(c1, c2) -&gt; c1.getCor().compareToIgnoreCase(c2.getCor()));</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//de forma mais simplificada</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tc>
      </w:tr>
    </w:tbl>
    <w:p w:rsidR="00000000" w:rsidDel="00000000" w:rsidP="00000000" w:rsidRDefault="00000000" w:rsidRPr="00000000" w14:paraId="00001D85">
      <w:pPr>
        <w:spacing w:before="240" w:lineRule="auto"/>
        <w:jc w:val="both"/>
        <w:rPr>
          <w:rFonts w:ascii="Arial" w:cs="Arial" w:eastAsia="Arial" w:hAnsi="Arial"/>
          <w:sz w:val="28"/>
          <w:szCs w:val="28"/>
        </w:rPr>
      </w:pPr>
      <w:bookmarkStart w:colFirst="0" w:colLast="0" w:name="_rpau6iuz360x" w:id="134"/>
      <w:bookmarkEnd w:id="134"/>
      <w:r w:rsidDel="00000000" w:rsidR="00000000" w:rsidRPr="00000000">
        <w:rPr>
          <w:rFonts w:ascii="Arial" w:cs="Arial" w:eastAsia="Arial" w:hAnsi="Arial"/>
          <w:sz w:val="28"/>
          <w:szCs w:val="28"/>
          <w:rtl w:val="0"/>
        </w:rPr>
        <w:tab/>
        <w:t xml:space="preserve">Iremos agora para um método com referência a um objeto específico.</w:t>
      </w:r>
    </w:p>
    <w:p w:rsidR="00000000" w:rsidDel="00000000" w:rsidP="00000000" w:rsidRDefault="00000000" w:rsidRPr="00000000" w14:paraId="00001D86">
      <w:pPr>
        <w:spacing w:before="240" w:lineRule="auto"/>
        <w:jc w:val="both"/>
        <w:rPr>
          <w:rFonts w:ascii="Arial" w:cs="Arial" w:eastAsia="Arial" w:hAnsi="Arial"/>
          <w:sz w:val="28"/>
          <w:szCs w:val="28"/>
        </w:rPr>
      </w:pPr>
      <w:bookmarkStart w:colFirst="0" w:colLast="0" w:name="_elsgvvv6yopv" w:id="135"/>
      <w:bookmarkEnd w:id="135"/>
      <w:r w:rsidDel="00000000" w:rsidR="00000000" w:rsidRPr="00000000">
        <w:rPr>
          <w:rtl w:val="0"/>
        </w:rPr>
      </w:r>
    </w:p>
    <w:tbl>
      <w:tblPr>
        <w:tblStyle w:val="Table209"/>
        <w:tblW w:w="1098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 {return c1.getCor().compareToIgnoreCase(c2.getCor());}</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yellow"/>
                <w:rtl w:val="0"/>
              </w:rPr>
              <w:t xml:space="preserve">public int compareByYear(Carro c1, Carro c2) {return Integer.compare(c1.getAno(), c2.getAno());}</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//Referencia a uma intancia de metodo de um objeto particular</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ComparadorCarro cc = new ComparadorCarro();</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cc::compareByYear);</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System.out.println(carros);</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tc>
      </w:tr>
    </w:tbl>
    <w:p w:rsidR="00000000" w:rsidDel="00000000" w:rsidP="00000000" w:rsidRDefault="00000000" w:rsidRPr="00000000" w14:paraId="00001DB3">
      <w:pPr>
        <w:spacing w:before="240" w:lineRule="auto"/>
        <w:jc w:val="both"/>
        <w:rPr>
          <w:rFonts w:ascii="Arial" w:cs="Arial" w:eastAsia="Arial" w:hAnsi="Arial"/>
          <w:sz w:val="28"/>
          <w:szCs w:val="28"/>
        </w:rPr>
      </w:pPr>
      <w:bookmarkStart w:colFirst="0" w:colLast="0" w:name="_gdz0f43d4dlu" w:id="136"/>
      <w:bookmarkEnd w:id="136"/>
      <w:r w:rsidDel="00000000" w:rsidR="00000000" w:rsidRPr="00000000">
        <w:rPr>
          <w:rFonts w:ascii="Arial" w:cs="Arial" w:eastAsia="Arial" w:hAnsi="Arial"/>
          <w:sz w:val="28"/>
          <w:szCs w:val="28"/>
          <w:rtl w:val="0"/>
        </w:rPr>
        <w:tab/>
        <w:t xml:space="preserve">Vamos agora para uma referência ainda mais complicada, que é a referência a um método de instância de um objeto arbitrário de um tipo particular.</w:t>
      </w:r>
    </w:p>
    <w:tbl>
      <w:tblPr>
        <w:tblStyle w:val="Table210"/>
        <w:tblW w:w="1102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//referência a um método de instância de um objeto arbitrário de um tipo particular</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List&lt;String&gt; nomes = asList("Eduardo", "Amanda", "Willian", "Fabio");</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//nomes.sort((n1, n2) -&gt; n1.compareToIgnoreCase(n2)); OU ENTÃO...</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nomes.sort((String::compareToIgnoreCase));</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[Amanda, Eduardo, Fabio, Willian]</w:t>
            </w:r>
          </w:p>
        </w:tc>
      </w:tr>
    </w:tbl>
    <w:p w:rsidR="00000000" w:rsidDel="00000000" w:rsidP="00000000" w:rsidRDefault="00000000" w:rsidRPr="00000000" w14:paraId="00001DE4">
      <w:pPr>
        <w:spacing w:before="240" w:lineRule="auto"/>
        <w:jc w:val="both"/>
        <w:rPr>
          <w:rFonts w:ascii="Arial" w:cs="Arial" w:eastAsia="Arial" w:hAnsi="Arial"/>
          <w:sz w:val="28"/>
          <w:szCs w:val="28"/>
        </w:rPr>
      </w:pPr>
      <w:bookmarkStart w:colFirst="0" w:colLast="0" w:name="_qrbxskh6s37p" w:id="137"/>
      <w:bookmarkEnd w:id="137"/>
      <w:r w:rsidDel="00000000" w:rsidR="00000000" w:rsidRPr="00000000">
        <w:rPr>
          <w:rFonts w:ascii="Arial" w:cs="Arial" w:eastAsia="Arial" w:hAnsi="Arial"/>
          <w:sz w:val="28"/>
          <w:szCs w:val="28"/>
          <w:rtl w:val="0"/>
        </w:rPr>
        <w:tab/>
        <w:t xml:space="preserve">Neste caso ainda podemos fazer com que os nomes apareçam na ordem contrária:</w:t>
      </w:r>
    </w:p>
    <w:tbl>
      <w:tblPr>
        <w:tblStyle w:val="Table211"/>
        <w:tblW w:w="1104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nomes.sort((n1, n2) -&gt; n2.compareToIgnoreCase(n1));</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[Willian, Fabio, Eduardo, Amanda]</w:t>
            </w:r>
          </w:p>
        </w:tc>
      </w:tr>
    </w:tbl>
    <w:p w:rsidR="00000000" w:rsidDel="00000000" w:rsidP="00000000" w:rsidRDefault="00000000" w:rsidRPr="00000000" w14:paraId="00001E19">
      <w:pPr>
        <w:spacing w:before="240" w:lineRule="auto"/>
        <w:jc w:val="both"/>
        <w:rPr>
          <w:rFonts w:ascii="Arial" w:cs="Arial" w:eastAsia="Arial" w:hAnsi="Arial"/>
          <w:sz w:val="28"/>
          <w:szCs w:val="28"/>
        </w:rPr>
      </w:pPr>
      <w:bookmarkStart w:colFirst="0" w:colLast="0" w:name="_7qf82p8l1a2u" w:id="138"/>
      <w:bookmarkEnd w:id="138"/>
      <w:r w:rsidDel="00000000" w:rsidR="00000000" w:rsidRPr="00000000">
        <w:rPr>
          <w:rFonts w:ascii="Arial" w:cs="Arial" w:eastAsia="Arial" w:hAnsi="Arial"/>
          <w:sz w:val="28"/>
          <w:szCs w:val="28"/>
          <w:rtl w:val="0"/>
        </w:rPr>
        <w:tab/>
        <w:t xml:space="preserve">Continuando com essa referência, vamos supor que queremos entregar um valor String e que este método nos retorne um valor Integer.</w:t>
      </w:r>
    </w:p>
    <w:tbl>
      <w:tblPr>
        <w:tblStyle w:val="Table212"/>
        <w:tblW w:w="1102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nomes.sort((n1, n2) -&gt; n2.compareToIgnoreCase(n1));</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(String s) -&gt; Integer.parseInt(s); OU...</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Integer::parseInt;</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(lista, elemento) -&gt; lista.contains(elemento);</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OU...*/</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List::contains;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System.out.println(stringToInteger.apply("100"));</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System.out.println(contains.test(nomes, "Eduardo"));</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E5A">
      <w:pPr>
        <w:spacing w:before="240" w:lineRule="auto"/>
        <w:jc w:val="both"/>
        <w:rPr>
          <w:rFonts w:ascii="Arial" w:cs="Arial" w:eastAsia="Arial" w:hAnsi="Arial"/>
          <w:sz w:val="28"/>
          <w:szCs w:val="28"/>
        </w:rPr>
      </w:pPr>
      <w:bookmarkStart w:colFirst="0" w:colLast="0" w:name="_mnmbx3lrt4h7" w:id="139"/>
      <w:bookmarkEnd w:id="139"/>
      <w:r w:rsidDel="00000000" w:rsidR="00000000" w:rsidRPr="00000000">
        <w:rPr>
          <w:rtl w:val="0"/>
        </w:rPr>
      </w:r>
    </w:p>
    <w:p w:rsidR="00000000" w:rsidDel="00000000" w:rsidP="00000000" w:rsidRDefault="00000000" w:rsidRPr="00000000" w14:paraId="00001E5B">
      <w:pPr>
        <w:spacing w:before="240" w:lineRule="auto"/>
        <w:jc w:val="both"/>
        <w:rPr>
          <w:rFonts w:ascii="Arial" w:cs="Arial" w:eastAsia="Arial" w:hAnsi="Arial"/>
          <w:sz w:val="28"/>
          <w:szCs w:val="28"/>
        </w:rPr>
      </w:pPr>
      <w:bookmarkStart w:colFirst="0" w:colLast="0" w:name="_f81c1gerv6mg" w:id="140"/>
      <w:bookmarkEnd w:id="140"/>
      <w:r w:rsidDel="00000000" w:rsidR="00000000" w:rsidRPr="00000000">
        <w:rPr>
          <w:rFonts w:ascii="Arial" w:cs="Arial" w:eastAsia="Arial" w:hAnsi="Arial"/>
          <w:sz w:val="28"/>
          <w:szCs w:val="28"/>
          <w:rtl w:val="0"/>
        </w:rPr>
        <w:tab/>
        <w:t xml:space="preserve">Para finalizarmos, iremos para a última referência que é dos construtores. Este é bem interessante pois nos permite criar um objeto usando um método reference.</w:t>
      </w:r>
    </w:p>
    <w:p w:rsidR="00000000" w:rsidDel="00000000" w:rsidP="00000000" w:rsidRDefault="00000000" w:rsidRPr="00000000" w14:paraId="00001E5C">
      <w:pPr>
        <w:spacing w:before="240" w:lineRule="auto"/>
        <w:jc w:val="both"/>
        <w:rPr>
          <w:rFonts w:ascii="Arial" w:cs="Arial" w:eastAsia="Arial" w:hAnsi="Arial"/>
          <w:sz w:val="28"/>
          <w:szCs w:val="28"/>
        </w:rPr>
      </w:pPr>
      <w:bookmarkStart w:colFirst="0" w:colLast="0" w:name="_ue22wy7h3z6g" w:id="141"/>
      <w:bookmarkEnd w:id="141"/>
      <w:r w:rsidDel="00000000" w:rsidR="00000000" w:rsidRPr="00000000">
        <w:rPr>
          <w:rtl w:val="0"/>
        </w:rPr>
      </w:r>
    </w:p>
    <w:tbl>
      <w:tblPr>
        <w:tblStyle w:val="Table213"/>
        <w:tblW w:w="11085.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tc>
      </w:tr>
    </w:tbl>
    <w:p w:rsidR="00000000" w:rsidDel="00000000" w:rsidP="00000000" w:rsidRDefault="00000000" w:rsidRPr="00000000" w14:paraId="00001EA2">
      <w:pPr>
        <w:spacing w:before="240" w:lineRule="auto"/>
        <w:jc w:val="both"/>
        <w:rPr>
          <w:rFonts w:ascii="Arial" w:cs="Arial" w:eastAsia="Arial" w:hAnsi="Arial"/>
          <w:sz w:val="28"/>
          <w:szCs w:val="28"/>
        </w:rPr>
      </w:pPr>
      <w:bookmarkStart w:colFirst="0" w:colLast="0" w:name="_f321wnvzrkjg" w:id="142"/>
      <w:bookmarkEnd w:id="142"/>
      <w:r w:rsidDel="00000000" w:rsidR="00000000" w:rsidRPr="00000000">
        <w:rPr>
          <w:rFonts w:ascii="Arial" w:cs="Arial" w:eastAsia="Arial" w:hAnsi="Arial"/>
          <w:sz w:val="28"/>
          <w:szCs w:val="28"/>
          <w:rtl w:val="0"/>
        </w:rPr>
        <w:tab/>
        <w:t xml:space="preserve">Uma excelente interface é o BiFunction para trabalharmos com esta referência.</w:t>
      </w:r>
    </w:p>
    <w:tbl>
      <w:tblPr>
        <w:tblStyle w:val="Table214"/>
        <w:tblW w:w="1108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BiFunction&lt;String, Integer, Carro&gt; carroBiFunction = (s, i) -&gt; new Carro(s, i);</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System.out.println(carroBiFunction.apply("Marrom", 2020));</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Carro [nome=Gol, cor=Marrom, ano=2020]</w:t>
            </w:r>
          </w:p>
        </w:tc>
      </w:tr>
    </w:tbl>
    <w:p w:rsidR="00000000" w:rsidDel="00000000" w:rsidP="00000000" w:rsidRDefault="00000000" w:rsidRPr="00000000" w14:paraId="00001EEC">
      <w:pPr>
        <w:spacing w:before="240" w:lineRule="auto"/>
        <w:jc w:val="both"/>
        <w:rPr>
          <w:rFonts w:ascii="Arial" w:cs="Arial" w:eastAsia="Arial" w:hAnsi="Arial"/>
          <w:sz w:val="28"/>
          <w:szCs w:val="28"/>
        </w:rPr>
      </w:pPr>
      <w:bookmarkStart w:colFirst="0" w:colLast="0" w:name="_kp19o6g9mvlw" w:id="143"/>
      <w:bookmarkEnd w:id="143"/>
      <w:r w:rsidDel="00000000" w:rsidR="00000000" w:rsidRPr="00000000">
        <w:rPr>
          <w:rtl w:val="0"/>
        </w:rPr>
      </w:r>
    </w:p>
    <w:p w:rsidR="00000000" w:rsidDel="00000000" w:rsidP="00000000" w:rsidRDefault="00000000" w:rsidRPr="00000000" w14:paraId="00001EED">
      <w:pPr>
        <w:spacing w:before="240" w:lineRule="auto"/>
        <w:jc w:val="both"/>
        <w:rPr>
          <w:rFonts w:ascii="Arial" w:cs="Arial" w:eastAsia="Arial" w:hAnsi="Arial"/>
          <w:sz w:val="28"/>
          <w:szCs w:val="28"/>
        </w:rPr>
      </w:pPr>
      <w:bookmarkStart w:colFirst="0" w:colLast="0" w:name="_zdwei5rctnw4" w:id="144"/>
      <w:bookmarkEnd w:id="144"/>
      <w:r w:rsidDel="00000000" w:rsidR="00000000" w:rsidRPr="00000000">
        <w:rPr>
          <w:rtl w:val="0"/>
        </w:rPr>
      </w:r>
    </w:p>
    <w:p w:rsidR="00000000" w:rsidDel="00000000" w:rsidP="00000000" w:rsidRDefault="00000000" w:rsidRPr="00000000" w14:paraId="00001EEE">
      <w:pPr>
        <w:spacing w:before="240" w:lineRule="auto"/>
        <w:jc w:val="both"/>
        <w:rPr>
          <w:rFonts w:ascii="Arial" w:cs="Arial" w:eastAsia="Arial" w:hAnsi="Arial"/>
          <w:sz w:val="28"/>
          <w:szCs w:val="28"/>
        </w:rPr>
      </w:pPr>
      <w:bookmarkStart w:colFirst="0" w:colLast="0" w:name="_2p0skcg3uru5" w:id="145"/>
      <w:bookmarkEnd w:id="145"/>
      <w:r w:rsidDel="00000000" w:rsidR="00000000" w:rsidRPr="00000000">
        <w:rPr>
          <w:rtl w:val="0"/>
        </w:rPr>
      </w:r>
    </w:p>
    <w:p w:rsidR="00000000" w:rsidDel="00000000" w:rsidP="00000000" w:rsidRDefault="00000000" w:rsidRPr="00000000" w14:paraId="00001EEF">
      <w:pPr>
        <w:spacing w:before="240" w:lineRule="auto"/>
        <w:jc w:val="both"/>
        <w:rPr>
          <w:rFonts w:ascii="Arial" w:cs="Arial" w:eastAsia="Arial" w:hAnsi="Arial"/>
          <w:b w:val="1"/>
          <w:sz w:val="28"/>
          <w:szCs w:val="28"/>
        </w:rPr>
      </w:pPr>
      <w:bookmarkStart w:colFirst="0" w:colLast="0" w:name="_cqcgz193cvf3" w:id="146"/>
      <w:bookmarkEnd w:id="146"/>
      <w:r w:rsidDel="00000000" w:rsidR="00000000" w:rsidRPr="00000000">
        <w:rPr>
          <w:rFonts w:ascii="Arial" w:cs="Arial" w:eastAsia="Arial" w:hAnsi="Arial"/>
          <w:b w:val="1"/>
          <w:sz w:val="28"/>
          <w:szCs w:val="28"/>
          <w:rtl w:val="0"/>
        </w:rPr>
        <w:t xml:space="preserve">Novas regras para interfaces: </w:t>
      </w:r>
      <w:r w:rsidDel="00000000" w:rsidR="00000000" w:rsidRPr="00000000">
        <w:rPr>
          <w:rFonts w:ascii="Arial" w:cs="Arial" w:eastAsia="Arial" w:hAnsi="Arial"/>
          <w:b w:val="1"/>
          <w:i w:val="1"/>
          <w:sz w:val="28"/>
          <w:szCs w:val="28"/>
          <w:rtl w:val="0"/>
        </w:rPr>
        <w:t xml:space="preserve">default</w:t>
      </w:r>
      <w:r w:rsidDel="00000000" w:rsidR="00000000" w:rsidRPr="00000000">
        <w:rPr>
          <w:rtl w:val="0"/>
        </w:rPr>
      </w:r>
    </w:p>
    <w:p w:rsidR="00000000" w:rsidDel="00000000" w:rsidP="00000000" w:rsidRDefault="00000000" w:rsidRPr="00000000" w14:paraId="00001EF0">
      <w:pPr>
        <w:spacing w:before="240" w:lineRule="auto"/>
        <w:jc w:val="both"/>
        <w:rPr>
          <w:rFonts w:ascii="Arial" w:cs="Arial" w:eastAsia="Arial" w:hAnsi="Arial"/>
          <w:sz w:val="28"/>
          <w:szCs w:val="28"/>
        </w:rPr>
      </w:pPr>
      <w:bookmarkStart w:colFirst="0" w:colLast="0" w:name="_cac7spb7qvpj" w:id="147"/>
      <w:bookmarkEnd w:id="147"/>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 partir do java 8 podemos criar métodos com corpo de código, principalmente se for método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que torna obrigatório ter um corpo de código.</w:t>
      </w:r>
    </w:p>
    <w:tbl>
      <w:tblPr>
        <w:tblStyle w:val="Table21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MyList </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/*Todo método estatico precisa de corpo*/</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static void sort() </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{System.out.println("dentro do sort");};</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{MyList.sort();}</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tc>
      </w:tr>
    </w:tbl>
    <w:p w:rsidR="00000000" w:rsidDel="00000000" w:rsidP="00000000" w:rsidRDefault="00000000" w:rsidRPr="00000000" w14:paraId="00001EFC">
      <w:pPr>
        <w:spacing w:before="240" w:lineRule="auto"/>
        <w:jc w:val="both"/>
        <w:rPr>
          <w:rFonts w:ascii="Arial" w:cs="Arial" w:eastAsia="Arial" w:hAnsi="Arial"/>
          <w:sz w:val="28"/>
          <w:szCs w:val="28"/>
        </w:rPr>
      </w:pPr>
      <w:bookmarkStart w:colFirst="0" w:colLast="0" w:name="_rx2135fdoi7b" w:id="148"/>
      <w:bookmarkEnd w:id="148"/>
      <w:r w:rsidDel="00000000" w:rsidR="00000000" w:rsidRPr="00000000">
        <w:rPr>
          <w:rFonts w:ascii="Arial" w:cs="Arial" w:eastAsia="Arial" w:hAnsi="Arial"/>
          <w:sz w:val="28"/>
          <w:szCs w:val="28"/>
          <w:rtl w:val="0"/>
        </w:rPr>
        <w:tab/>
        <w:t xml:space="preserve">Nas interfaces, a partir do java 8, podemos usar métodos concretos, desde que tenham a palavra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acompanhada. A vantagem disso é que podemos deixar as classes que implementam tal interface não necessariamente ter todos os métodos. Perceba que na interface foi adicionado um método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mas este não está obrigando a classe que a implementa ter o método.</w:t>
      </w:r>
    </w:p>
    <w:p w:rsidR="00000000" w:rsidDel="00000000" w:rsidP="00000000" w:rsidRDefault="00000000" w:rsidRPr="00000000" w14:paraId="00001EFD">
      <w:pPr>
        <w:spacing w:before="240" w:lineRule="auto"/>
        <w:jc w:val="center"/>
        <w:rPr>
          <w:rFonts w:ascii="Arial" w:cs="Arial" w:eastAsia="Arial" w:hAnsi="Arial"/>
          <w:sz w:val="28"/>
          <w:szCs w:val="28"/>
        </w:rPr>
      </w:pPr>
      <w:bookmarkStart w:colFirst="0" w:colLast="0" w:name="_s1bsqsf7smfn" w:id="149"/>
      <w:bookmarkEnd w:id="149"/>
      <w:r w:rsidDel="00000000" w:rsidR="00000000" w:rsidRPr="00000000">
        <w:rPr>
          <w:rFonts w:ascii="Arial" w:cs="Arial" w:eastAsia="Arial" w:hAnsi="Arial"/>
          <w:sz w:val="28"/>
          <w:szCs w:val="28"/>
        </w:rPr>
        <w:drawing>
          <wp:inline distB="114300" distT="114300" distL="114300" distR="114300">
            <wp:extent cx="5399730" cy="901700"/>
            <wp:effectExtent b="0" l="0" r="0" t="0"/>
            <wp:docPr id="58" name="image46.png"/>
            <a:graphic>
              <a:graphicData uri="http://schemas.openxmlformats.org/drawingml/2006/picture">
                <pic:pic>
                  <pic:nvPicPr>
                    <pic:cNvPr id="0" name="image46.png"/>
                    <pic:cNvPicPr preferRelativeResize="0"/>
                  </pic:nvPicPr>
                  <pic:blipFill>
                    <a:blip r:embed="rId109"/>
                    <a:srcRect b="0" l="0" r="0" t="0"/>
                    <a:stretch>
                      <a:fillRect/>
                    </a:stretch>
                  </pic:blipFill>
                  <pic:spPr>
                    <a:xfrm>
                      <a:off x="0" y="0"/>
                      <a:ext cx="53997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1EFE">
      <w:pPr>
        <w:spacing w:before="240" w:lineRule="auto"/>
        <w:jc w:val="both"/>
        <w:rPr>
          <w:rFonts w:ascii="Arial" w:cs="Arial" w:eastAsia="Arial" w:hAnsi="Arial"/>
          <w:sz w:val="28"/>
          <w:szCs w:val="28"/>
        </w:rPr>
      </w:pPr>
      <w:bookmarkStart w:colFirst="0" w:colLast="0" w:name="_zad6i2k2bddp" w:id="150"/>
      <w:bookmarkEnd w:id="150"/>
      <w:r w:rsidDel="00000000" w:rsidR="00000000" w:rsidRPr="00000000">
        <w:rPr>
          <w:rFonts w:ascii="Arial" w:cs="Arial" w:eastAsia="Arial" w:hAnsi="Arial"/>
          <w:sz w:val="28"/>
          <w:szCs w:val="28"/>
          <w:rtl w:val="0"/>
        </w:rPr>
        <w:tab/>
        <w:t xml:space="preserve">E ainda assim podemos invocar este método da seguinte maneira:</w:t>
      </w:r>
    </w:p>
    <w:tbl>
      <w:tblPr>
        <w:tblStyle w:val="Table21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F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MyList.sort();</w:t>
            </w:r>
          </w:p>
          <w:p w:rsidR="00000000" w:rsidDel="00000000" w:rsidP="00000000" w:rsidRDefault="00000000" w:rsidRPr="00000000" w14:paraId="00001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new DefaultInterfaceTeste().remove();</w:t>
            </w:r>
          </w:p>
          <w:p w:rsidR="00000000" w:rsidDel="00000000" w:rsidP="00000000" w:rsidRDefault="00000000" w:rsidRPr="00000000" w14:paraId="00001F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p w:rsidR="00000000" w:rsidDel="00000000" w:rsidP="00000000" w:rsidRDefault="00000000" w:rsidRPr="00000000" w14:paraId="00001F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removendo...</w:t>
            </w:r>
          </w:p>
        </w:tc>
      </w:tr>
    </w:tbl>
    <w:p w:rsidR="00000000" w:rsidDel="00000000" w:rsidP="00000000" w:rsidRDefault="00000000" w:rsidRPr="00000000" w14:paraId="00001F08">
      <w:pPr>
        <w:spacing w:before="240" w:lineRule="auto"/>
        <w:jc w:val="both"/>
        <w:rPr>
          <w:rFonts w:ascii="Arial" w:cs="Arial" w:eastAsia="Arial" w:hAnsi="Arial"/>
          <w:sz w:val="28"/>
          <w:szCs w:val="28"/>
        </w:rPr>
      </w:pPr>
      <w:bookmarkStart w:colFirst="0" w:colLast="0" w:name="_tr614ilnr7k0" w:id="151"/>
      <w:bookmarkEnd w:id="151"/>
      <w:r w:rsidDel="00000000" w:rsidR="00000000" w:rsidRPr="00000000">
        <w:rPr>
          <w:rFonts w:ascii="Arial" w:cs="Arial" w:eastAsia="Arial" w:hAnsi="Arial"/>
          <w:sz w:val="28"/>
          <w:szCs w:val="28"/>
          <w:rtl w:val="0"/>
        </w:rPr>
        <w:tab/>
        <w:t xml:space="preserve">Outras regras foram adicionadas com relação a interfaces no java 8. Vejamos a seguinte situação, temos duas interfaces A e B, sendo que a B herda de A e uma classe C que implementa ambos.</w:t>
      </w:r>
    </w:p>
    <w:p w:rsidR="00000000" w:rsidDel="00000000" w:rsidP="00000000" w:rsidRDefault="00000000" w:rsidRPr="00000000" w14:paraId="00001F09">
      <w:pPr>
        <w:spacing w:before="240" w:lineRule="auto"/>
        <w:jc w:val="both"/>
        <w:rPr>
          <w:rFonts w:ascii="Arial" w:cs="Arial" w:eastAsia="Arial" w:hAnsi="Arial"/>
          <w:sz w:val="28"/>
          <w:szCs w:val="28"/>
        </w:rPr>
      </w:pPr>
      <w:bookmarkStart w:colFirst="0" w:colLast="0" w:name="_1kvvkfy1jzha" w:id="152"/>
      <w:bookmarkEnd w:id="152"/>
      <w:r w:rsidDel="00000000" w:rsidR="00000000" w:rsidRPr="00000000">
        <w:rPr>
          <w:rtl w:val="0"/>
        </w:rPr>
      </w:r>
    </w:p>
    <w:tbl>
      <w:tblPr>
        <w:tblStyle w:val="Table21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A </w:t>
            </w:r>
          </w:p>
          <w:p w:rsidR="00000000" w:rsidDel="00000000" w:rsidP="00000000" w:rsidRDefault="00000000" w:rsidRPr="00000000" w14:paraId="00001F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A");}</w:t>
            </w:r>
          </w:p>
          <w:p w:rsidR="00000000" w:rsidDel="00000000" w:rsidP="00000000" w:rsidRDefault="00000000" w:rsidRPr="00000000" w14:paraId="00001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B extends A </w:t>
            </w:r>
          </w:p>
          <w:p w:rsidR="00000000" w:rsidDel="00000000" w:rsidP="00000000" w:rsidRDefault="00000000" w:rsidRPr="00000000" w14:paraId="00001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B");}</w:t>
            </w:r>
          </w:p>
          <w:p w:rsidR="00000000" w:rsidDel="00000000" w:rsidP="00000000" w:rsidRDefault="00000000" w:rsidRPr="00000000" w14:paraId="00001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implements A, B </w:t>
            </w:r>
          </w:p>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B</w:t>
            </w:r>
          </w:p>
        </w:tc>
      </w:tr>
    </w:tbl>
    <w:p w:rsidR="00000000" w:rsidDel="00000000" w:rsidP="00000000" w:rsidRDefault="00000000" w:rsidRPr="00000000" w14:paraId="00001F18">
      <w:pPr>
        <w:spacing w:before="240" w:lineRule="auto"/>
        <w:jc w:val="both"/>
        <w:rPr>
          <w:rFonts w:ascii="Arial" w:cs="Arial" w:eastAsia="Arial" w:hAnsi="Arial"/>
          <w:sz w:val="28"/>
          <w:szCs w:val="28"/>
        </w:rPr>
      </w:pPr>
      <w:bookmarkStart w:colFirst="0" w:colLast="0" w:name="_g6hbtp5fhzbr" w:id="153"/>
      <w:bookmarkEnd w:id="153"/>
      <w:r w:rsidDel="00000000" w:rsidR="00000000" w:rsidRPr="00000000">
        <w:rPr>
          <w:rFonts w:ascii="Arial" w:cs="Arial" w:eastAsia="Arial" w:hAnsi="Arial"/>
          <w:sz w:val="28"/>
          <w:szCs w:val="28"/>
          <w:rtl w:val="0"/>
        </w:rPr>
        <w:tab/>
        <w:t xml:space="preserve">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Table218"/>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 implements A </w:t>
            </w:r>
          </w:p>
          <w:p w:rsidR="00000000" w:rsidDel="00000000" w:rsidP="00000000" w:rsidRDefault="00000000" w:rsidRPr="00000000" w14:paraId="00001F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void oi()</w:t>
            </w:r>
          </w:p>
          <w:p w:rsidR="00000000" w:rsidDel="00000000" w:rsidP="00000000" w:rsidRDefault="00000000" w:rsidRPr="00000000" w14:paraId="00001F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de A em D");}</w:t>
            </w:r>
          </w:p>
          <w:p w:rsidR="00000000" w:rsidDel="00000000" w:rsidP="00000000" w:rsidRDefault="00000000" w:rsidRPr="00000000" w14:paraId="00001F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w:t>
            </w:r>
            <w:r w:rsidDel="00000000" w:rsidR="00000000" w:rsidRPr="00000000">
              <w:rPr>
                <w:rFonts w:ascii="Arial" w:cs="Arial" w:eastAsia="Arial" w:hAnsi="Arial"/>
                <w:sz w:val="20"/>
                <w:szCs w:val="20"/>
                <w:highlight w:val="yellow"/>
                <w:rtl w:val="0"/>
              </w:rPr>
              <w:t xml:space="preserve">extends D</w:t>
            </w:r>
            <w:r w:rsidDel="00000000" w:rsidR="00000000" w:rsidRPr="00000000">
              <w:rPr>
                <w:rFonts w:ascii="Arial" w:cs="Arial" w:eastAsia="Arial" w:hAnsi="Arial"/>
                <w:sz w:val="20"/>
                <w:szCs w:val="20"/>
                <w:rtl w:val="0"/>
              </w:rPr>
              <w:t xml:space="preserve"> implements A, B </w:t>
            </w:r>
          </w:p>
          <w:p w:rsidR="00000000" w:rsidDel="00000000" w:rsidP="00000000" w:rsidRDefault="00000000" w:rsidRPr="00000000" w14:paraId="00001F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de A em D</w:t>
            </w:r>
          </w:p>
        </w:tc>
      </w:tr>
    </w:tbl>
    <w:p w:rsidR="00000000" w:rsidDel="00000000" w:rsidP="00000000" w:rsidRDefault="00000000" w:rsidRPr="00000000" w14:paraId="00001F23">
      <w:pPr>
        <w:spacing w:before="240" w:lineRule="auto"/>
        <w:jc w:val="both"/>
        <w:rPr>
          <w:rFonts w:ascii="Arial" w:cs="Arial" w:eastAsia="Arial" w:hAnsi="Arial"/>
          <w:sz w:val="28"/>
          <w:szCs w:val="28"/>
        </w:rPr>
      </w:pPr>
      <w:bookmarkStart w:colFirst="0" w:colLast="0" w:name="_rr79yaohjnpz" w:id="154"/>
      <w:bookmarkEnd w:id="154"/>
      <w:r w:rsidDel="00000000" w:rsidR="00000000" w:rsidRPr="00000000">
        <w:rPr>
          <w:rtl w:val="0"/>
        </w:rPr>
      </w:r>
    </w:p>
    <w:p w:rsidR="00000000" w:rsidDel="00000000" w:rsidP="00000000" w:rsidRDefault="00000000" w:rsidRPr="00000000" w14:paraId="00001F24">
      <w:pPr>
        <w:spacing w:before="240" w:lineRule="auto"/>
        <w:jc w:val="both"/>
        <w:rPr>
          <w:rFonts w:ascii="Arial" w:cs="Arial" w:eastAsia="Arial" w:hAnsi="Arial"/>
          <w:b w:val="1"/>
          <w:sz w:val="28"/>
          <w:szCs w:val="28"/>
        </w:rPr>
      </w:pPr>
      <w:bookmarkStart w:colFirst="0" w:colLast="0" w:name="_ke3ajtpyi5z" w:id="155"/>
      <w:bookmarkEnd w:id="155"/>
      <w:r w:rsidDel="00000000" w:rsidR="00000000" w:rsidRPr="00000000">
        <w:rPr>
          <w:rFonts w:ascii="Arial" w:cs="Arial" w:eastAsia="Arial" w:hAnsi="Arial"/>
          <w:b w:val="1"/>
          <w:sz w:val="28"/>
          <w:szCs w:val="28"/>
          <w:rtl w:val="0"/>
        </w:rPr>
        <w:t xml:space="preserve">Optional</w:t>
      </w:r>
    </w:p>
    <w:p w:rsidR="00000000" w:rsidDel="00000000" w:rsidP="00000000" w:rsidRDefault="00000000" w:rsidRPr="00000000" w14:paraId="00001F25">
      <w:pPr>
        <w:spacing w:before="240" w:lineRule="auto"/>
        <w:jc w:val="both"/>
        <w:rPr>
          <w:rFonts w:ascii="Arial" w:cs="Arial" w:eastAsia="Arial" w:hAnsi="Arial"/>
          <w:sz w:val="28"/>
          <w:szCs w:val="28"/>
        </w:rPr>
      </w:pPr>
      <w:bookmarkStart w:colFirst="0" w:colLast="0" w:name="_l7gufz553so5" w:id="156"/>
      <w:bookmarkEnd w:id="156"/>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é um dos erros mais comuns de acontecer no JAVA, e esta classe nova no java 8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criada justamente, como uma de suas várias utilidades, para evitar esse tipo de ocorrência. Seguimos o seguinte exemplo.</w:t>
      </w:r>
    </w:p>
    <w:p w:rsidR="00000000" w:rsidDel="00000000" w:rsidP="00000000" w:rsidRDefault="00000000" w:rsidRPr="00000000" w14:paraId="00001F26">
      <w:pPr>
        <w:spacing w:before="240" w:lineRule="auto"/>
        <w:jc w:val="both"/>
        <w:rPr>
          <w:rFonts w:ascii="Arial" w:cs="Arial" w:eastAsia="Arial" w:hAnsi="Arial"/>
          <w:sz w:val="28"/>
          <w:szCs w:val="28"/>
        </w:rPr>
      </w:pPr>
      <w:bookmarkStart w:colFirst="0" w:colLast="0" w:name="_vjt9rr3bjsph" w:id="157"/>
      <w:bookmarkEnd w:id="157"/>
      <w:r w:rsidDel="00000000" w:rsidR="00000000" w:rsidRPr="00000000">
        <w:rPr>
          <w:rtl w:val="0"/>
        </w:rPr>
      </w:r>
    </w:p>
    <w:tbl>
      <w:tblPr>
        <w:tblStyle w:val="Table219"/>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System.out.println(op1.nome.toUpperCase());</w:t>
            </w:r>
          </w:p>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Exception in thread "main" java.lang.NullPointerException</w:t>
            </w:r>
          </w:p>
          <w:p w:rsidR="00000000" w:rsidDel="00000000" w:rsidP="00000000" w:rsidRDefault="00000000" w:rsidRPr="00000000" w14:paraId="00001F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at br.edu.maratona.optional.OptionalTeste1.main(OptionalTeste1.java:7)</w:t>
            </w:r>
          </w:p>
        </w:tc>
      </w:tr>
    </w:tbl>
    <w:p w:rsidR="00000000" w:rsidDel="00000000" w:rsidP="00000000" w:rsidRDefault="00000000" w:rsidRPr="00000000" w14:paraId="00001F30">
      <w:pPr>
        <w:spacing w:before="240" w:lineRule="auto"/>
        <w:jc w:val="both"/>
        <w:rPr>
          <w:rFonts w:ascii="Arial" w:cs="Arial" w:eastAsia="Arial" w:hAnsi="Arial"/>
          <w:sz w:val="28"/>
          <w:szCs w:val="28"/>
        </w:rPr>
      </w:pPr>
      <w:bookmarkStart w:colFirst="0" w:colLast="0" w:name="_e7r27jz2dt6j" w:id="158"/>
      <w:bookmarkEnd w:id="158"/>
      <w:r w:rsidDel="00000000" w:rsidR="00000000" w:rsidRPr="00000000">
        <w:rPr>
          <w:rFonts w:ascii="Arial" w:cs="Arial" w:eastAsia="Arial" w:hAnsi="Arial"/>
          <w:sz w:val="28"/>
          <w:szCs w:val="28"/>
          <w:rtl w:val="0"/>
        </w:rPr>
        <w:tab/>
        <w:t xml:space="preserve">Mesmo sem a classe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poderíamos resolver isso com apenas uma simples condição.</w:t>
      </w:r>
    </w:p>
    <w:tbl>
      <w:tblPr>
        <w:tblStyle w:val="Table220"/>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if(op1.nome != null) {System.out.println(op1.nome.toUpperCase());}</w:t>
            </w:r>
          </w:p>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F38">
      <w:pPr>
        <w:spacing w:before="240" w:lineRule="auto"/>
        <w:jc w:val="both"/>
        <w:rPr>
          <w:rFonts w:ascii="Arial" w:cs="Arial" w:eastAsia="Arial" w:hAnsi="Arial"/>
          <w:sz w:val="28"/>
          <w:szCs w:val="28"/>
        </w:rPr>
      </w:pPr>
      <w:bookmarkStart w:colFirst="0" w:colLast="0" w:name="_krbtp1sqeizo" w:id="159"/>
      <w:bookmarkEnd w:id="159"/>
      <w:r w:rsidDel="00000000" w:rsidR="00000000" w:rsidRPr="00000000">
        <w:rPr>
          <w:rFonts w:ascii="Arial" w:cs="Arial" w:eastAsia="Arial" w:hAnsi="Arial"/>
          <w:sz w:val="28"/>
          <w:szCs w:val="28"/>
          <w:rtl w:val="0"/>
        </w:rPr>
        <w:tab/>
        <w:t xml:space="preserve">Mas pense que se para cada atributo de uma classe tivéssemos que fazer essa condição, teríamos um código enorme só com essas condições.</w:t>
      </w:r>
    </w:p>
    <w:tbl>
      <w:tblPr>
        <w:tblStyle w:val="Table22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/*A string ela pode tanto existir como não e como podemos</w:t>
            </w:r>
          </w:p>
          <w:p w:rsidR="00000000" w:rsidDel="00000000" w:rsidP="00000000" w:rsidRDefault="00000000" w:rsidRPr="00000000" w14:paraId="00001F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um atributo dentro de um optional? Temos 3 opções</w:t>
            </w:r>
          </w:p>
          <w:p w:rsidR="00000000" w:rsidDel="00000000" w:rsidP="00000000" w:rsidRDefault="00000000" w:rsidRPr="00000000" w14:paraId="00001F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*1 - Quando temos certeza absoluta de que a variável que queremos</w:t>
            </w:r>
          </w:p>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color w:val="38761d"/>
                <w:sz w:val="20"/>
                <w:szCs w:val="20"/>
                <w:rtl w:val="0"/>
              </w:rPr>
              <w:tab/>
              <w:tab/>
              <w:t xml:space="preserve"> *encapsular não será nula.*/</w:t>
            </w:r>
          </w:p>
          <w:p w:rsidR="00000000" w:rsidDel="00000000" w:rsidP="00000000" w:rsidRDefault="00000000" w:rsidRPr="00000000" w14:paraId="00001F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Optional.of("DevDojo");</w:t>
            </w:r>
          </w:p>
          <w:p w:rsidR="00000000" w:rsidDel="00000000" w:rsidP="00000000" w:rsidRDefault="00000000" w:rsidRPr="00000000" w14:paraId="00001F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/*2 - Se quisermos inicializar que um optional seja vazio...*/</w:t>
            </w:r>
          </w:p>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38761d"/>
                <w:sz w:val="20"/>
                <w:szCs w:val="20"/>
                <w:rtl w:val="0"/>
              </w:rPr>
              <w:t xml:space="preserve">/*3 - Quando temos uma variável e não temos certeza se é nula ou não*/</w:t>
            </w:r>
          </w:p>
          <w:p w:rsidR="00000000" w:rsidDel="00000000" w:rsidP="00000000" w:rsidRDefault="00000000" w:rsidRPr="00000000" w14:paraId="00001F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Optional[DevDojo]</w:t>
            </w:r>
          </w:p>
          <w:p w:rsidR="00000000" w:rsidDel="00000000" w:rsidP="00000000" w:rsidRDefault="00000000" w:rsidRPr="00000000" w14:paraId="00001F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tc>
      </w:tr>
    </w:tbl>
    <w:p w:rsidR="00000000" w:rsidDel="00000000" w:rsidP="00000000" w:rsidRDefault="00000000" w:rsidRPr="00000000" w14:paraId="00001F50">
      <w:pPr>
        <w:spacing w:before="240" w:lineRule="auto"/>
        <w:jc w:val="both"/>
        <w:rPr>
          <w:rFonts w:ascii="Arial" w:cs="Arial" w:eastAsia="Arial" w:hAnsi="Arial"/>
          <w:sz w:val="28"/>
          <w:szCs w:val="28"/>
        </w:rPr>
      </w:pPr>
      <w:bookmarkStart w:colFirst="0" w:colLast="0" w:name="_2nil2f6ycwhi" w:id="160"/>
      <w:bookmarkEnd w:id="160"/>
      <w:r w:rsidDel="00000000" w:rsidR="00000000" w:rsidRPr="00000000">
        <w:rPr>
          <w:rFonts w:ascii="Arial" w:cs="Arial" w:eastAsia="Arial" w:hAnsi="Arial"/>
          <w:sz w:val="28"/>
          <w:szCs w:val="28"/>
          <w:rtl w:val="0"/>
        </w:rPr>
        <w:tab/>
        <w:t xml:space="preserve">Por que esse </w:t>
      </w:r>
      <w:r w:rsidDel="00000000" w:rsidR="00000000" w:rsidRPr="00000000">
        <w:rPr>
          <w:rFonts w:ascii="Arial" w:cs="Arial" w:eastAsia="Arial" w:hAnsi="Arial"/>
          <w:i w:val="1"/>
          <w:sz w:val="28"/>
          <w:szCs w:val="28"/>
          <w:rtl w:val="0"/>
        </w:rPr>
        <w:t xml:space="preserve">Optional</w:t>
      </w:r>
      <w:r w:rsidDel="00000000" w:rsidR="00000000" w:rsidRPr="00000000">
        <w:rPr>
          <w:rFonts w:ascii="Arial" w:cs="Arial" w:eastAsia="Arial" w:hAnsi="Arial"/>
          <w:sz w:val="28"/>
          <w:szCs w:val="28"/>
          <w:rtl w:val="0"/>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Table22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OptionalTeste1 </w:t>
            </w:r>
          </w:p>
          <w:p w:rsidR="00000000" w:rsidDel="00000000" w:rsidP="00000000" w:rsidRDefault="00000000" w:rsidRPr="00000000" w14:paraId="00001F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OptionalTeste1 op1 = new OptionalTeste1();</w:t>
            </w:r>
          </w:p>
          <w:p w:rsidR="00000000" w:rsidDel="00000000" w:rsidP="00000000" w:rsidRDefault="00000000" w:rsidRPr="00000000" w14:paraId="00001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/*A string ela pode tanto existir como não e como podemos</w:t>
            </w:r>
          </w:p>
          <w:p w:rsidR="00000000" w:rsidDel="00000000" w:rsidP="00000000" w:rsidRDefault="00000000" w:rsidRPr="00000000" w14:paraId="00001F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um atributo dentro de um optional? Temos 3 opções</w:t>
            </w:r>
          </w:p>
          <w:p w:rsidR="00000000" w:rsidDel="00000000" w:rsidP="00000000" w:rsidRDefault="00000000" w:rsidRPr="00000000" w14:paraId="00001F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*1 - Quando temos certeza absoluta de que a variável que queremos</w:t>
            </w:r>
          </w:p>
          <w:p w:rsidR="00000000" w:rsidDel="00000000" w:rsidP="00000000" w:rsidRDefault="00000000" w:rsidRPr="00000000" w14:paraId="00001F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*encapsular não será nula.*/</w:t>
            </w:r>
          </w:p>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 = Optional.empty();</w:t>
            </w:r>
          </w:p>
          <w:p w:rsidR="00000000" w:rsidDel="00000000" w:rsidP="00000000" w:rsidRDefault="00000000" w:rsidRPr="00000000" w14:paraId="00001F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w:t>
            </w:r>
          </w:p>
          <w:p w:rsidR="00000000" w:rsidDel="00000000" w:rsidP="00000000" w:rsidRDefault="00000000" w:rsidRPr="00000000" w14:paraId="00001F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/*2 - Se quisermos inicializar que um optional seja vazio...*/</w:t>
            </w:r>
          </w:p>
          <w:p w:rsidR="00000000" w:rsidDel="00000000" w:rsidP="00000000" w:rsidRDefault="00000000" w:rsidRPr="00000000" w14:paraId="00001F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optional2 = Optional.empty();</w:t>
            </w:r>
          </w:p>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w:t>
            </w:r>
          </w:p>
          <w:p w:rsidR="00000000" w:rsidDel="00000000" w:rsidP="00000000" w:rsidRDefault="00000000" w:rsidRPr="00000000" w14:paraId="00001F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/*3 - Quando temos uma variável e não temos certeza se é nula ou não*/</w:t>
            </w:r>
          </w:p>
          <w:p w:rsidR="00000000" w:rsidDel="00000000" w:rsidP="00000000" w:rsidRDefault="00000000" w:rsidRPr="00000000" w14:paraId="00001F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Optional&lt;String&gt; optional3 = Optional.ofNullable(op1.nome);</w:t>
            </w:r>
          </w:p>
          <w:p w:rsidR="00000000" w:rsidDel="00000000" w:rsidP="00000000" w:rsidRDefault="00000000" w:rsidRPr="00000000" w14:paraId="00001F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w:t>
            </w:r>
          </w:p>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F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/*Podemos fazer o seguinte, quando quisermos desprezar valores </w:t>
            </w:r>
          </w:p>
          <w:p w:rsidR="00000000" w:rsidDel="00000000" w:rsidP="00000000" w:rsidRDefault="00000000" w:rsidRPr="00000000" w14:paraId="00001F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*nulos ou vazios*/</w:t>
            </w:r>
          </w:p>
          <w:p w:rsidR="00000000" w:rsidDel="00000000" w:rsidP="00000000" w:rsidRDefault="00000000" w:rsidRPr="00000000" w14:paraId="00001F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System.out.println(optional.orElse("Hello World"));</w:t>
            </w:r>
          </w:p>
          <w:p w:rsidR="00000000" w:rsidDel="00000000" w:rsidP="00000000" w:rsidRDefault="00000000" w:rsidRPr="00000000" w14:paraId="00001F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System.out.println(optional2.orElse("Eduardo"));</w:t>
            </w:r>
          </w:p>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System.out.println(optional3.orElse("Murakoshi"));</w:t>
            </w:r>
          </w:p>
          <w:p w:rsidR="00000000" w:rsidDel="00000000" w:rsidP="00000000" w:rsidRDefault="00000000" w:rsidRPr="00000000" w14:paraId="00001F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Optional.empty</w:t>
            </w:r>
          </w:p>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Hello World</w:t>
            </w:r>
          </w:p>
          <w:p w:rsidR="00000000" w:rsidDel="00000000" w:rsidP="00000000" w:rsidRDefault="00000000" w:rsidRPr="00000000" w14:paraId="00001F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Eduardo</w:t>
            </w:r>
          </w:p>
          <w:p w:rsidR="00000000" w:rsidDel="00000000" w:rsidP="00000000" w:rsidRDefault="00000000" w:rsidRPr="00000000" w14:paraId="00001F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Murakoshi</w:t>
            </w:r>
          </w:p>
        </w:tc>
      </w:tr>
    </w:tbl>
    <w:p w:rsidR="00000000" w:rsidDel="00000000" w:rsidP="00000000" w:rsidRDefault="00000000" w:rsidRPr="00000000" w14:paraId="00001F70">
      <w:pPr>
        <w:spacing w:before="240" w:lineRule="auto"/>
        <w:jc w:val="both"/>
        <w:rPr>
          <w:rFonts w:ascii="Arial" w:cs="Arial" w:eastAsia="Arial" w:hAnsi="Arial"/>
          <w:sz w:val="28"/>
          <w:szCs w:val="28"/>
        </w:rPr>
      </w:pPr>
      <w:bookmarkStart w:colFirst="0" w:colLast="0" w:name="_k922w9iyv4f6" w:id="161"/>
      <w:bookmarkEnd w:id="161"/>
      <w:r w:rsidDel="00000000" w:rsidR="00000000" w:rsidRPr="00000000">
        <w:rPr>
          <w:rFonts w:ascii="Arial" w:cs="Arial" w:eastAsia="Arial" w:hAnsi="Arial"/>
          <w:sz w:val="28"/>
          <w:szCs w:val="28"/>
          <w:rtl w:val="0"/>
        </w:rPr>
        <w:tab/>
        <w:t xml:space="preserve">Supondo agora a seguintes situação:</w:t>
      </w:r>
    </w:p>
    <w:tbl>
      <w:tblPr>
        <w:tblStyle w:val="Table22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Seguradora </w:t>
            </w:r>
          </w:p>
          <w:p w:rsidR="00000000" w:rsidDel="00000000" w:rsidP="00000000" w:rsidRDefault="00000000" w:rsidRPr="00000000" w14:paraId="00001F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w:t>
            </w:r>
          </w:p>
          <w:p w:rsidR="00000000" w:rsidDel="00000000" w:rsidP="00000000" w:rsidRDefault="00000000" w:rsidRPr="00000000" w14:paraId="00001F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Seguradora() {}</w:t>
            </w:r>
          </w:p>
          <w:p w:rsidR="00000000" w:rsidDel="00000000" w:rsidP="00000000" w:rsidRDefault="00000000" w:rsidRPr="00000000" w14:paraId="00001F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Seguradora(String nome) {this.nome = nome;}</w:t>
            </w:r>
          </w:p>
          <w:p w:rsidR="00000000" w:rsidDel="00000000" w:rsidP="00000000" w:rsidRDefault="00000000" w:rsidRPr="00000000" w14:paraId="00001F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Optional&lt;String&gt; getNome() {return Optional.ofNullable(nome);}</w:t>
            </w:r>
          </w:p>
          <w:p w:rsidR="00000000" w:rsidDel="00000000" w:rsidP="00000000" w:rsidRDefault="00000000" w:rsidRPr="00000000" w14:paraId="00001F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F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SeguradoraOptionalTeste </w:t>
            </w:r>
          </w:p>
          <w:p w:rsidR="00000000" w:rsidDel="00000000" w:rsidP="00000000" w:rsidRDefault="00000000" w:rsidRPr="00000000" w14:paraId="00001F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Seguradora seg = new Seguradora("Hello");</w:t>
            </w:r>
          </w:p>
          <w:p w:rsidR="00000000" w:rsidDel="00000000" w:rsidP="00000000" w:rsidRDefault="00000000" w:rsidRPr="00000000" w14:paraId="00001F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System.out.println(obterNomeSeguradoraOptional(seg));</w:t>
            </w:r>
          </w:p>
          <w:p w:rsidR="00000000" w:rsidDel="00000000" w:rsidP="00000000" w:rsidRDefault="00000000" w:rsidRPr="00000000" w14:paraId="00001F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F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static String obterSeguradora(Seguradora seg)</w:t>
            </w:r>
          </w:p>
          <w:p w:rsidR="00000000" w:rsidDel="00000000" w:rsidP="00000000" w:rsidRDefault="00000000" w:rsidRPr="00000000" w14:paraId="00001F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String nome = null;</w:t>
            </w:r>
          </w:p>
          <w:p w:rsidR="00000000" w:rsidDel="00000000" w:rsidP="00000000" w:rsidRDefault="00000000" w:rsidRPr="00000000" w14:paraId="00001F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if(seg.getNome() != null)</w:t>
              <w:tab/>
              <w:t xml:space="preserve">{</w:t>
            </w:r>
          </w:p>
          <w:p w:rsidR="00000000" w:rsidDel="00000000" w:rsidP="00000000" w:rsidRDefault="00000000" w:rsidRPr="00000000" w14:paraId="00001F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//nome = seg.getNome();</w:t>
            </w:r>
          </w:p>
          <w:p w:rsidR="00000000" w:rsidDel="00000000" w:rsidP="00000000" w:rsidRDefault="00000000" w:rsidRPr="00000000" w14:paraId="00001F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F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nome;</w:t>
            </w:r>
          </w:p>
          <w:p w:rsidR="00000000" w:rsidDel="00000000" w:rsidP="00000000" w:rsidRDefault="00000000" w:rsidRPr="00000000" w14:paraId="00001F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F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String obterNomeSeguradoraOptional(Seguradora seg)</w:t>
            </w:r>
          </w:p>
          <w:p w:rsidR="00000000" w:rsidDel="00000000" w:rsidP="00000000" w:rsidRDefault="00000000" w:rsidRPr="00000000" w14:paraId="00001F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/*Esse flatMap(), diferente do map(), extrai diretamente a String</w:t>
            </w:r>
          </w:p>
          <w:p w:rsidR="00000000" w:rsidDel="00000000" w:rsidP="00000000" w:rsidRDefault="00000000" w:rsidRPr="00000000" w14:paraId="00001F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do getNome() e podemos usar o orElse()*/</w:t>
            </w:r>
          </w:p>
          <w:p w:rsidR="00000000" w:rsidDel="00000000" w:rsidP="00000000" w:rsidRDefault="00000000" w:rsidRPr="00000000" w14:paraId="00001F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System.out.println(Optional.ofNullable(seg).flatMap(</w:t>
            </w:r>
          </w:p>
          <w:p w:rsidR="00000000" w:rsidDel="00000000" w:rsidP="00000000" w:rsidRDefault="00000000" w:rsidRPr="00000000" w14:paraId="00001F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Seguradora::getNome).orElse("Vazio"));</w:t>
            </w:r>
          </w:p>
          <w:p w:rsidR="00000000" w:rsidDel="00000000" w:rsidP="00000000" w:rsidRDefault="00000000" w:rsidRPr="00000000" w14:paraId="00001F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w:t>
            </w:r>
          </w:p>
          <w:p w:rsidR="00000000" w:rsidDel="00000000" w:rsidP="00000000" w:rsidRDefault="00000000" w:rsidRPr="00000000" w14:paraId="00001F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Hello</w:t>
            </w:r>
          </w:p>
        </w:tc>
      </w:tr>
    </w:tbl>
    <w:p w:rsidR="00000000" w:rsidDel="00000000" w:rsidP="00000000" w:rsidRDefault="00000000" w:rsidRPr="00000000" w14:paraId="00001F92">
      <w:pPr>
        <w:spacing w:before="240" w:lineRule="auto"/>
        <w:jc w:val="both"/>
        <w:rPr>
          <w:rFonts w:ascii="Arial" w:cs="Arial" w:eastAsia="Arial" w:hAnsi="Arial"/>
          <w:sz w:val="28"/>
          <w:szCs w:val="28"/>
        </w:rPr>
      </w:pPr>
      <w:bookmarkStart w:colFirst="0" w:colLast="0" w:name="_ajuc7iqxn5x" w:id="162"/>
      <w:bookmarkEnd w:id="162"/>
      <w:r w:rsidDel="00000000" w:rsidR="00000000" w:rsidRPr="00000000">
        <w:rPr>
          <w:rtl w:val="0"/>
        </w:rPr>
      </w:r>
    </w:p>
    <w:p w:rsidR="00000000" w:rsidDel="00000000" w:rsidP="00000000" w:rsidRDefault="00000000" w:rsidRPr="00000000" w14:paraId="00001F93">
      <w:pPr>
        <w:spacing w:before="240" w:lineRule="auto"/>
        <w:jc w:val="both"/>
        <w:rPr>
          <w:rFonts w:ascii="Arial" w:cs="Arial" w:eastAsia="Arial" w:hAnsi="Arial"/>
          <w:sz w:val="28"/>
          <w:szCs w:val="28"/>
        </w:rPr>
      </w:pPr>
      <w:bookmarkStart w:colFirst="0" w:colLast="0" w:name="_pohd28c34y89" w:id="163"/>
      <w:bookmarkEnd w:id="163"/>
      <w:r w:rsidDel="00000000" w:rsidR="00000000" w:rsidRPr="00000000">
        <w:rPr>
          <w:rtl w:val="0"/>
        </w:rPr>
      </w:r>
    </w:p>
    <w:p w:rsidR="00000000" w:rsidDel="00000000" w:rsidP="00000000" w:rsidRDefault="00000000" w:rsidRPr="00000000" w14:paraId="00001F94">
      <w:pPr>
        <w:spacing w:before="240" w:lineRule="auto"/>
        <w:jc w:val="both"/>
        <w:rPr>
          <w:rFonts w:ascii="Arial" w:cs="Arial" w:eastAsia="Arial" w:hAnsi="Arial"/>
          <w:sz w:val="28"/>
          <w:szCs w:val="28"/>
        </w:rPr>
      </w:pPr>
      <w:bookmarkStart w:colFirst="0" w:colLast="0" w:name="_vu3uxvpy1jcg" w:id="164"/>
      <w:bookmarkEnd w:id="164"/>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42" Type="http://schemas.openxmlformats.org/officeDocument/2006/relationships/image" Target="media/image80.png"/><Relationship Id="rId41" Type="http://schemas.openxmlformats.org/officeDocument/2006/relationships/image" Target="media/image87.png"/><Relationship Id="rId44" Type="http://schemas.openxmlformats.org/officeDocument/2006/relationships/image" Target="media/image86.png"/><Relationship Id="rId43" Type="http://schemas.openxmlformats.org/officeDocument/2006/relationships/image" Target="media/image77.png"/><Relationship Id="rId46" Type="http://schemas.openxmlformats.org/officeDocument/2006/relationships/image" Target="media/image90.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42.png"/><Relationship Id="rId106" Type="http://schemas.openxmlformats.org/officeDocument/2006/relationships/image" Target="media/image45.png"/><Relationship Id="rId105" Type="http://schemas.openxmlformats.org/officeDocument/2006/relationships/image" Target="media/image40.png"/><Relationship Id="rId104" Type="http://schemas.openxmlformats.org/officeDocument/2006/relationships/image" Target="media/image70.png"/><Relationship Id="rId109" Type="http://schemas.openxmlformats.org/officeDocument/2006/relationships/image" Target="media/image46.png"/><Relationship Id="rId108" Type="http://schemas.openxmlformats.org/officeDocument/2006/relationships/image" Target="media/image10.png"/><Relationship Id="rId48" Type="http://schemas.openxmlformats.org/officeDocument/2006/relationships/image" Target="media/image88.png"/><Relationship Id="rId47" Type="http://schemas.openxmlformats.org/officeDocument/2006/relationships/image" Target="media/image85.png"/><Relationship Id="rId49" Type="http://schemas.openxmlformats.org/officeDocument/2006/relationships/image" Target="media/image89.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84.png"/><Relationship Id="rId100" Type="http://schemas.openxmlformats.org/officeDocument/2006/relationships/image" Target="media/image82.png"/><Relationship Id="rId31" Type="http://schemas.openxmlformats.org/officeDocument/2006/relationships/image" Target="media/image20.png"/><Relationship Id="rId30" Type="http://schemas.openxmlformats.org/officeDocument/2006/relationships/image" Target="media/image17.png"/><Relationship Id="rId33" Type="http://schemas.openxmlformats.org/officeDocument/2006/relationships/image" Target="media/image76.png"/><Relationship Id="rId32" Type="http://schemas.openxmlformats.org/officeDocument/2006/relationships/image" Target="media/image57.png"/><Relationship Id="rId35" Type="http://schemas.openxmlformats.org/officeDocument/2006/relationships/image" Target="media/image58.png"/><Relationship Id="rId34" Type="http://schemas.openxmlformats.org/officeDocument/2006/relationships/image" Target="media/image66.png"/><Relationship Id="rId37" Type="http://schemas.openxmlformats.org/officeDocument/2006/relationships/image" Target="media/image59.png"/><Relationship Id="rId36" Type="http://schemas.openxmlformats.org/officeDocument/2006/relationships/image" Target="media/image68.png"/><Relationship Id="rId39" Type="http://schemas.openxmlformats.org/officeDocument/2006/relationships/image" Target="media/image79.png"/><Relationship Id="rId38" Type="http://schemas.openxmlformats.org/officeDocument/2006/relationships/image" Target="media/image55.png"/><Relationship Id="rId20" Type="http://schemas.openxmlformats.org/officeDocument/2006/relationships/image" Target="media/image62.png"/><Relationship Id="rId22" Type="http://schemas.openxmlformats.org/officeDocument/2006/relationships/image" Target="media/image52.png"/><Relationship Id="rId21" Type="http://schemas.openxmlformats.org/officeDocument/2006/relationships/image" Target="media/image51.png"/><Relationship Id="rId24" Type="http://schemas.openxmlformats.org/officeDocument/2006/relationships/image" Target="media/image83.png"/><Relationship Id="rId23" Type="http://schemas.openxmlformats.org/officeDocument/2006/relationships/image" Target="media/image78.png"/><Relationship Id="rId26" Type="http://schemas.openxmlformats.org/officeDocument/2006/relationships/image" Target="media/image24.png"/><Relationship Id="rId25" Type="http://schemas.openxmlformats.org/officeDocument/2006/relationships/image" Target="media/image73.png"/><Relationship Id="rId28" Type="http://schemas.openxmlformats.org/officeDocument/2006/relationships/image" Target="media/image21.png"/><Relationship Id="rId27" Type="http://schemas.openxmlformats.org/officeDocument/2006/relationships/image" Target="media/image26.png"/><Relationship Id="rId29" Type="http://schemas.openxmlformats.org/officeDocument/2006/relationships/image" Target="media/image22.png"/><Relationship Id="rId95" Type="http://schemas.openxmlformats.org/officeDocument/2006/relationships/image" Target="media/image74.png"/><Relationship Id="rId94" Type="http://schemas.openxmlformats.org/officeDocument/2006/relationships/image" Target="media/image67.png"/><Relationship Id="rId97" Type="http://schemas.openxmlformats.org/officeDocument/2006/relationships/image" Target="media/image72.png"/><Relationship Id="rId96" Type="http://schemas.openxmlformats.org/officeDocument/2006/relationships/image" Target="media/image75.png"/><Relationship Id="rId11" Type="http://schemas.openxmlformats.org/officeDocument/2006/relationships/image" Target="media/image31.png"/><Relationship Id="rId99" Type="http://schemas.openxmlformats.org/officeDocument/2006/relationships/image" Target="media/image81.png"/><Relationship Id="rId10" Type="http://schemas.openxmlformats.org/officeDocument/2006/relationships/image" Target="media/image32.png"/><Relationship Id="rId98" Type="http://schemas.openxmlformats.org/officeDocument/2006/relationships/image" Target="media/image69.png"/><Relationship Id="rId13" Type="http://schemas.openxmlformats.org/officeDocument/2006/relationships/image" Target="media/image33.png"/><Relationship Id="rId12" Type="http://schemas.openxmlformats.org/officeDocument/2006/relationships/image" Target="media/image36.png"/><Relationship Id="rId91" Type="http://schemas.openxmlformats.org/officeDocument/2006/relationships/image" Target="media/image8.png"/><Relationship Id="rId90" Type="http://schemas.openxmlformats.org/officeDocument/2006/relationships/image" Target="media/image4.png"/><Relationship Id="rId93" Type="http://schemas.openxmlformats.org/officeDocument/2006/relationships/image" Target="media/image6.png"/><Relationship Id="rId92" Type="http://schemas.openxmlformats.org/officeDocument/2006/relationships/image" Target="media/image5.png"/><Relationship Id="rId15" Type="http://schemas.openxmlformats.org/officeDocument/2006/relationships/image" Target="media/image37.png"/><Relationship Id="rId14" Type="http://schemas.openxmlformats.org/officeDocument/2006/relationships/image" Target="media/image38.png"/><Relationship Id="rId17" Type="http://schemas.openxmlformats.org/officeDocument/2006/relationships/image" Target="media/image63.png"/><Relationship Id="rId16" Type="http://schemas.openxmlformats.org/officeDocument/2006/relationships/image" Target="media/image65.png"/><Relationship Id="rId19" Type="http://schemas.openxmlformats.org/officeDocument/2006/relationships/image" Target="media/image61.png"/><Relationship Id="rId18" Type="http://schemas.openxmlformats.org/officeDocument/2006/relationships/image" Target="media/image64.png"/><Relationship Id="rId84" Type="http://schemas.openxmlformats.org/officeDocument/2006/relationships/image" Target="media/image15.png"/><Relationship Id="rId83" Type="http://schemas.openxmlformats.org/officeDocument/2006/relationships/image" Target="media/image2.png"/><Relationship Id="rId86" Type="http://schemas.openxmlformats.org/officeDocument/2006/relationships/image" Target="media/image49.png"/><Relationship Id="rId85" Type="http://schemas.openxmlformats.org/officeDocument/2006/relationships/image" Target="media/image16.png"/><Relationship Id="rId88" Type="http://schemas.openxmlformats.org/officeDocument/2006/relationships/image" Target="media/image1.png"/><Relationship Id="rId87" Type="http://schemas.openxmlformats.org/officeDocument/2006/relationships/image" Target="media/image11.png"/><Relationship Id="rId89" Type="http://schemas.openxmlformats.org/officeDocument/2006/relationships/image" Target="media/image9.png"/><Relationship Id="rId80" Type="http://schemas.openxmlformats.org/officeDocument/2006/relationships/hyperlink" Target="about:blank" TargetMode="External"/><Relationship Id="rId82" Type="http://schemas.openxmlformats.org/officeDocument/2006/relationships/image" Target="media/image7.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30.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34.png"/><Relationship Id="rId79" Type="http://schemas.openxmlformats.org/officeDocument/2006/relationships/image" Target="media/image35.png"/><Relationship Id="rId78" Type="http://schemas.openxmlformats.org/officeDocument/2006/relationships/image" Target="media/image39.png"/><Relationship Id="rId71" Type="http://schemas.openxmlformats.org/officeDocument/2006/relationships/image" Target="media/image29.png"/><Relationship Id="rId70" Type="http://schemas.openxmlformats.org/officeDocument/2006/relationships/hyperlink" Target="mailto:teste@gmail.com.br" TargetMode="External"/><Relationship Id="rId62" Type="http://schemas.openxmlformats.org/officeDocument/2006/relationships/image" Target="media/image60.png"/><Relationship Id="rId61" Type="http://schemas.openxmlformats.org/officeDocument/2006/relationships/image" Target="media/image48.png"/><Relationship Id="rId64" Type="http://schemas.openxmlformats.org/officeDocument/2006/relationships/image" Target="media/image13.png"/><Relationship Id="rId63" Type="http://schemas.openxmlformats.org/officeDocument/2006/relationships/image" Target="media/image12.png"/><Relationship Id="rId66" Type="http://schemas.openxmlformats.org/officeDocument/2006/relationships/image" Target="media/image19.png"/><Relationship Id="rId65" Type="http://schemas.openxmlformats.org/officeDocument/2006/relationships/image" Target="media/image14.png"/><Relationship Id="rId68" Type="http://schemas.openxmlformats.org/officeDocument/2006/relationships/image" Target="media/image18.png"/><Relationship Id="rId67" Type="http://schemas.openxmlformats.org/officeDocument/2006/relationships/hyperlink" Target="about:blank" TargetMode="External"/><Relationship Id="rId60" Type="http://schemas.openxmlformats.org/officeDocument/2006/relationships/image" Target="media/image53.png"/><Relationship Id="rId69" Type="http://schemas.openxmlformats.org/officeDocument/2006/relationships/image" Target="media/image28.png"/><Relationship Id="rId51" Type="http://schemas.openxmlformats.org/officeDocument/2006/relationships/image" Target="media/image95.png"/><Relationship Id="rId50" Type="http://schemas.openxmlformats.org/officeDocument/2006/relationships/image" Target="media/image93.png"/><Relationship Id="rId53" Type="http://schemas.openxmlformats.org/officeDocument/2006/relationships/image" Target="media/image41.png"/><Relationship Id="rId52" Type="http://schemas.openxmlformats.org/officeDocument/2006/relationships/image" Target="media/image94.png"/><Relationship Id="rId55" Type="http://schemas.openxmlformats.org/officeDocument/2006/relationships/image" Target="media/image54.png"/><Relationship Id="rId54" Type="http://schemas.openxmlformats.org/officeDocument/2006/relationships/image" Target="media/image43.png"/><Relationship Id="rId57" Type="http://schemas.openxmlformats.org/officeDocument/2006/relationships/image" Target="media/image44.png"/><Relationship Id="rId56" Type="http://schemas.openxmlformats.org/officeDocument/2006/relationships/image" Target="media/image50.png"/><Relationship Id="rId59" Type="http://schemas.openxmlformats.org/officeDocument/2006/relationships/image" Target="media/image47.png"/><Relationship Id="rId5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