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86446" w14:textId="5B176F6A" w:rsidR="00FC212C" w:rsidRDefault="00747317">
      <w:hyperlink r:id="rId4" w:history="1">
        <w:r w:rsidR="001545A9" w:rsidRPr="00F27F9F">
          <w:rPr>
            <w:rStyle w:val="Hyperlink"/>
          </w:rPr>
          <w:t>https://ippur.com.br/dois-anos-de-pandemia-no-setor-cultural-da-baixada-fluminense/</w:t>
        </w:r>
      </w:hyperlink>
    </w:p>
    <w:p w14:paraId="0E994021" w14:textId="0B1585EE" w:rsidR="001545A9" w:rsidRDefault="00747317">
      <w:hyperlink r:id="rId5" w:history="1">
        <w:r w:rsidR="001545A9" w:rsidRPr="00F27F9F">
          <w:rPr>
            <w:rStyle w:val="Hyperlink"/>
          </w:rPr>
          <w:t>https://app.uff.br/riuff/handle/1/1551</w:t>
        </w:r>
      </w:hyperlink>
      <w:r w:rsidR="001545A9">
        <w:t xml:space="preserve"> </w:t>
      </w:r>
    </w:p>
    <w:p w14:paraId="5E695CDF" w14:textId="2F939592" w:rsidR="001545A9" w:rsidRDefault="00FF64DD">
      <w:bookmarkStart w:id="0" w:name="_Hlk158968960"/>
      <w:bookmarkStart w:id="1" w:name="_GoBack"/>
      <w:r>
        <w:t xml:space="preserve">A Baixada Fluminense é uma região do Rio de Janeiro composta </w:t>
      </w:r>
      <w:r w:rsidR="00747317">
        <w:t>p</w:t>
      </w:r>
      <w:r>
        <w:t>or 13 municípios que abrange cerca de 1.200 km² que representa 35% da atual região met</w:t>
      </w:r>
      <w:r w:rsidR="00747317">
        <w:t>ropoli</w:t>
      </w:r>
      <w:r>
        <w:t>tan</w:t>
      </w:r>
      <w:r w:rsidR="00747317">
        <w:t xml:space="preserve">a </w:t>
      </w:r>
      <w:r>
        <w:t xml:space="preserve">do estado do Rio de Janeiro que contém aproximadamente 4.000.000 de habitantes </w:t>
      </w:r>
      <w:bookmarkEnd w:id="0"/>
      <w:bookmarkEnd w:id="1"/>
    </w:p>
    <w:sectPr w:rsidR="00154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54"/>
    <w:rsid w:val="000D16B7"/>
    <w:rsid w:val="001545A9"/>
    <w:rsid w:val="003A7454"/>
    <w:rsid w:val="00747317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699D6"/>
  <w15:chartTrackingRefBased/>
  <w15:docId w15:val="{01A347ED-FD25-4305-BE6E-A4BE5273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45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4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uff.br/riuff/handle/1/1551" TargetMode="External"/><Relationship Id="rId4" Type="http://schemas.openxmlformats.org/officeDocument/2006/relationships/hyperlink" Target="https://ippur.com.br/dois-anos-de-pandemia-no-setor-cultural-da-baixada-fluminens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Marques Lucindo </dc:creator>
  <cp:keywords/>
  <dc:description/>
  <cp:lastModifiedBy>Arthur Marques Lucindo </cp:lastModifiedBy>
  <cp:revision>3</cp:revision>
  <dcterms:created xsi:type="dcterms:W3CDTF">2024-02-16T12:11:00Z</dcterms:created>
  <dcterms:modified xsi:type="dcterms:W3CDTF">2024-02-16T12:46:00Z</dcterms:modified>
</cp:coreProperties>
</file>