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27492" w14:textId="77777777" w:rsidR="00FF68F6" w:rsidRPr="00F540AF" w:rsidRDefault="00FF68F6" w:rsidP="00FF68F6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Theme="majorHAnsi" w:hAnsiTheme="majorHAnsi" w:cstheme="majorHAnsi"/>
          <w:b/>
          <w:iCs/>
          <w:spacing w:val="4"/>
          <w:sz w:val="22"/>
          <w:szCs w:val="22"/>
        </w:rPr>
      </w:pPr>
      <w:r w:rsidRPr="00F540AF">
        <w:rPr>
          <w:rFonts w:asciiTheme="majorHAnsi" w:hAnsiTheme="majorHAnsi" w:cstheme="majorHAnsi"/>
          <w:b/>
          <w:color w:val="000000"/>
          <w:spacing w:val="-4"/>
          <w:sz w:val="22"/>
          <w:szCs w:val="22"/>
        </w:rPr>
        <w:t xml:space="preserve">Назовите документ, действующий в России, в котором </w:t>
      </w:r>
      <w:r w:rsidRPr="00F540AF">
        <w:rPr>
          <w:rFonts w:asciiTheme="majorHAnsi" w:hAnsiTheme="majorHAnsi" w:cstheme="majorHAnsi"/>
          <w:b/>
          <w:color w:val="000000"/>
          <w:spacing w:val="-5"/>
          <w:sz w:val="22"/>
          <w:szCs w:val="22"/>
        </w:rPr>
        <w:t xml:space="preserve">объединяются </w:t>
      </w:r>
      <w:r w:rsidRPr="00F540AF">
        <w:rPr>
          <w:rFonts w:asciiTheme="majorHAnsi" w:hAnsiTheme="majorHAnsi" w:cstheme="majorHAnsi"/>
          <w:b/>
          <w:color w:val="000000"/>
          <w:spacing w:val="-4"/>
          <w:sz w:val="22"/>
          <w:szCs w:val="22"/>
        </w:rPr>
        <w:t>едини</w:t>
      </w:r>
      <w:r w:rsidRPr="00F540AF">
        <w:rPr>
          <w:rFonts w:asciiTheme="majorHAnsi" w:hAnsiTheme="majorHAnsi" w:cstheme="majorHAnsi"/>
          <w:b/>
          <w:color w:val="000000"/>
          <w:spacing w:val="-7"/>
          <w:sz w:val="22"/>
          <w:szCs w:val="22"/>
        </w:rPr>
        <w:t>цы физических величин.</w:t>
      </w:r>
    </w:p>
    <w:p w14:paraId="0F9EEB18" w14:textId="77777777" w:rsidR="00FF68F6" w:rsidRPr="00F540AF" w:rsidRDefault="00FF68F6" w:rsidP="00FF68F6">
      <w:pPr>
        <w:shd w:val="clear" w:color="auto" w:fill="FFFFFF"/>
        <w:spacing w:line="360" w:lineRule="auto"/>
        <w:ind w:left="720"/>
        <w:jc w:val="both"/>
        <w:rPr>
          <w:rFonts w:asciiTheme="majorHAnsi" w:hAnsiTheme="majorHAnsi" w:cstheme="majorHAnsi"/>
          <w:iCs/>
          <w:spacing w:val="4"/>
          <w:sz w:val="22"/>
          <w:szCs w:val="22"/>
        </w:rPr>
      </w:pPr>
      <w:r w:rsidRPr="00F540AF">
        <w:rPr>
          <w:rFonts w:asciiTheme="majorHAnsi" w:hAnsiTheme="majorHAnsi" w:cstheme="majorHAnsi"/>
          <w:spacing w:val="-7"/>
          <w:sz w:val="22"/>
          <w:szCs w:val="22"/>
        </w:rPr>
        <w:t xml:space="preserve">ГОСТ 8.417—81 «ГСИ. Единицы физических величин», устанавливающий Международную систему </w:t>
      </w:r>
      <w:r w:rsidRPr="00F540AF">
        <w:rPr>
          <w:rFonts w:asciiTheme="majorHAnsi" w:hAnsiTheme="majorHAnsi" w:cstheme="majorHAnsi"/>
          <w:spacing w:val="-5"/>
          <w:sz w:val="22"/>
          <w:szCs w:val="22"/>
        </w:rPr>
        <w:t>единиц СИ</w:t>
      </w:r>
    </w:p>
    <w:p w14:paraId="5EADBA54" w14:textId="77777777" w:rsidR="00FF68F6" w:rsidRPr="00F540AF" w:rsidRDefault="00FF68F6" w:rsidP="00FF68F6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Theme="majorHAnsi" w:hAnsiTheme="majorHAnsi" w:cstheme="majorHAnsi"/>
          <w:b/>
          <w:spacing w:val="-5"/>
          <w:sz w:val="22"/>
          <w:szCs w:val="22"/>
        </w:rPr>
      </w:pPr>
      <w:r w:rsidRPr="00F540AF">
        <w:rPr>
          <w:rFonts w:asciiTheme="majorHAnsi" w:hAnsiTheme="majorHAnsi" w:cstheme="majorHAnsi"/>
          <w:b/>
          <w:spacing w:val="-5"/>
          <w:sz w:val="22"/>
          <w:szCs w:val="22"/>
        </w:rPr>
        <w:t>Напишите основное уравнение метрологии.</w:t>
      </w:r>
    </w:p>
    <w:p w14:paraId="49D214B6" w14:textId="77777777" w:rsidR="00FF68F6" w:rsidRPr="00F540AF" w:rsidRDefault="00FF68F6" w:rsidP="00FF68F6">
      <w:pPr>
        <w:shd w:val="clear" w:color="auto" w:fill="FFFFFF"/>
        <w:spacing w:line="360" w:lineRule="auto"/>
        <w:ind w:left="720"/>
        <w:jc w:val="both"/>
        <w:rPr>
          <w:rFonts w:asciiTheme="majorHAnsi" w:hAnsiTheme="majorHAnsi" w:cstheme="majorHAnsi"/>
          <w:spacing w:val="-5"/>
          <w:sz w:val="22"/>
          <w:szCs w:val="22"/>
        </w:rPr>
      </w:pPr>
      <w:r w:rsidRPr="00F540AF">
        <w:rPr>
          <w:rFonts w:asciiTheme="majorHAnsi" w:hAnsiTheme="majorHAnsi" w:cstheme="majorHAnsi"/>
          <w:spacing w:val="-5"/>
          <w:sz w:val="22"/>
          <w:szCs w:val="22"/>
          <w:lang w:val="en-US"/>
        </w:rPr>
        <w:t>A</w:t>
      </w:r>
      <w:r w:rsidRPr="00F540AF">
        <w:rPr>
          <w:rFonts w:asciiTheme="majorHAnsi" w:hAnsiTheme="majorHAnsi" w:cstheme="majorHAnsi"/>
          <w:spacing w:val="-5"/>
          <w:sz w:val="22"/>
          <w:szCs w:val="22"/>
        </w:rPr>
        <w:t xml:space="preserve"> = </w:t>
      </w:r>
      <w:r w:rsidRPr="00F540AF">
        <w:rPr>
          <w:rFonts w:asciiTheme="majorHAnsi" w:hAnsiTheme="majorHAnsi" w:cstheme="majorHAnsi"/>
          <w:spacing w:val="-5"/>
          <w:sz w:val="22"/>
          <w:szCs w:val="22"/>
          <w:lang w:val="en-US"/>
        </w:rPr>
        <w:t>k</w:t>
      </w:r>
      <m:oMath>
        <m:sSub>
          <m:sSubPr>
            <m:ctrlPr>
              <w:rPr>
                <w:rFonts w:ascii="Cambria Math" w:hAnsi="Cambria Math" w:cstheme="majorHAnsi"/>
                <w:i/>
                <w:spacing w:val="-5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pacing w:val="-5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theme="majorHAnsi"/>
                <w:spacing w:val="-5"/>
                <w:sz w:val="22"/>
                <w:szCs w:val="22"/>
                <w:lang w:val="en-US"/>
              </w:rPr>
              <m:t>0</m:t>
            </m:r>
          </m:sub>
        </m:sSub>
      </m:oMath>
    </w:p>
    <w:p w14:paraId="1B716F0C" w14:textId="77777777" w:rsidR="00FF68F6" w:rsidRPr="00F540AF" w:rsidRDefault="00FF68F6" w:rsidP="00FF68F6">
      <w:pPr>
        <w:shd w:val="clear" w:color="auto" w:fill="FFFFFF"/>
        <w:spacing w:line="360" w:lineRule="auto"/>
        <w:ind w:left="720"/>
        <w:jc w:val="both"/>
        <w:rPr>
          <w:rFonts w:asciiTheme="majorHAnsi" w:hAnsiTheme="majorHAnsi" w:cstheme="majorHAnsi"/>
          <w:spacing w:val="-5"/>
          <w:sz w:val="22"/>
          <w:szCs w:val="22"/>
        </w:rPr>
      </w:pPr>
      <w:r w:rsidRPr="00F540AF">
        <w:rPr>
          <w:rFonts w:asciiTheme="majorHAnsi" w:hAnsiTheme="majorHAnsi" w:cstheme="majorHAnsi"/>
          <w:spacing w:val="-5"/>
          <w:sz w:val="22"/>
          <w:szCs w:val="22"/>
        </w:rPr>
        <w:t xml:space="preserve">Где </w:t>
      </w:r>
      <w:r w:rsidRPr="00F540AF">
        <w:rPr>
          <w:rFonts w:asciiTheme="majorHAnsi" w:hAnsiTheme="majorHAnsi" w:cstheme="majorHAnsi"/>
          <w:spacing w:val="-5"/>
          <w:sz w:val="22"/>
          <w:szCs w:val="22"/>
          <w:lang w:val="en-US"/>
        </w:rPr>
        <w:t>A</w:t>
      </w:r>
      <w:r w:rsidRPr="00F540AF">
        <w:rPr>
          <w:rFonts w:asciiTheme="majorHAnsi" w:hAnsiTheme="majorHAnsi" w:cstheme="majorHAnsi"/>
          <w:spacing w:val="-5"/>
          <w:sz w:val="22"/>
          <w:szCs w:val="22"/>
        </w:rPr>
        <w:t xml:space="preserve"> – это значение измеряемой физ. величины; </w:t>
      </w:r>
      <m:oMath>
        <m:sSub>
          <m:sSubPr>
            <m:ctrlPr>
              <w:rPr>
                <w:rFonts w:ascii="Cambria Math" w:hAnsi="Cambria Math" w:cstheme="majorHAnsi"/>
                <w:i/>
                <w:spacing w:val="-5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pacing w:val="-5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theme="majorHAnsi"/>
                <w:spacing w:val="-5"/>
                <w:sz w:val="22"/>
                <w:szCs w:val="22"/>
              </w:rPr>
              <m:t>0</m:t>
            </m:r>
          </m:sub>
        </m:sSub>
      </m:oMath>
      <w:r w:rsidRPr="00F540AF">
        <w:rPr>
          <w:rFonts w:asciiTheme="majorHAnsi" w:hAnsiTheme="majorHAnsi" w:cstheme="majorHAnsi"/>
          <w:spacing w:val="-5"/>
          <w:sz w:val="22"/>
          <w:szCs w:val="22"/>
        </w:rPr>
        <w:t xml:space="preserve">- это значение величины, принятой за образец; </w:t>
      </w:r>
      <w:r w:rsidRPr="00F540AF">
        <w:rPr>
          <w:rFonts w:asciiTheme="majorHAnsi" w:hAnsiTheme="majorHAnsi" w:cstheme="majorHAnsi"/>
          <w:spacing w:val="-5"/>
          <w:sz w:val="22"/>
          <w:szCs w:val="22"/>
          <w:lang w:val="en-US"/>
        </w:rPr>
        <w:t>k</w:t>
      </w:r>
      <w:r w:rsidRPr="00F540AF">
        <w:rPr>
          <w:rFonts w:asciiTheme="majorHAnsi" w:hAnsiTheme="majorHAnsi" w:cstheme="majorHAnsi"/>
          <w:spacing w:val="-5"/>
          <w:sz w:val="22"/>
          <w:szCs w:val="22"/>
        </w:rPr>
        <w:t xml:space="preserve"> – это отношение измеряемой величины и образца.</w:t>
      </w:r>
    </w:p>
    <w:p w14:paraId="69BDEC89" w14:textId="77777777" w:rsidR="00FF68F6" w:rsidRPr="00F540AF" w:rsidRDefault="00FF68F6" w:rsidP="00FF68F6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Theme="majorHAnsi" w:hAnsiTheme="majorHAnsi" w:cstheme="majorHAnsi"/>
          <w:b/>
          <w:color w:val="000000"/>
          <w:spacing w:val="-4"/>
          <w:sz w:val="22"/>
          <w:szCs w:val="22"/>
        </w:rPr>
      </w:pPr>
      <w:r w:rsidRPr="00F540AF">
        <w:rPr>
          <w:rFonts w:asciiTheme="majorHAnsi" w:hAnsiTheme="majorHAnsi" w:cstheme="majorHAnsi"/>
          <w:b/>
          <w:color w:val="000000"/>
          <w:spacing w:val="-4"/>
          <w:sz w:val="22"/>
          <w:szCs w:val="22"/>
        </w:rPr>
        <w:t>Приведите 2 примера основных единиц системы СИ.</w:t>
      </w:r>
    </w:p>
    <w:p w14:paraId="3628210E" w14:textId="77777777" w:rsidR="00FF68F6" w:rsidRPr="00F540AF" w:rsidRDefault="00FF68F6" w:rsidP="00FF68F6">
      <w:pPr>
        <w:shd w:val="clear" w:color="auto" w:fill="FFFFFF"/>
        <w:spacing w:line="360" w:lineRule="auto"/>
        <w:ind w:left="720"/>
        <w:jc w:val="both"/>
        <w:rPr>
          <w:rFonts w:asciiTheme="majorHAnsi" w:hAnsiTheme="majorHAnsi" w:cstheme="majorHAnsi"/>
          <w:color w:val="000000"/>
          <w:spacing w:val="-4"/>
          <w:sz w:val="22"/>
          <w:szCs w:val="22"/>
        </w:rPr>
      </w:pPr>
      <w:r w:rsidRPr="00F540AF">
        <w:rPr>
          <w:rFonts w:asciiTheme="majorHAnsi" w:hAnsiTheme="majorHAnsi" w:cstheme="majorHAnsi"/>
          <w:color w:val="000000"/>
          <w:spacing w:val="-4"/>
          <w:sz w:val="22"/>
          <w:szCs w:val="22"/>
        </w:rPr>
        <w:t>Длина(</w:t>
      </w:r>
      <w:r w:rsidRPr="00F540AF">
        <w:rPr>
          <w:rFonts w:asciiTheme="majorHAnsi" w:hAnsiTheme="majorHAnsi" w:cstheme="majorHAnsi"/>
          <w:color w:val="000000"/>
          <w:spacing w:val="-4"/>
          <w:sz w:val="22"/>
          <w:szCs w:val="22"/>
          <w:lang w:val="en-US"/>
        </w:rPr>
        <w:t>L</w:t>
      </w:r>
      <w:r w:rsidRPr="00F540AF">
        <w:rPr>
          <w:rFonts w:asciiTheme="majorHAnsi" w:hAnsiTheme="majorHAnsi" w:cstheme="majorHAnsi"/>
          <w:color w:val="000000"/>
          <w:spacing w:val="-4"/>
          <w:sz w:val="22"/>
          <w:szCs w:val="22"/>
        </w:rPr>
        <w:t xml:space="preserve">) </w:t>
      </w:r>
      <w:r w:rsidRPr="00F540AF">
        <w:rPr>
          <w:rFonts w:asciiTheme="minorHAnsi" w:hAnsiTheme="minorHAnsi" w:cstheme="minorHAnsi"/>
          <w:color w:val="000000"/>
          <w:spacing w:val="-4"/>
          <w:sz w:val="22"/>
          <w:szCs w:val="22"/>
        </w:rPr>
        <w:t>измеряется</w:t>
      </w:r>
      <w:r w:rsidRPr="00F540AF">
        <w:rPr>
          <w:rFonts w:asciiTheme="majorHAnsi" w:hAnsiTheme="majorHAnsi" w:cstheme="majorHAnsi"/>
          <w:color w:val="000000"/>
          <w:spacing w:val="-4"/>
          <w:sz w:val="22"/>
          <w:szCs w:val="22"/>
        </w:rPr>
        <w:t xml:space="preserve"> в метрах</w:t>
      </w:r>
    </w:p>
    <w:p w14:paraId="3C88F565" w14:textId="77777777" w:rsidR="00FF68F6" w:rsidRPr="00F540AF" w:rsidRDefault="00FF68F6" w:rsidP="00FF68F6">
      <w:pPr>
        <w:shd w:val="clear" w:color="auto" w:fill="FFFFFF"/>
        <w:spacing w:line="360" w:lineRule="auto"/>
        <w:ind w:left="720"/>
        <w:jc w:val="both"/>
        <w:rPr>
          <w:rFonts w:asciiTheme="majorHAnsi" w:hAnsiTheme="majorHAnsi" w:cstheme="majorHAnsi"/>
          <w:color w:val="000000"/>
          <w:spacing w:val="-4"/>
          <w:sz w:val="22"/>
          <w:szCs w:val="22"/>
        </w:rPr>
      </w:pPr>
      <w:r w:rsidRPr="00F540AF">
        <w:rPr>
          <w:rFonts w:asciiTheme="majorHAnsi" w:hAnsiTheme="majorHAnsi" w:cstheme="majorHAnsi"/>
          <w:color w:val="000000"/>
          <w:spacing w:val="-4"/>
          <w:sz w:val="22"/>
          <w:szCs w:val="22"/>
        </w:rPr>
        <w:t>Время(</w:t>
      </w:r>
      <w:r w:rsidRPr="00F540AF">
        <w:rPr>
          <w:rFonts w:asciiTheme="majorHAnsi" w:hAnsiTheme="majorHAnsi" w:cstheme="majorHAnsi"/>
          <w:color w:val="000000"/>
          <w:spacing w:val="-4"/>
          <w:sz w:val="22"/>
          <w:szCs w:val="22"/>
          <w:lang w:val="en-US"/>
        </w:rPr>
        <w:t>T</w:t>
      </w:r>
      <w:r w:rsidRPr="00F540AF">
        <w:rPr>
          <w:rFonts w:asciiTheme="majorHAnsi" w:hAnsiTheme="majorHAnsi" w:cstheme="majorHAnsi"/>
          <w:color w:val="000000"/>
          <w:spacing w:val="-4"/>
          <w:sz w:val="22"/>
          <w:szCs w:val="22"/>
        </w:rPr>
        <w:t>) измеряется в секундах</w:t>
      </w:r>
    </w:p>
    <w:p w14:paraId="6D3AFF54" w14:textId="77777777" w:rsidR="00FF68F6" w:rsidRPr="00F540AF" w:rsidRDefault="00FF68F6" w:rsidP="00FF68F6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Theme="majorHAnsi" w:hAnsiTheme="majorHAnsi" w:cstheme="majorHAnsi"/>
          <w:b/>
          <w:color w:val="000000"/>
          <w:spacing w:val="-4"/>
          <w:sz w:val="22"/>
          <w:szCs w:val="22"/>
        </w:rPr>
      </w:pPr>
      <w:r w:rsidRPr="00F540AF">
        <w:rPr>
          <w:rFonts w:asciiTheme="majorHAnsi" w:hAnsiTheme="majorHAnsi" w:cstheme="majorHAnsi"/>
          <w:b/>
          <w:color w:val="000000"/>
          <w:spacing w:val="-4"/>
          <w:sz w:val="22"/>
          <w:szCs w:val="22"/>
        </w:rPr>
        <w:t>Приведите 2 примера п</w:t>
      </w:r>
      <w:r w:rsidRPr="00F540AF">
        <w:rPr>
          <w:rFonts w:asciiTheme="majorHAnsi" w:hAnsiTheme="majorHAnsi" w:cstheme="majorHAnsi"/>
          <w:b/>
          <w:bCs/>
          <w:spacing w:val="-1"/>
          <w:w w:val="94"/>
          <w:sz w:val="22"/>
          <w:szCs w:val="22"/>
        </w:rPr>
        <w:t xml:space="preserve">роизводных единицы </w:t>
      </w:r>
      <w:r w:rsidRPr="00F540AF">
        <w:rPr>
          <w:rFonts w:asciiTheme="majorHAnsi" w:hAnsiTheme="majorHAnsi" w:cstheme="majorHAnsi"/>
          <w:b/>
          <w:color w:val="000000"/>
          <w:spacing w:val="-4"/>
          <w:sz w:val="22"/>
          <w:szCs w:val="22"/>
        </w:rPr>
        <w:t>системы СИ.</w:t>
      </w:r>
    </w:p>
    <w:p w14:paraId="0B6218FA" w14:textId="77777777" w:rsidR="00FF68F6" w:rsidRPr="00F540AF" w:rsidRDefault="00FF68F6" w:rsidP="00FF68F6">
      <w:pPr>
        <w:shd w:val="clear" w:color="auto" w:fill="FFFFFF"/>
        <w:spacing w:line="360" w:lineRule="auto"/>
        <w:ind w:left="720"/>
        <w:jc w:val="both"/>
        <w:rPr>
          <w:rFonts w:asciiTheme="majorHAnsi" w:hAnsiTheme="majorHAnsi" w:cstheme="majorHAnsi"/>
          <w:color w:val="000000"/>
          <w:spacing w:val="-4"/>
          <w:sz w:val="22"/>
          <w:szCs w:val="22"/>
        </w:rPr>
      </w:pPr>
      <w:r w:rsidRPr="00F540AF">
        <w:rPr>
          <w:rFonts w:asciiTheme="majorHAnsi" w:hAnsiTheme="majorHAnsi" w:cstheme="majorHAnsi"/>
          <w:color w:val="000000"/>
          <w:spacing w:val="-4"/>
          <w:sz w:val="22"/>
          <w:szCs w:val="22"/>
        </w:rPr>
        <w:t>Частота(</w:t>
      </w:r>
      <m:oMath>
        <m:sSup>
          <m:sSupPr>
            <m:ctrlPr>
              <w:rPr>
                <w:rFonts w:ascii="Cambria Math" w:hAnsi="Cambria Math" w:cstheme="majorHAnsi"/>
                <w:i/>
                <w:color w:val="000000"/>
                <w:spacing w:val="-4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color w:val="000000"/>
                <w:spacing w:val="-4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theme="majorHAnsi"/>
                <w:color w:val="000000"/>
                <w:spacing w:val="-4"/>
                <w:sz w:val="22"/>
                <w:szCs w:val="22"/>
              </w:rPr>
              <m:t>-1</m:t>
            </m:r>
          </m:sup>
        </m:sSup>
      </m:oMath>
      <w:r w:rsidRPr="00F540AF">
        <w:rPr>
          <w:rFonts w:asciiTheme="majorHAnsi" w:hAnsiTheme="majorHAnsi" w:cstheme="majorHAnsi"/>
          <w:color w:val="000000"/>
          <w:spacing w:val="-4"/>
          <w:sz w:val="22"/>
          <w:szCs w:val="22"/>
        </w:rPr>
        <w:t>) измеряется в герцах</w:t>
      </w:r>
    </w:p>
    <w:p w14:paraId="4D64F22E" w14:textId="6CDFFD61" w:rsidR="00FF68F6" w:rsidRPr="00F540AF" w:rsidRDefault="00FF68F6" w:rsidP="00FF68F6">
      <w:pPr>
        <w:shd w:val="clear" w:color="auto" w:fill="FFFFFF"/>
        <w:spacing w:line="360" w:lineRule="auto"/>
        <w:ind w:left="720"/>
        <w:jc w:val="both"/>
        <w:rPr>
          <w:rFonts w:asciiTheme="majorHAnsi" w:hAnsiTheme="majorHAnsi" w:cstheme="majorHAnsi"/>
          <w:color w:val="000000"/>
          <w:spacing w:val="-4"/>
          <w:sz w:val="22"/>
          <w:szCs w:val="22"/>
        </w:rPr>
      </w:pPr>
      <w:r w:rsidRPr="00F540AF">
        <w:rPr>
          <w:rFonts w:asciiTheme="majorHAnsi" w:hAnsiTheme="majorHAnsi" w:cstheme="majorHAnsi"/>
          <w:color w:val="000000"/>
          <w:spacing w:val="-4"/>
          <w:sz w:val="22"/>
          <w:szCs w:val="22"/>
        </w:rPr>
        <w:t>Сила или вес(</w:t>
      </w:r>
      <m:oMath>
        <m:sSup>
          <m:sSupPr>
            <m:ctrlPr>
              <w:rPr>
                <w:rFonts w:ascii="Cambria Math" w:hAnsi="Cambria Math" w:cstheme="majorHAnsi"/>
                <w:i/>
                <w:color w:val="000000"/>
                <w:spacing w:val="-4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color w:val="000000"/>
                <w:spacing w:val="-4"/>
                <w:sz w:val="22"/>
                <w:szCs w:val="22"/>
              </w:rPr>
              <m:t>LMT</m:t>
            </m:r>
          </m:e>
          <m:sup>
            <m:r>
              <w:rPr>
                <w:rFonts w:ascii="Cambria Math" w:hAnsi="Cambria Math" w:cstheme="majorHAnsi"/>
                <w:color w:val="000000"/>
                <w:spacing w:val="-4"/>
                <w:sz w:val="22"/>
                <w:szCs w:val="22"/>
              </w:rPr>
              <m:t>-2</m:t>
            </m:r>
          </m:sup>
        </m:sSup>
      </m:oMath>
      <w:r w:rsidRPr="00F540AF">
        <w:rPr>
          <w:rFonts w:asciiTheme="majorHAnsi" w:hAnsiTheme="majorHAnsi" w:cstheme="majorHAnsi"/>
          <w:color w:val="000000"/>
          <w:spacing w:val="-4"/>
          <w:sz w:val="22"/>
          <w:szCs w:val="22"/>
        </w:rPr>
        <w:t xml:space="preserve">) измеряется в </w:t>
      </w:r>
      <w:r w:rsidR="00F540AF">
        <w:rPr>
          <w:rFonts w:asciiTheme="majorHAnsi" w:hAnsiTheme="majorHAnsi" w:cstheme="majorHAnsi"/>
          <w:color w:val="000000"/>
          <w:spacing w:val="-4"/>
          <w:sz w:val="22"/>
          <w:szCs w:val="22"/>
        </w:rPr>
        <w:t>Н</w:t>
      </w:r>
      <w:r w:rsidR="00F540AF" w:rsidRPr="00F540AF">
        <w:rPr>
          <w:rFonts w:asciiTheme="majorHAnsi" w:hAnsiTheme="majorHAnsi" w:cstheme="majorHAnsi"/>
          <w:color w:val="000000"/>
          <w:spacing w:val="-4"/>
          <w:sz w:val="22"/>
          <w:szCs w:val="22"/>
        </w:rPr>
        <w:t>ьютонах</w:t>
      </w:r>
    </w:p>
    <w:p w14:paraId="34ABB3DD" w14:textId="77777777" w:rsidR="00FF68F6" w:rsidRPr="00F540AF" w:rsidRDefault="00FF68F6" w:rsidP="00FF68F6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Theme="majorHAnsi" w:hAnsiTheme="majorHAnsi" w:cstheme="majorHAnsi"/>
          <w:b/>
          <w:spacing w:val="-5"/>
          <w:sz w:val="22"/>
          <w:szCs w:val="22"/>
        </w:rPr>
      </w:pPr>
      <w:r w:rsidRPr="00F540AF">
        <w:rPr>
          <w:rFonts w:asciiTheme="majorHAnsi" w:hAnsiTheme="majorHAnsi" w:cstheme="majorHAnsi"/>
          <w:b/>
          <w:spacing w:val="-5"/>
          <w:sz w:val="22"/>
          <w:szCs w:val="22"/>
        </w:rPr>
        <w:t>Что такое «Шкала физической величины»?</w:t>
      </w:r>
    </w:p>
    <w:p w14:paraId="3A20075E" w14:textId="77777777" w:rsidR="00FF68F6" w:rsidRPr="00F540AF" w:rsidRDefault="00FF68F6" w:rsidP="00FF68F6">
      <w:pPr>
        <w:rPr>
          <w:rFonts w:asciiTheme="majorHAnsi" w:hAnsiTheme="majorHAnsi" w:cstheme="majorHAnsi"/>
          <w:sz w:val="14"/>
          <w:szCs w:val="14"/>
        </w:rPr>
      </w:pPr>
      <w:r w:rsidRPr="00F540AF">
        <w:rPr>
          <w:rFonts w:asciiTheme="majorHAnsi" w:hAnsiTheme="majorHAnsi" w:cstheme="majorHAnsi"/>
          <w:i/>
          <w:iCs/>
          <w:spacing w:val="-6"/>
          <w:sz w:val="22"/>
          <w:szCs w:val="22"/>
        </w:rPr>
        <w:t>Шкала физической ве</w:t>
      </w:r>
      <w:r w:rsidRPr="00F540AF">
        <w:rPr>
          <w:rFonts w:asciiTheme="majorHAnsi" w:hAnsiTheme="majorHAnsi" w:cstheme="majorHAnsi"/>
          <w:i/>
          <w:iCs/>
          <w:spacing w:val="-5"/>
          <w:sz w:val="22"/>
          <w:szCs w:val="22"/>
        </w:rPr>
        <w:t xml:space="preserve">личины </w:t>
      </w:r>
      <w:r w:rsidRPr="00F540AF">
        <w:rPr>
          <w:rFonts w:asciiTheme="majorHAnsi" w:hAnsiTheme="majorHAnsi" w:cstheme="majorHAnsi"/>
          <w:spacing w:val="-5"/>
          <w:sz w:val="22"/>
          <w:szCs w:val="22"/>
        </w:rPr>
        <w:t xml:space="preserve">— это упорядоченная последовательность значений физической </w:t>
      </w:r>
      <w:r w:rsidRPr="00F540AF">
        <w:rPr>
          <w:rFonts w:asciiTheme="majorHAnsi" w:hAnsiTheme="majorHAnsi" w:cstheme="majorHAnsi"/>
          <w:spacing w:val="-4"/>
          <w:sz w:val="22"/>
          <w:szCs w:val="22"/>
        </w:rPr>
        <w:t>величины, принятая на основании результатов точных измерений.</w:t>
      </w:r>
    </w:p>
    <w:p w14:paraId="66C03DBB" w14:textId="77777777" w:rsidR="00080D74" w:rsidRPr="00F540AF" w:rsidRDefault="00080D74">
      <w:pPr>
        <w:rPr>
          <w:rFonts w:asciiTheme="majorHAnsi" w:hAnsiTheme="majorHAnsi" w:cstheme="majorHAnsi"/>
          <w:sz w:val="14"/>
          <w:szCs w:val="14"/>
        </w:rPr>
      </w:pPr>
    </w:p>
    <w:sectPr w:rsidR="00080D74" w:rsidRPr="00F540AF" w:rsidSect="007433B2">
      <w:pgSz w:w="11909" w:h="16834"/>
      <w:pgMar w:top="1134" w:right="1134" w:bottom="1418" w:left="1134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97CCD"/>
    <w:multiLevelType w:val="hybridMultilevel"/>
    <w:tmpl w:val="156AE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6C"/>
    <w:rsid w:val="00080D74"/>
    <w:rsid w:val="000C286C"/>
    <w:rsid w:val="007433B2"/>
    <w:rsid w:val="00F540AF"/>
    <w:rsid w:val="00F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0B1F"/>
  <w15:chartTrackingRefBased/>
  <w15:docId w15:val="{FDFA6D67-70BC-4480-9045-EF1FF8F8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8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Shindel</dc:creator>
  <cp:keywords/>
  <dc:description/>
  <cp:lastModifiedBy>Ed Shindel</cp:lastModifiedBy>
  <cp:revision>4</cp:revision>
  <dcterms:created xsi:type="dcterms:W3CDTF">2020-09-08T05:52:00Z</dcterms:created>
  <dcterms:modified xsi:type="dcterms:W3CDTF">2020-09-08T06:03:00Z</dcterms:modified>
</cp:coreProperties>
</file>