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4836A7BE" w14:textId="77777777" w:rsidR="00A50285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</w:p>
          <w:p w14:paraId="1CDBC3EE" w14:textId="5DB2C72F" w:rsidR="005D1AC7" w:rsidRPr="00A52007" w:rsidRDefault="005D1AC7" w:rsidP="0026313A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5104A778" w:rsidR="005D1AC7" w:rsidRPr="00E62C07" w:rsidRDefault="00B57FBB" w:rsidP="0036637E">
            <w:pPr>
              <w:jc w:val="center"/>
            </w:pPr>
            <w:r>
              <w:rPr>
                <w:highlight w:val="red"/>
                <w:u w:val="single"/>
              </w:rPr>
              <w:t>30</w:t>
            </w:r>
            <w:r w:rsidR="00A50285" w:rsidRPr="00A50285">
              <w:rPr>
                <w:highlight w:val="red"/>
                <w:u w:val="single"/>
                <w:vertAlign w:val="superscript"/>
              </w:rPr>
              <w:t>th</w:t>
            </w:r>
            <w:r w:rsidR="00A50285" w:rsidRPr="00A50285">
              <w:rPr>
                <w:highlight w:val="red"/>
                <w:u w:val="single"/>
              </w:rPr>
              <w:t xml:space="preserve"> November 202</w:t>
            </w:r>
            <w:r w:rsidRPr="00B57FBB">
              <w:rPr>
                <w:highlight w:val="red"/>
                <w:u w:val="single"/>
              </w:rPr>
              <w:t>3</w:t>
            </w:r>
          </w:p>
        </w:tc>
      </w:tr>
      <w:tr w:rsidR="005D1AC7" w:rsidRPr="00A743B1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77777777" w:rsidR="00D647A8" w:rsidRPr="00E62C07" w:rsidRDefault="00D647A8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680F4BD0" w14:textId="77777777" w:rsidR="005D1AC7" w:rsidRPr="00E62C07" w:rsidRDefault="005D1AC7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755C74A" w14:textId="477FB6EA" w:rsidR="00B60D00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Starting from the ASM_template project (available on Portale della Didattica), solve the following exercises</w:t>
      </w:r>
      <w:r w:rsidR="00315CDA">
        <w:rPr>
          <w:rFonts w:eastAsia="Calibri"/>
          <w:szCs w:val="20"/>
          <w:lang w:val="en-US" w:eastAsia="en-GB"/>
        </w:rPr>
        <w:t>.</w:t>
      </w: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08E4D0E" w14:textId="1EA1A8D9" w:rsidR="00DD2638" w:rsidRPr="00E62C07" w:rsidRDefault="00315CDA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  <w:r w:rsidRPr="00315CDA">
        <w:rPr>
          <w:rFonts w:eastAsia="Calibri"/>
          <w:noProof/>
          <w:sz w:val="20"/>
          <w:szCs w:val="20"/>
          <w:lang w:val="en-US" w:eastAsia="en-GB"/>
        </w:rPr>
        <w:drawing>
          <wp:inline distT="0" distB="0" distL="0" distR="0" wp14:anchorId="3AD7615A" wp14:editId="496859BD">
            <wp:extent cx="6120130" cy="1251585"/>
            <wp:effectExtent l="0" t="0" r="0" b="5715"/>
            <wp:docPr id="4366920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92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900" w14:textId="01BAB7B0" w:rsidR="00DD2638" w:rsidRDefault="0063793A" w:rsidP="000475A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73259CDF" w14:textId="5494C208" w:rsidR="00A07341" w:rsidRPr="00A07341" w:rsidRDefault="00A07341" w:rsidP="00A07341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 registers</w:t>
      </w:r>
      <w:r w:rsidR="00514CDE">
        <w:rPr>
          <w:rFonts w:eastAsia="Calibri"/>
          <w:lang w:eastAsia="en-GB"/>
        </w:rPr>
        <w:t xml:space="preserve"> R1,</w:t>
      </w:r>
      <w:r>
        <w:rPr>
          <w:rFonts w:eastAsia="Calibri"/>
          <w:lang w:eastAsia="en-GB"/>
        </w:rPr>
        <w:t xml:space="preserve"> R3</w:t>
      </w:r>
      <w:r w:rsidRPr="00E62C07">
        <w:rPr>
          <w:rFonts w:eastAsia="Calibri"/>
          <w:lang w:eastAsia="en-GB"/>
        </w:rPr>
        <w:t xml:space="preserve"> and R</w:t>
      </w:r>
      <w:r>
        <w:rPr>
          <w:rFonts w:eastAsia="Calibri"/>
          <w:lang w:eastAsia="en-GB"/>
        </w:rPr>
        <w:t>4</w:t>
      </w:r>
      <w:r w:rsidRPr="00E62C07">
        <w:rPr>
          <w:rFonts w:eastAsia="Calibri"/>
          <w:lang w:eastAsia="en-GB"/>
        </w:rPr>
        <w:t xml:space="preserve"> to random</w:t>
      </w:r>
      <w:r>
        <w:rPr>
          <w:rFonts w:eastAsia="Calibri"/>
          <w:lang w:eastAsia="en-GB"/>
        </w:rPr>
        <w:t xml:space="preserve"> signed</w:t>
      </w:r>
      <w:r w:rsidRPr="00E62C07">
        <w:rPr>
          <w:rFonts w:eastAsia="Calibri"/>
          <w:lang w:eastAsia="en-GB"/>
        </w:rPr>
        <w:t xml:space="preserve"> values</w:t>
      </w:r>
    </w:p>
    <w:p w14:paraId="0D7902AB" w14:textId="2B27618F" w:rsidR="0063793A" w:rsidRPr="00E62C07" w:rsidRDefault="0063793A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Sum R</w:t>
      </w:r>
      <w:r w:rsidR="00884FA3">
        <w:rPr>
          <w:rFonts w:eastAsia="Calibri"/>
          <w:lang w:eastAsia="en-GB"/>
        </w:rPr>
        <w:t>1</w:t>
      </w:r>
      <w:r w:rsidRPr="00E62C07">
        <w:rPr>
          <w:rFonts w:eastAsia="Calibri"/>
          <w:lang w:eastAsia="en-GB"/>
        </w:rPr>
        <w:t xml:space="preserve">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 xml:space="preserve"> (R</w:t>
      </w:r>
      <w:r w:rsidR="00884FA3">
        <w:rPr>
          <w:rFonts w:eastAsia="Calibri"/>
          <w:lang w:eastAsia="en-GB"/>
        </w:rPr>
        <w:t>1</w:t>
      </w:r>
      <w:r w:rsidR="00A6447B" w:rsidRPr="00E62C07">
        <w:rPr>
          <w:rFonts w:eastAsia="Calibri"/>
          <w:lang w:eastAsia="en-GB"/>
        </w:rPr>
        <w:t>+R</w:t>
      </w:r>
      <w:r w:rsidR="00A07341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R2</w:t>
      </w:r>
    </w:p>
    <w:p w14:paraId="76682067" w14:textId="6300F610" w:rsidR="0063793A" w:rsidRPr="00E62C07" w:rsidRDefault="0063793A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 xml:space="preserve"> (R</w:t>
      </w:r>
      <w:r w:rsidR="00A07341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-R</w:t>
      </w:r>
      <w:r w:rsidR="00A07341">
        <w:rPr>
          <w:rFonts w:eastAsia="Calibri"/>
          <w:lang w:eastAsia="en-GB"/>
        </w:rPr>
        <w:t>2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 </w:t>
      </w:r>
      <w:r w:rsidRPr="00E62C07">
        <w:rPr>
          <w:rFonts w:eastAsia="Calibri"/>
          <w:lang w:eastAsia="en-GB"/>
        </w:rPr>
        <w:t>the result in R5</w:t>
      </w:r>
    </w:p>
    <w:p w14:paraId="13AFF7CC" w14:textId="16BEA669" w:rsidR="002C4155" w:rsidRPr="00E62C07" w:rsidRDefault="006470D7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a set 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4122A5" w:rsidRPr="00E62C07">
        <w:rPr>
          <w:rFonts w:eastAsia="Calibri"/>
          <w:lang w:eastAsia="en-GB"/>
        </w:rPr>
        <w:t>to</w:t>
      </w:r>
      <w:r w:rsidR="002C4155" w:rsidRPr="00E62C07">
        <w:rPr>
          <w:rFonts w:eastAsia="Calibri"/>
          <w:lang w:eastAsia="en-GB"/>
        </w:rPr>
        <w:t xml:space="preserve"> provoke the following flag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="00E639FF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b/>
          <w:u w:val="single"/>
          <w:lang w:eastAsia="en-GB"/>
        </w:rPr>
        <w:t>once at a time</w:t>
      </w:r>
      <w:r w:rsidRPr="00E62C07">
        <w:rPr>
          <w:rFonts w:eastAsia="Calibri"/>
          <w:lang w:eastAsia="en-GB"/>
        </w:rPr>
        <w:t xml:space="preserve"> </w:t>
      </w:r>
      <w:r w:rsidR="00CD271D">
        <w:rPr>
          <w:rFonts w:eastAsia="Calibri"/>
          <w:lang w:eastAsia="en-GB"/>
        </w:rPr>
        <w:t>(</w:t>
      </w:r>
      <w:r w:rsidR="00CD271D" w:rsidRPr="008E0D92">
        <w:rPr>
          <w:rFonts w:eastAsia="Calibri"/>
          <w:u w:val="single"/>
          <w:lang w:eastAsia="en-GB"/>
        </w:rPr>
        <w:t>when</w:t>
      </w:r>
      <w:r w:rsidR="00202DC1">
        <w:rPr>
          <w:rFonts w:eastAsia="Calibri"/>
          <w:u w:val="single"/>
          <w:lang w:eastAsia="en-GB"/>
        </w:rPr>
        <w:t>ever</w:t>
      </w:r>
      <w:r w:rsidR="00CD271D" w:rsidRPr="008E0D92">
        <w:rPr>
          <w:rFonts w:eastAsia="Calibri"/>
          <w:u w:val="single"/>
          <w:lang w:eastAsia="en-GB"/>
        </w:rPr>
        <w:t xml:space="preserve"> possible</w:t>
      </w:r>
      <w:r w:rsidR="00CD271D">
        <w:rPr>
          <w:rFonts w:eastAsia="Calibri"/>
          <w:lang w:eastAsia="en-GB"/>
        </w:rPr>
        <w:t xml:space="preserve">)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0C201A2" w14:textId="77777777" w:rsidR="002C4155" w:rsidRPr="00E62C07" w:rsidRDefault="002C4155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0DC58A5B" w14:textId="77777777" w:rsidR="002C4155" w:rsidRPr="00E62C07" w:rsidRDefault="002C4155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6E598B1D" w14:textId="77777777" w:rsidR="002C4155" w:rsidRPr="00E62C07" w:rsidRDefault="002C4155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C3AD15D" w14:textId="77777777" w:rsidR="002C4155" w:rsidRPr="00E62C07" w:rsidRDefault="002C4155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777EEA79" w14:textId="77777777" w:rsidR="00E639FF" w:rsidRPr="00E62C07" w:rsidRDefault="00E639FF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AF61061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A743B1" w14:paraId="2A9AACC3" w14:textId="77777777" w:rsidTr="00E639FF">
        <w:trPr>
          <w:trHeight w:val="291"/>
        </w:trPr>
        <w:tc>
          <w:tcPr>
            <w:tcW w:w="1496" w:type="dxa"/>
          </w:tcPr>
          <w:p w14:paraId="2CDF2CC9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8C5E2CE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Please</w:t>
            </w:r>
            <w:r w:rsidR="009E1A2C" w:rsidRPr="00E62C07">
              <w:rPr>
                <w:rFonts w:eastAsia="Calibri"/>
                <w:lang w:eastAsia="en-GB"/>
              </w:rPr>
              <w:t>,</w:t>
            </w:r>
            <w:r w:rsidRPr="00E62C07">
              <w:rPr>
                <w:rFonts w:eastAsia="Calibri"/>
                <w:lang w:eastAsia="en-GB"/>
              </w:rPr>
              <w:t xml:space="preserve"> report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 xml:space="preserve">hexadecimal representation of </w:t>
            </w:r>
            <w:r w:rsidR="009E1A2C" w:rsidRPr="00E62C07">
              <w:rPr>
                <w:rFonts w:eastAsia="Calibri"/>
                <w:lang w:eastAsia="en-GB"/>
              </w:rPr>
              <w:t xml:space="preserve">the </w:t>
            </w:r>
            <w:r w:rsidRPr="00E62C07">
              <w:rPr>
                <w:rFonts w:eastAsia="Calibri"/>
                <w:lang w:eastAsia="en-GB"/>
              </w:rPr>
              <w:t>values</w:t>
            </w:r>
          </w:p>
        </w:tc>
      </w:tr>
      <w:tr w:rsidR="006470D7" w:rsidRPr="00E62C07" w14:paraId="7DB43839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0AE289F6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2FD36308" w14:textId="5CB1B918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  <w:r w:rsidRPr="00E62C07">
              <w:rPr>
                <w:rFonts w:eastAsia="Calibri"/>
                <w:lang w:eastAsia="en-GB"/>
              </w:rPr>
              <w:t xml:space="preserve"> + 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3834" w:type="dxa"/>
            <w:gridSpan w:val="2"/>
          </w:tcPr>
          <w:p w14:paraId="5B8AFA61" w14:textId="0AD4462B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  <w:r w:rsidRPr="00E62C07">
              <w:rPr>
                <w:rFonts w:eastAsia="Calibri"/>
                <w:lang w:eastAsia="en-GB"/>
              </w:rPr>
              <w:t xml:space="preserve"> </w:t>
            </w:r>
            <w:r w:rsidR="000C7394">
              <w:rPr>
                <w:rFonts w:eastAsia="Calibri"/>
                <w:lang w:eastAsia="en-GB"/>
              </w:rPr>
              <w:t>–</w:t>
            </w:r>
            <w:r w:rsidRPr="00E62C07">
              <w:rPr>
                <w:rFonts w:eastAsia="Calibri"/>
                <w:lang w:eastAsia="en-GB"/>
              </w:rPr>
              <w:t xml:space="preserve"> 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6470D7" w:rsidRPr="00E62C07" w14:paraId="1257FDB0" w14:textId="77777777" w:rsidTr="006470D7">
        <w:trPr>
          <w:trHeight w:val="291"/>
        </w:trPr>
        <w:tc>
          <w:tcPr>
            <w:tcW w:w="1496" w:type="dxa"/>
            <w:vMerge/>
          </w:tcPr>
          <w:p w14:paraId="05DDCC82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28FB5CFD" w14:textId="667A1B5C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884FA3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4E2B0D82" w14:textId="1EA5FED1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3</w:t>
            </w:r>
          </w:p>
        </w:tc>
        <w:tc>
          <w:tcPr>
            <w:tcW w:w="1916" w:type="dxa"/>
          </w:tcPr>
          <w:p w14:paraId="64B20586" w14:textId="3C09CA2D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4</w:t>
            </w:r>
          </w:p>
        </w:tc>
        <w:tc>
          <w:tcPr>
            <w:tcW w:w="1918" w:type="dxa"/>
          </w:tcPr>
          <w:p w14:paraId="1C8AC298" w14:textId="6BE78860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0C7394">
              <w:rPr>
                <w:rFonts w:eastAsia="Calibri"/>
                <w:lang w:eastAsia="en-GB"/>
              </w:rPr>
              <w:t>2</w:t>
            </w:r>
          </w:p>
        </w:tc>
      </w:tr>
      <w:tr w:rsidR="002D024F" w:rsidRPr="00E62C07" w14:paraId="17718009" w14:textId="77777777" w:rsidTr="006470D7">
        <w:trPr>
          <w:trHeight w:val="291"/>
        </w:trPr>
        <w:tc>
          <w:tcPr>
            <w:tcW w:w="1496" w:type="dxa"/>
          </w:tcPr>
          <w:p w14:paraId="54AC12D1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685AB982" w14:textId="6ADC4C95" w:rsidR="002D024F" w:rsidRPr="00E62C07" w:rsidRDefault="0032361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</w:t>
            </w:r>
            <w:r w:rsidR="00A743B1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3</w:t>
            </w:r>
          </w:p>
        </w:tc>
        <w:tc>
          <w:tcPr>
            <w:tcW w:w="1916" w:type="dxa"/>
          </w:tcPr>
          <w:p w14:paraId="7B8BAB68" w14:textId="6FB9655B" w:rsidR="002D024F" w:rsidRPr="00E62C07" w:rsidRDefault="007D0BC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</w:t>
            </w:r>
            <w:r w:rsidR="00A743B1">
              <w:rPr>
                <w:rFonts w:eastAsia="Calibri"/>
                <w:lang w:eastAsia="en-GB"/>
              </w:rPr>
              <w:t>0x</w:t>
            </w:r>
            <w:r w:rsidR="00323615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383BA64C" w14:textId="418250F6" w:rsidR="002D024F" w:rsidRPr="00E62C07" w:rsidRDefault="00323615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-0x3</w:t>
            </w:r>
          </w:p>
        </w:tc>
        <w:tc>
          <w:tcPr>
            <w:tcW w:w="1918" w:type="dxa"/>
          </w:tcPr>
          <w:p w14:paraId="636792A4" w14:textId="33DCB4D6" w:rsidR="002D024F" w:rsidRPr="00E62C07" w:rsidRDefault="007D0BC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323615">
              <w:rPr>
                <w:rFonts w:eastAsia="Calibri"/>
                <w:lang w:eastAsia="en-GB"/>
              </w:rPr>
              <w:t>1</w:t>
            </w:r>
          </w:p>
        </w:tc>
      </w:tr>
      <w:tr w:rsidR="00393411" w:rsidRPr="00E62C07" w14:paraId="3FD7F375" w14:textId="77777777" w:rsidTr="006470D7">
        <w:trPr>
          <w:trHeight w:val="291"/>
        </w:trPr>
        <w:tc>
          <w:tcPr>
            <w:tcW w:w="1496" w:type="dxa"/>
          </w:tcPr>
          <w:p w14:paraId="7849A6AB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3C8BE050" w14:textId="1B5E4EF9" w:rsidR="00393411" w:rsidRPr="00E62C07" w:rsidRDefault="007D0BC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7D0BC3">
              <w:rPr>
                <w:rFonts w:eastAsia="Calibri"/>
                <w:lang w:eastAsia="en-GB"/>
              </w:rPr>
              <w:t>0x</w:t>
            </w:r>
            <w:r w:rsidR="00323615">
              <w:rPr>
                <w:rFonts w:eastAsia="Calibri"/>
                <w:lang w:eastAsia="en-GB"/>
              </w:rPr>
              <w:t>2</w:t>
            </w:r>
          </w:p>
        </w:tc>
        <w:tc>
          <w:tcPr>
            <w:tcW w:w="1916" w:type="dxa"/>
          </w:tcPr>
          <w:p w14:paraId="5D293002" w14:textId="5C8D5F05" w:rsidR="00393411" w:rsidRPr="00E62C07" w:rsidRDefault="007D0BC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0x3</w:t>
            </w:r>
          </w:p>
        </w:tc>
        <w:tc>
          <w:tcPr>
            <w:tcW w:w="1916" w:type="dxa"/>
          </w:tcPr>
          <w:p w14:paraId="1023997E" w14:textId="3C2C00EC" w:rsidR="00393411" w:rsidRPr="00E62C07" w:rsidRDefault="007D0BC3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323615">
              <w:rPr>
                <w:rFonts w:eastAsia="Calibri"/>
                <w:lang w:eastAsia="en-GB"/>
              </w:rPr>
              <w:t>2</w:t>
            </w:r>
          </w:p>
        </w:tc>
        <w:tc>
          <w:tcPr>
            <w:tcW w:w="1918" w:type="dxa"/>
          </w:tcPr>
          <w:p w14:paraId="40C4254E" w14:textId="311E632F" w:rsidR="00393411" w:rsidRPr="00E62C07" w:rsidRDefault="00426CC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</w:t>
            </w:r>
            <w:r w:rsidR="007D0BC3">
              <w:rPr>
                <w:rFonts w:eastAsia="Calibri"/>
                <w:lang w:eastAsia="en-GB"/>
              </w:rPr>
              <w:t>0x</w:t>
            </w:r>
            <w:r>
              <w:rPr>
                <w:rFonts w:eastAsia="Calibri"/>
                <w:lang w:eastAsia="en-GB"/>
              </w:rPr>
              <w:t>3</w:t>
            </w:r>
          </w:p>
        </w:tc>
      </w:tr>
      <w:tr w:rsidR="002D024F" w:rsidRPr="00E62C07" w14:paraId="3906CFBB" w14:textId="77777777" w:rsidTr="006470D7">
        <w:trPr>
          <w:trHeight w:val="291"/>
        </w:trPr>
        <w:tc>
          <w:tcPr>
            <w:tcW w:w="1496" w:type="dxa"/>
          </w:tcPr>
          <w:p w14:paraId="5AA3AC57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54176177" w14:textId="334BC9A4" w:rsidR="002D024F" w:rsidRPr="00E62C07" w:rsidRDefault="00426CC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0x7FFFFFFF</w:t>
            </w:r>
          </w:p>
        </w:tc>
        <w:tc>
          <w:tcPr>
            <w:tcW w:w="1916" w:type="dxa"/>
          </w:tcPr>
          <w:p w14:paraId="20030699" w14:textId="0C39E917" w:rsidR="002D024F" w:rsidRPr="00E62C07" w:rsidRDefault="00426CC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0x3</w:t>
            </w:r>
          </w:p>
        </w:tc>
        <w:tc>
          <w:tcPr>
            <w:tcW w:w="1916" w:type="dxa"/>
          </w:tcPr>
          <w:p w14:paraId="2F20D26E" w14:textId="004498AF" w:rsidR="002D024F" w:rsidRPr="00E62C07" w:rsidRDefault="00426CC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0x8000000</w:t>
            </w:r>
            <w:r w:rsidR="001B05DF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8" w:type="dxa"/>
          </w:tcPr>
          <w:p w14:paraId="19359E4E" w14:textId="7BBAA203" w:rsidR="002D024F" w:rsidRPr="00E62C07" w:rsidRDefault="001B05DF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0x2</w:t>
            </w:r>
          </w:p>
        </w:tc>
      </w:tr>
      <w:tr w:rsidR="002D024F" w:rsidRPr="00E62C07" w14:paraId="55ED09C2" w14:textId="77777777" w:rsidTr="006470D7">
        <w:trPr>
          <w:trHeight w:val="291"/>
        </w:trPr>
        <w:tc>
          <w:tcPr>
            <w:tcW w:w="1496" w:type="dxa"/>
          </w:tcPr>
          <w:p w14:paraId="555C1804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9123E8C" w14:textId="22A86913" w:rsidR="002D024F" w:rsidRPr="00E62C07" w:rsidRDefault="00426CC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0x7FFFFFFF</w:t>
            </w:r>
          </w:p>
        </w:tc>
        <w:tc>
          <w:tcPr>
            <w:tcW w:w="1916" w:type="dxa"/>
          </w:tcPr>
          <w:p w14:paraId="5BF66CAE" w14:textId="3099968B" w:rsidR="002D024F" w:rsidRPr="00E62C07" w:rsidRDefault="00426CCC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0x3</w:t>
            </w:r>
          </w:p>
        </w:tc>
        <w:tc>
          <w:tcPr>
            <w:tcW w:w="1916" w:type="dxa"/>
          </w:tcPr>
          <w:p w14:paraId="17B437AA" w14:textId="1FBAC833" w:rsidR="002D024F" w:rsidRPr="00E62C07" w:rsidRDefault="001B05D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0x1</w:t>
            </w:r>
          </w:p>
        </w:tc>
        <w:tc>
          <w:tcPr>
            <w:tcW w:w="1918" w:type="dxa"/>
          </w:tcPr>
          <w:p w14:paraId="77C8302C" w14:textId="6CDC4717" w:rsidR="002D024F" w:rsidRPr="00E62C07" w:rsidRDefault="001B05D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0x3</w:t>
            </w:r>
          </w:p>
        </w:tc>
      </w:tr>
      <w:tr w:rsidR="007D0BC3" w:rsidRPr="00E62C07" w14:paraId="285BC152" w14:textId="77777777" w:rsidTr="006470D7">
        <w:trPr>
          <w:trHeight w:val="291"/>
        </w:trPr>
        <w:tc>
          <w:tcPr>
            <w:tcW w:w="1496" w:type="dxa"/>
          </w:tcPr>
          <w:p w14:paraId="019C4866" w14:textId="77777777" w:rsidR="007D0BC3" w:rsidRPr="00E62C07" w:rsidRDefault="007D0BC3" w:rsidP="007D0BC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3921A43" w14:textId="56CAC812" w:rsidR="007D0BC3" w:rsidRPr="00E62C07" w:rsidRDefault="007D0BC3" w:rsidP="007D0BC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323615">
              <w:rPr>
                <w:rFonts w:eastAsia="Calibri"/>
                <w:lang w:eastAsia="en-GB"/>
              </w:rPr>
              <w:t>0</w:t>
            </w:r>
          </w:p>
        </w:tc>
        <w:tc>
          <w:tcPr>
            <w:tcW w:w="1916" w:type="dxa"/>
          </w:tcPr>
          <w:p w14:paraId="770678CB" w14:textId="12E377A8" w:rsidR="007D0BC3" w:rsidRPr="00E62C07" w:rsidRDefault="00323615" w:rsidP="007D0BC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</w:t>
            </w:r>
          </w:p>
        </w:tc>
        <w:tc>
          <w:tcPr>
            <w:tcW w:w="1916" w:type="dxa"/>
          </w:tcPr>
          <w:p w14:paraId="4E550419" w14:textId="2A3224FE" w:rsidR="007D0BC3" w:rsidRPr="00E62C07" w:rsidRDefault="007D0BC3" w:rsidP="007D0BC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</w:t>
            </w:r>
          </w:p>
        </w:tc>
        <w:tc>
          <w:tcPr>
            <w:tcW w:w="1918" w:type="dxa"/>
          </w:tcPr>
          <w:p w14:paraId="2E8B12C4" w14:textId="60C1F39F" w:rsidR="007D0BC3" w:rsidRPr="00E62C07" w:rsidRDefault="007D0BC3" w:rsidP="007D0BC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</w:t>
            </w:r>
          </w:p>
        </w:tc>
      </w:tr>
    </w:tbl>
    <w:p w14:paraId="631431A4" w14:textId="671548AA" w:rsidR="002C4155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  <w:r w:rsidRPr="00CD271D">
        <w:rPr>
          <w:rFonts w:eastAsia="Calibri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1BEBAC" wp14:editId="03AFAAE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895975" cy="1566545"/>
                <wp:effectExtent l="0" t="0" r="28575" b="146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56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CDFB9" w14:textId="6D062F65" w:rsidR="00CD271D" w:rsidRDefault="00CD271D">
                            <w:pPr>
                              <w:rPr>
                                <w:lang w:val="en-US"/>
                              </w:rPr>
                            </w:pPr>
                            <w:r w:rsidRPr="00CD271D">
                              <w:rPr>
                                <w:lang w:val="en-US"/>
                              </w:rPr>
                              <w:t>Please explain the cases when i</w:t>
                            </w:r>
                            <w:r>
                              <w:rPr>
                                <w:lang w:val="en-US"/>
                              </w:rPr>
                              <w:t xml:space="preserve">t is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possible to force a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single</w:t>
                            </w:r>
                            <w:r>
                              <w:rPr>
                                <w:lang w:val="en-US"/>
                              </w:rPr>
                              <w:t xml:space="preserve"> FLAG condition:</w:t>
                            </w:r>
                          </w:p>
                          <w:p w14:paraId="6FCD747C" w14:textId="77777777" w:rsidR="00426CCC" w:rsidRDefault="00426CC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A24C0A" w14:textId="18078B7D" w:rsidR="00426CCC" w:rsidRDefault="00426C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It’s impossible to obtain an overflow with ADD without setting the negative flag </w:t>
                            </w:r>
                            <w:r w:rsidR="001B05DF">
                              <w:rPr>
                                <w:lang w:val="en-US"/>
                              </w:rPr>
                              <w:t>and impossible to set the flag with SUB without setting the carry flag</w:t>
                            </w:r>
                          </w:p>
                          <w:p w14:paraId="215536A5" w14:textId="77777777" w:rsidR="00CD271D" w:rsidRPr="00CD271D" w:rsidRDefault="00CD271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EBA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05pt;margin-top:20.35pt;width:464.25pt;height:123.3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">
                <v:textbox>
                  <w:txbxContent>
                    <w:p w14:paraId="07ACDFB9" w14:textId="6D062F65" w:rsidR="00CD271D" w:rsidRDefault="00CD271D">
                      <w:pPr>
                        <w:rPr>
                          <w:lang w:val="en-US"/>
                        </w:rPr>
                      </w:pPr>
                      <w:r w:rsidRPr="00CD271D">
                        <w:rPr>
                          <w:lang w:val="en-US"/>
                        </w:rPr>
                        <w:t>Please explain the cases when i</w:t>
                      </w:r>
                      <w:r>
                        <w:rPr>
                          <w:lang w:val="en-US"/>
                        </w:rPr>
                        <w:t xml:space="preserve">t is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possible to force a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single</w:t>
                      </w:r>
                      <w:r>
                        <w:rPr>
                          <w:lang w:val="en-US"/>
                        </w:rPr>
                        <w:t xml:space="preserve"> FLAG condition:</w:t>
                      </w:r>
                    </w:p>
                    <w:p w14:paraId="6FCD747C" w14:textId="77777777" w:rsidR="00426CCC" w:rsidRDefault="00426CCC">
                      <w:pPr>
                        <w:rPr>
                          <w:lang w:val="en-US"/>
                        </w:rPr>
                      </w:pPr>
                    </w:p>
                    <w:p w14:paraId="24A24C0A" w14:textId="18078B7D" w:rsidR="00426CCC" w:rsidRDefault="00426C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It’s impossible to obtain an overflow with ADD without setting the negative flag </w:t>
                      </w:r>
                      <w:r w:rsidR="001B05DF">
                        <w:rPr>
                          <w:lang w:val="en-US"/>
                        </w:rPr>
                        <w:t>and impossible to set the flag with SUB without setting the carry flag</w:t>
                      </w:r>
                    </w:p>
                    <w:p w14:paraId="215536A5" w14:textId="77777777" w:rsidR="00CD271D" w:rsidRPr="00CD271D" w:rsidRDefault="00CD271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CA80C" w14:textId="77777777" w:rsidR="00CD271D" w:rsidRPr="00E62C07" w:rsidRDefault="00CD271D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8C14C07" w14:textId="77777777" w:rsidR="00631FFA" w:rsidRPr="00E62C07" w:rsidRDefault="00145F23" w:rsidP="000475A2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631FFA" w:rsidRPr="00E62C07">
        <w:rPr>
          <w:rFonts w:eastAsia="Calibri"/>
          <w:lang w:eastAsia="en-GB"/>
        </w:rPr>
        <w:t>:</w:t>
      </w:r>
    </w:p>
    <w:p w14:paraId="4A8E6E27" w14:textId="3F57DA2B" w:rsidR="00631FFA" w:rsidRPr="00E62C07" w:rsidRDefault="006470D7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</w:t>
      </w:r>
      <w:r w:rsidR="0030695C">
        <w:rPr>
          <w:rFonts w:eastAsia="Calibri"/>
          <w:lang w:eastAsia="en-GB"/>
        </w:rPr>
        <w:t>2</w:t>
      </w:r>
      <w:r w:rsidR="00122332" w:rsidRPr="00E62C07">
        <w:rPr>
          <w:rFonts w:eastAsia="Calibri"/>
          <w:lang w:eastAsia="en-GB"/>
        </w:rPr>
        <w:t xml:space="preserve">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30695C">
        <w:rPr>
          <w:rFonts w:eastAsia="Calibri"/>
          <w:lang w:eastAsia="en-GB"/>
        </w:rPr>
        <w:t>3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DB197E" w:rsidRPr="00E62C07">
        <w:rPr>
          <w:rFonts w:eastAsia="Calibri"/>
          <w:lang w:eastAsia="en-GB"/>
        </w:rPr>
        <w:t>random</w:t>
      </w:r>
      <w:r w:rsidR="000D5A71">
        <w:rPr>
          <w:rFonts w:eastAsia="Calibri"/>
          <w:lang w:eastAsia="en-GB"/>
        </w:rPr>
        <w:t xml:space="preserve"> signed</w:t>
      </w:r>
      <w:r w:rsidR="00A07C73" w:rsidRPr="00E62C07">
        <w:rPr>
          <w:rFonts w:eastAsia="Calibri"/>
          <w:lang w:eastAsia="en-GB"/>
        </w:rPr>
        <w:t xml:space="preserve"> </w:t>
      </w:r>
      <w:r w:rsidR="00DB197E" w:rsidRPr="00E62C07">
        <w:rPr>
          <w:rFonts w:eastAsia="Calibri"/>
          <w:lang w:eastAsia="en-GB"/>
        </w:rPr>
        <w:t>values</w:t>
      </w:r>
    </w:p>
    <w:p w14:paraId="55249E31" w14:textId="77777777" w:rsidR="00631FFA" w:rsidRPr="00E62C07" w:rsidRDefault="00122332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78D59756" w14:textId="4609C30D" w:rsidR="00631FFA" w:rsidRPr="00E62C07" w:rsidRDefault="00DB197E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they differ</w:t>
      </w:r>
      <w:r w:rsidR="00631FFA" w:rsidRPr="00E62C07">
        <w:rPr>
          <w:rFonts w:eastAsia="Calibri"/>
          <w:lang w:eastAsia="en-GB"/>
        </w:rPr>
        <w:t xml:space="preserve">, </w:t>
      </w:r>
      <w:r w:rsidRPr="00E62C07">
        <w:rPr>
          <w:rFonts w:eastAsia="Calibri"/>
          <w:lang w:eastAsia="en-GB"/>
        </w:rPr>
        <w:t xml:space="preserve">store </w:t>
      </w:r>
      <w:r w:rsidR="00F94752" w:rsidRPr="00E62C07">
        <w:rPr>
          <w:rFonts w:eastAsia="Calibri"/>
          <w:lang w:eastAsia="en-GB"/>
        </w:rPr>
        <w:t>in the register R</w:t>
      </w:r>
      <w:r w:rsidR="000C7394">
        <w:rPr>
          <w:rFonts w:eastAsia="Calibri"/>
          <w:lang w:eastAsia="en-GB"/>
        </w:rPr>
        <w:t>5</w:t>
      </w:r>
      <w:r w:rsidR="00F94752" w:rsidRPr="00E62C07">
        <w:rPr>
          <w:rFonts w:eastAsia="Calibri"/>
          <w:lang w:eastAsia="en-GB"/>
        </w:rPr>
        <w:t xml:space="preserve"> </w:t>
      </w:r>
      <w:r w:rsidRPr="00E62C07">
        <w:rPr>
          <w:rFonts w:eastAsia="Calibri"/>
          <w:lang w:eastAsia="en-GB"/>
        </w:rPr>
        <w:t xml:space="preserve">the </w:t>
      </w:r>
      <w:r w:rsidR="00B57FBB">
        <w:rPr>
          <w:rFonts w:eastAsia="Calibri"/>
          <w:lang w:eastAsia="en-GB"/>
        </w:rPr>
        <w:t>minimum</w:t>
      </w:r>
      <w:r w:rsidR="000C7394">
        <w:rPr>
          <w:rFonts w:eastAsia="Calibri"/>
          <w:lang w:eastAsia="en-GB"/>
        </w:rPr>
        <w:t xml:space="preserve"> </w:t>
      </w:r>
      <w:r w:rsidR="00190506" w:rsidRPr="00E62C07">
        <w:rPr>
          <w:rFonts w:eastAsia="Calibri"/>
          <w:lang w:eastAsia="en-GB"/>
        </w:rPr>
        <w:t>among R</w:t>
      </w:r>
      <w:r w:rsidR="000D5A71">
        <w:rPr>
          <w:rFonts w:eastAsia="Calibri"/>
          <w:lang w:eastAsia="en-GB"/>
        </w:rPr>
        <w:t>2</w:t>
      </w:r>
      <w:r w:rsidR="00190506" w:rsidRPr="00E62C07">
        <w:rPr>
          <w:rFonts w:eastAsia="Calibri"/>
          <w:lang w:eastAsia="en-GB"/>
        </w:rPr>
        <w:t xml:space="preserve"> and R</w:t>
      </w:r>
      <w:r w:rsidR="000D5A71">
        <w:rPr>
          <w:rFonts w:eastAsia="Calibri"/>
          <w:lang w:eastAsia="en-GB"/>
        </w:rPr>
        <w:t>3</w:t>
      </w:r>
      <w:r w:rsidR="00190506" w:rsidRPr="00E62C07">
        <w:rPr>
          <w:rFonts w:eastAsia="Calibri"/>
          <w:lang w:eastAsia="en-GB"/>
        </w:rPr>
        <w:t xml:space="preserve"> </w:t>
      </w:r>
    </w:p>
    <w:p w14:paraId="351BC0C5" w14:textId="0793E455" w:rsidR="000B1B38" w:rsidRPr="00E62C07" w:rsidRDefault="00DB197E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lastRenderedPageBreak/>
        <w:t>Otherwise</w:t>
      </w:r>
      <w:r w:rsidR="00631FFA" w:rsidRPr="00E62C07">
        <w:rPr>
          <w:rFonts w:eastAsia="Calibri"/>
          <w:lang w:eastAsia="en-GB"/>
        </w:rPr>
        <w:t xml:space="preserve">, </w:t>
      </w:r>
      <w:r w:rsidR="000D5A71">
        <w:rPr>
          <w:rFonts w:eastAsia="Calibri"/>
          <w:lang w:eastAsia="en-GB"/>
        </w:rPr>
        <w:t xml:space="preserve">perform </w:t>
      </w:r>
      <w:r w:rsidR="00051209">
        <w:rPr>
          <w:rFonts w:eastAsia="Calibri"/>
          <w:lang w:eastAsia="en-GB"/>
        </w:rPr>
        <w:t>on R3</w:t>
      </w:r>
      <w:r w:rsidR="000C7394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 xml:space="preserve">a </w:t>
      </w:r>
      <w:r w:rsidR="000C7394">
        <w:rPr>
          <w:rFonts w:eastAsia="Calibri"/>
          <w:lang w:eastAsia="en-GB"/>
        </w:rPr>
        <w:t xml:space="preserve">logical </w:t>
      </w:r>
      <w:r w:rsidR="00B57FBB">
        <w:rPr>
          <w:rFonts w:eastAsia="Calibri"/>
          <w:lang w:eastAsia="en-GB"/>
        </w:rPr>
        <w:t>left</w:t>
      </w:r>
      <w:r w:rsidR="000D5A71">
        <w:rPr>
          <w:rFonts w:eastAsia="Calibri"/>
          <w:lang w:eastAsia="en-GB"/>
        </w:rPr>
        <w:t xml:space="preserve"> shift of</w:t>
      </w:r>
      <w:r w:rsidR="00B26F84" w:rsidRPr="00E62C07">
        <w:rPr>
          <w:rFonts w:eastAsia="Calibri"/>
          <w:lang w:eastAsia="en-GB"/>
        </w:rPr>
        <w:t xml:space="preserve"> </w:t>
      </w:r>
      <w:r w:rsidR="00051209">
        <w:rPr>
          <w:rFonts w:eastAsia="Calibri"/>
          <w:lang w:eastAsia="en-GB"/>
        </w:rPr>
        <w:t>1 (is it equivalent to what?)</w:t>
      </w:r>
      <w:r w:rsidR="00F94752" w:rsidRPr="00E62C07">
        <w:rPr>
          <w:rFonts w:eastAsia="Calibri"/>
          <w:lang w:eastAsia="en-GB"/>
        </w:rPr>
        <w:t>, sum R</w:t>
      </w:r>
      <w:r w:rsidR="000D5A71">
        <w:rPr>
          <w:rFonts w:eastAsia="Calibri"/>
          <w:lang w:eastAsia="en-GB"/>
        </w:rPr>
        <w:t>2</w:t>
      </w:r>
      <w:r w:rsidR="00F97A62" w:rsidRPr="00E62C07">
        <w:rPr>
          <w:rFonts w:eastAsia="Calibri"/>
          <w:lang w:eastAsia="en-GB"/>
        </w:rPr>
        <w:t xml:space="preserve"> and store th</w:t>
      </w:r>
      <w:r w:rsidR="002C2E31" w:rsidRPr="00E62C07">
        <w:rPr>
          <w:rFonts w:eastAsia="Calibri"/>
          <w:lang w:eastAsia="en-GB"/>
        </w:rPr>
        <w:t>e result</w:t>
      </w:r>
      <w:r w:rsidR="00F97A62" w:rsidRPr="00E62C07">
        <w:rPr>
          <w:rFonts w:eastAsia="Calibri"/>
          <w:lang w:eastAsia="en-GB"/>
        </w:rPr>
        <w:t xml:space="preserve"> in R</w:t>
      </w:r>
      <w:r w:rsidR="000C7394">
        <w:rPr>
          <w:rFonts w:eastAsia="Calibri"/>
          <w:lang w:eastAsia="en-GB"/>
        </w:rPr>
        <w:t>4</w:t>
      </w:r>
      <w:r w:rsidR="00051209">
        <w:rPr>
          <w:rFonts w:eastAsia="Calibri"/>
          <w:lang w:eastAsia="en-GB"/>
        </w:rPr>
        <w:t xml:space="preserve"> (i.e, r4=(r3&lt;&lt;1)+r2).</w:t>
      </w:r>
    </w:p>
    <w:p w14:paraId="04BF093B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D40942C" w14:textId="29EEA031" w:rsidR="00515DAB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First, solve it</w:t>
      </w:r>
      <w:r w:rsidR="00E11FBD">
        <w:rPr>
          <w:rFonts w:eastAsia="Calibri"/>
          <w:szCs w:val="20"/>
          <w:lang w:val="en-US" w:eastAsia="en-GB"/>
        </w:rPr>
        <w:t xml:space="preserve"> by</w:t>
      </w:r>
      <w:r>
        <w:rPr>
          <w:rFonts w:eastAsia="Calibri"/>
          <w:szCs w:val="20"/>
          <w:lang w:val="en-US" w:eastAsia="en-GB"/>
        </w:rPr>
        <w:t xml:space="preserve"> resorting 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145F23" w:rsidRPr="00E62C07">
        <w:rPr>
          <w:rFonts w:eastAsia="Calibri"/>
          <w:szCs w:val="20"/>
          <w:lang w:val="en-US" w:eastAsia="en-GB"/>
        </w:rPr>
        <w:t>1)</w:t>
      </w:r>
      <w:r w:rsidRPr="00E62C07">
        <w:rPr>
          <w:rFonts w:eastAsia="Calibri"/>
          <w:szCs w:val="20"/>
          <w:lang w:val="en-US" w:eastAsia="en-GB"/>
        </w:rPr>
        <w:t xml:space="preserve"> a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 xml:space="preserve">using conditional branches </w:t>
      </w:r>
      <w:r w:rsidR="00AB5D5A" w:rsidRPr="00E62C07">
        <w:rPr>
          <w:rFonts w:eastAsia="Calibri"/>
          <w:szCs w:val="20"/>
          <w:lang w:val="en-US" w:eastAsia="en-GB"/>
        </w:rPr>
        <w:t xml:space="preserve">and </w:t>
      </w:r>
      <w:r>
        <w:rPr>
          <w:rFonts w:eastAsia="Calibri"/>
          <w:szCs w:val="20"/>
          <w:lang w:val="en-US" w:eastAsia="en-GB"/>
        </w:rPr>
        <w:t xml:space="preserve">then </w:t>
      </w:r>
      <w:r w:rsidR="00AB5D5A" w:rsidRPr="00E62C07">
        <w:rPr>
          <w:rFonts w:eastAsia="Calibri"/>
          <w:szCs w:val="20"/>
          <w:lang w:val="en-US" w:eastAsia="en-GB"/>
        </w:rPr>
        <w:t xml:space="preserve">compare the execution time with a </w:t>
      </w:r>
      <w:r w:rsidR="00145F23" w:rsidRPr="00E62C07">
        <w:rPr>
          <w:rFonts w:eastAsia="Calibri"/>
          <w:szCs w:val="20"/>
          <w:lang w:val="en-US" w:eastAsia="en-GB"/>
        </w:rPr>
        <w:t>2)</w:t>
      </w:r>
      <w:r w:rsidRPr="00E62C07">
        <w:rPr>
          <w:rFonts w:eastAsia="Calibri"/>
          <w:szCs w:val="20"/>
          <w:lang w:val="en-US" w:eastAsia="en-GB"/>
        </w:rPr>
        <w:t xml:space="preserve"> 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 xml:space="preserve">. </w:t>
      </w:r>
    </w:p>
    <w:p w14:paraId="4F8A89E7" w14:textId="778FA092" w:rsidR="00051209" w:rsidRDefault="00AB5D5A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Report the execution time in the two cases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 w:rsidR="00051209">
        <w:rPr>
          <w:rFonts w:eastAsia="Calibri"/>
          <w:szCs w:val="20"/>
          <w:lang w:val="en-US" w:eastAsia="en-GB"/>
        </w:rPr>
        <w:t>.</w:t>
      </w:r>
    </w:p>
    <w:p w14:paraId="6AED31C9" w14:textId="77777777" w:rsidR="00051209" w:rsidRDefault="00051209" w:rsidP="00315CDA">
      <w:pPr>
        <w:autoSpaceDE w:val="0"/>
        <w:autoSpaceDN w:val="0"/>
        <w:adjustRightInd w:val="0"/>
        <w:ind w:left="360"/>
        <w:jc w:val="both"/>
        <w:rPr>
          <w:rFonts w:eastAsia="Calibri"/>
          <w:b/>
          <w:szCs w:val="20"/>
          <w:u w:val="single"/>
          <w:lang w:val="en-US" w:eastAsia="en-GB"/>
        </w:rPr>
      </w:pPr>
    </w:p>
    <w:p w14:paraId="0C3B54F3" w14:textId="5C0FF314" w:rsidR="00315CDA" w:rsidRDefault="00E62C07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161B34">
        <w:rPr>
          <w:rFonts w:eastAsia="Calibri"/>
          <w:szCs w:val="20"/>
          <w:lang w:val="en-US" w:eastAsia="en-GB"/>
        </w:rPr>
        <w:t>, as well as the simulation time in milliseconds (ms)</w:t>
      </w:r>
      <w:r w:rsidR="00B57FBB">
        <w:rPr>
          <w:rFonts w:eastAsia="Calibri"/>
          <w:szCs w:val="20"/>
          <w:lang w:val="en-US" w:eastAsia="en-GB"/>
        </w:rPr>
        <w:t xml:space="preserve"> </w:t>
      </w:r>
      <w:r w:rsidR="00B57FBB" w:rsidRPr="00E62C07">
        <w:rPr>
          <w:rFonts w:eastAsia="Calibri"/>
          <w:szCs w:val="20"/>
          <w:lang w:val="en-US" w:eastAsia="en-GB"/>
        </w:rPr>
        <w:t>considering a cpu clock (clk) frequency of 1</w:t>
      </w:r>
      <w:r w:rsidR="00B57FBB">
        <w:rPr>
          <w:rFonts w:eastAsia="Calibri"/>
          <w:szCs w:val="20"/>
          <w:lang w:val="en-US" w:eastAsia="en-GB"/>
        </w:rPr>
        <w:t>6</w:t>
      </w:r>
      <w:r w:rsidR="00B57FBB" w:rsidRPr="00E62C07">
        <w:rPr>
          <w:rFonts w:eastAsia="Calibri"/>
          <w:szCs w:val="20"/>
          <w:lang w:val="en-US" w:eastAsia="en-GB"/>
        </w:rPr>
        <w:t xml:space="preserve"> MHz</w:t>
      </w:r>
      <w:r w:rsidR="009E1A2C" w:rsidRPr="00E62C07">
        <w:rPr>
          <w:rFonts w:eastAsia="Calibri"/>
          <w:szCs w:val="20"/>
          <w:lang w:val="en-US" w:eastAsia="en-GB"/>
        </w:rPr>
        <w:t xml:space="preserve">. </w:t>
      </w:r>
    </w:p>
    <w:p w14:paraId="27CF0BFB" w14:textId="7083D2CF" w:rsidR="009E1A2C" w:rsidRPr="00E62C07" w:rsidRDefault="00AF5F62" w:rsidP="00315CD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Refer to the guide “howto_setup_keil” to change the clock frequency in Keil.</w:t>
      </w:r>
    </w:p>
    <w:p w14:paraId="4D0B6BAF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59"/>
        <w:gridCol w:w="1559"/>
        <w:gridCol w:w="1701"/>
        <w:gridCol w:w="1559"/>
        <w:gridCol w:w="1695"/>
      </w:tblGrid>
      <w:tr w:rsidR="00161B34" w:rsidRPr="00E62C07" w14:paraId="52988F78" w14:textId="47077425" w:rsidTr="001024EC">
        <w:trPr>
          <w:trHeight w:val="719"/>
        </w:trPr>
        <w:tc>
          <w:tcPr>
            <w:tcW w:w="2759" w:type="dxa"/>
          </w:tcPr>
          <w:p w14:paraId="4A2EE7B3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559" w:type="dxa"/>
            <w:vAlign w:val="center"/>
          </w:tcPr>
          <w:p w14:paraId="047B90AD" w14:textId="7A017793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701" w:type="dxa"/>
            <w:vAlign w:val="center"/>
          </w:tcPr>
          <w:p w14:paraId="6CD26D8E" w14:textId="1D58B2CF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</w:t>
            </w:r>
            <w:r w:rsidRPr="00E62C07">
              <w:rPr>
                <w:rFonts w:eastAsia="Calibri"/>
                <w:lang w:eastAsia="en-GB"/>
              </w:rPr>
              <w:t>==R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[ms]</w:t>
            </w:r>
          </w:p>
        </w:tc>
        <w:tc>
          <w:tcPr>
            <w:tcW w:w="1559" w:type="dxa"/>
            <w:vAlign w:val="center"/>
          </w:tcPr>
          <w:p w14:paraId="1369FDBD" w14:textId="1F2342F9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695" w:type="dxa"/>
            <w:vAlign w:val="center"/>
          </w:tcPr>
          <w:p w14:paraId="03FF7EE8" w14:textId="35BE2FD0" w:rsidR="00161B34" w:rsidRPr="00E62C07" w:rsidRDefault="00161B34" w:rsidP="00161B34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2! =</w:t>
            </w:r>
            <w:r w:rsidRPr="00E62C07">
              <w:rPr>
                <w:rFonts w:eastAsia="Calibri"/>
                <w:lang w:eastAsia="en-GB"/>
              </w:rPr>
              <w:t>R</w:t>
            </w:r>
            <w:r w:rsidR="001024EC">
              <w:rPr>
                <w:rFonts w:eastAsia="Calibri"/>
                <w:lang w:eastAsia="en-GB"/>
              </w:rPr>
              <w:t>3</w:t>
            </w:r>
            <w:r>
              <w:rPr>
                <w:rFonts w:eastAsia="Calibri"/>
                <w:lang w:eastAsia="en-GB"/>
              </w:rPr>
              <w:t xml:space="preserve"> [ms]</w:t>
            </w:r>
          </w:p>
        </w:tc>
      </w:tr>
      <w:tr w:rsidR="00161B34" w:rsidRPr="00E62C07" w14:paraId="13406A74" w14:textId="7BB442C6" w:rsidTr="001024EC">
        <w:tc>
          <w:tcPr>
            <w:tcW w:w="2759" w:type="dxa"/>
          </w:tcPr>
          <w:p w14:paraId="41C4D984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1) Traditional</w:t>
            </w:r>
          </w:p>
        </w:tc>
        <w:tc>
          <w:tcPr>
            <w:tcW w:w="1559" w:type="dxa"/>
          </w:tcPr>
          <w:p w14:paraId="37D97E83" w14:textId="0C55CD66" w:rsidR="00161B34" w:rsidRPr="00E62C07" w:rsidRDefault="002773BD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10</w:t>
            </w:r>
          </w:p>
        </w:tc>
        <w:tc>
          <w:tcPr>
            <w:tcW w:w="1701" w:type="dxa"/>
          </w:tcPr>
          <w:p w14:paraId="28F9983D" w14:textId="0D06231E" w:rsidR="00161B34" w:rsidRPr="00E62C07" w:rsidRDefault="002773BD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0.0006250</w:t>
            </w:r>
          </w:p>
        </w:tc>
        <w:tc>
          <w:tcPr>
            <w:tcW w:w="1559" w:type="dxa"/>
          </w:tcPr>
          <w:p w14:paraId="2DD72E19" w14:textId="3F7DE4E1" w:rsidR="00161B34" w:rsidRPr="00E62C07" w:rsidRDefault="002773BD" w:rsidP="002773B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9</w:t>
            </w:r>
          </w:p>
        </w:tc>
        <w:tc>
          <w:tcPr>
            <w:tcW w:w="1695" w:type="dxa"/>
          </w:tcPr>
          <w:p w14:paraId="4D72A47C" w14:textId="0632FE50" w:rsidR="00161B34" w:rsidRPr="00E62C07" w:rsidRDefault="002773BD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0.0005625</w:t>
            </w:r>
          </w:p>
        </w:tc>
      </w:tr>
      <w:tr w:rsidR="00161B34" w:rsidRPr="00E62C07" w14:paraId="38FD3745" w14:textId="421CFAF2" w:rsidTr="001024EC">
        <w:tc>
          <w:tcPr>
            <w:tcW w:w="2759" w:type="dxa"/>
          </w:tcPr>
          <w:p w14:paraId="29409E70" w14:textId="77777777" w:rsidR="00161B34" w:rsidRPr="00E62C07" w:rsidRDefault="00161B34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2) Conditional Execution</w:t>
            </w:r>
          </w:p>
        </w:tc>
        <w:tc>
          <w:tcPr>
            <w:tcW w:w="1559" w:type="dxa"/>
          </w:tcPr>
          <w:p w14:paraId="2F0AEE4E" w14:textId="329269B2" w:rsidR="00161B34" w:rsidRPr="00E62C07" w:rsidRDefault="00E07EBB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9</w:t>
            </w:r>
          </w:p>
        </w:tc>
        <w:tc>
          <w:tcPr>
            <w:tcW w:w="1701" w:type="dxa"/>
          </w:tcPr>
          <w:p w14:paraId="0D08A588" w14:textId="715E5D72" w:rsidR="00161B34" w:rsidRPr="00E62C07" w:rsidRDefault="00E07EBB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</w:t>
            </w:r>
            <w:r>
              <w:rPr>
                <w:rFonts w:eastAsia="Calibri"/>
                <w:lang w:eastAsia="en-GB"/>
              </w:rPr>
              <w:t>5625</w:t>
            </w:r>
          </w:p>
        </w:tc>
        <w:tc>
          <w:tcPr>
            <w:tcW w:w="1559" w:type="dxa"/>
          </w:tcPr>
          <w:p w14:paraId="5164E1FA" w14:textId="043084D7" w:rsidR="00161B34" w:rsidRPr="00E62C07" w:rsidRDefault="00E07EBB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9</w:t>
            </w:r>
          </w:p>
        </w:tc>
        <w:tc>
          <w:tcPr>
            <w:tcW w:w="1695" w:type="dxa"/>
          </w:tcPr>
          <w:p w14:paraId="6CD3DDD8" w14:textId="11905E6F" w:rsidR="00161B34" w:rsidRPr="00E62C07" w:rsidRDefault="00E07EBB" w:rsidP="00161B34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0.0005625</w:t>
            </w:r>
          </w:p>
        </w:tc>
      </w:tr>
    </w:tbl>
    <w:p w14:paraId="653E22C3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BC884BC" w14:textId="5CBD58FE" w:rsidR="004127EB" w:rsidRPr="00FF3EA0" w:rsidRDefault="004127EB" w:rsidP="00FF3EA0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</w:t>
      </w:r>
      <w:r w:rsidR="00374A4A">
        <w:rPr>
          <w:rFonts w:eastAsia="Calibri"/>
          <w:lang w:eastAsia="en-GB"/>
        </w:rPr>
        <w:t>that calculates the</w:t>
      </w:r>
      <w:r w:rsidR="00FF3EA0">
        <w:rPr>
          <w:rFonts w:eastAsia="Calibri"/>
          <w:b/>
          <w:bCs/>
          <w:lang w:eastAsia="en-GB"/>
        </w:rPr>
        <w:t xml:space="preserve"> </w:t>
      </w:r>
      <w:r w:rsidR="00B57FBB">
        <w:rPr>
          <w:rFonts w:eastAsia="Calibri"/>
          <w:lang w:eastAsia="en-GB"/>
        </w:rPr>
        <w:t>trailing</w:t>
      </w:r>
      <w:r w:rsidR="00FF3EA0" w:rsidRPr="00FF3EA0">
        <w:rPr>
          <w:rFonts w:eastAsia="Calibri"/>
          <w:lang w:eastAsia="en-GB"/>
        </w:rPr>
        <w:t xml:space="preserve"> zeros</w:t>
      </w:r>
      <w:r w:rsidR="00FF3EA0">
        <w:rPr>
          <w:rFonts w:eastAsia="Calibri"/>
          <w:lang w:eastAsia="en-GB"/>
        </w:rPr>
        <w:t xml:space="preserve"> of a variable</w:t>
      </w:r>
      <w:r w:rsidR="00374A4A">
        <w:rPr>
          <w:rFonts w:eastAsia="Calibri"/>
          <w:lang w:eastAsia="en-GB"/>
        </w:rPr>
        <w:t>. The</w:t>
      </w:r>
      <w:r w:rsidR="00FF3EA0">
        <w:rPr>
          <w:rFonts w:eastAsia="Calibri"/>
          <w:lang w:eastAsia="en-GB"/>
        </w:rPr>
        <w:t xml:space="preserve">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 are computed by counting the number of zeros starting from the </w:t>
      </w:r>
      <w:r w:rsidR="000117C4">
        <w:rPr>
          <w:rFonts w:eastAsia="Calibri"/>
          <w:lang w:eastAsia="en-GB"/>
        </w:rPr>
        <w:t>least</w:t>
      </w:r>
      <w:r w:rsidR="00FF3EA0">
        <w:rPr>
          <w:rFonts w:eastAsia="Calibri"/>
          <w:lang w:eastAsia="en-GB"/>
        </w:rPr>
        <w:t xml:space="preserve"> significant bit and stopping at the first 1 encountered</w:t>
      </w:r>
      <w:r w:rsidR="00374A4A" w:rsidRPr="00FF3EA0">
        <w:rPr>
          <w:rFonts w:eastAsia="Calibri"/>
          <w:lang w:eastAsia="en-GB"/>
        </w:rPr>
        <w:t xml:space="preserve">: e.g., the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of 0b101</w:t>
      </w:r>
      <w:r w:rsidR="000117C4" w:rsidRPr="000117C4">
        <w:rPr>
          <w:rFonts w:eastAsia="Calibri"/>
          <w:color w:val="FF0000"/>
          <w:lang w:eastAsia="en-GB"/>
        </w:rPr>
        <w:t>00000</w:t>
      </w:r>
      <w:r w:rsidR="00FF3EA0">
        <w:rPr>
          <w:rFonts w:eastAsia="Calibri"/>
          <w:lang w:eastAsia="en-GB"/>
        </w:rPr>
        <w:t xml:space="preserve"> are 5</w:t>
      </w:r>
      <w:r w:rsidR="00374A4A" w:rsidRPr="00FF3EA0">
        <w:rPr>
          <w:rFonts w:eastAsia="Calibri"/>
          <w:lang w:eastAsia="en-GB"/>
        </w:rPr>
        <w:t>.</w:t>
      </w:r>
      <w:r w:rsidR="002F58F1" w:rsidRPr="00FF3EA0">
        <w:rPr>
          <w:rFonts w:eastAsia="Calibri"/>
          <w:lang w:eastAsia="en-GB"/>
        </w:rPr>
        <w:t xml:space="preserve"> The </w:t>
      </w:r>
      <w:r w:rsidR="00FF3EA0">
        <w:rPr>
          <w:rFonts w:eastAsia="Calibri"/>
          <w:lang w:eastAsia="en-GB"/>
        </w:rPr>
        <w:t xml:space="preserve">variable to check is in R1. After the count,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 xml:space="preserve">zeros is odd, perform the sum between R2 and R3. If the 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zeros is even, perform the difference between R2 and R3. In both cases the result is placed in R4.</w:t>
      </w:r>
    </w:p>
    <w:p w14:paraId="7698D75E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608B1E64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5419DC3C" w14:textId="04BF6E69" w:rsidR="00C67B01" w:rsidRPr="00E62C07" w:rsidRDefault="00FF3EA0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D</w:t>
      </w:r>
      <w:r w:rsidR="00C67B01" w:rsidRPr="00E62C07">
        <w:rPr>
          <w:rFonts w:eastAsia="Calibri"/>
          <w:lang w:eastAsia="en-GB"/>
        </w:rPr>
        <w:t xml:space="preserve">etermines </w:t>
      </w:r>
      <w:r w:rsidR="00E62C07">
        <w:rPr>
          <w:rFonts w:eastAsia="Calibri"/>
          <w:lang w:eastAsia="en-GB"/>
        </w:rPr>
        <w:t>whether</w:t>
      </w:r>
      <w:r w:rsidR="00C67B01" w:rsidRPr="00E62C07">
        <w:rPr>
          <w:rFonts w:eastAsia="Calibri"/>
          <w:lang w:eastAsia="en-GB"/>
        </w:rPr>
        <w:t xml:space="preserve"> th</w:t>
      </w:r>
      <w:r w:rsidR="002F58F1">
        <w:rPr>
          <w:rFonts w:eastAsia="Calibri"/>
          <w:lang w:eastAsia="en-GB"/>
        </w:rPr>
        <w:t xml:space="preserve">e </w:t>
      </w:r>
      <w:r>
        <w:rPr>
          <w:rFonts w:eastAsia="Calibri"/>
          <w:lang w:eastAsia="en-GB"/>
        </w:rPr>
        <w:t xml:space="preserve">number of </w:t>
      </w:r>
      <w:r w:rsidR="000117C4">
        <w:rPr>
          <w:rFonts w:eastAsia="Calibri"/>
          <w:lang w:eastAsia="en-GB"/>
        </w:rPr>
        <w:t>trailing</w:t>
      </w:r>
      <w:r w:rsidR="000117C4" w:rsidRPr="00FF3EA0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>zeros</w:t>
      </w:r>
      <w:r w:rsidR="002F58F1">
        <w:rPr>
          <w:rFonts w:eastAsia="Calibri"/>
          <w:lang w:eastAsia="en-GB"/>
        </w:rPr>
        <w:t xml:space="preserve"> of R</w:t>
      </w:r>
      <w:r>
        <w:rPr>
          <w:rFonts w:eastAsia="Calibri"/>
          <w:lang w:eastAsia="en-GB"/>
        </w:rPr>
        <w:t>1</w:t>
      </w:r>
      <w:r w:rsidR="002F58F1">
        <w:rPr>
          <w:rFonts w:eastAsia="Calibri"/>
          <w:lang w:eastAsia="en-GB"/>
        </w:rPr>
        <w:t xml:space="preserve"> is odd or even.</w:t>
      </w:r>
      <w:r w:rsidR="004127EB" w:rsidRPr="00E62C07">
        <w:rPr>
          <w:rFonts w:eastAsia="Calibri"/>
          <w:lang w:eastAsia="en-GB"/>
        </w:rPr>
        <w:t xml:space="preserve"> </w:t>
      </w:r>
    </w:p>
    <w:p w14:paraId="7F22D7F0" w14:textId="24833D27" w:rsidR="004127EB" w:rsidRPr="00E62C07" w:rsidRDefault="00C67B01" w:rsidP="000475A2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 of R</w:t>
      </w:r>
      <w:r w:rsidR="00FF3EA0">
        <w:rPr>
          <w:rFonts w:eastAsia="Calibri"/>
          <w:lang w:eastAsia="en-GB"/>
        </w:rPr>
        <w:t>4</w:t>
      </w:r>
      <w:r w:rsidR="005D64A0" w:rsidRPr="00E62C07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is computed</w:t>
      </w:r>
      <w:r w:rsidR="004127EB" w:rsidRPr="00E62C07">
        <w:rPr>
          <w:rFonts w:eastAsia="Calibri"/>
          <w:lang w:eastAsia="en-GB"/>
        </w:rPr>
        <w:t xml:space="preserve"> as follow</w:t>
      </w:r>
      <w:r w:rsidR="002F58F1">
        <w:rPr>
          <w:rFonts w:eastAsia="Calibri"/>
          <w:lang w:eastAsia="en-GB"/>
        </w:rPr>
        <w:t>s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76C312D6" w14:textId="64A68B95" w:rsidR="004127EB" w:rsidRPr="00E62C07" w:rsidRDefault="00C67B01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</w:t>
      </w:r>
      <w:r w:rsidR="00FF3EA0">
        <w:rPr>
          <w:rFonts w:eastAsia="Calibri"/>
          <w:lang w:eastAsia="en-GB"/>
        </w:rPr>
        <w:t xml:space="preserve">the </w:t>
      </w:r>
      <w:r w:rsidR="00015A76">
        <w:rPr>
          <w:rFonts w:eastAsia="Calibri"/>
          <w:lang w:eastAsia="en-GB"/>
        </w:rPr>
        <w:t>trailing</w:t>
      </w:r>
      <w:r w:rsidR="00FF3EA0">
        <w:rPr>
          <w:rFonts w:eastAsia="Calibri"/>
          <w:lang w:eastAsia="en-GB"/>
        </w:rPr>
        <w:t xml:space="preserve"> zeros</w:t>
      </w:r>
      <w:r w:rsidR="002F58F1">
        <w:rPr>
          <w:rFonts w:eastAsia="Calibri"/>
          <w:lang w:eastAsia="en-GB"/>
        </w:rPr>
        <w:t xml:space="preserve"> </w:t>
      </w:r>
      <w:r w:rsidR="00FF3EA0">
        <w:rPr>
          <w:rFonts w:eastAsia="Calibri"/>
          <w:lang w:eastAsia="en-GB"/>
        </w:rPr>
        <w:t>are</w:t>
      </w:r>
      <w:r w:rsidR="002F58F1">
        <w:rPr>
          <w:rFonts w:eastAsia="Calibri"/>
          <w:lang w:eastAsia="en-GB"/>
        </w:rPr>
        <w:t xml:space="preserve"> even</w:t>
      </w:r>
      <w:r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difference between R2 and R3</w:t>
      </w:r>
    </w:p>
    <w:p w14:paraId="34B6974D" w14:textId="3B98DD30" w:rsidR="004127EB" w:rsidRPr="00E62C07" w:rsidRDefault="002F58F1" w:rsidP="000475A2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Else</w:t>
      </w:r>
      <w:r w:rsidR="00C67B01" w:rsidRPr="00E62C07">
        <w:rPr>
          <w:rFonts w:eastAsia="Calibri"/>
          <w:lang w:eastAsia="en-GB"/>
        </w:rPr>
        <w:t xml:space="preserve">, </w:t>
      </w:r>
      <w:r w:rsidR="00FF3EA0">
        <w:rPr>
          <w:rFonts w:eastAsia="Calibri"/>
          <w:lang w:eastAsia="en-GB"/>
        </w:rPr>
        <w:t>R4 is the sum of R2 and R3</w:t>
      </w:r>
    </w:p>
    <w:p w14:paraId="2AE0CF1F" w14:textId="5756548C" w:rsidR="00875D2A" w:rsidRPr="00051209" w:rsidRDefault="004127EB" w:rsidP="00875D2A">
      <w:pPr>
        <w:pStyle w:val="ListParagraph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 and execution time (with 1</w:t>
      </w:r>
      <w:r w:rsidR="002442C4">
        <w:rPr>
          <w:rFonts w:eastAsia="Calibri"/>
          <w:lang w:eastAsia="en-GB"/>
        </w:rPr>
        <w:t>5</w:t>
      </w:r>
      <w:r w:rsidRPr="00E62C07">
        <w:rPr>
          <w:rFonts w:eastAsia="Calibri"/>
          <w:lang w:eastAsia="en-GB"/>
        </w:rPr>
        <w:t>MHz clk) in the following table.</w:t>
      </w:r>
    </w:p>
    <w:p w14:paraId="68D9E287" w14:textId="1C4CCA5A" w:rsidR="004127EB" w:rsidRPr="00FF3EA0" w:rsidRDefault="004127EB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8FBB251" w14:textId="77777777" w:rsidR="006B329E" w:rsidRPr="00FF3EA0" w:rsidRDefault="006B329E" w:rsidP="006B329E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2194"/>
        <w:gridCol w:w="2194"/>
      </w:tblGrid>
      <w:tr w:rsidR="00051209" w:rsidRPr="00A743B1" w14:paraId="0F53852F" w14:textId="77777777" w:rsidTr="00051209">
        <w:trPr>
          <w:jc w:val="center"/>
        </w:trPr>
        <w:tc>
          <w:tcPr>
            <w:tcW w:w="1925" w:type="dxa"/>
            <w:vMerge w:val="restart"/>
            <w:vAlign w:val="center"/>
          </w:tcPr>
          <w:p w14:paraId="31C02498" w14:textId="77777777" w:rsidR="00051209" w:rsidRPr="00E62C07" w:rsidRDefault="00051209" w:rsidP="00051209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3348AF37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06769C36" w14:textId="77777777" w:rsidR="00051209" w:rsidRPr="00E62C07" w:rsidRDefault="0005120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r w:rsidRPr="00E62C07">
              <w:rPr>
                <w:rFonts w:eastAsia="Calibri"/>
                <w:i/>
                <w:lang w:eastAsia="en-GB"/>
              </w:rPr>
              <w:t xml:space="preserve">replace this with the proper </w:t>
            </w:r>
            <w:r w:rsidRPr="00E62C07">
              <w:rPr>
                <w:rFonts w:eastAsia="Calibri"/>
                <w:i/>
                <w:lang w:eastAsia="en-GB"/>
              </w:rPr>
              <w:br/>
              <w:t>time measurement unit</w:t>
            </w:r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051209" w:rsidRPr="00E62C07" w14:paraId="0E7FF8A3" w14:textId="77777777" w:rsidTr="00051209">
        <w:trPr>
          <w:jc w:val="center"/>
        </w:trPr>
        <w:tc>
          <w:tcPr>
            <w:tcW w:w="1925" w:type="dxa"/>
            <w:vMerge/>
          </w:tcPr>
          <w:p w14:paraId="4BE78A29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0CAC3531" w14:textId="7714181E" w:rsidR="00051209" w:rsidRPr="00E62C07" w:rsidRDefault="0005120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I</w:t>
            </w:r>
            <w:r w:rsidRPr="00E62C07">
              <w:rPr>
                <w:rFonts w:eastAsia="Calibri"/>
                <w:lang w:eastAsia="en-GB"/>
              </w:rPr>
              <w:t xml:space="preserve">f </w:t>
            </w:r>
            <w:r>
              <w:rPr>
                <w:rFonts w:eastAsia="Calibri"/>
                <w:lang w:eastAsia="en-GB"/>
              </w:rPr>
              <w:t>R1 is even</w:t>
            </w:r>
          </w:p>
        </w:tc>
        <w:tc>
          <w:tcPr>
            <w:tcW w:w="2194" w:type="dxa"/>
          </w:tcPr>
          <w:p w14:paraId="45815AAA" w14:textId="77777777" w:rsidR="00051209" w:rsidRPr="00E62C07" w:rsidRDefault="0005120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051209" w:rsidRPr="00E62C07" w14:paraId="07E048D7" w14:textId="77777777" w:rsidTr="00051209">
        <w:trPr>
          <w:jc w:val="center"/>
        </w:trPr>
        <w:tc>
          <w:tcPr>
            <w:tcW w:w="1925" w:type="dxa"/>
          </w:tcPr>
          <w:p w14:paraId="610C57EB" w14:textId="01163FBD" w:rsidR="00051209" w:rsidRPr="00E62C07" w:rsidRDefault="00C16FC1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560</w:t>
            </w:r>
          </w:p>
        </w:tc>
        <w:tc>
          <w:tcPr>
            <w:tcW w:w="2194" w:type="dxa"/>
          </w:tcPr>
          <w:p w14:paraId="3195AC83" w14:textId="017CB15A" w:rsidR="00051209" w:rsidRPr="00E62C07" w:rsidRDefault="00C16FC1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0.0005</w:t>
            </w:r>
            <w:r>
              <w:rPr>
                <w:rFonts w:eastAsia="Calibri"/>
                <w:lang w:eastAsia="en-GB"/>
              </w:rPr>
              <w:t>333 ms</w:t>
            </w:r>
          </w:p>
        </w:tc>
        <w:tc>
          <w:tcPr>
            <w:tcW w:w="2194" w:type="dxa"/>
          </w:tcPr>
          <w:p w14:paraId="5607E4C5" w14:textId="1E02D03E" w:rsidR="00051209" w:rsidRPr="00E62C07" w:rsidRDefault="00C16FC1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0.0005333 ms</w:t>
            </w:r>
          </w:p>
        </w:tc>
      </w:tr>
    </w:tbl>
    <w:p w14:paraId="089AAB88" w14:textId="533FA5C7" w:rsidR="00F94752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C7B69B" w14:textId="2B02D753" w:rsidR="00875D2A" w:rsidRDefault="00875D2A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70B4214" w14:textId="77777777" w:rsidR="004122A5" w:rsidRDefault="004122A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679CCE4" w14:textId="77777777" w:rsidR="006F42CE" w:rsidRPr="00E62C07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66B4ACF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C5B930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0239E6D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181884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154D21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E0DC50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23718102">
    <w:abstractNumId w:val="4"/>
  </w:num>
  <w:num w:numId="2" w16cid:durableId="447969753">
    <w:abstractNumId w:val="7"/>
  </w:num>
  <w:num w:numId="3" w16cid:durableId="1922520471">
    <w:abstractNumId w:val="9"/>
  </w:num>
  <w:num w:numId="4" w16cid:durableId="468745953">
    <w:abstractNumId w:val="5"/>
  </w:num>
  <w:num w:numId="5" w16cid:durableId="548997170">
    <w:abstractNumId w:val="6"/>
  </w:num>
  <w:num w:numId="6" w16cid:durableId="978612103">
    <w:abstractNumId w:val="0"/>
  </w:num>
  <w:num w:numId="7" w16cid:durableId="656886777">
    <w:abstractNumId w:val="3"/>
  </w:num>
  <w:num w:numId="8" w16cid:durableId="318122087">
    <w:abstractNumId w:val="2"/>
  </w:num>
  <w:num w:numId="9" w16cid:durableId="828711036">
    <w:abstractNumId w:val="1"/>
  </w:num>
  <w:num w:numId="10" w16cid:durableId="690758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17C4"/>
    <w:rsid w:val="00015A76"/>
    <w:rsid w:val="000475A2"/>
    <w:rsid w:val="00051209"/>
    <w:rsid w:val="000558E2"/>
    <w:rsid w:val="00096F5D"/>
    <w:rsid w:val="000B1B38"/>
    <w:rsid w:val="000C3F04"/>
    <w:rsid w:val="000C7394"/>
    <w:rsid w:val="000D5A71"/>
    <w:rsid w:val="001024EC"/>
    <w:rsid w:val="001133FF"/>
    <w:rsid w:val="00122332"/>
    <w:rsid w:val="0013666A"/>
    <w:rsid w:val="00145F23"/>
    <w:rsid w:val="001573CC"/>
    <w:rsid w:val="00161B34"/>
    <w:rsid w:val="00190506"/>
    <w:rsid w:val="001A2DB7"/>
    <w:rsid w:val="001B05DF"/>
    <w:rsid w:val="001B596B"/>
    <w:rsid w:val="001C23EC"/>
    <w:rsid w:val="001E1393"/>
    <w:rsid w:val="001E645D"/>
    <w:rsid w:val="00202DC1"/>
    <w:rsid w:val="002438AD"/>
    <w:rsid w:val="002442C4"/>
    <w:rsid w:val="0026313A"/>
    <w:rsid w:val="002773BD"/>
    <w:rsid w:val="0029324F"/>
    <w:rsid w:val="002C2E31"/>
    <w:rsid w:val="002C4155"/>
    <w:rsid w:val="002C6A86"/>
    <w:rsid w:val="002D024F"/>
    <w:rsid w:val="002E7ACD"/>
    <w:rsid w:val="002F58F1"/>
    <w:rsid w:val="0030695C"/>
    <w:rsid w:val="00315CDA"/>
    <w:rsid w:val="00323615"/>
    <w:rsid w:val="00336AC5"/>
    <w:rsid w:val="003573D7"/>
    <w:rsid w:val="00364753"/>
    <w:rsid w:val="0036637E"/>
    <w:rsid w:val="00373E9E"/>
    <w:rsid w:val="00374A4A"/>
    <w:rsid w:val="00387786"/>
    <w:rsid w:val="00393411"/>
    <w:rsid w:val="003C40DC"/>
    <w:rsid w:val="004122A5"/>
    <w:rsid w:val="004127EB"/>
    <w:rsid w:val="00426CCC"/>
    <w:rsid w:val="004410FF"/>
    <w:rsid w:val="004B5206"/>
    <w:rsid w:val="00514CDE"/>
    <w:rsid w:val="00515DAB"/>
    <w:rsid w:val="00525261"/>
    <w:rsid w:val="00527A2F"/>
    <w:rsid w:val="00551E70"/>
    <w:rsid w:val="00553701"/>
    <w:rsid w:val="005965A5"/>
    <w:rsid w:val="005A1262"/>
    <w:rsid w:val="005D0F8A"/>
    <w:rsid w:val="005D1AC7"/>
    <w:rsid w:val="005D64A0"/>
    <w:rsid w:val="00631FFA"/>
    <w:rsid w:val="006361CD"/>
    <w:rsid w:val="0063793A"/>
    <w:rsid w:val="006470D7"/>
    <w:rsid w:val="00671686"/>
    <w:rsid w:val="00676BFE"/>
    <w:rsid w:val="00682092"/>
    <w:rsid w:val="006B329E"/>
    <w:rsid w:val="006D30BE"/>
    <w:rsid w:val="006D7D27"/>
    <w:rsid w:val="006F42CE"/>
    <w:rsid w:val="00722028"/>
    <w:rsid w:val="007362A9"/>
    <w:rsid w:val="00737530"/>
    <w:rsid w:val="007A50F6"/>
    <w:rsid w:val="007D0BC3"/>
    <w:rsid w:val="007F2C6C"/>
    <w:rsid w:val="008017FA"/>
    <w:rsid w:val="0081132F"/>
    <w:rsid w:val="00850EFF"/>
    <w:rsid w:val="00863D7E"/>
    <w:rsid w:val="00871139"/>
    <w:rsid w:val="00875D2A"/>
    <w:rsid w:val="00884FA3"/>
    <w:rsid w:val="008E0D92"/>
    <w:rsid w:val="00923BE8"/>
    <w:rsid w:val="009C7463"/>
    <w:rsid w:val="009E1A2C"/>
    <w:rsid w:val="009E79E8"/>
    <w:rsid w:val="009F043F"/>
    <w:rsid w:val="00A07341"/>
    <w:rsid w:val="00A07C73"/>
    <w:rsid w:val="00A32C7A"/>
    <w:rsid w:val="00A50285"/>
    <w:rsid w:val="00A52007"/>
    <w:rsid w:val="00A53461"/>
    <w:rsid w:val="00A6447B"/>
    <w:rsid w:val="00A743B1"/>
    <w:rsid w:val="00AA0B9C"/>
    <w:rsid w:val="00AB5D5A"/>
    <w:rsid w:val="00AF5F62"/>
    <w:rsid w:val="00B23AD5"/>
    <w:rsid w:val="00B26F84"/>
    <w:rsid w:val="00B30A4F"/>
    <w:rsid w:val="00B33020"/>
    <w:rsid w:val="00B4444E"/>
    <w:rsid w:val="00B57FBB"/>
    <w:rsid w:val="00B60D00"/>
    <w:rsid w:val="00B63145"/>
    <w:rsid w:val="00B636FB"/>
    <w:rsid w:val="00B660FC"/>
    <w:rsid w:val="00BF5F43"/>
    <w:rsid w:val="00C0045F"/>
    <w:rsid w:val="00C16FC1"/>
    <w:rsid w:val="00C408F1"/>
    <w:rsid w:val="00C62158"/>
    <w:rsid w:val="00C67B01"/>
    <w:rsid w:val="00C9485D"/>
    <w:rsid w:val="00CA6D0D"/>
    <w:rsid w:val="00CC1D97"/>
    <w:rsid w:val="00CC3033"/>
    <w:rsid w:val="00CD1CCC"/>
    <w:rsid w:val="00CD271D"/>
    <w:rsid w:val="00D647A8"/>
    <w:rsid w:val="00DA03C1"/>
    <w:rsid w:val="00DB197E"/>
    <w:rsid w:val="00DD2638"/>
    <w:rsid w:val="00DE0E18"/>
    <w:rsid w:val="00E07EBB"/>
    <w:rsid w:val="00E11FBD"/>
    <w:rsid w:val="00E13DC1"/>
    <w:rsid w:val="00E3601F"/>
    <w:rsid w:val="00E40429"/>
    <w:rsid w:val="00E62C07"/>
    <w:rsid w:val="00E639FF"/>
    <w:rsid w:val="00EB5246"/>
    <w:rsid w:val="00F2307A"/>
    <w:rsid w:val="00F32541"/>
    <w:rsid w:val="00F94752"/>
    <w:rsid w:val="00F97A62"/>
    <w:rsid w:val="00FB77F5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Eduard Occhipinti</cp:lastModifiedBy>
  <cp:revision>4</cp:revision>
  <cp:lastPrinted>2017-01-10T15:02:00Z</cp:lastPrinted>
  <dcterms:created xsi:type="dcterms:W3CDTF">2023-11-27T17:40:00Z</dcterms:created>
  <dcterms:modified xsi:type="dcterms:W3CDTF">2023-11-28T09:30:00Z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432bfbc760e79caf22d6f30f5a47b436591915d18045202ee565ad127f540c03</vt:lpwstr>
  </property>
</Properties>
</file>