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color w:val="1E2A3A"/>
          <w:sz w:val="72"/>
          <w:szCs w:val="72"/>
        </w:rPr>
        <w:t xml:space="preserve">CLINIQ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5B6E9C"/>
          <w:sz w:val="40"/>
          <w:szCs w:val="40"/>
        </w:rPr>
        <w:t xml:space="preserve">Documentación de Funcionalidades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28"/>
          <w:szCs w:val="28"/>
        </w:rPr>
        <w:t xml:space="preserve">Sistema de Gestión de Clínicas</w:t>
      </w:r>
    </w:p>
    <w:p>
      <w:pPr>
        <w:spacing w:after="0" w:before="600"/>
        <w:jc w:val="center"/>
      </w:pPr>
      <w:r>
        <w:rPr>
          <w:rFonts w:ascii="Calibri" w:cs="Calibri" w:eastAsia="Calibri" w:hAnsi="Calibri"/>
          <w:color w:val="94A3B8"/>
          <w:sz w:val="22"/>
          <w:szCs w:val="22"/>
        </w:rPr>
        <w:t xml:space="preserve">Versión 2.2 — 7 de mayo de 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2A3A"/>
          <w:sz w:val="40"/>
          <w:szCs w:val="40"/>
        </w:rPr>
        <w:t xml:space="preserve">1. Descripción General del Sistema</w:t>
      </w:r>
    </w:p>
    <w:p>
      <w:pPr>
        <w:spacing w:after="80" w:before="60"/>
      </w:pPr>
      <w:r>
        <w:rPr>
          <w:rFonts w:ascii="Calibri" w:cs="Calibri" w:eastAsia="Calibri" w:hAnsi="Calibri"/>
          <w:color w:val="334155"/>
          <w:sz w:val="24"/>
          <w:szCs w:val="24"/>
        </w:rPr>
        <w:t xml:space="preserve">Cliniq es una plataforma SaaS de gestión de clínicas médicas que automatiza la administración de turnos, la comunicación con pacientes vía WhatsApp y el seguimiento del negocio mediante reportes en tiempo real.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2A3A"/>
          <w:sz w:val="32"/>
          <w:szCs w:val="32"/>
        </w:rPr>
        <w:t xml:space="preserve">Stack Tecnológico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Frontend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React 18 + Vite · Tailwind CSS · React Router v6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Backend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Supabase (PostgreSQL + Auth + Storage + Realtime)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Edge Functions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Deno / TypeScript (corre en Supabase Edge Runtime)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IA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Anthropic Claude (claude-3-haiku-20240307) — recepcionista virtual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WhatsApp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Meta Graph API v19 — WhatsApp Business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Scheduler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pg_cron (PostgreSQL extension) + net.http_post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Hosting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Supabase Cloud · Vite dev server (local)</w:t>
            </w:r>
          </w:p>
        </w:tc>
      </w:tr>
    </w:tbl>
    <w:p>
      <w:pPr>
        <w:pBdr>
          <w:bottom w:val="single" w:color="E2E8F0" w:sz="4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2A3A"/>
          <w:sz w:val="40"/>
          <w:szCs w:val="40"/>
        </w:rPr>
        <w:t xml:space="preserve">2. Funcionalidades Implementadas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2A3A"/>
          <w:sz w:val="32"/>
          <w:szCs w:val="32"/>
        </w:rPr>
        <w:t xml:space="preserve">2.1 Agenda de Turnos</w:t>
      </w:r>
    </w:p>
    <w:p>
      <w:pPr>
        <w:spacing w:after="80" w:before="60"/>
      </w:pPr>
      <w:r>
        <w:rPr>
          <w:rFonts w:ascii="Calibri" w:cs="Calibri" w:eastAsia="Calibri" w:hAnsi="Calibri"/>
          <w:color w:val="334155"/>
          <w:sz w:val="24"/>
          <w:szCs w:val="24"/>
        </w:rPr>
        <w:t xml:space="preserve">Vista central de la clínica para gestionar todos los turnos del día, semana o mes. Permite crear, editar y cambiar el estado de los turnos en tiempo real.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Componentes principales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Vista Día / Semana con navegación por flechas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Modal "Nuevo turno": selección de paciente, fecha, hora, servicio y notas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Selector de estado inline: Nuevo → Pendiente → Confirmado → Completado / Cancelado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Indicadores de color por estado del turno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Sincronización en tiempo real vía Supabase Realtime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Flujo típico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Recepcionista crea turno desde el botón "+ Nuevo turno"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Paciente recibe recordatorio automático 24h antes (si la automatización está activa)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Paciente confirma por WhatsApp → turno cambia a "Confirmado" automáticamente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El día del turno, la recepcionista lo marca como "Completado"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2A3A"/>
          <w:sz w:val="32"/>
          <w:szCs w:val="32"/>
        </w:rPr>
        <w:t xml:space="preserve">2.2 Gestión de Pacientes</w:t>
      </w:r>
    </w:p>
    <w:p>
      <w:pPr>
        <w:spacing w:after="80" w:before="60"/>
      </w:pPr>
      <w:r>
        <w:rPr>
          <w:rFonts w:ascii="Calibri" w:cs="Calibri" w:eastAsia="Calibri" w:hAnsi="Calibri"/>
          <w:color w:val="334155"/>
          <w:sz w:val="24"/>
          <w:szCs w:val="24"/>
        </w:rPr>
        <w:t xml:space="preserve">Listado completo de pacientes con búsqueda, filtros y acciones rápidas. Cada fila muestra el historial resumido del paciente.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Datos por paciente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Nombre completo + avatar con iniciales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Teléfono en formato internacional (+598...)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Última visita y próximo turno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Cantidad total de turnos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Estado: Activo / Inactivo (&gt;90 días sin visita) / Nuevo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Indicador de no-show (⚠ !N) — nuevo en v2.2</w:t>
      </w:r>
    </w:p>
    <w:p>
      <w:pPr>
        <w:spacing w:after="80" w:before="80"/>
        <w:ind w:left="480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💡 El estado "Inactivo" se calcula automáticamente cuando el paciente no tiene turnos futuros y su última visita fue hace más de 90 días.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2A3A"/>
          <w:sz w:val="32"/>
          <w:szCs w:val="32"/>
        </w:rPr>
        <w:t xml:space="preserve">2.3 Inbox WhatsApp</w:t>
      </w:r>
    </w:p>
    <w:p>
      <w:pPr>
        <w:spacing w:after="80" w:before="60"/>
      </w:pPr>
      <w:r>
        <w:rPr>
          <w:rFonts w:ascii="Calibri" w:cs="Calibri" w:eastAsia="Calibri" w:hAnsi="Calibri"/>
          <w:color w:val="334155"/>
          <w:sz w:val="24"/>
          <w:szCs w:val="24"/>
        </w:rPr>
        <w:t xml:space="preserve">Panel de conversaciones entrantes de WhatsApp Business. Permite a la clínica leer y responder los mensajes de los pacientes. El agente IA atiende automáticamente en modo "bot"; el staff puede tomar el control en modo "human".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Modos de agente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Bot: el agente IA responde automáticamente. Agenda turnos, confirma y cancela.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Human takeover: el staff escribe manualmente. El bot se silencia.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Reactivación automática: el bot retoma si el staff no escribe en 2 minutos.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Agente IA — Capacidades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Registrar pacientes nuevos (nombre + teléfono)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Agendar turnos (servicio + fecha + hora en lenguaje natural)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Confirmar, cancelar o reagendar turnos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Responder consultas sobre horarios, dirección y servicios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Inscribir pacientes en la lista de espera automática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Atención siempre de usted, con tono cálido y profesional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2A3A"/>
          <w:sz w:val="32"/>
          <w:szCs w:val="32"/>
        </w:rPr>
        <w:t xml:space="preserve">2.4 Automatizaciones</w:t>
      </w:r>
    </w:p>
    <w:p>
      <w:pPr>
        <w:spacing w:after="80" w:before="60"/>
      </w:pPr>
      <w:r>
        <w:rPr>
          <w:rFonts w:ascii="Calibri" w:cs="Calibri" w:eastAsia="Calibri" w:hAnsi="Calibri"/>
          <w:color w:val="334155"/>
          <w:sz w:val="24"/>
          <w:szCs w:val="24"/>
        </w:rPr>
        <w:t xml:space="preserve">Motor de mensajes automáticos vía WhatsApp. Permite configurar hasta 3 tipos de automatización con mensajes personalizables.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Tipos disponibles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Recordatorio de turno: envía X horas antes. Botones de acción: Confirmar / Cancelar / Reagendar.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Reactivación de pacientes: contacta pacientes inactivos después de N meses.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Pedido de reseña: envía tras la visita con link directo a Google Reviews.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Placeholders disponibles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{patient_name} — Nombre del paciente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{clinic_name} — Nombre de la clínica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{date} — Fecha del turno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{time} — Hora del turno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{review_url} — URL de reseña en Google (solo para tipo "Pedido de reseña")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Ejecución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Cada automatización corre vía pg_cron cada 5 minutos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Deduplicación: cada turno/paciente solo recibe el mensaje una vez (columnas _sent_at)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2A3A"/>
          <w:sz w:val="32"/>
          <w:szCs w:val="32"/>
        </w:rPr>
        <w:t xml:space="preserve">2.5 Reportes</w:t>
      </w:r>
    </w:p>
    <w:p>
      <w:pPr>
        <w:spacing w:after="80" w:before="60"/>
      </w:pPr>
      <w:r>
        <w:rPr>
          <w:rFonts w:ascii="Calibri" w:cs="Calibri" w:eastAsia="Calibri" w:hAnsi="Calibri"/>
          <w:color w:val="334155"/>
          <w:sz w:val="24"/>
          <w:szCs w:val="24"/>
        </w:rPr>
        <w:t xml:space="preserve">Panel de analítica con gráficos y KPIs del negocio. Permite filtrar por período (3M / 6M / 1A / 2A).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KPIs disponibles (v2.2)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Tasa de confirmación: % de turnos confirmados sobre el total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Turnos cancelados: cantidad en el período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No-shows: turnos en estado "nuevo" o "pendiente" con fecha pasada hace más de 2 horas (nunca confirmados ni cancelados). Se muestra en color de advertencia.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Mensajes enviados: total de mensajes outbound vía WhatsApp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No-show — Definición técnica</w:t>
      </w:r>
    </w:p>
    <w:p>
      <w:pPr>
        <w:spacing w:after="80" w:before="60"/>
      </w:pPr>
      <w:r>
        <w:rPr>
          <w:rFonts w:ascii="Calibri" w:cs="Calibri" w:eastAsia="Calibri" w:hAnsi="Calibri"/>
          <w:color w:val="334155"/>
          <w:sz w:val="24"/>
          <w:szCs w:val="24"/>
        </w:rPr>
        <w:t xml:space="preserve">Un turno es considerado no-show cuando: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status IN ('pending', 'new') — el paciente nunca confirmó ni canceló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appointment_datetime &lt; NOW() - 2 horas — la fecha del turno ya pasó</w:t>
      </w:r>
    </w:p>
    <w:p>
      <w:pPr>
        <w:spacing w:after="80" w:before="80"/>
        <w:ind w:left="480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💡 En la lista de pacientes, los pacientes con ≥1 no-show muestran un badge de advertencia con el conteo (ej: !2).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Visualizaciones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Gráfico de barras apiladas por mes o trimestre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Top 5 pacientes más frecuentes con próximo turno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Rendimiento de automatizaciones (envíos, tasa de éxito)</w:t>
      </w:r>
    </w:p>
    <w:p>
      <w:pPr>
        <w:pBdr>
          <w:bottom w:val="single" w:color="E2E8F0" w:sz="4"/>
        </w:pBdr>
        <w:spacing w:after="200" w:before="200"/>
      </w:pPr>
    </w:p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2A3A"/>
          <w:sz w:val="32"/>
          <w:szCs w:val="32"/>
        </w:rPr>
        <w:t xml:space="preserve">2.6 Lista de Espera Automática</w:t>
      </w:r>
    </w:p>
    <w:p>
      <w:pPr>
        <w:spacing w:after="80" w:before="60"/>
      </w:pPr>
      <w:r>
        <w:rPr>
          <w:rFonts w:ascii="Calibri" w:cs="Calibri" w:eastAsia="Calibri" w:hAnsi="Calibri"/>
          <w:color w:val="334155"/>
          <w:sz w:val="24"/>
          <w:szCs w:val="24"/>
        </w:rPr>
        <w:t xml:space="preserve">Cuando se cancela un turno, el sistema notifica automáticamente por WhatsApp a los pacientes que están en la lista de espera para esa clínica, invitándolos a aprovechar el horario liberado.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Tabla: waiting_list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clinic_id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UUID de la clínica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patient_id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UUID del paciente en espera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service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Servicio deseado (opcional)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preferred_date_from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Inicio del rango de fechas preferido (opcional)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preferred_date_to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Fin del rango de fechas preferido (opcional)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status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waiting | notified | booked | expired | cancelled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notified_at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Timestamp del último envío de notificación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Flujo completo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1. Paciente le dice al bot: "quiero anotarme en la lista de espera"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2. El bot llama al tool add_to_waitlist con el servicio y rango de fechas (opcionales)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3. Se crea entrada en waiting_list con status = "waiting"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4. Cuando algún turno se cancela: el webhook dispara notify-waitlist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5. La función find matches activas y les envía WhatsApp avisando del horario libre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6. El entry pasa a status = "notified"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7. El paciente puede responder para agendar (el bot lo asiste)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Antidupli cación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La columna appointments.waitlist_notified_at previene notificar dos veces para el mismo turno cancelado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El índice parcial idx_appointments_waitlist_pending acelera la consulta del cron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Dashboard — Lista de espera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Tabla con filtros por estado y rango de fechas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Acciones: marcar como "agendado" o eliminar (soft-delete → cancelled)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Badge en el sidebar muestra el conteo de entradas activas en tiempo real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2A3A"/>
          <w:sz w:val="32"/>
          <w:szCs w:val="32"/>
        </w:rPr>
        <w:t xml:space="preserve">2.7 Recordatorio de Reseña con URL de Google</w:t>
      </w:r>
    </w:p>
    <w:p>
      <w:pPr>
        <w:spacing w:after="80" w:before="60"/>
      </w:pPr>
      <w:r>
        <w:rPr>
          <w:rFonts w:ascii="Calibri" w:cs="Calibri" w:eastAsia="Calibri" w:hAnsi="Calibri"/>
          <w:color w:val="334155"/>
          <w:sz w:val="24"/>
          <w:szCs w:val="24"/>
        </w:rPr>
        <w:t xml:space="preserve">Completa el flujo de pedido de reseña post-visita permitiendo incluir el link directo a Google Reviews en el mensaje. Antes, el mensaje solo mencionaba "Google" sin un enlace clicable.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Configuración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En Configuración → Conexión WhatsApp → "URL de reseña en Google"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Ingresar la URL de Google Business (formato: https://g.page/r/XXXXX/review)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La URL se guarda en clinics.settings.google_review_url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Uso en Automatizaciones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En el editor de mensaje de la automatización "Pedido de reseña", aparece el botón "+ Link de reseña Google"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Inserta el placeholder {review_url} en el mensaje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La preview muestra la URL de ejemplo en tiempo real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Al enviar, send-review-requests reemplaza {review_url} con la URL real de la clínica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Ejemplo de mensaje</w:t>
      </w:r>
    </w:p>
    <w:p>
      <w:pPr>
        <w:spacing w:after="80" w:before="60"/>
      </w:pPr>
      <w:r>
        <w:rPr>
          <w:rFonts w:ascii="Calibri" w:cs="Calibri" w:eastAsia="Calibri" w:hAnsi="Calibri"/>
          <w:color w:val="334155"/>
          <w:sz w:val="24"/>
          <w:szCs w:val="24"/>
        </w:rPr>
        <w:t xml:space="preserve">"¡Gracias por su visita a {clinic_name}, {patient_name}! 🙏 Si le pareció bien la atención, nos ayudaría mucho una reseña en Google: {review_url} ¡Muchas gracias!"</w:t>
      </w:r>
    </w:p>
    <w:p>
      <w:pPr>
        <w:spacing w:after="80" w:before="80"/>
        <w:ind w:left="480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💡 Si la clínica no configuró la URL, el placeholder {review_url} se envía vacío en el mensaje (sin error).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2A3A"/>
          <w:sz w:val="32"/>
          <w:szCs w:val="32"/>
        </w:rPr>
        <w:t xml:space="preserve">2.8 Confirmación de Turno por el Médico</w:t>
      </w:r>
    </w:p>
    <w:p>
      <w:pPr>
        <w:spacing w:after="80" w:before="60"/>
      </w:pPr>
      <w:r>
        <w:rPr>
          <w:rFonts w:ascii="Calibri" w:cs="Calibri" w:eastAsia="Calibri" w:hAnsi="Calibri"/>
          <w:color w:val="334155"/>
          <w:sz w:val="24"/>
          <w:szCs w:val="24"/>
        </w:rPr>
        <w:t xml:space="preserve">Flujo nuevo: cuando el bot agenda un turno, envía automáticamente un WhatsApp al número del médico configurado. El médico puede responder 1 para confirmar o 2 para rechazar, y el sistema actualiza el turno y notifica al paciente.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Configuración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En Configuración → Conexión WhatsApp → "WhatsApp del médico"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Ingresar el número en formato internacional (+598...)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Se guarda en clinics.settings.doctor_whatsapp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Flujo cuando el bot agenda un turno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1. Paciente conversa con el bot y coordina: servicio + fecha + hora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2. Bot llama tool schedule_appointment → turno creado con status = "new"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3. Bot responde al paciente confirmando el turno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4. Sistema envía WhatsApp al médico: "🔔 Nuevo turno agendado
👤 Paciente: [nombre]
📅 [fecha] a las [hora]
Responda 1 para confirmar o 2 para rechazar"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Flujo de respuesta del médico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1. Médico responde "1" → turno pasa a status = "confirmed"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   Médico recibe: "✅ Turno de [paciente] confirmado."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   Paciente recibe: "✅ Su turno fue confirmado por el médico. ¡Le esperamos!"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2. Médico responde "2" → turno pasa a status = "cancelled"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   Médico recibe: "❌ Turno rechazado."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   Paciente recibe: "Su turno no pudo confirmarse. Comuníquese para reagendar."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   Sistema notifica a la lista de espera (si hay pacientes esperando)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Reconocimiento de intents del médico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Confirmar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"1", "confirmar", "confirmo", "sí", "si", "ok"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Rechazar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"2", "rechazar", "rechazo", "bloquear", "bloqueo", "no"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Desconocido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El sistema responde con instrucciones: "Responda 1 para confirmar o 2 para rechazar."</w:t>
            </w:r>
          </w:p>
        </w:tc>
      </w:tr>
    </w:tbl>
    <w:p>
      <w:pPr>
        <w:spacing w:after="80" w:before="80"/>
        <w:ind w:left="480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💡 Si el médico no tiene el número configurado, el flujo funciona igual pero sin la notificación al médico (backward compatible).</w:t>
      </w:r>
    </w:p>
    <w:p>
      <w:pPr>
        <w:pBdr>
          <w:bottom w:val="single" w:color="E2E8F0" w:sz="4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2A3A"/>
          <w:sz w:val="40"/>
          <w:szCs w:val="40"/>
        </w:rPr>
        <w:t xml:space="preserve">3. Configuración del Sistema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2A3A"/>
          <w:sz w:val="32"/>
          <w:szCs w:val="32"/>
        </w:rPr>
        <w:t xml:space="preserve">3.1 Perfil de la Clínica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Nombre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Nombre visible para pacientes y en documentos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Teléfono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Teléfono de contacto de la clínica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Dirección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Dirección física (opcional)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Email de contacto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Email para notificaciones (opcional)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Zona horaria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Timezone para calcular fechas y horarios (default: America/Montevideo)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URL de reseña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Link de Google Business para pedidos de reseña (nuevo en v2.2)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2A3A"/>
          <w:sz w:val="32"/>
          <w:szCs w:val="32"/>
        </w:rPr>
        <w:t xml:space="preserve">3.2 WhatsApp / Integración Meta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Phone Number ID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ID del número de WhatsApp Business (Meta Business Suite)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WhatsApp del médico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Número para notificación y confirmación de turnos (nuevo en v2.2)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Access Token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Token de acceso de la Graph API (variable de entorno)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Verify Token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Token de verificación del webhook (variable de entorno)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2A3A"/>
          <w:sz w:val="32"/>
          <w:szCs w:val="32"/>
        </w:rPr>
        <w:t xml:space="preserve">3.3 Horarios de Atención</w:t>
      </w:r>
    </w:p>
    <w:p>
      <w:pPr>
        <w:spacing w:after="80" w:before="60"/>
      </w:pPr>
      <w:r>
        <w:rPr>
          <w:rFonts w:ascii="Calibri" w:cs="Calibri" w:eastAsia="Calibri" w:hAnsi="Calibri"/>
          <w:color w:val="334155"/>
          <w:sz w:val="24"/>
          <w:szCs w:val="24"/>
        </w:rPr>
        <w:t xml:space="preserve">Se configuran por día de la semana (lunes a domingo) con hora de apertura y cierre. Los días sin horario configurado se consideran cerrados. El bot respeta estos horarios al agendar turnos.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2A3A"/>
          <w:sz w:val="32"/>
          <w:szCs w:val="32"/>
        </w:rPr>
        <w:t xml:space="preserve">3.4 Variables de Entorno (Edge Functions)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SUPABASE_URL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URL base del proyecto Supabase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SUPABASE_SERVICE_ROLE_KEY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Clave de servicio (omite RLS)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ANTHROPIC_API_KEY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Clave de Anthropic para el agente IA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WHATSAPP_ACCESS_TOKEN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Token de acceso de Meta Graph API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WHATSAPP_PHONE_NUMBER_ID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Phone Number ID global de fallback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WHATSAPP_VERIFY_TOKEN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Token para verificación del webhook</w:t>
            </w:r>
          </w:p>
        </w:tc>
      </w:tr>
    </w:tbl>
    <w:p>
      <w:pPr>
        <w:pBdr>
          <w:bottom w:val="single" w:color="E2E8F0" w:sz="4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2A3A"/>
          <w:sz w:val="40"/>
          <w:szCs w:val="40"/>
        </w:rPr>
        <w:t xml:space="preserve">4. Arquitectura y Flujos Técnicos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2A3A"/>
          <w:sz w:val="32"/>
          <w:szCs w:val="32"/>
        </w:rPr>
        <w:t xml:space="preserve">4.1 Edge Functions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whatsapp-webhook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Recibe todos los mensajes entrantes de WhatsApp. Detecta intent (confirm/cancel/reschedule), identifica al paciente o médico, delega al agente IA o procesa directamente.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ai-agent-reply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Agente IA basado en Claude. Herramientas: schedule_appointment, cancel_appointments, reschedule_appointment, register_patient, add_to_waitlist, get_available_slots, confirm_appointment. Notifica al médico al crear turno.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send-whatsapp-reminders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Cron job (cada 5 min): busca turnos sin recordatorio y envía WA. Usa plantillas con botones de acción.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send-review-requests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Cron job (cada 5 min): busca turnos confirmados/completados sin review enviado. Reemplaza placeholders incluyendo {review_url}.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notify-waitlist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Invocado al cancelar un turno. Busca entradas activas en waiting_list y notifica por WhatsApp.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2A3A"/>
          <w:sz w:val="32"/>
          <w:szCs w:val="32"/>
        </w:rPr>
        <w:t xml:space="preserve">4.2 Tablas Principales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clinics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Datos de la clínica. Columna settings JSONB para configuración flexible (google_review_url, doctor_whatsapp, preferencias).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patients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Pacientes de la clínica. Campo ai_enabled para habilitar/deshabilitar el bot por paciente.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appointments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Turnos. Estados: new → pending → confirmed → completed / cancelled / rescheduled. Columnas: waitlist_notified_at, review_request_sent_at.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conversations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Conversaciones WA activas. Campo agent_mode: bot | human. Campo last_message_direction para el badge del inbox.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messages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Historial de mensajes. Directions: inbound | outbound | outbound_ai | system_template.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waiting_list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Lista de espera. Campos: service, preferred_date_from/to, status (waiting/notified/booked/expired/cancelled).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clinic_automations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Configuración de automatizaciones por clínica y tipo.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clinic_schedule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Horarios de atención por día. Usado por el bot para validar disponibilidad.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whatsapp_message_log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Log de auditoría de todos los mensajes WA enviados/recibidos.</w:t>
            </w:r>
          </w:p>
        </w:tc>
      </w:tr>
    </w:tbl>
    <w:p>
      <w:pPr>
        <w:pBdr>
          <w:bottom w:val="single" w:color="E2E8F0" w:sz="4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2A3A"/>
          <w:sz w:val="40"/>
          <w:szCs w:val="40"/>
        </w:rPr>
        <w:t xml:space="preserve">5. Seguridad y Row Level Security</w:t>
      </w:r>
    </w:p>
    <w:p>
      <w:pPr>
        <w:spacing w:after="80" w:before="60"/>
      </w:pPr>
      <w:r>
        <w:rPr>
          <w:rFonts w:ascii="Calibri" w:cs="Calibri" w:eastAsia="Calibri" w:hAnsi="Calibri"/>
          <w:color w:val="334155"/>
          <w:sz w:val="24"/>
          <w:szCs w:val="24"/>
        </w:rPr>
        <w:t xml:space="preserve">Todas las tablas tienen RLS habilitado. Las políticas permiten: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SELECT/UPDATE: owner de la clínica (clinics.owner_id = auth.uid()) y miembros activos (clinic_members con status = "active")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INSERT desde el bot: solo service_role (Edge Functions con SUPABASE_SERVICE_ROLE_KEY)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Las Edge Functions siempre usan service_role para operaciones de escritura, nunca el JWT del usuario</w:t>
      </w:r>
    </w:p>
    <w:p>
      <w:pPr>
        <w:spacing w:after="40" w:before="40"/>
        <w:ind w:left="480" w:hanging="240"/>
      </w:pPr>
      <w:r>
        <w:rPr>
          <w:rFonts w:ascii="Calibri" w:cs="Calibri" w:eastAsia="Calibri" w:hAnsi="Calibri"/>
          <w:color w:val="5B6E9C"/>
          <w:sz w:val="24"/>
          <w:szCs w:val="24"/>
        </w:rPr>
        <w:t xml:space="preserve">• </w:t>
      </w:r>
      <w:r>
        <w:rPr>
          <w:rFonts w:ascii="Calibri" w:cs="Calibri" w:eastAsia="Calibri" w:hAnsi="Calibri"/>
          <w:color w:val="334155"/>
          <w:sz w:val="24"/>
          <w:szCs w:val="24"/>
        </w:rPr>
        <w:t xml:space="preserve">Deduplicación de mensajes WA: whatsapp_message_log.wa_message_id previene procesar el mismo evento dos veces</w:t>
      </w:r>
    </w:p>
    <w:p>
      <w:pPr>
        <w:pBdr>
          <w:bottom w:val="single" w:color="E2E8F0" w:sz="4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1E2A3A"/>
          <w:sz w:val="40"/>
          <w:szCs w:val="40"/>
        </w:rPr>
        <w:t xml:space="preserve">6. Auditoría Técnica y Correcciones (2026-05-07)</w:t>
      </w:r>
    </w:p>
    <w:p>
      <w:pPr>
        <w:spacing w:after="80" w:before="60"/>
      </w:pPr>
      <w:r>
        <w:rPr>
          <w:rFonts w:ascii="Calibri" w:cs="Calibri" w:eastAsia="Calibri" w:hAnsi="Calibri"/>
          <w:color w:val="334155"/>
          <w:sz w:val="24"/>
          <w:szCs w:val="24"/>
        </w:rPr>
        <w:t xml:space="preserve">Se realizó una auditoría completa del proyecto detectando y corrigiendo los siguientes problemas: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2A3A"/>
          <w:sz w:val="32"/>
          <w:szCs w:val="32"/>
        </w:rPr>
        <w:t xml:space="preserve">6.1 Seguridad — CRÍTICO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RLS en ai_config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La tabla ai_config (que almacena SERVICE_ROLE_KEY y OPENAI_API_KEY) no tenía RLS habilitado. Cualquier usuario autenticado podía leerla via REST. Fix: ALTER TABLE ai_config ENABLE ROW LEVEL SECURITY sin políticas públicas → solo service_role accede.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DELETE policies faltantes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waiting_list y clinic_automations tenían políticas SELECT/INSERT/UPDATE pero no DELETE. Las acciones de eliminar desde el dashboard fallaban silenciosamente. Fix: políticas DELETE para clinic_members de la clínica.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2A3A"/>
          <w:sz w:val="32"/>
          <w:szCs w:val="32"/>
        </w:rPr>
        <w:t xml:space="preserve">6.2 Rendimiento — ALTA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N+1 en useNotifications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Cada evento realtime disparaba una query individual a patients para obtener el nombre. Fix: caché de módulo (_patientNameCache Map) que evita queries repetidas para el mismo paciente en la sesma sesión.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useKpis .single() crash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Cuando no hay turnos hoy la vista v_clinic_kpis_today devuelve 0 filas. .single() lanzaba error PGRST116. Fix: .maybeSingle() con fallback a objeto de ceros.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useAutomations sin try/catch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La función load() no capturaba errores de red ni de Supabase. Fix: bloque try/catch/finally con manejo de cancelled para evitar actualizaciones de estado post-unmount.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Índices compuestos faltantes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messages y whatsapp_message_log carecían de índices compuestos para las consultas más frecuentes (clinic_id + direction + created_at). Fix: índices CREATE INDEX IF NOT EXISTS.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Vite manualChunks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Solo se definía vendor-react. recharts (~800KB) y @supabase/supabase-js (~200KB) se incluían en el bundle principal. Fix: chunks vendor-recharts y vendor-supabase separados.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2A3A"/>
          <w:sz w:val="32"/>
          <w:szCs w:val="32"/>
        </w:rPr>
        <w:t xml:space="preserve">6.3 React — ALTA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DashboardErrorBoundary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Sin error boundary en rutas del dashboard: un crash desmontaba toda la app incluyendo AuthProvider. Fix: DashboardErrorBoundary component que aísla cada ruta con UI de recuperación y botón "Reintentar" (sin reload).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useCallback faltantes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handleStatusChange (ListaEspera), handleConversationCreated y handleDeleteConversation (Inbox) se recreaban en cada render causando efectos secundarios innecesarios. Fix: envueltos en useCallback con dependencias correctas.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useMemo en Automatizaciones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activeCount, inactiveCount, statCards y sorted se recalculaban en cada render. Fix: todos memoizados con useMemo.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2A3A"/>
          <w:sz w:val="32"/>
          <w:szCs w:val="32"/>
        </w:rPr>
        <w:t xml:space="preserve">6.4 Accesibilidad (WCAG 2.1) — MEDIA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Contraste --cq-fg-muted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oklch(0.55) daba ratio ~4.2:1 sobre fondo blanco, insuficiente para texto &lt; 18px (WCAG AA requiere 4.5:1). Fix: cambiado a oklch(0.48) → ratio ~5.1:1.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scope="col" en &lt;th&gt;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Tablas de Pacientes, ListaEspera y Reportes carecían de scope="col" en los encabezados, dificultando la navegación con screen readers. Fix: scope="col" en todos los &lt;th&gt;.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aria-label en botón cerrar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El botón cerrar del EditModal de Automatizaciones solo tenía un ícono sin etiqueta accesible. Fix: aria-label="Cerrar" agregado.</w:t>
            </w:r>
          </w:p>
        </w:tc>
      </w:tr>
      <w:tr>
        <w:tc>
          <w:tcPr>
            <w:tcW w:type="dxa" w:w="22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5998"/>
                <w:sz w:val="22"/>
                <w:szCs w:val="22"/>
              </w:rPr>
              <w:t xml:space="preserve">Animaciones y prefers-reduced-motion</w:t>
            </w:r>
          </w:p>
        </w:tc>
        <w:tc>
          <w:tcPr>
            <w:tcW w:type="dxa" w:w="7000"/>
            <w:tcBorders>
              <w:top w:val="single" w:color="D0D5E1" w:sz="1"/>
              <w:left w:val="single" w:color="D0D5E1" w:sz="1"/>
              <w:bottom w:val="single" w:color="D0D5E1" w:sz="1"/>
              <w:right w:val="single" w:color="D0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22"/>
                <w:szCs w:val="22"/>
              </w:rPr>
              <w:t xml:space="preserve">8 modales usaban style={{ animation: "cqModalIn..." }} (inline), que no puede ser suprimido por el bloque @media (prefers-reduced-motion) del CSS externo (inline styles &gt; !important en cascade CSS). Fix: clases .cq-modal-in y .cq-modal-in-fast definidas en globals.css, donde el media query sí puede suprimirlas.</w:t>
            </w:r>
          </w:p>
        </w:tc>
      </w:tr>
    </w:tbl>
    <w:p>
      <w:pPr>
        <w:pBdr>
          <w:bottom w:val="single" w:color="E2E8F0" w:sz="4"/>
        </w:pBdr>
        <w:spacing w:after="200" w:before="200"/>
      </w:pPr>
    </w:p>
    <w:p>
      <w:pPr>
        <w:spacing w:before="600"/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Cliniq v2.3 — </w:t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7 de mayo de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8"/>
      </w:pBdr>
      <w:jc w:val="right"/>
    </w:pPr>
    <w:r>
      <w:rPr>
        <w:rFonts w:ascii="Calibri" w:cs="Calibri" w:eastAsia="Calibri" w:hAnsi="Calibri"/>
        <w:color w:val="94A3B8"/>
        <w:sz w:val="20"/>
        <w:szCs w:val="20"/>
      </w:rPr>
      <w:t xml:space="preserve">Pág. </w:t>
    </w:r>
    <w:r>
      <w:rPr>
        <w:rFonts w:ascii="Calibri" w:cs="Calibri" w:eastAsia="Calibri" w:hAnsi="Calibri"/>
        <w:color w:val="94A3B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8"/>
      </w:pBdr>
    </w:pPr>
    <w:r>
      <w:rPr>
        <w:rFonts w:ascii="Calibri" w:cs="Calibri" w:eastAsia="Calibri" w:hAnsi="Calibri"/>
        <w:color w:val="94A3B8"/>
        <w:sz w:val="20"/>
        <w:szCs w:val="20"/>
      </w:rPr>
      <w:t xml:space="preserve">Cliniq — Documentación de Funcionalidades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1E2A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2A3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3341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2026-05-07T17:29:43.706Z</dcterms:created>
  <dcterms:modified xsi:type="dcterms:W3CDTF">2026-05-07T17:29:43.707Z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