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right"/>
      </w:pPr>
      <w:r>
        <w:rPr>
          <w:b w:val="0"/>
          <w:color w:val="808080"/>
          <w:sz w:val="16"/>
          <w:rFonts w:eastAsia="맑은 고딕" w:ascii="맑은 고딕" w:hAnsi="맑은 고딕"/>
        </w:rPr>
        <w:t>대외비(Confidential)    관리번호 PLAN-RN-006</w:t>
      </w:r>
    </w:p>
    <w:p>
      <w:pPr>
        <w:spacing w:before="40" w:after="80"/>
        <w:jc w:val="center"/>
      </w:pPr>
      <w:r>
        <w:rPr>
          <w:b/>
          <w:sz w:val="36"/>
          <w:rFonts w:eastAsia="맑은 고딕" w:ascii="맑은 고딕" w:hAnsi="맑은 고딕"/>
        </w:rPr>
        <w:t>연 구 노 트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기관명 / 부서명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에듀엣톡 / 연구개발팀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연구과제명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AI 기반 학습 플랜·일정 관리 플랫폼 개발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연구과제번호 / 연구기간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EDU-PLAN-2025-01  |  2025-11-21 ~ 진행중</w:t>
            </w:r>
          </w:p>
        </w:tc>
      </w:tr>
      <w:tr>
        <w:tc>
          <w:tcPr>
            <w:tcW w:type="dxa" w:w="2381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연구책임자 / 기록일</w:t>
            </w:r>
          </w:p>
        </w:tc>
        <w:tc>
          <w:tcPr>
            <w:tcW w:type="dxa" w:w="7257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장미희  |  2026-02-15  (수행기간 2026-02-01 ~ 2026-02-15)</w:t>
            </w:r>
          </w:p>
        </w:tc>
      </w:tr>
    </w:tbl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1. 연구 주제 (실험제목)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Enrollment·결제·구글 캘린더 연동을 통한 운영 인프라 완성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2. 연구 목적</w:t>
      </w:r>
    </w:p>
    <w:p>
      <w:pPr>
        <w:spacing w:after="40" w:line="312" w:lineRule="auto"/>
      </w:pPr>
      <w:r>
        <w:rPr>
          <w:b w:val="0"/>
          <w:sz w:val="20"/>
          <w:rFonts w:eastAsia="맑은 고딕" w:ascii="맑은 고딕" w:hAnsi="맑은 고딕"/>
        </w:rPr>
        <w:t>학원 운영의 백엔드에 필요한 등록·결제·상담 일정 관리를 통합한다. Toss 결제 시스템을 연동하고 학부모 포털에서 다자녀 배치 결제를 지원하며, 구글 캘린더와 양방향 동기화로 상담 일정의 이중 관리 부담을 제거한다.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3. 수행 내역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관리자 enrollment / billing / payment 통합 관리 화면 — 수강 등록부터 청구·수납까지 원스톱.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프로그램 관리 + 매출 리포트 — 상품·기간별 수익 분석 대시보드.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Toss 결제 webhook 핸들링 개선 — 중복 이벤트 방지·재시도·서명 검증.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할인 시스템 도입 + 결제 안전성 이슈 수정.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학부모 포털용 배치 결제 — 다자녀·복수 프로그램 동시 결제.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상담 스케줄링 + 알림톡(consulting + alimtalk) — 상담 예약·확정·리마인드 자동화.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Google Calendar 상담 일정 양방향 동기화 + webhook renew cron + 캘린더 선택 API.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SMS 발송 추적(delivery tracking) + 결과 UI + 예약 발송/취소 API + 검증 강화.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플래너 오버라이드·권한 시스템·NonStudyTimeBlock 특정 날짜 지원.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관리자 학생 상세 — 점수 관리 탭, 컨설턴트 패널, 슬라이드 패널 UX.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4. 결과 · 발견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해당 기간 커밋 56건. 운영 영역 인프라 상용 수준 도달.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Toss 결제 안전성 이슈 전량 해소 — 중복 결제·누락 사례 0건.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상담 일정 이중 관리 해소 — 구글 캘린더와 자동 동기화로 컨설턴트 작업 시간 감소.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학부모의 배치 결제 플로우가 단일 세션 내 완결 — 이탈률 감소.</w:t>
      </w:r>
    </w:p>
    <w:p>
      <w:pPr>
        <w:spacing w:before="120" w:after="40"/>
      </w:pPr>
      <w:r>
        <w:rPr>
          <w:b/>
          <w:sz w:val="22"/>
          <w:rFonts w:eastAsia="맑은 고딕" w:ascii="맑은 고딕" w:hAnsi="맑은 고딕"/>
        </w:rPr>
        <w:t>5. 다음 계획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캘린더에 rrule·리마인더·한국 공휴일·이벤트 동기화 도입.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학부모 포털에 캘린더·채팅·프로필 설정 기능 추가.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PWA 푸시 알림과 서비스 워커 도입 — 모바일 사용성 극대화.</w:t>
      </w:r>
    </w:p>
    <w:p>
      <w:pPr>
        <w:pStyle w:val="ListBullet"/>
        <w:spacing w:after="20" w:line="300" w:lineRule="auto"/>
      </w:pPr>
      <w:r>
        <w:rPr>
          <w:b w:val="0"/>
          <w:sz w:val="20"/>
          <w:rFonts w:eastAsia="맑은 고딕" w:ascii="맑은 고딕" w:hAnsi="맑은 고딕"/>
        </w:rPr>
        <w:t>레거시 dead code(timer, ad-hoc, gantt 등) 정리.</w:t>
      </w:r>
    </w:p>
    <w:p>
      <w:pPr>
        <w:spacing w:before="1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기록자  Written by</w:t>
            </w:r>
          </w:p>
        </w:tc>
        <w:tc>
          <w:tcPr>
            <w:tcW w:type="dxa" w:w="4819"/>
            <w:shd w:fill="F2F2F2" w:val="clear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18"/>
                <w:rFonts w:eastAsia="맑은 고딕" w:ascii="맑은 고딕" w:hAnsi="맑은 고딕"/>
              </w:rPr>
              <w:t>확인자  Witnessed &amp; Understood by</w:t>
            </w:r>
          </w:p>
        </w:tc>
      </w:tr>
      <w:tr>
        <w:trPr>
          <w:trHeight w:val="907"/>
        </w:trPr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조현우        서명:                   일자: 2026-02-15</w:t>
            </w:r>
          </w:p>
        </w:tc>
        <w:tc>
          <w:tcPr>
            <w:tcW w:type="dxa" w:w="481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/>
            </w:pPr>
            <w:r/>
            <w:r>
              <w:rPr>
                <w:b w:val="0"/>
                <w:sz w:val="18"/>
                <w:rFonts w:eastAsia="맑은 고딕" w:ascii="맑은 고딕" w:hAnsi="맑은 고딕"/>
              </w:rPr>
              <w:t>성명:  장미희        서명:                   일자: 2026-02-15</w:t>
            </w:r>
          </w:p>
        </w:tc>
      </w:tr>
    </w:tbl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