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rPr>
          <w:b w:val="0"/>
          <w:color w:val="808080"/>
          <w:sz w:val="16"/>
          <w:rFonts w:eastAsia="맑은 고딕" w:ascii="맑은 고딕" w:hAnsi="맑은 고딕"/>
        </w:rPr>
        <w:t>대외비(Confidential)    관리번호 PLAN-RN-011</w:t>
      </w:r>
    </w:p>
    <w:p>
      <w:pPr>
        <w:spacing w:before="40" w:after="80"/>
        <w:jc w:val="center"/>
      </w:pPr>
      <w:r>
        <w:rPr>
          <w:b/>
          <w:sz w:val="36"/>
          <w:rFonts w:eastAsia="맑은 고딕" w:ascii="맑은 고딕" w:hAnsi="맑은 고딕"/>
        </w:rPr>
        <w:t>연 구 노 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기관명 / 부서명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에듀엣톡 / 연구개발팀</w:t>
            </w:r>
          </w:p>
        </w:tc>
      </w:tr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연구과제명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AI 기반 학습 플랜·일정 관리 플랫폼 개발</w:t>
            </w:r>
          </w:p>
        </w:tc>
      </w:tr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연구과제번호 / 연구기간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EDU-PLAN-2025-01  |  2025-11-21 ~ 진행중</w:t>
            </w:r>
          </w:p>
        </w:tc>
      </w:tr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연구책임자 / 기록일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장미희  |  2026-04-22  (수행기간 2026-04-16 ~ 2026-04-22)</w:t>
            </w:r>
          </w:p>
        </w:tc>
      </w:tr>
    </w:tbl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1. 연구 주제 (실험제목)</w:t>
      </w:r>
    </w:p>
    <w:p>
      <w:pPr>
        <w:spacing w:after="40" w:line="312" w:lineRule="auto"/>
      </w:pPr>
      <w:r>
        <w:rPr>
          <w:b w:val="0"/>
          <w:sz w:val="20"/>
          <w:rFonts w:eastAsia="맑은 고딕" w:ascii="맑은 고딕" w:hAnsi="맑은 고딕"/>
        </w:rPr>
        <w:t>대화형 AI 인터페이스 기반 학습 플랜 편집·버전 관리 시스템 구현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2. 연구 목적</w:t>
      </w:r>
    </w:p>
    <w:p>
      <w:pPr>
        <w:spacing w:after="40" w:line="312" w:lineRule="auto"/>
      </w:pPr>
      <w:r>
        <w:rPr>
          <w:b w:val="0"/>
          <w:sz w:val="20"/>
          <w:rFonts w:eastAsia="맑은 고딕" w:ascii="맑은 고딕" w:hAnsi="맑은 고딕"/>
        </w:rPr>
        <w:t>학습자·관리자가 자연어 대화만으로 학기별 학습 플랜을 생성·수정·재배정할 수 있는 대화형 인터페이스를 구현한다. 편집 결과는 원본 훼손 없이 버전 히스토리로 보존되고, DB 반영 직전에 사람이 최종 확인(HITL)하도록 설계하여 AI 자율성과 운영 안정성을 양립시키는 것을 목적으로 한다.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3. 수행 내역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plan artifact 편집 end-to-end 파이프라인(C-3 S3 P1~P6): 대화 중 생성된 플랜 카드에서 과목·우선순위·학기 재배정을 UI 수준에서 편집, AI 도구 호출 결과를 Artifact 매퍼를 통해 일관된 스키마로 표준화.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plan_status enum 에 'rejected' 상태 추가(DB 마이그레이션 1 건) — 사용자가 AI 제안을 명시적으로 거절한 이력을 통계·재학습 용도로 보존.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designStudentPlan MCP tool 확장 — 대화 컨텍스트에서 학생 식별자와 학기 범위를 자동 추론하여 초안 생성.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멀티테넌트 보안 경계(G-6) Sprint 1~4 완결 — AI-Chat DELETE RLS, AgentContext.tenantId 필수화, Subagent tool tenant 필터 감사, superadmin cross-tenant 경로 확정.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학습 플랜 관련 OTel span 에 tenant_id 전파 — 테넌트별 이상 요청 탐지 가능.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4. 결과 · 발견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해당 기간 커밋 약 55건. 플랜 편집 end-to-end 4단계(P1~P6) 완결, UI 수동 검증만 대기. 회귀 테스트 5,672 건 전량 통과 / lint 0 / build success.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DB 마이그레이션 3건 (plan_status rejected / main_explorations origin / AI-Chat DELETE RLS).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대화형 편집의 핵심 설계 결정 — 편집은 스냅샷 복사본에서 수행 후 HITL 승인 시 DB 반영. AI SDK 표준 HITL 패턴(execute-less tool + InlineConfirm) 채택.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학습 플랜 제안 거절률을 DB 차원에서 집계 가능 — 향후 AI 제안 품질 A/B 평가에 활용 가능한 정량 지표 확보.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5. 다음 계획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Proposal Engine 실호출 검증 — 실 학생 2 명 대상 LLM 기반 학습 플랜 제안 생성 및 컨설턴트 결재 반응 수집.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UI 수동 검증 — plan artifact 편집·버전 탭·HITL 승인 플로우 전 과정 시나리오 테스트.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장기 과제 — 대화형 AI 와 기존 웹 UI 간 플랜 변경 사항 동기화 정책 설계.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6. 참고</w:t>
      </w:r>
    </w:p>
    <w:p>
      <w:pPr>
        <w:pStyle w:val="ListBullet"/>
        <w:spacing w:after="20" w:line="300" w:lineRule="auto"/>
      </w:pPr>
      <w:r>
        <w:rPr>
          <w:b w:val="0"/>
          <w:sz w:val="18"/>
          <w:rFonts w:eastAsia="맑은 고딕" w:ascii="맑은 고딕" w:hAnsi="맑은 고딕"/>
        </w:rPr>
        <w:t>한국특허전략개발원 연구노트 작성 가이드라인 준수 (주 1회~월 2회 권장).</w:t>
      </w:r>
    </w:p>
    <w:p>
      <w:pPr>
        <w:pStyle w:val="ListBullet"/>
        <w:spacing w:after="20" w:line="300" w:lineRule="auto"/>
      </w:pPr>
      <w:r>
        <w:rPr>
          <w:b w:val="0"/>
          <w:sz w:val="18"/>
          <w:rFonts w:eastAsia="맑은 고딕" w:ascii="맑은 고딕" w:hAnsi="맑은 고딕"/>
        </w:rPr>
        <w:t>내부 메모리: session-handoff-2026-04-21-a/b/c, session-handoff-2026-04-22-a.</w:t>
      </w:r>
    </w:p>
    <w:p>
      <w:pPr>
        <w:spacing w:before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819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기록자  Written by</w:t>
            </w:r>
          </w:p>
        </w:tc>
        <w:tc>
          <w:tcPr>
            <w:tcW w:type="dxa" w:w="4819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확인자  Witnessed &amp; Understood by</w:t>
            </w:r>
          </w:p>
        </w:tc>
      </w:tr>
      <w:tr>
        <w:trPr>
          <w:trHeight w:val="907"/>
        </w:trPr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성명:  조현우        서명:                   일자: 2026-04-22</w:t>
            </w:r>
          </w:p>
        </w:tc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성명:  장미희        서명:                   일자: 2026-04-22</w:t>
            </w:r>
          </w:p>
        </w:tc>
      </w:tr>
    </w:tbl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