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a61c00"/>
          <w:sz w:val="48"/>
          <w:szCs w:val="48"/>
        </w:rPr>
      </w:pPr>
      <w:bookmarkStart w:colFirst="0" w:colLast="0" w:name="_6tyluov6arwm" w:id="0"/>
      <w:bookmarkEnd w:id="0"/>
      <w:r w:rsidDel="00000000" w:rsidR="00000000" w:rsidRPr="00000000">
        <w:rPr>
          <w:color w:val="a61c00"/>
          <w:sz w:val="48"/>
          <w:szCs w:val="48"/>
          <w:rtl w:val="0"/>
        </w:rPr>
        <w:t xml:space="preserve">Ergin Dervisoglu</w:t>
      </w:r>
    </w:p>
    <w:p w:rsidR="00000000" w:rsidDel="00000000" w:rsidP="00000000" w:rsidRDefault="00000000" w:rsidRPr="00000000" w14:paraId="00000002">
      <w:pPr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Product Director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San Mateo, CA  •  +1-650-796-9621  •  ergin.d@gmail.com  •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linkedin.com/in/ergindervisoglu/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DeepMotion, San Mateo, CA</w:t>
        <w:tab/>
        <w:tab/>
        <w:tab/>
        <w:tab/>
        <w:tab/>
        <w:tab/>
        <w:tab/>
        <w:tab/>
        <w:t xml:space="preserve">                          2019 - 2023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Generative AI 3D Animation Startup with 1M+ users and global partnerships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Product Director &amp;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Oversaw all Product, Marketing, and Web Development efforts for Animate 3D (cloud-based animation service) from pre-concept to post production with now 1M+ users.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Worked directly with CEO on major strategic initiatives including product pricing (for web and Enterprise), eCommerce platform integration, and a highly successful company rebrand.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generate exponential MRR growth through Web, SDK sales, and Partnerships.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Lead the company’s legal efforts and correspondence including successfully registering for DeepMotion’s current international trademarks and copyrights.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DocuSign, San Francisco, CA</w:t>
        <w:tab/>
        <w:tab/>
        <w:tab/>
        <w:tab/>
        <w:tab/>
        <w:tab/>
        <w:tab/>
        <w:t xml:space="preserve">                          2012 - 2019</w:t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World’s leading eSignature and Digital Agreement company with a $10B+ market cap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Product Manager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Lead a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small (5-person) Agile-development team responsible for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DocuSign's Developer Programs including creating DocuSign’s first Developer Center, SDKs, and improved API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cross-functionally with Engineering, Sales, Marketing, and Legal to more than double API usage and create a developer ecosystem of 80,000+ (May 2018).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Evangelized the DocuSign API through conferences, webinars, and hackathons, at times presenting to groups of up to 1000+ developers and technical decision makers.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Presented at conferences, conducted customer demos, aided in sales with prospects.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DAVID Corp, San Francisco, CA</w:t>
        <w:tab/>
        <w:tab/>
        <w:tab/>
        <w:tab/>
        <w:tab/>
        <w:tab/>
        <w:tab/>
        <w:t xml:space="preserve">                          2010 - 2012</w:t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Privately owned SaaS Insurance firm with 10M+ in annual revenue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Manager &amp; Support Analyst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Managed customer accounts and client-focused projects, identify/report product usage trends.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Maintained strong relationships with clients and provided solutions and services to maximize their success.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Software Engineer, </w:t>
      </w:r>
      <w:r w:rsidDel="00000000" w:rsidR="00000000" w:rsidRPr="00000000">
        <w:rPr>
          <w:rtl w:val="0"/>
        </w:rPr>
        <w:t xml:space="preserve">Crystal Dynamics, Redwood City, CA                                                             </w:t>
      </w:r>
      <w:r w:rsidDel="00000000" w:rsidR="00000000" w:rsidRPr="00000000">
        <w:rPr>
          <w:color w:val="434343"/>
          <w:rtl w:val="0"/>
        </w:rPr>
        <w:t xml:space="preserve">2005 - 2009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QA Technician, </w:t>
      </w:r>
      <w:r w:rsidDel="00000000" w:rsidR="00000000" w:rsidRPr="00000000">
        <w:rPr>
          <w:rtl w:val="0"/>
        </w:rPr>
        <w:t xml:space="preserve">Eidos Interactive, San Francisco, CA                                                                    </w:t>
      </w:r>
      <w:r w:rsidDel="00000000" w:rsidR="00000000" w:rsidRPr="00000000">
        <w:rPr>
          <w:color w:val="434343"/>
          <w:rtl w:val="0"/>
        </w:rPr>
        <w:t xml:space="preserve">2004 - 2005</w:t>
      </w:r>
    </w:p>
    <w:p w:rsidR="00000000" w:rsidDel="00000000" w:rsidP="00000000" w:rsidRDefault="00000000" w:rsidRPr="00000000" w14:paraId="0000001F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San Jose State University, </w:t>
      </w:r>
      <w:r w:rsidDel="00000000" w:rsidR="00000000" w:rsidRPr="00000000">
        <w:rPr>
          <w:b w:val="1"/>
          <w:color w:val="434343"/>
          <w:rtl w:val="0"/>
        </w:rPr>
        <w:t xml:space="preserve">Master of Business Administration (MBA)</w:t>
      </w:r>
      <w:r w:rsidDel="00000000" w:rsidR="00000000" w:rsidRPr="00000000">
        <w:rPr>
          <w:color w:val="434343"/>
          <w:rtl w:val="0"/>
        </w:rPr>
        <w:t xml:space="preserve">                                                  2009</w:t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UC Santa Cruz, </w:t>
      </w:r>
      <w:r w:rsidDel="00000000" w:rsidR="00000000" w:rsidRPr="00000000">
        <w:rPr>
          <w:b w:val="1"/>
          <w:color w:val="434343"/>
          <w:rtl w:val="0"/>
        </w:rPr>
        <w:t xml:space="preserve">Bachelor of Science, Computer Science</w:t>
      </w:r>
      <w:r w:rsidDel="00000000" w:rsidR="00000000" w:rsidRPr="00000000">
        <w:rPr>
          <w:color w:val="434343"/>
          <w:rtl w:val="0"/>
        </w:rPr>
        <w:t xml:space="preserve">                                                                      2003</w:t>
      </w:r>
    </w:p>
    <w:p w:rsidR="00000000" w:rsidDel="00000000" w:rsidP="00000000" w:rsidRDefault="00000000" w:rsidRPr="00000000" w14:paraId="00000024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Hard Skills</w:t>
      </w:r>
      <w:r w:rsidDel="00000000" w:rsidR="00000000" w:rsidRPr="00000000">
        <w:rPr>
          <w:color w:val="434343"/>
          <w:rtl w:val="0"/>
        </w:rPr>
        <w:t xml:space="preserve">: Programming (React.js, Node, C++, Python, others), Product Marketing, Product Design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Techniques</w:t>
      </w:r>
      <w:r w:rsidDel="00000000" w:rsidR="00000000" w:rsidRPr="00000000">
        <w:rPr>
          <w:color w:val="434343"/>
          <w:rtl w:val="0"/>
        </w:rPr>
        <w:t xml:space="preserve">: Agile Methodologies, SCRUM, Go-to-Market Strategy, Business Analysis, Business Dev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rgindervisogl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