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780997" w14:textId="77777777" w:rsidR="00A71407" w:rsidRPr="00396096" w:rsidRDefault="00755057">
      <w:pPr>
        <w:rPr>
          <w:rFonts w:ascii="Arial" w:hAnsi="Arial" w:cs="Arial"/>
        </w:rPr>
      </w:pPr>
      <w:bookmarkStart w:id="0" w:name="_GoBack"/>
      <w:r w:rsidRPr="00396096">
        <w:rPr>
          <w:rFonts w:ascii="Arial" w:hAnsi="Arial" w:cs="Arial"/>
        </w:rPr>
        <w:t>PIANISTA, ARREGLISTA, COMPOSITOR Y PRODUCTOR.</w:t>
      </w:r>
    </w:p>
    <w:p w14:paraId="4F14A3E5" w14:textId="77777777" w:rsidR="00161D57" w:rsidRPr="00396096" w:rsidRDefault="00755057" w:rsidP="00416893">
      <w:pPr>
        <w:ind w:firstLine="708"/>
        <w:rPr>
          <w:rFonts w:ascii="Arial" w:hAnsi="Arial" w:cs="Arial"/>
        </w:rPr>
      </w:pPr>
      <w:r w:rsidRPr="00396096">
        <w:rPr>
          <w:rFonts w:ascii="Arial" w:hAnsi="Arial" w:cs="Arial"/>
        </w:rPr>
        <w:t xml:space="preserve">EMPIEZA A LA EDAD DE 6 AÑOS A </w:t>
      </w:r>
      <w:r>
        <w:rPr>
          <w:rFonts w:ascii="Arial" w:hAnsi="Arial" w:cs="Arial"/>
        </w:rPr>
        <w:t xml:space="preserve"> ESTUDIAR MÚSICA Y A </w:t>
      </w:r>
      <w:r w:rsidRPr="00396096">
        <w:rPr>
          <w:rFonts w:ascii="Arial" w:hAnsi="Arial" w:cs="Arial"/>
        </w:rPr>
        <w:t xml:space="preserve">TOCAR EL PIANO CON EL MAESTRO D. PEDRO PABLO GARCÍA BREVA, POSTERIORMENTE Y HASTA LOS 16 AÑOS REALIZA ESTUDIOS CON MERITO EN LOS CONSERVATORIOS OFICIALES DE ZARAGOZA,  Y </w:t>
      </w:r>
      <w:r>
        <w:rPr>
          <w:rFonts w:ascii="Arial" w:hAnsi="Arial" w:cs="Arial"/>
        </w:rPr>
        <w:t xml:space="preserve"> GUADALAJARA </w:t>
      </w:r>
      <w:r w:rsidRPr="00396096">
        <w:rPr>
          <w:rFonts w:ascii="Arial" w:hAnsi="Arial" w:cs="Arial"/>
        </w:rPr>
        <w:t>CON GRANDES MAESTROS. GANA EL MUSTIFESTIVAL  INTERNACIONAL DAVID EN BARCELONA DURANTE 3 AÑOS CONSECUTIVOS  DONDE PARTICIPA EN SEMINARIOS CON MAESTROS DE LA TALLA DE  ANTONI OLAF SABATER DISCÍPULO DE TETE MONTOLIU Y OTRAS MUCHAS FIGURAS INTERNACIONALES. A LOS 18 QUEDA</w:t>
      </w:r>
      <w:r>
        <w:rPr>
          <w:rFonts w:ascii="Arial" w:hAnsi="Arial" w:cs="Arial"/>
        </w:rPr>
        <w:t xml:space="preserve">  OBTIENE EL SEGUNDO PREMIO </w:t>
      </w:r>
      <w:r w:rsidRPr="00396096">
        <w:rPr>
          <w:rFonts w:ascii="Arial" w:hAnsi="Arial" w:cs="Arial"/>
        </w:rPr>
        <w:t>EN EL CERTAMEN “VILLA DE MADRID” Y EN EL “</w:t>
      </w:r>
      <w:r>
        <w:rPr>
          <w:rFonts w:ascii="Arial" w:hAnsi="Arial" w:cs="Arial"/>
        </w:rPr>
        <w:t>G</w:t>
      </w:r>
      <w:r w:rsidRPr="00396096">
        <w:rPr>
          <w:rFonts w:ascii="Arial" w:hAnsi="Arial" w:cs="Arial"/>
        </w:rPr>
        <w:t>UADAPOP MEMORIAL JUAN ANTONIO DÍAZ (SECRETOS)”JUNTO A SU FORMACIÓN “SIQUEM”.</w:t>
      </w:r>
      <w:r>
        <w:rPr>
          <w:rFonts w:ascii="Arial" w:hAnsi="Arial" w:cs="Arial"/>
        </w:rPr>
        <w:t xml:space="preserve"> DESCUBRE EL JAZZ Y </w:t>
      </w:r>
      <w:r w:rsidRPr="00396096">
        <w:rPr>
          <w:rFonts w:ascii="Arial" w:hAnsi="Arial" w:cs="Arial"/>
        </w:rPr>
        <w:t xml:space="preserve"> </w:t>
      </w:r>
      <w:r>
        <w:rPr>
          <w:rFonts w:ascii="Arial" w:hAnsi="Arial" w:cs="Arial"/>
        </w:rPr>
        <w:t>P</w:t>
      </w:r>
      <w:r w:rsidRPr="00396096">
        <w:rPr>
          <w:rFonts w:ascii="Arial" w:hAnsi="Arial" w:cs="Arial"/>
        </w:rPr>
        <w:t>OSTERIORMENTE SIGUE FORMÁNDOSE EN JAZZ CON LOS MAESTROS STANISLAV BORISSOF</w:t>
      </w:r>
      <w:r>
        <w:rPr>
          <w:rFonts w:ascii="Arial" w:hAnsi="Arial" w:cs="Arial"/>
        </w:rPr>
        <w:t xml:space="preserve"> (BULGARIA)</w:t>
      </w:r>
      <w:r w:rsidRPr="00396096">
        <w:rPr>
          <w:rFonts w:ascii="Arial" w:hAnsi="Arial" w:cs="Arial"/>
        </w:rPr>
        <w:t xml:space="preserve"> Y EDUARDO PINEDA</w:t>
      </w:r>
      <w:r>
        <w:rPr>
          <w:rFonts w:ascii="Arial" w:hAnsi="Arial" w:cs="Arial"/>
        </w:rPr>
        <w:t xml:space="preserve"> (CUBA)</w:t>
      </w:r>
      <w:r w:rsidRPr="00396096">
        <w:rPr>
          <w:rFonts w:ascii="Arial" w:hAnsi="Arial" w:cs="Arial"/>
        </w:rPr>
        <w:t xml:space="preserve">. </w:t>
      </w:r>
    </w:p>
    <w:p w14:paraId="65E07150" w14:textId="77777777" w:rsidR="00416893" w:rsidRPr="00396096" w:rsidRDefault="00755057" w:rsidP="00416893">
      <w:pPr>
        <w:ind w:firstLine="708"/>
        <w:rPr>
          <w:rFonts w:ascii="Arial" w:hAnsi="Arial" w:cs="Arial"/>
        </w:rPr>
      </w:pPr>
      <w:r w:rsidRPr="00396096">
        <w:rPr>
          <w:rFonts w:ascii="Arial" w:hAnsi="Arial" w:cs="Arial"/>
        </w:rPr>
        <w:t>A LO LARGO DE SU CARRERA HA ACOMPAÑADO A ARTISTAS DE LA TALLA DE ANTONIO VEGA, BETTY MISIEGO, JAVIER ANDREU (LA FRONTERA), CADILLAC, LA ORQUESTA MONDRAGÓN, JOSÉ MARÍA GUZMÁN (C.R.A.G), FRANKY MED, JOSÉ ABASCAL, LOLA MÉNDEZ, RAÚL CASTRO, ALICIA RUIZ, CELIA GONDEV, JOHNNY CAMARENA, JOSÉ DE LUCAS, JUAN MURO….</w:t>
      </w:r>
    </w:p>
    <w:p w14:paraId="6E680431" w14:textId="77777777" w:rsidR="007F2E49" w:rsidRPr="00396096" w:rsidRDefault="00755057" w:rsidP="00416893">
      <w:pPr>
        <w:ind w:firstLine="708"/>
        <w:rPr>
          <w:rFonts w:ascii="Arial" w:hAnsi="Arial" w:cs="Arial"/>
        </w:rPr>
      </w:pPr>
      <w:r w:rsidRPr="00396096">
        <w:rPr>
          <w:rFonts w:ascii="Arial" w:hAnsi="Arial" w:cs="Arial"/>
        </w:rPr>
        <w:t xml:space="preserve"> HA COMPARTIDO ESCENARIO TELONEANDO A  DAVID BISBAL, RAFAEL, CHENOA, DAVID BUSTAMANTE, ISABEL PANTOJA, EL DÚO DINÁMICO, SERGIO DALMA, PALOMA SAN BASILIO, PITINGO, MIRA QUIEN BAILA ENTRE OTROS. SUS COMPOSICIONES HAN QUEDADO ENTRE LAS 12 CANCIONES MÁS VOTADAS PARA REPRESENTAR A EUROVISIÓN EN DOS OCASIONES CON EXCELENTES CRÍTICAS EN LOS MEDIOS NACIONALES. PIANISTA DEL GRAN CASINO DE MADRID DE TORRELODONES DURANTE 8 AÑOS. HA REALIZADO TRABAJOS DE ARREGLOS PARA LA COMPAÑÍA SONOGRAND, G.I., SUNRISE RECORDS.</w:t>
      </w:r>
    </w:p>
    <w:bookmarkEnd w:id="0"/>
    <w:p w14:paraId="2775CEDA" w14:textId="77777777" w:rsidR="00396096" w:rsidRDefault="00396096" w:rsidP="00416893">
      <w:pPr>
        <w:ind w:firstLine="708"/>
      </w:pPr>
    </w:p>
    <w:p w14:paraId="6D8D4F31" w14:textId="77777777" w:rsidR="00614C88" w:rsidRDefault="00614C88"/>
    <w:p w14:paraId="61240E60" w14:textId="77777777" w:rsidR="007F2E49" w:rsidRDefault="007F2E49" w:rsidP="00416893">
      <w:pPr>
        <w:jc w:val="both"/>
      </w:pPr>
    </w:p>
    <w:p w14:paraId="3F485137" w14:textId="77777777" w:rsidR="00B62228" w:rsidRDefault="00B62228"/>
    <w:p w14:paraId="54608ABD" w14:textId="77777777" w:rsidR="00B62228" w:rsidRDefault="00B62228"/>
    <w:sectPr w:rsidR="00B62228" w:rsidSect="00A714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B62228"/>
    <w:rsid w:val="000C2805"/>
    <w:rsid w:val="00161D57"/>
    <w:rsid w:val="00377CCA"/>
    <w:rsid w:val="00396096"/>
    <w:rsid w:val="00416893"/>
    <w:rsid w:val="00614C88"/>
    <w:rsid w:val="00755057"/>
    <w:rsid w:val="007F2E49"/>
    <w:rsid w:val="00A71407"/>
    <w:rsid w:val="00B62228"/>
    <w:rsid w:val="00B67127"/>
    <w:rsid w:val="00BD6E9B"/>
    <w:rsid w:val="00D451A0"/>
    <w:rsid w:val="00DE37A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2148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714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B9C7D9-6C5A-EE4D-BCCB-4DEA04033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Pages>
  <Words>253</Words>
  <Characters>1395</Characters>
  <Application>Microsoft Macintosh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www.intercambiosvirtuales.org</Company>
  <LinksUpToDate>false</LinksUpToDate>
  <CharactersWithSpaces>1645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www.intercambiosvirtuales.org</dc:creator>
  <cp:lastModifiedBy>eduardo ramirez</cp:lastModifiedBy>
  <cp:revision>6</cp:revision>
  <dcterms:created xsi:type="dcterms:W3CDTF">2018-04-29T20:31:00Z</dcterms:created>
  <dcterms:modified xsi:type="dcterms:W3CDTF">2018-05-01T07:34:00Z</dcterms:modified>
</cp:coreProperties>
</file>