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MODELO DE DENUNCIA PENAL POR DELITO DE APROPIACIÓN INDEBIDA</w:t>
      </w:r>
    </w:p>
    <w:p>
      <w:r>
        <w:rPr>
          <w:b/>
        </w:rPr>
        <w:t>A LA COMISARÍA DE POLICÍA NACIONAL / CUARTEL DE LA GUARDIA CIVIL / JUZGADO DE INSTRUCCIÓN DE GUARDIA</w:t>
        <w:br/>
        <w:br/>
      </w:r>
    </w:p>
    <w:p>
      <w:r>
        <w:rPr>
          <w:b/>
        </w:rPr>
        <w:t xml:space="preserve">DON EDUARDO RAMÍREZ DE CARTAGENA DE GABRIEL, </w:t>
      </w:r>
      <w:r>
        <w:t xml:space="preserve">mayor de edad, provisto de D.N.I. nº 50.796.424G, con domicilio a efectos de notificaciones en Calle Joaquina Santander, 13, 28ºA, C.P. 45600 Talavera de la Reina (Toledo), teléfono de contacto 678 70 87 29 y correo electrónico ramirex00@gmail.com, ante la Autoridad comparece y, como mejor en Derecho proceda, </w:t>
      </w:r>
      <w:r>
        <w:rPr>
          <w:b/>
        </w:rPr>
        <w:t>EXPONE:</w:t>
        <w:br/>
      </w:r>
    </w:p>
    <w:p>
      <w:r>
        <w:rPr>
          <w:b/>
        </w:rPr>
        <w:t>Que por medio del presente escrito formula DENUNCIA PENAL por un presunto DELITO DE APROPIACIÓN INDEBIDA tipificado en el artículo 253 del Código Penal, con la concurrencia de la circunstancia agravante de ABUSO DE CONFIANZA (Art. 22.6ª CP), contra:</w:t>
        <w:br/>
        <w:br/>
      </w:r>
    </w:p>
    <w:p>
      <w:r>
        <w:rPr>
          <w:b/>
        </w:rPr>
        <w:t xml:space="preserve">DON IVÁN GARCÍA-PELAYO, </w:t>
      </w:r>
      <w:r>
        <w:t>con D.N.I. nº 50720021F, con domicilio en Calle Encina, 22, C.P. 28721 Cabanillas de la Sierra (Madrid).</w:t>
        <w:br/>
        <w:br/>
      </w:r>
      <w:r>
        <w:rPr>
          <w:b/>
        </w:rPr>
        <w:t>La presente denuncia se fundamenta en los siguientes HECHOS y PRUEBAS:</w:t>
        <w:br/>
      </w:r>
    </w:p>
    <w:p>
      <w:r>
        <w:t>PRIMERO.- Relación de confianza y depósito temporal de bienes.</w:t>
        <w:br/>
        <w:t>Hacia mayo/junio de 2025, tras finalizar mi estancia laboral y personal en el domicilio del denunciado sito en Calle Encina, 22, Cabanillas de la Sierra, por motivos sobrevenidos de salud me vi en la imposibilidad logística de trasladar de inmediato la totalidad de mis herramientas de trabajo profesional e instrumentos musicales de mi exclusiva propiedad. Amparado por la estrecha relación de confianza y amistad existente, dichos bienes quedaron depositados en su inmueble con carácter meramente precario y temporal.</w:t>
      </w:r>
    </w:p>
    <w:p>
      <w:r>
        <w:t>SEGUNDO.- Intentos de recuperación y reconocimiento explícito por el denunciado.</w:t>
        <w:br/>
        <w:t>Desde dicha fecha he intentado de forma reiterada acordar la entrega de mi material. En fecha 24 de junio de 2026, mediante mensajería instantánea WhatsApp, el denunciado reconoció expresamente la tenencia y posesión de mis bienes en su inmueble. No obstante, lejos de facilitar la entrega, procedió posteriormente a bloquear todos mis canales de comunicación (teléfono y WhatsApp), impidiendo cualquier solución pacífica.</w:t>
      </w:r>
    </w:p>
    <w:p>
      <w:r>
        <w:t>TERCERO.- Requerimiento fehaciente mediante Burofax (14 de agosto de 2026).</w:t>
        <w:br/>
        <w:t>En fecha 14 de agosto de 2026 procedí a enviar un Burofax oficial de la Sociedad Estatal Correos y Telégrafos con Acuse de Recibo y Certificación de Contenido, otorgándole un plazo de SIETE (7) DÍAS NATURALES para la entrega de los bienes y advirtiéndole expresamente de la interposición de acciones penales. El Burofax fue fehacientemente entregado por Correos. Transcurrido holgadamente dicho plazo, el denunciado ha hecho absoluto caso omiso, manteniendo la ilícita retención y disposición de mis pertenencias.</w:t>
      </w:r>
    </w:p>
    <w:p>
      <w:r>
        <w:t>CUARTO.- Relación detallada de los bienes retenidos ilícitamente.</w:t>
        <w:br/>
        <w:t>Los bienes de mi exclusiva propiedad objeto de apropiación indebida son los siguientes:</w:t>
      </w:r>
    </w:p>
    <w:p>
      <w:pPr>
        <w:pStyle w:val="ListBullet"/>
      </w:pPr>
      <w:r>
        <w:t>1. Bajo eléctrico Yamaha RBX170 (Color caoba con su funda).</w:t>
      </w:r>
    </w:p>
    <w:p>
      <w:pPr>
        <w:pStyle w:val="ListBullet"/>
      </w:pPr>
      <w:r>
        <w:t>2. Guitarra eléctrica Squier Stratocaster (Color azul con su funda).</w:t>
      </w:r>
    </w:p>
    <w:p>
      <w:pPr>
        <w:pStyle w:val="ListBullet"/>
      </w:pPr>
      <w:r>
        <w:t>3. Bajo eléctrico de 5 cuerdas Ibanez SR305EB-WNF (Color marrón con su funda).</w:t>
      </w:r>
    </w:p>
    <w:p>
      <w:pPr>
        <w:pStyle w:val="ListBullet"/>
      </w:pPr>
      <w:r>
        <w:t>4. Amplificador de bajo Roland Cube 60 (Color naranja).</w:t>
      </w:r>
    </w:p>
    <w:p>
      <w:pPr>
        <w:pStyle w:val="ListBullet"/>
      </w:pPr>
      <w:r>
        <w:t>5. Amplificador combo de guitarra Line 6 Spider V20 MKII.</w:t>
      </w:r>
    </w:p>
    <w:p>
      <w:pPr>
        <w:pStyle w:val="ListBullet"/>
      </w:pPr>
      <w:r>
        <w:t>6. Teclado QWERTY Mobility Lab Design Touch con cable (Color plata).</w:t>
      </w:r>
    </w:p>
    <w:p>
      <w:pPr>
        <w:pStyle w:val="ListBullet"/>
      </w:pPr>
      <w:r>
        <w:t>7. Soporte de micrófono recto Tiger MCA21-BK con base trípode (Color negro).</w:t>
      </w:r>
    </w:p>
    <w:p>
      <w:pPr>
        <w:pStyle w:val="ListBullet"/>
      </w:pPr>
      <w:r>
        <w:t>8. Atril CAHAYA 2-en-1 plegable y de escritorio (Modelo CY0204).</w:t>
      </w:r>
    </w:p>
    <w:p>
      <w:pPr>
        <w:pStyle w:val="ListBullet"/>
      </w:pPr>
      <w:r>
        <w:t>9. Amplificador de auriculares portátil Neoteck de 4 canales.</w:t>
      </w:r>
    </w:p>
    <w:p>
      <w:pPr>
        <w:pStyle w:val="ListBullet"/>
      </w:pPr>
      <w:r>
        <w:t>10. Interfaz de audio USB M-Audio M-Track Solo.</w:t>
      </w:r>
    </w:p>
    <w:p>
      <w:pPr>
        <w:pStyle w:val="ListBullet"/>
      </w:pPr>
      <w:r>
        <w:t>11. Controlador de teclado MIDI USB Nektar SE49.</w:t>
      </w:r>
    </w:p>
    <w:p>
      <w:pPr>
        <w:pStyle w:val="ListBullet"/>
      </w:pPr>
      <w:r>
        <w:t>12. Montura de choque (Shockmount) Neewer 45mm para micrófono (Color negro).</w:t>
      </w:r>
    </w:p>
    <w:p>
      <w:pPr>
        <w:pStyle w:val="ListBullet"/>
      </w:pPr>
      <w:r>
        <w:t>13. Micrófono dinámico Shure SM58-SE.</w:t>
      </w:r>
    </w:p>
    <w:p>
      <w:pPr>
        <w:pStyle w:val="ListBullet"/>
      </w:pPr>
      <w:r>
        <w:t>14. Dos (2) Ordenadores Apple iMac de 27 pulgadas (Mediados de 2010).</w:t>
      </w:r>
    </w:p>
    <w:p>
      <w:pPr>
        <w:pStyle w:val="ListBullet"/>
      </w:pPr>
      <w:r>
        <w:t>15. Guitarra clásica / española con su respectiva funda.</w:t>
      </w:r>
    </w:p>
    <w:p>
      <w:pPr>
        <w:pStyle w:val="ListBullet"/>
      </w:pPr>
      <w:r>
        <w:t>16. Amplificador de audio marca Behringer.</w:t>
      </w:r>
    </w:p>
    <w:p>
      <w:pPr>
        <w:pStyle w:val="ListBullet"/>
      </w:pPr>
      <w:r>
        <w:t>17. Pie de Guitarra para el bajo.</w:t>
      </w:r>
    </w:p>
    <w:p>
      <w:r>
        <w:br/>
        <w:t>QUINTO.- Acreditación documental y gráfica adjunta.</w:t>
        <w:br/>
        <w:t>Se acompañan a la presente denuncia como DOCUMENTOS ADJUNTOS las siguientes evidencias fehacientes:</w:t>
      </w:r>
    </w:p>
    <w:p>
      <w:pPr>
        <w:pStyle w:val="ListBullet"/>
      </w:pPr>
      <w:r>
        <w:t>DOCUMENTO Nº 1: Copia sellada del Burofax de Requerimiento Fehaciente de fecha 14/08/2026.</w:t>
      </w:r>
    </w:p>
    <w:p>
      <w:pPr>
        <w:pStyle w:val="ListBullet"/>
      </w:pPr>
      <w:r>
        <w:t>DOCUMENTO Nº 2: Certificación oficial de entrega expedida por Correos y Telégrafos.</w:t>
      </w:r>
    </w:p>
    <w:p>
      <w:pPr>
        <w:pStyle w:val="ListBullet"/>
      </w:pPr>
      <w:r>
        <w:t>DOCUMENTO Nº 3: Captura de pantalla de mensajería WhatsApp de fecha 24/06/2026 acreditando el reconocimiento expreso del denunciado sobre la posesión del material.</w:t>
      </w:r>
    </w:p>
    <w:p>
      <w:pPr>
        <w:pStyle w:val="ListBullet"/>
      </w:pPr>
      <w:r>
        <w:t>DOCUMENTO Nº 4: Captura de pantalla acreditando el bloqueo deliberado de comunicaciones por parte del denunciado.</w:t>
      </w:r>
    </w:p>
    <w:p>
      <w:pPr>
        <w:pStyle w:val="ListBullet"/>
      </w:pPr>
      <w:r>
        <w:t>DOCUMENTO Nº 5: Reclamaciones formales enviadas por correo electrónico en fechas 03/07/2026 y posteriores.</w:t>
      </w:r>
    </w:p>
    <w:p>
      <w:pPr>
        <w:pStyle w:val="ListBullet"/>
      </w:pPr>
      <w:r>
        <w:t>DOCUMENTO Nº 6: Set de fotografías acreditativas de la propiedad de las herramientas (fotografías del denunciante ensayando con el equipo, fotografía del denunciado manipulando la guitarra española del denunciante y panorámica general de la totalidad del material de trabajo).</w:t>
      </w:r>
    </w:p>
    <w:p>
      <w:r>
        <w:br/>
        <w:t>Por todo lo expuesto,</w:t>
        <w:br/>
        <w:br/>
        <w:t>SOLICITO A LA AUTORIDAD POLICIAL / JUDICIAL:</w:t>
        <w:br/>
      </w:r>
    </w:p>
    <w:p>
      <w:r>
        <w:t>1. Tenga por presentada la presente DENUNCIA PENAL por Delito de Apropiación Indebida (Art. 253 CP) con agravante de abuso de confianza contra D. Iván García-Pelayo.</w:t>
      </w:r>
    </w:p>
    <w:p>
      <w:r>
        <w:t>2. Se proceda a la apertura de las correspondientes Diligencias Previas y se practiquen las gestiones de averiguación oportunas.</w:t>
      </w:r>
    </w:p>
    <w:p>
      <w:r>
        <w:t>3. Se requiera a las Fuerzas y Cuerpos de Seguridad para la inspección en el domicilio del denunciado (Calle Encina, 22, Cabanillas de la Sierra) y la inmediata intervención y restitución al denunciante de la totalidad de las 17 herramientas de trabajo descritas.</w:t>
      </w:r>
    </w:p>
    <w:p>
      <w:r>
        <w:t>4. Se cite a declarar al denunciado en calidad de investigado.</w:t>
      </w:r>
    </w:p>
    <w:p>
      <w:r>
        <w:br/>
        <w:t>En Talavera de la Reina, a ____ de ________________ de 2026.</w:t>
        <w:br/>
        <w:br/>
        <w:br/>
        <w:t>Fdo.: Eduardo Ramírez de Cartagena de Gabriel</w:t>
        <w:br/>
        <w:t>DNI: 50.796.424G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