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CCA" w:rsidRDefault="006644EF" w:rsidP="00F62E54">
      <w:pPr>
        <w:jc w:val="center"/>
        <w:rPr>
          <w:rFonts w:ascii="Arial" w:hAnsi="Arial" w:cs="Arial"/>
          <w:b/>
          <w:sz w:val="28"/>
          <w:szCs w:val="24"/>
        </w:rPr>
      </w:pPr>
      <w:bookmarkStart w:id="0" w:name="_Hlk501127260"/>
      <w:r>
        <w:rPr>
          <w:rFonts w:ascii="Arial" w:hAnsi="Arial" w:cs="Arial"/>
          <w:b/>
          <w:sz w:val="28"/>
          <w:szCs w:val="24"/>
        </w:rPr>
        <w:t xml:space="preserve">DATA SCIENCE: </w:t>
      </w:r>
      <w:r w:rsidR="00430B73">
        <w:rPr>
          <w:rFonts w:ascii="Arial" w:hAnsi="Arial" w:cs="Arial"/>
          <w:b/>
          <w:sz w:val="28"/>
          <w:szCs w:val="24"/>
        </w:rPr>
        <w:t xml:space="preserve">HERRAMIENTAS DE </w:t>
      </w:r>
      <w:r w:rsidR="00D507C7">
        <w:rPr>
          <w:rFonts w:ascii="Arial" w:hAnsi="Arial" w:cs="Arial"/>
          <w:b/>
          <w:sz w:val="28"/>
          <w:szCs w:val="24"/>
        </w:rPr>
        <w:t>MACHINE LEARNING</w:t>
      </w:r>
      <w:r w:rsidR="00FA37BE">
        <w:rPr>
          <w:rFonts w:ascii="Arial" w:hAnsi="Arial" w:cs="Arial"/>
          <w:b/>
          <w:sz w:val="28"/>
          <w:szCs w:val="24"/>
        </w:rPr>
        <w:t xml:space="preserve"> PARA IMPLEMENTAR MANTENIMIENTO PREDICTIVO EN UN</w:t>
      </w:r>
      <w:r w:rsidR="000923A7">
        <w:rPr>
          <w:rFonts w:ascii="Arial" w:hAnsi="Arial" w:cs="Arial"/>
          <w:b/>
          <w:sz w:val="28"/>
          <w:szCs w:val="24"/>
        </w:rPr>
        <w:t>A PLANTA</w:t>
      </w:r>
      <w:r w:rsidR="006965F4">
        <w:rPr>
          <w:rFonts w:ascii="Arial" w:hAnsi="Arial" w:cs="Arial"/>
          <w:b/>
          <w:sz w:val="28"/>
          <w:szCs w:val="24"/>
        </w:rPr>
        <w:t xml:space="preserve"> DE PROPULSIÓN NAVAL</w:t>
      </w:r>
    </w:p>
    <w:bookmarkEnd w:id="0"/>
    <w:p w:rsidR="00CC509D" w:rsidRDefault="00CC509D" w:rsidP="00D8333B">
      <w:pPr>
        <w:jc w:val="right"/>
        <w:rPr>
          <w:rFonts w:ascii="Arial" w:hAnsi="Arial" w:cs="Arial"/>
          <w:b/>
          <w:sz w:val="24"/>
          <w:szCs w:val="24"/>
        </w:rPr>
      </w:pPr>
    </w:p>
    <w:p w:rsidR="00C90080" w:rsidRDefault="00D8333B" w:rsidP="00DD1485">
      <w:pPr>
        <w:spacing w:after="0"/>
        <w:jc w:val="right"/>
        <w:rPr>
          <w:rFonts w:ascii="Arial" w:hAnsi="Arial" w:cs="Arial"/>
          <w:b/>
          <w:sz w:val="24"/>
          <w:szCs w:val="24"/>
        </w:rPr>
      </w:pPr>
      <w:r w:rsidRPr="00D8333B">
        <w:rPr>
          <w:rFonts w:ascii="Arial" w:hAnsi="Arial" w:cs="Arial"/>
          <w:b/>
          <w:sz w:val="24"/>
          <w:szCs w:val="24"/>
        </w:rPr>
        <w:t>Eduardo Carrasco Vidal</w:t>
      </w:r>
    </w:p>
    <w:p w:rsidR="00F62E54" w:rsidRPr="008719F6" w:rsidRDefault="00F62E54" w:rsidP="00F62E54">
      <w:pPr>
        <w:spacing w:line="276" w:lineRule="auto"/>
        <w:jc w:val="both"/>
        <w:rPr>
          <w:rFonts w:ascii="Arial" w:hAnsi="Arial" w:cs="Arial"/>
          <w:b/>
          <w:sz w:val="24"/>
          <w:szCs w:val="24"/>
        </w:rPr>
      </w:pPr>
      <w:r w:rsidRPr="008719F6">
        <w:rPr>
          <w:rFonts w:ascii="Arial" w:hAnsi="Arial" w:cs="Arial"/>
          <w:b/>
          <w:sz w:val="24"/>
          <w:szCs w:val="24"/>
        </w:rPr>
        <w:t>Resumen</w:t>
      </w:r>
      <w:r w:rsidR="00367C84">
        <w:rPr>
          <w:rFonts w:ascii="Arial" w:hAnsi="Arial" w:cs="Arial"/>
          <w:b/>
          <w:sz w:val="24"/>
          <w:szCs w:val="24"/>
        </w:rPr>
        <w:t>:</w:t>
      </w:r>
    </w:p>
    <w:p w:rsidR="00FE7A40" w:rsidRDefault="002C4182" w:rsidP="00DD1485">
      <w:pPr>
        <w:spacing w:line="276" w:lineRule="auto"/>
        <w:ind w:firstLine="708"/>
        <w:jc w:val="both"/>
        <w:rPr>
          <w:rFonts w:ascii="Arial" w:hAnsi="Arial" w:cs="Arial"/>
          <w:sz w:val="24"/>
          <w:szCs w:val="24"/>
        </w:rPr>
      </w:pPr>
      <w:r>
        <w:rPr>
          <w:rFonts w:ascii="Arial" w:hAnsi="Arial" w:cs="Arial"/>
          <w:sz w:val="24"/>
          <w:szCs w:val="24"/>
        </w:rPr>
        <w:t xml:space="preserve">El </w:t>
      </w:r>
      <w:r w:rsidRPr="00DD00DE">
        <w:rPr>
          <w:rFonts w:ascii="Arial" w:hAnsi="Arial" w:cs="Arial"/>
          <w:i/>
          <w:sz w:val="24"/>
          <w:szCs w:val="24"/>
        </w:rPr>
        <w:t>Data Science</w:t>
      </w:r>
      <w:r w:rsidR="000923A7">
        <w:rPr>
          <w:rFonts w:ascii="Arial" w:hAnsi="Arial" w:cs="Arial"/>
          <w:sz w:val="24"/>
          <w:szCs w:val="24"/>
        </w:rPr>
        <w:t xml:space="preserve"> (</w:t>
      </w:r>
      <w:r w:rsidR="00135FF9">
        <w:rPr>
          <w:rFonts w:ascii="Arial" w:hAnsi="Arial" w:cs="Arial"/>
          <w:sz w:val="24"/>
          <w:szCs w:val="24"/>
        </w:rPr>
        <w:t>Ciencia de datos</w:t>
      </w:r>
      <w:r w:rsidR="000923A7">
        <w:rPr>
          <w:rFonts w:ascii="Arial" w:hAnsi="Arial" w:cs="Arial"/>
          <w:sz w:val="24"/>
          <w:szCs w:val="24"/>
        </w:rPr>
        <w:t>)</w:t>
      </w:r>
      <w:r w:rsidR="00135FF9">
        <w:rPr>
          <w:rFonts w:ascii="Arial" w:hAnsi="Arial" w:cs="Arial"/>
          <w:sz w:val="24"/>
          <w:szCs w:val="24"/>
        </w:rPr>
        <w:t>,</w:t>
      </w:r>
      <w:r w:rsidR="00392760">
        <w:rPr>
          <w:rFonts w:ascii="Arial" w:hAnsi="Arial" w:cs="Arial"/>
          <w:sz w:val="24"/>
          <w:szCs w:val="24"/>
        </w:rPr>
        <w:t xml:space="preserve"> forma parte fundamental hoy en día en el</w:t>
      </w:r>
      <w:r w:rsidR="00135FF9">
        <w:rPr>
          <w:rFonts w:ascii="Arial" w:hAnsi="Arial" w:cs="Arial"/>
          <w:sz w:val="24"/>
          <w:szCs w:val="24"/>
        </w:rPr>
        <w:t xml:space="preserve"> análisis,</w:t>
      </w:r>
      <w:r w:rsidR="00392760">
        <w:rPr>
          <w:rFonts w:ascii="Arial" w:hAnsi="Arial" w:cs="Arial"/>
          <w:sz w:val="24"/>
          <w:szCs w:val="24"/>
        </w:rPr>
        <w:t xml:space="preserve"> control estadístico y en la aplicación de la industria 4.0. Es así como, la investigación realizada consistió en implementar un analizador de bases de datos en tiempo real que permitiera utilizar los datos capturados por diversos sensores</w:t>
      </w:r>
      <w:r w:rsidR="000923A7">
        <w:rPr>
          <w:rFonts w:ascii="Arial" w:hAnsi="Arial" w:cs="Arial"/>
          <w:sz w:val="24"/>
          <w:szCs w:val="24"/>
        </w:rPr>
        <w:t xml:space="preserve"> en un</w:t>
      </w:r>
      <w:r w:rsidR="00392760">
        <w:rPr>
          <w:rFonts w:ascii="Arial" w:hAnsi="Arial" w:cs="Arial"/>
          <w:sz w:val="24"/>
          <w:szCs w:val="24"/>
        </w:rPr>
        <w:t xml:space="preserve"> sistema de propulsió</w:t>
      </w:r>
      <w:r w:rsidR="000923A7">
        <w:rPr>
          <w:rFonts w:ascii="Arial" w:hAnsi="Arial" w:cs="Arial"/>
          <w:sz w:val="24"/>
          <w:szCs w:val="24"/>
        </w:rPr>
        <w:t>n</w:t>
      </w:r>
      <w:r w:rsidR="00682D4D">
        <w:rPr>
          <w:rFonts w:ascii="Arial" w:hAnsi="Arial" w:cs="Arial"/>
          <w:sz w:val="24"/>
          <w:szCs w:val="24"/>
        </w:rPr>
        <w:t xml:space="preserve">. </w:t>
      </w:r>
      <w:r w:rsidR="00E84652">
        <w:rPr>
          <w:rFonts w:ascii="Arial" w:hAnsi="Arial" w:cs="Arial"/>
          <w:sz w:val="24"/>
          <w:szCs w:val="24"/>
        </w:rPr>
        <w:t>A partir de lo anterior y</w:t>
      </w:r>
      <w:r w:rsidR="000923A7">
        <w:rPr>
          <w:rFonts w:ascii="Arial" w:hAnsi="Arial" w:cs="Arial"/>
          <w:sz w:val="24"/>
          <w:szCs w:val="24"/>
        </w:rPr>
        <w:t xml:space="preserve"> aplicando algoritmos de </w:t>
      </w:r>
      <w:r w:rsidR="000923A7" w:rsidRPr="00DD00DE">
        <w:rPr>
          <w:rFonts w:ascii="Arial" w:hAnsi="Arial" w:cs="Arial"/>
          <w:i/>
          <w:sz w:val="24"/>
          <w:szCs w:val="24"/>
        </w:rPr>
        <w:t>Machine Learning</w:t>
      </w:r>
      <w:r w:rsidR="000923A7">
        <w:rPr>
          <w:rFonts w:ascii="Arial" w:hAnsi="Arial" w:cs="Arial"/>
          <w:sz w:val="24"/>
          <w:szCs w:val="24"/>
        </w:rPr>
        <w:t xml:space="preserve"> como una herramienta de</w:t>
      </w:r>
      <w:r w:rsidR="00E84652">
        <w:rPr>
          <w:rFonts w:ascii="Arial" w:hAnsi="Arial" w:cs="Arial"/>
          <w:sz w:val="24"/>
          <w:szCs w:val="24"/>
        </w:rPr>
        <w:t xml:space="preserve"> esta ciencia</w:t>
      </w:r>
      <w:r w:rsidR="000923A7">
        <w:rPr>
          <w:rFonts w:ascii="Arial" w:hAnsi="Arial" w:cs="Arial"/>
          <w:sz w:val="24"/>
          <w:szCs w:val="24"/>
        </w:rPr>
        <w:t xml:space="preserve">, </w:t>
      </w:r>
      <w:r w:rsidR="00BC636F">
        <w:rPr>
          <w:rFonts w:ascii="Arial" w:hAnsi="Arial" w:cs="Arial"/>
          <w:sz w:val="24"/>
          <w:szCs w:val="24"/>
        </w:rPr>
        <w:t xml:space="preserve">se </w:t>
      </w:r>
      <w:r w:rsidR="000923A7">
        <w:rPr>
          <w:rFonts w:ascii="Arial" w:hAnsi="Arial" w:cs="Arial"/>
          <w:sz w:val="24"/>
          <w:szCs w:val="24"/>
        </w:rPr>
        <w:t>contribuy</w:t>
      </w:r>
      <w:r w:rsidR="007223B0">
        <w:rPr>
          <w:rFonts w:ascii="Arial" w:hAnsi="Arial" w:cs="Arial"/>
          <w:sz w:val="24"/>
          <w:szCs w:val="24"/>
        </w:rPr>
        <w:t>ó</w:t>
      </w:r>
      <w:r w:rsidR="000923A7">
        <w:rPr>
          <w:rFonts w:ascii="Arial" w:hAnsi="Arial" w:cs="Arial"/>
          <w:sz w:val="24"/>
          <w:szCs w:val="24"/>
        </w:rPr>
        <w:t xml:space="preserve"> a la implementación del </w:t>
      </w:r>
      <w:r w:rsidR="00392760">
        <w:rPr>
          <w:rFonts w:ascii="Arial" w:hAnsi="Arial" w:cs="Arial"/>
          <w:sz w:val="24"/>
          <w:szCs w:val="24"/>
        </w:rPr>
        <w:t xml:space="preserve">mantenimiento </w:t>
      </w:r>
      <w:r w:rsidR="000923A7">
        <w:rPr>
          <w:rFonts w:ascii="Arial" w:hAnsi="Arial" w:cs="Arial"/>
          <w:sz w:val="24"/>
          <w:szCs w:val="24"/>
        </w:rPr>
        <w:t>predictivo</w:t>
      </w:r>
      <w:r w:rsidR="004E1FDC">
        <w:rPr>
          <w:rFonts w:ascii="Arial" w:hAnsi="Arial" w:cs="Arial"/>
          <w:sz w:val="24"/>
          <w:szCs w:val="24"/>
        </w:rPr>
        <w:t xml:space="preserve"> </w:t>
      </w:r>
      <w:r w:rsidR="00392760">
        <w:rPr>
          <w:rFonts w:ascii="Arial" w:hAnsi="Arial" w:cs="Arial"/>
          <w:sz w:val="24"/>
          <w:szCs w:val="24"/>
        </w:rPr>
        <w:t>que permit</w:t>
      </w:r>
      <w:r w:rsidR="007223B0">
        <w:rPr>
          <w:rFonts w:ascii="Arial" w:hAnsi="Arial" w:cs="Arial"/>
          <w:sz w:val="24"/>
          <w:szCs w:val="24"/>
        </w:rPr>
        <w:t>e</w:t>
      </w:r>
      <w:r w:rsidR="00392760">
        <w:rPr>
          <w:rFonts w:ascii="Arial" w:hAnsi="Arial" w:cs="Arial"/>
          <w:sz w:val="24"/>
          <w:szCs w:val="24"/>
        </w:rPr>
        <w:t xml:space="preserve"> por</w:t>
      </w:r>
      <w:r w:rsidR="00257089">
        <w:rPr>
          <w:rFonts w:ascii="Arial" w:hAnsi="Arial" w:cs="Arial"/>
          <w:sz w:val="24"/>
          <w:szCs w:val="24"/>
        </w:rPr>
        <w:t xml:space="preserve"> </w:t>
      </w:r>
      <w:r w:rsidR="00392760">
        <w:rPr>
          <w:rFonts w:ascii="Arial" w:hAnsi="Arial" w:cs="Arial"/>
          <w:sz w:val="24"/>
          <w:szCs w:val="24"/>
        </w:rPr>
        <w:t>un</w:t>
      </w:r>
      <w:r w:rsidR="00257089">
        <w:rPr>
          <w:rFonts w:ascii="Arial" w:hAnsi="Arial" w:cs="Arial"/>
          <w:sz w:val="24"/>
          <w:szCs w:val="24"/>
        </w:rPr>
        <w:t xml:space="preserve"> lado</w:t>
      </w:r>
      <w:r w:rsidR="00392760">
        <w:rPr>
          <w:rFonts w:ascii="Arial" w:hAnsi="Arial" w:cs="Arial"/>
          <w:sz w:val="24"/>
          <w:szCs w:val="24"/>
        </w:rPr>
        <w:t xml:space="preserve">, determinar cuando </w:t>
      </w:r>
      <w:r w:rsidR="000923A7">
        <w:rPr>
          <w:rFonts w:ascii="Arial" w:hAnsi="Arial" w:cs="Arial"/>
          <w:sz w:val="24"/>
          <w:szCs w:val="24"/>
        </w:rPr>
        <w:t xml:space="preserve">es necesario </w:t>
      </w:r>
      <w:r w:rsidR="00392760">
        <w:rPr>
          <w:rFonts w:ascii="Arial" w:hAnsi="Arial" w:cs="Arial"/>
          <w:sz w:val="24"/>
          <w:szCs w:val="24"/>
        </w:rPr>
        <w:t xml:space="preserve">realizar las </w:t>
      </w:r>
      <w:r w:rsidR="00135FF9">
        <w:rPr>
          <w:rFonts w:ascii="Arial" w:hAnsi="Arial" w:cs="Arial"/>
          <w:sz w:val="24"/>
          <w:szCs w:val="24"/>
        </w:rPr>
        <w:t>tareas</w:t>
      </w:r>
      <w:r w:rsidR="00392760">
        <w:rPr>
          <w:rFonts w:ascii="Arial" w:hAnsi="Arial" w:cs="Arial"/>
          <w:sz w:val="24"/>
          <w:szCs w:val="24"/>
        </w:rPr>
        <w:t xml:space="preserve"> de mantenimiento y por otro, reducir costos </w:t>
      </w:r>
      <w:r w:rsidR="00135FF9">
        <w:rPr>
          <w:rFonts w:ascii="Arial" w:hAnsi="Arial" w:cs="Arial"/>
          <w:sz w:val="24"/>
          <w:szCs w:val="24"/>
        </w:rPr>
        <w:t>al detectar potenciales fallas de manera temprana</w:t>
      </w:r>
      <w:r w:rsidR="00E84652">
        <w:rPr>
          <w:rFonts w:ascii="Arial" w:hAnsi="Arial" w:cs="Arial"/>
          <w:sz w:val="24"/>
          <w:szCs w:val="24"/>
        </w:rPr>
        <w:t xml:space="preserve">, </w:t>
      </w:r>
      <w:r w:rsidR="00135FF9">
        <w:rPr>
          <w:rFonts w:ascii="Arial" w:hAnsi="Arial" w:cs="Arial"/>
          <w:sz w:val="24"/>
          <w:szCs w:val="24"/>
        </w:rPr>
        <w:t>preveni</w:t>
      </w:r>
      <w:r w:rsidR="00E84652">
        <w:rPr>
          <w:rFonts w:ascii="Arial" w:hAnsi="Arial" w:cs="Arial"/>
          <w:sz w:val="24"/>
          <w:szCs w:val="24"/>
        </w:rPr>
        <w:t>endo</w:t>
      </w:r>
      <w:r w:rsidR="00135FF9">
        <w:rPr>
          <w:rFonts w:ascii="Arial" w:hAnsi="Arial" w:cs="Arial"/>
          <w:sz w:val="24"/>
          <w:szCs w:val="24"/>
        </w:rPr>
        <w:t xml:space="preserve"> su ocurrencia</w:t>
      </w:r>
      <w:r w:rsidR="00F8003C">
        <w:rPr>
          <w:rFonts w:ascii="Arial" w:hAnsi="Arial" w:cs="Arial"/>
          <w:sz w:val="24"/>
          <w:szCs w:val="24"/>
        </w:rPr>
        <w:t>.</w:t>
      </w:r>
    </w:p>
    <w:p w:rsidR="000D3B4C" w:rsidRPr="00D700AE" w:rsidRDefault="00204B61" w:rsidP="00F62E54">
      <w:pPr>
        <w:spacing w:line="276" w:lineRule="auto"/>
        <w:rPr>
          <w:rFonts w:ascii="Arial" w:hAnsi="Arial" w:cs="Arial"/>
          <w:b/>
          <w:i/>
          <w:sz w:val="24"/>
          <w:szCs w:val="24"/>
        </w:rPr>
      </w:pPr>
      <w:r>
        <w:rPr>
          <w:rFonts w:ascii="Arial" w:hAnsi="Arial" w:cs="Arial"/>
          <w:b/>
          <w:sz w:val="24"/>
          <w:szCs w:val="24"/>
        </w:rPr>
        <w:t>Palabras Claves</w:t>
      </w:r>
      <w:r w:rsidR="00367C84">
        <w:rPr>
          <w:rFonts w:ascii="Arial" w:hAnsi="Arial" w:cs="Arial"/>
          <w:b/>
          <w:sz w:val="24"/>
          <w:szCs w:val="24"/>
        </w:rPr>
        <w:t>:</w:t>
      </w:r>
    </w:p>
    <w:p w:rsidR="00367C84" w:rsidRDefault="00FA37BE" w:rsidP="00F11F12">
      <w:pPr>
        <w:spacing w:after="0" w:line="276" w:lineRule="auto"/>
        <w:rPr>
          <w:rFonts w:ascii="Arial" w:hAnsi="Arial" w:cs="Arial"/>
          <w:sz w:val="24"/>
          <w:szCs w:val="24"/>
        </w:rPr>
      </w:pPr>
      <w:r w:rsidRPr="00430B73">
        <w:rPr>
          <w:rFonts w:ascii="Arial" w:hAnsi="Arial" w:cs="Arial"/>
          <w:i/>
          <w:sz w:val="24"/>
          <w:szCs w:val="24"/>
        </w:rPr>
        <w:t>Data Science</w:t>
      </w:r>
      <w:r w:rsidR="00F62E54" w:rsidRPr="00430B73">
        <w:rPr>
          <w:rFonts w:ascii="Arial" w:hAnsi="Arial" w:cs="Arial"/>
          <w:i/>
          <w:sz w:val="24"/>
          <w:szCs w:val="24"/>
        </w:rPr>
        <w:t xml:space="preserve">, </w:t>
      </w:r>
      <w:r w:rsidRPr="00430B73">
        <w:rPr>
          <w:rFonts w:ascii="Arial" w:hAnsi="Arial" w:cs="Arial"/>
          <w:i/>
          <w:sz w:val="24"/>
          <w:szCs w:val="24"/>
        </w:rPr>
        <w:t>Machine Learning</w:t>
      </w:r>
      <w:r w:rsidR="0003732B" w:rsidRPr="00430B73">
        <w:rPr>
          <w:rFonts w:ascii="Arial" w:hAnsi="Arial" w:cs="Arial"/>
          <w:i/>
          <w:sz w:val="24"/>
          <w:szCs w:val="24"/>
        </w:rPr>
        <w:t xml:space="preserve">, </w:t>
      </w:r>
      <w:r w:rsidRPr="00430B73">
        <w:rPr>
          <w:rFonts w:ascii="Arial" w:hAnsi="Arial" w:cs="Arial"/>
          <w:i/>
          <w:sz w:val="24"/>
          <w:szCs w:val="24"/>
        </w:rPr>
        <w:t>Turbina</w:t>
      </w:r>
      <w:r w:rsidR="009578A2" w:rsidRPr="00430B73">
        <w:rPr>
          <w:rFonts w:ascii="Arial" w:hAnsi="Arial" w:cs="Arial"/>
          <w:i/>
          <w:sz w:val="24"/>
          <w:szCs w:val="24"/>
        </w:rPr>
        <w:t xml:space="preserve"> a Gas</w:t>
      </w:r>
      <w:r w:rsidR="0003732B" w:rsidRPr="00430B73">
        <w:rPr>
          <w:rFonts w:ascii="Arial" w:hAnsi="Arial" w:cs="Arial"/>
          <w:i/>
          <w:sz w:val="24"/>
          <w:szCs w:val="24"/>
        </w:rPr>
        <w:t xml:space="preserve">, </w:t>
      </w:r>
      <w:r w:rsidRPr="009578A2">
        <w:rPr>
          <w:rFonts w:ascii="Arial" w:hAnsi="Arial" w:cs="Arial"/>
          <w:i/>
          <w:sz w:val="24"/>
          <w:szCs w:val="24"/>
          <w:lang w:val="es-ES_tradnl"/>
        </w:rPr>
        <w:t>Mantenimiento</w:t>
      </w:r>
      <w:r w:rsidR="009578A2" w:rsidRPr="009578A2">
        <w:rPr>
          <w:rFonts w:ascii="Arial" w:hAnsi="Arial" w:cs="Arial"/>
          <w:i/>
          <w:sz w:val="24"/>
          <w:szCs w:val="24"/>
          <w:lang w:val="es-ES_tradnl"/>
        </w:rPr>
        <w:t xml:space="preserve"> Predictivo</w:t>
      </w:r>
      <w:r w:rsidR="00F62E54" w:rsidRPr="00430B73">
        <w:rPr>
          <w:rFonts w:ascii="Arial" w:hAnsi="Arial" w:cs="Arial"/>
          <w:sz w:val="24"/>
          <w:szCs w:val="24"/>
        </w:rPr>
        <w:t>.</w:t>
      </w:r>
    </w:p>
    <w:p w:rsidR="00046E08" w:rsidRPr="00430B73" w:rsidRDefault="00046E08" w:rsidP="00046E08">
      <w:pPr>
        <w:spacing w:after="0" w:line="240" w:lineRule="auto"/>
        <w:rPr>
          <w:rFonts w:ascii="Arial" w:hAnsi="Arial" w:cs="Arial"/>
          <w:sz w:val="24"/>
          <w:szCs w:val="24"/>
        </w:rPr>
      </w:pPr>
    </w:p>
    <w:p w:rsidR="00046E08" w:rsidRDefault="00046E08" w:rsidP="00046E08">
      <w:pPr>
        <w:pStyle w:val="Textoindependiente"/>
        <w:spacing w:line="276" w:lineRule="auto"/>
        <w:ind w:firstLine="709"/>
        <w:jc w:val="both"/>
      </w:pPr>
      <w:r>
        <w:t xml:space="preserve">De acuerdo con </w:t>
      </w:r>
      <w:r w:rsidR="00F11F12">
        <w:t xml:space="preserve">la </w:t>
      </w:r>
      <w:r w:rsidRPr="00712E58">
        <w:rPr>
          <w:i/>
        </w:rPr>
        <w:t>British Standard</w:t>
      </w:r>
      <w:r>
        <w:t xml:space="preserve"> 3811:1974</w:t>
      </w:r>
      <w:r>
        <w:rPr>
          <w:rStyle w:val="Refdenotaalpie"/>
        </w:rPr>
        <w:footnoteReference w:id="1"/>
      </w:r>
      <w:r>
        <w:t xml:space="preserve">, el mantenimiento involucra </w:t>
      </w:r>
      <w:r w:rsidR="00346E84">
        <w:t xml:space="preserve">a </w:t>
      </w:r>
      <w:r>
        <w:t xml:space="preserve">todas las acciones necesarias para mantener o recuperar un sistema, equipo o componente a un estándar aceptable </w:t>
      </w:r>
      <w:r w:rsidR="00346E84">
        <w:t>en</w:t>
      </w:r>
      <w:r>
        <w:t xml:space="preserve"> el cual pueda cumplir las funciones para el cual fue concebido.</w:t>
      </w:r>
    </w:p>
    <w:p w:rsidR="00046E08" w:rsidRDefault="00046E08" w:rsidP="00046E08">
      <w:pPr>
        <w:pStyle w:val="Textoindependiente"/>
        <w:spacing w:before="183" w:line="276" w:lineRule="auto"/>
        <w:ind w:firstLine="709"/>
        <w:jc w:val="both"/>
      </w:pPr>
      <w:r>
        <w:t xml:space="preserve">A lo largo del tiempo, desde la revolución industrial en el siglo XIX, la forma más simple de mantenimiento fue reparar </w:t>
      </w:r>
      <w:r w:rsidR="00F13FD4">
        <w:t xml:space="preserve">o reemplazar </w:t>
      </w:r>
      <w:r w:rsidR="00346E84">
        <w:t xml:space="preserve">el equipo </w:t>
      </w:r>
      <w:r>
        <w:t>cuando se ten</w:t>
      </w:r>
      <w:r w:rsidR="00F11F12">
        <w:t>ía</w:t>
      </w:r>
      <w:r>
        <w:t xml:space="preserve"> un problema</w:t>
      </w:r>
      <w:r w:rsidR="005F7749">
        <w:t>,</w:t>
      </w:r>
      <w:r>
        <w:t xml:space="preserve"> </w:t>
      </w:r>
      <w:r w:rsidR="00F11F12">
        <w:t xml:space="preserve">actividad que en su mayoría </w:t>
      </w:r>
      <w:r>
        <w:t xml:space="preserve">era realizada por los propios operarios. Pero, la industrialización y el avance </w:t>
      </w:r>
      <w:r w:rsidR="00EA61D7">
        <w:t>tecnológico</w:t>
      </w:r>
      <w:r>
        <w:t xml:space="preserve"> crearon máquinas más complejas debiendo contar con personal especializado para su reparación, creando los primeros departamentos de mantenimiento centrados principalmente en solucionar fallas que se presentaran con acciones básicamente correctivas, definiéndose con ello el Mantenimiento Correctivo</w:t>
      </w:r>
      <w:r w:rsidR="00DD00DE">
        <w:t>.</w:t>
      </w:r>
    </w:p>
    <w:p w:rsidR="00046E08" w:rsidRDefault="00046E08" w:rsidP="00046E08">
      <w:pPr>
        <w:pStyle w:val="Textoindependiente"/>
        <w:spacing w:before="183" w:line="276" w:lineRule="auto"/>
        <w:ind w:firstLine="709"/>
        <w:jc w:val="both"/>
      </w:pPr>
      <w:r>
        <w:t xml:space="preserve">A partir del término de la </w:t>
      </w:r>
      <w:r w:rsidR="005E0E81">
        <w:t>Segunda</w:t>
      </w:r>
      <w:r>
        <w:t xml:space="preserve"> Guerra Mundial, la complejidad y </w:t>
      </w:r>
      <w:r w:rsidR="00346E84">
        <w:t xml:space="preserve">el </w:t>
      </w:r>
      <w:r>
        <w:t>avance tecnológico derivado del conflicto, llevaron al desarrollo de conceptos como la confiabilidad, referido al desempeño de un equipo, sistema o arma; bajo cualquier tipo de escenario, lo cual demandaba un mayor control en el cuidado de los activos.</w:t>
      </w:r>
    </w:p>
    <w:p w:rsidR="00046E08" w:rsidRPr="001F1681" w:rsidRDefault="00046E08" w:rsidP="00046E08">
      <w:pPr>
        <w:pStyle w:val="Textoindependiente"/>
        <w:spacing w:before="183" w:line="276" w:lineRule="auto"/>
        <w:ind w:firstLine="709"/>
        <w:jc w:val="both"/>
        <w:rPr>
          <w:i/>
        </w:rPr>
      </w:pPr>
      <w:r>
        <w:lastRenderedPageBreak/>
        <w:t>En línea con lo anterior, fue</w:t>
      </w:r>
      <w:r w:rsidR="00686D41">
        <w:t>ron</w:t>
      </w:r>
      <w:r>
        <w:t xml:space="preserve"> la aviación y la industria naval, los primeros desarrolladores de planes de mantenimiento que permitieran asegurar esa confiabilidad tan necesaria en un posible conflicto (</w:t>
      </w:r>
      <w:r w:rsidR="00B65B17">
        <w:t xml:space="preserve">Contexto de </w:t>
      </w:r>
      <w:r>
        <w:t xml:space="preserve">Guerra Fría), haciendo énfasis en lograr un diseño robusto, a prueba de fallos y con un adecuado programa de tareas por ejecutar durante </w:t>
      </w:r>
      <w:r w:rsidR="00B65B17">
        <w:t>su</w:t>
      </w:r>
      <w:r>
        <w:t xml:space="preserve"> ciclo de vida, lo cual fue definido como el tiempo total en el cual el equipo aseguraba un desempeño óptimo de las tareas para las cuales fue creado, implementando así el Mantenimiento Preventivo</w:t>
      </w:r>
      <w:r w:rsidR="00DD00DE">
        <w:t>.</w:t>
      </w:r>
    </w:p>
    <w:p w:rsidR="00046E08" w:rsidRDefault="00046E08" w:rsidP="00046E08">
      <w:pPr>
        <w:pStyle w:val="Textoindependiente"/>
        <w:spacing w:before="183" w:line="276" w:lineRule="auto"/>
        <w:ind w:firstLine="709"/>
        <w:jc w:val="both"/>
      </w:pPr>
      <w:r>
        <w:t>La creación de mejores ingenieros de diseño</w:t>
      </w:r>
      <w:r w:rsidR="00710AF6">
        <w:t>,</w:t>
      </w:r>
      <w:r>
        <w:t xml:space="preserve"> derivó en un mejor análisis de l</w:t>
      </w:r>
      <w:r w:rsidR="006A6B54">
        <w:t>a</w:t>
      </w:r>
      <w:r>
        <w:t>s fall</w:t>
      </w:r>
      <w:r w:rsidR="006A6B54">
        <w:t>a</w:t>
      </w:r>
      <w:r>
        <w:t>s, tanto de l</w:t>
      </w:r>
      <w:r w:rsidR="006A6B54">
        <w:t>a</w:t>
      </w:r>
      <w:r>
        <w:t>s que han ocurrido en base al registro de la información, como de l</w:t>
      </w:r>
      <w:r w:rsidR="006A6B54">
        <w:t>a</w:t>
      </w:r>
      <w:r>
        <w:t xml:space="preserve">s potenciales por ocurrir; por lo cual, ya en la década de los 70’ se desarrolló el Mantenimiento Basado en </w:t>
      </w:r>
      <w:r w:rsidR="00B65B17">
        <w:t xml:space="preserve">la </w:t>
      </w:r>
      <w:r>
        <w:t>Confiabilidad (RCM</w:t>
      </w:r>
      <w:r>
        <w:rPr>
          <w:rStyle w:val="Refdenotaalpie"/>
        </w:rPr>
        <w:footnoteReference w:id="2"/>
      </w:r>
      <w:r>
        <w:t>), como un estilo de gestión, basado en el estudio acabado de los equipos, análisis de los modos de fall</w:t>
      </w:r>
      <w:r w:rsidR="00B65B17">
        <w:t>a</w:t>
      </w:r>
      <w:r>
        <w:t xml:space="preserve"> y en la aplicación de técnicas de estadística</w:t>
      </w:r>
      <w:r w:rsidR="00B65B17">
        <w:t>,</w:t>
      </w:r>
      <w:r>
        <w:t xml:space="preserve"> que permitiera</w:t>
      </w:r>
      <w:r w:rsidR="00012AEF">
        <w:t>n</w:t>
      </w:r>
      <w:r>
        <w:t xml:space="preserve"> perfeccionar los planes de mantenimiento.</w:t>
      </w:r>
    </w:p>
    <w:p w:rsidR="00852CD6" w:rsidRDefault="00046E08" w:rsidP="00006CC3">
      <w:pPr>
        <w:pStyle w:val="Textoindependiente"/>
        <w:spacing w:before="183" w:line="276" w:lineRule="auto"/>
        <w:ind w:firstLine="709"/>
        <w:jc w:val="both"/>
      </w:pPr>
      <w:r>
        <w:t xml:space="preserve">A lo largo del tiempo y con </w:t>
      </w:r>
      <w:r w:rsidR="00012AEF">
        <w:t>la implementación</w:t>
      </w:r>
      <w:r>
        <w:t xml:space="preserve"> de </w:t>
      </w:r>
      <w:r w:rsidR="00012AEF">
        <w:t xml:space="preserve">nuevas </w:t>
      </w:r>
      <w:r>
        <w:t>herramientas computacionales que permitier</w:t>
      </w:r>
      <w:r w:rsidR="00012AEF">
        <w:t>o</w:t>
      </w:r>
      <w:r>
        <w:t xml:space="preserve">n desarrollar </w:t>
      </w:r>
      <w:r w:rsidR="00F11F12">
        <w:t>de</w:t>
      </w:r>
      <w:r>
        <w:t xml:space="preserve"> mejor manera la gestión de </w:t>
      </w:r>
      <w:r w:rsidR="001B3006">
        <w:t xml:space="preserve">las </w:t>
      </w:r>
      <w:r>
        <w:t>actividades de mantenimiento, se cambió el enfoque desde una perspectiva reactiva hacia una perspectiva proactiva, pasando desde un foco centrado en acciones de reemplazo</w:t>
      </w:r>
      <w:r w:rsidR="001B3006">
        <w:t xml:space="preserve"> </w:t>
      </w:r>
      <w:r w:rsidR="00012AEF">
        <w:t>o</w:t>
      </w:r>
      <w:r>
        <w:t xml:space="preserve"> reparación, hacia actividades predictivas, utilizando la trazabilidad de </w:t>
      </w:r>
      <w:r w:rsidR="00F11F12">
        <w:t xml:space="preserve">la </w:t>
      </w:r>
      <w:r>
        <w:t xml:space="preserve">información disponible </w:t>
      </w:r>
      <w:r w:rsidR="006A6B54">
        <w:t xml:space="preserve">como una herramienta de asesoramiento en tiempo real </w:t>
      </w:r>
      <w:r w:rsidR="00F11F12">
        <w:t>para apoyar en la toma de decisiones</w:t>
      </w:r>
      <w:r>
        <w:t>, desarrollando con ello el Mantenimiento Predictivo</w:t>
      </w:r>
      <w:r w:rsidR="006A6B54">
        <w:t xml:space="preserve"> e</w:t>
      </w:r>
      <w:r w:rsidR="00B65B17">
        <w:t>n</w:t>
      </w:r>
      <w:r w:rsidR="006A6B54">
        <w:t xml:space="preserve"> base a datos</w:t>
      </w:r>
      <w:r w:rsidR="00DD00DE">
        <w:t>.</w:t>
      </w:r>
    </w:p>
    <w:p w:rsidR="00BF7C2D" w:rsidRDefault="00BF7C2D" w:rsidP="00BF7C2D">
      <w:pPr>
        <w:pStyle w:val="Textoindependiente"/>
        <w:spacing w:before="183" w:line="276" w:lineRule="auto"/>
        <w:jc w:val="center"/>
      </w:pPr>
      <w:r>
        <w:t>Figura Nº 1: Tipologías de Mantenimiento.</w:t>
      </w:r>
    </w:p>
    <w:p w:rsidR="00046E08" w:rsidRDefault="00046E08" w:rsidP="00046E08">
      <w:pPr>
        <w:pStyle w:val="Textoindependiente"/>
        <w:spacing w:before="183" w:line="276" w:lineRule="auto"/>
        <w:ind w:firstLine="709"/>
        <w:jc w:val="both"/>
      </w:pPr>
      <w:r>
        <w:t>Este enfoque de mantenimiento</w:t>
      </w:r>
      <w:r w:rsidR="00012AEF">
        <w:t>,</w:t>
      </w:r>
      <w:r>
        <w:t xml:space="preserve"> más dinámico</w:t>
      </w:r>
      <w:r w:rsidR="00012AEF">
        <w:t>,</w:t>
      </w:r>
      <w:r>
        <w:t xml:space="preserve"> plantea una forma de supervisión </w:t>
      </w:r>
      <w:r w:rsidR="00F11F12">
        <w:t xml:space="preserve">que </w:t>
      </w:r>
      <w:r>
        <w:t xml:space="preserve">permite predecir potenciales degradaciones en el sistema y con ello planificar </w:t>
      </w:r>
      <w:r w:rsidR="006A6B54">
        <w:t>el momento en el cual</w:t>
      </w:r>
      <w:r>
        <w:t xml:space="preserve"> es necesario realizar una actividad de mantenimiento, posibilitando además programar y minimizar las interrupciones. </w:t>
      </w:r>
      <w:r w:rsidR="00686D41">
        <w:t>Además</w:t>
      </w:r>
      <w:r>
        <w:t>, disminu</w:t>
      </w:r>
      <w:r w:rsidR="00686D41">
        <w:t>ir</w:t>
      </w:r>
      <w:r>
        <w:t xml:space="preserve"> el alto costo de realizar actividades de mantenimiento correctivo y </w:t>
      </w:r>
      <w:r w:rsidR="00F11F12">
        <w:t>prevenir la</w:t>
      </w:r>
      <w:r>
        <w:t xml:space="preserve"> indisponibilidad </w:t>
      </w:r>
      <w:r w:rsidR="006A6B54">
        <w:t xml:space="preserve">del sistema </w:t>
      </w:r>
      <w:r>
        <w:t xml:space="preserve">que trae consigo </w:t>
      </w:r>
      <w:r w:rsidR="001B3006">
        <w:t xml:space="preserve">el aplicar </w:t>
      </w:r>
      <w:r>
        <w:t>tal tarea.</w:t>
      </w:r>
    </w:p>
    <w:p w:rsidR="005E0E81" w:rsidRDefault="00D05423" w:rsidP="00046E08">
      <w:pPr>
        <w:pStyle w:val="Textoindependiente"/>
        <w:spacing w:before="183" w:line="276" w:lineRule="auto"/>
        <w:ind w:firstLine="709"/>
        <w:jc w:val="both"/>
      </w:pPr>
      <w:r>
        <w:t xml:space="preserve">Actualmente, </w:t>
      </w:r>
      <w:r w:rsidR="006A6B54">
        <w:t xml:space="preserve">para su aplicación, </w:t>
      </w:r>
      <w:r>
        <w:t>existen divers</w:t>
      </w:r>
      <w:r w:rsidR="00686D41">
        <w:t>o</w:t>
      </w:r>
      <w:r>
        <w:t xml:space="preserve">s </w:t>
      </w:r>
      <w:r w:rsidR="00686D41" w:rsidRPr="00686D41">
        <w:rPr>
          <w:i/>
        </w:rPr>
        <w:t>software</w:t>
      </w:r>
      <w:r>
        <w:t xml:space="preserve"> que permiten analizar grandes cantidades de datos (</w:t>
      </w:r>
      <w:r w:rsidRPr="00D930BE">
        <w:rPr>
          <w:i/>
        </w:rPr>
        <w:t>Big Data</w:t>
      </w:r>
      <w:r>
        <w:t xml:space="preserve">) y de </w:t>
      </w:r>
      <w:r w:rsidR="00D930BE">
        <w:t>manera particular</w:t>
      </w:r>
      <w:r>
        <w:t xml:space="preserve"> en la Armada de Chile, </w:t>
      </w:r>
      <w:r w:rsidR="00D930BE">
        <w:t xml:space="preserve">existen </w:t>
      </w:r>
      <w:r w:rsidR="00D930BE" w:rsidRPr="00B65B17">
        <w:rPr>
          <w:b/>
        </w:rPr>
        <w:t>potenciales herramientas</w:t>
      </w:r>
      <w:r w:rsidR="00D930BE">
        <w:t xml:space="preserve"> que permitirían generar bases datos como son: el IPMS como</w:t>
      </w:r>
      <w:r w:rsidR="006A6B54">
        <w:t xml:space="preserve"> un software de</w:t>
      </w:r>
      <w:r w:rsidR="00D930BE">
        <w:t xml:space="preserve"> monitoreo de la condición de la maquinaria en un OPV capturando a través de sensores los diferentes estados del sistema de propulsión o también el MCAS</w:t>
      </w:r>
      <w:r w:rsidR="00686D41">
        <w:t>,</w:t>
      </w:r>
      <w:r w:rsidR="00D930BE">
        <w:t xml:space="preserve"> como</w:t>
      </w:r>
      <w:r w:rsidR="00012AEF">
        <w:t xml:space="preserve"> </w:t>
      </w:r>
      <w:r w:rsidR="00D930BE">
        <w:t xml:space="preserve">monitoreo de la condición de la maquinaria en una FF </w:t>
      </w:r>
      <w:r w:rsidR="006A6B54">
        <w:t>Tipo</w:t>
      </w:r>
      <w:r w:rsidR="00D930BE">
        <w:t xml:space="preserve"> 2</w:t>
      </w:r>
      <w:r w:rsidR="00B65B17">
        <w:t>3</w:t>
      </w:r>
      <w:r w:rsidR="00686D41">
        <w:t>;</w:t>
      </w:r>
      <w:r w:rsidR="00046E08">
        <w:t xml:space="preserve"> </w:t>
      </w:r>
      <w:r w:rsidR="00D930BE">
        <w:t>ambos sistemas permiten capturar información</w:t>
      </w:r>
      <w:r w:rsidR="00F24D18">
        <w:t xml:space="preserve"> a través de sensores</w:t>
      </w:r>
      <w:r w:rsidR="00D930BE">
        <w:t xml:space="preserve"> y </w:t>
      </w:r>
      <w:r w:rsidR="00F24D18">
        <w:t xml:space="preserve">efectuando una modificación computacional, </w:t>
      </w:r>
      <w:r w:rsidR="006A6B54">
        <w:t xml:space="preserve">permitirían </w:t>
      </w:r>
      <w:r w:rsidR="00686D41">
        <w:t>almacenar los</w:t>
      </w:r>
      <w:r w:rsidR="00D930BE">
        <w:t xml:space="preserve"> datos</w:t>
      </w:r>
      <w:r w:rsidR="006A6B54">
        <w:t xml:space="preserve"> </w:t>
      </w:r>
      <w:r w:rsidR="00CB5BBA">
        <w:t>necesari</w:t>
      </w:r>
      <w:r w:rsidR="00686D41">
        <w:t>o</w:t>
      </w:r>
      <w:r w:rsidR="00CB5BBA">
        <w:t xml:space="preserve">s </w:t>
      </w:r>
      <w:r w:rsidR="00F24D18">
        <w:t xml:space="preserve">para </w:t>
      </w:r>
      <w:r w:rsidR="006A6B54">
        <w:lastRenderedPageBreak/>
        <w:t xml:space="preserve">implementar esta </w:t>
      </w:r>
      <w:r w:rsidR="00CB5BBA">
        <w:t>tipología</w:t>
      </w:r>
      <w:r w:rsidR="006A6B54">
        <w:t xml:space="preserve"> de mantenimiento.</w:t>
      </w:r>
    </w:p>
    <w:p w:rsidR="00D930BE" w:rsidRPr="00D930BE" w:rsidRDefault="00D930BE" w:rsidP="00D930BE">
      <w:pPr>
        <w:pStyle w:val="Textoindependiente"/>
        <w:spacing w:before="183" w:line="276" w:lineRule="auto"/>
        <w:jc w:val="both"/>
        <w:rPr>
          <w:b/>
        </w:rPr>
      </w:pPr>
      <w:r w:rsidRPr="00D930BE">
        <w:rPr>
          <w:b/>
        </w:rPr>
        <w:t>Machine Learning:</w:t>
      </w:r>
    </w:p>
    <w:p w:rsidR="00046E08" w:rsidRDefault="00D930BE" w:rsidP="00046E08">
      <w:pPr>
        <w:pStyle w:val="Textoindependiente"/>
        <w:spacing w:before="183" w:line="276" w:lineRule="auto"/>
        <w:ind w:firstLine="709"/>
        <w:jc w:val="both"/>
      </w:pPr>
      <w:r>
        <w:t xml:space="preserve">Como se mencionó anteriormente, </w:t>
      </w:r>
      <w:r w:rsidR="00012AEF">
        <w:t>el gran volumen de datos (</w:t>
      </w:r>
      <w:r w:rsidR="00012AEF" w:rsidRPr="00012AEF">
        <w:rPr>
          <w:i/>
        </w:rPr>
        <w:t>Big Data</w:t>
      </w:r>
      <w:r w:rsidR="00012AEF">
        <w:t xml:space="preserve">) generados por el almacenamiento de la información proveniente de </w:t>
      </w:r>
      <w:r w:rsidR="00CB5BBA">
        <w:t>sensores</w:t>
      </w:r>
      <w:r w:rsidR="00012AEF">
        <w:t xml:space="preserve">, produce un problema generalizado en su procesamiento. En respuesta a esto, el </w:t>
      </w:r>
      <w:r w:rsidR="00012AEF" w:rsidRPr="00012AEF">
        <w:rPr>
          <w:i/>
        </w:rPr>
        <w:t>Data Science</w:t>
      </w:r>
      <w:r w:rsidR="00012AEF">
        <w:rPr>
          <w:rStyle w:val="Refdenotaalpie"/>
          <w:i/>
        </w:rPr>
        <w:footnoteReference w:id="3"/>
      </w:r>
      <w:r w:rsidR="00012AEF">
        <w:t xml:space="preserve"> cuenta con una herramienta que permite simplificar esta operación y realizar un análisis en tiempo real de la misma</w:t>
      </w:r>
      <w:r w:rsidR="00F24D18">
        <w:t>,</w:t>
      </w:r>
      <w:r w:rsidR="00321995">
        <w:t xml:space="preserve"> generando sus propios algoritmos</w:t>
      </w:r>
      <w:r w:rsidR="00012AEF">
        <w:t xml:space="preserve">, este instrumento se llama </w:t>
      </w:r>
      <w:r w:rsidR="00046E08" w:rsidRPr="00E91E12">
        <w:rPr>
          <w:i/>
        </w:rPr>
        <w:t>Machine Learning</w:t>
      </w:r>
      <w:r w:rsidR="00012AEF">
        <w:t>.</w:t>
      </w:r>
    </w:p>
    <w:p w:rsidR="00852CD6" w:rsidRDefault="00046E08" w:rsidP="00006CC3">
      <w:pPr>
        <w:pStyle w:val="Textoindependiente"/>
        <w:spacing w:before="183" w:line="276" w:lineRule="auto"/>
        <w:ind w:firstLine="709"/>
        <w:jc w:val="both"/>
      </w:pPr>
      <w:r>
        <w:t xml:space="preserve">El </w:t>
      </w:r>
      <w:r w:rsidRPr="00E91E12">
        <w:rPr>
          <w:i/>
        </w:rPr>
        <w:t>Machine Learning</w:t>
      </w:r>
      <w:r>
        <w:t xml:space="preserve">, es un mecanismo que permite a los computadores aprender a hacer lo que para nosotros resulta natural: </w:t>
      </w:r>
      <w:r w:rsidRPr="00DD00DE">
        <w:rPr>
          <w:b/>
          <w:i/>
        </w:rPr>
        <w:t>aprender de la experiencia</w:t>
      </w:r>
      <w:r>
        <w:t xml:space="preserve">. Este mecanismo, utiliza algoritmos </w:t>
      </w:r>
      <w:r w:rsidR="00321995">
        <w:t>(</w:t>
      </w:r>
      <w:r>
        <w:t>a través de métodos computacionales</w:t>
      </w:r>
      <w:r w:rsidR="00321995">
        <w:t>),</w:t>
      </w:r>
      <w:r>
        <w:t xml:space="preserve"> para obtener información analizando datos</w:t>
      </w:r>
      <w:r w:rsidR="00321995">
        <w:t>,</w:t>
      </w:r>
      <w:r>
        <w:t xml:space="preserve"> sin la necesidad de contar con una determinada ecuación como modelo, es decir, los datos se procesan en una caja negra</w:t>
      </w:r>
      <w:r w:rsidR="00F24D18">
        <w:t xml:space="preserve"> (</w:t>
      </w:r>
      <w:r w:rsidR="00F24D18" w:rsidRPr="00BF7C2D">
        <w:rPr>
          <w:i/>
          <w:lang w:val="es-CL"/>
        </w:rPr>
        <w:t>Blackbox</w:t>
      </w:r>
      <w:r w:rsidR="00F24D18">
        <w:t>)</w:t>
      </w:r>
      <w:r>
        <w:t xml:space="preserve"> que convierte </w:t>
      </w:r>
      <w:r w:rsidR="00F24D18">
        <w:t>un estímulo (datos de entrada), en una respuesta (datos procesados)</w:t>
      </w:r>
      <w:r w:rsidR="00CB5BBA">
        <w:rPr>
          <w:rStyle w:val="Refdenotaalpie"/>
        </w:rPr>
        <w:footnoteReference w:id="4"/>
      </w:r>
      <w:r>
        <w:t>.</w:t>
      </w:r>
    </w:p>
    <w:p w:rsidR="00321995" w:rsidRDefault="00321995" w:rsidP="00321995">
      <w:pPr>
        <w:pStyle w:val="Textoindependiente"/>
        <w:spacing w:before="183" w:line="276" w:lineRule="auto"/>
        <w:jc w:val="center"/>
      </w:pPr>
      <w:r>
        <w:t xml:space="preserve">Figura Nº </w:t>
      </w:r>
      <w:r w:rsidR="00DE4409">
        <w:t>2</w:t>
      </w:r>
      <w:r>
        <w:t>: Diagrama lógico del Machine Learning.</w:t>
      </w:r>
    </w:p>
    <w:p w:rsidR="00852CD6" w:rsidRDefault="00046E08" w:rsidP="00006CC3">
      <w:pPr>
        <w:pStyle w:val="Textoindependiente"/>
        <w:spacing w:before="183" w:line="276" w:lineRule="auto"/>
        <w:ind w:firstLine="709"/>
        <w:jc w:val="both"/>
      </w:pPr>
      <w:r>
        <w:t xml:space="preserve">El </w:t>
      </w:r>
      <w:r>
        <w:rPr>
          <w:i/>
        </w:rPr>
        <w:t>M</w:t>
      </w:r>
      <w:r w:rsidRPr="00781ACC">
        <w:rPr>
          <w:i/>
        </w:rPr>
        <w:t>achine Learning</w:t>
      </w:r>
      <w:r>
        <w:t xml:space="preserve"> se presenta como una ayuda esencial para el mantenimiento predictivo, permitiendo la recolección, limpieza, procesamiento y análisis a través de dos tipos de técnicas: la primera es aprendizaje supervisado, que entrena a un modelo de variables de entrada y salida conocid</w:t>
      </w:r>
      <w:r w:rsidR="00B65B17">
        <w:t>o</w:t>
      </w:r>
      <w:r>
        <w:t>s que permitan predecir futuras salidas y, el segundo</w:t>
      </w:r>
      <w:r w:rsidR="00B65B17">
        <w:t>,</w:t>
      </w:r>
      <w:r>
        <w:t xml:space="preserve"> es aprendizaje no supervisado que busca patrones de reconocimiento de estructuras sólo basada en los datos de entrada.</w:t>
      </w:r>
    </w:p>
    <w:p w:rsidR="009C3A16" w:rsidRDefault="00CC5904" w:rsidP="00D62A8F">
      <w:pPr>
        <w:pStyle w:val="Textoindependiente"/>
        <w:spacing w:before="183" w:line="276" w:lineRule="auto"/>
        <w:jc w:val="center"/>
      </w:pPr>
      <w:r>
        <w:t xml:space="preserve">Figura Nº </w:t>
      </w:r>
      <w:r w:rsidR="00DE4409">
        <w:t>3</w:t>
      </w:r>
      <w:r>
        <w:t>: Técnicas</w:t>
      </w:r>
      <w:r w:rsidR="00283B4C">
        <w:t xml:space="preserve"> de Machine Learning</w:t>
      </w:r>
      <w:r>
        <w:t>.</w:t>
      </w:r>
    </w:p>
    <w:p w:rsidR="00852CD6" w:rsidRDefault="00B42FA1" w:rsidP="00006CC3">
      <w:pPr>
        <w:pStyle w:val="Textoindependiente"/>
        <w:spacing w:before="183" w:line="276" w:lineRule="auto"/>
        <w:jc w:val="both"/>
      </w:pPr>
      <w:r>
        <w:tab/>
      </w:r>
      <w:r w:rsidR="00F24D18">
        <w:t xml:space="preserve">A partir de lo anterior, </w:t>
      </w:r>
      <w:r w:rsidR="00D62A8F">
        <w:t xml:space="preserve">para aplicar el </w:t>
      </w:r>
      <w:r w:rsidR="00D62A8F" w:rsidRPr="00DD00DE">
        <w:rPr>
          <w:i/>
        </w:rPr>
        <w:t>Machine Learning</w:t>
      </w:r>
      <w:r w:rsidR="00D62A8F">
        <w:t xml:space="preserve"> en la resolución de un problema de datos, </w:t>
      </w:r>
      <w:r w:rsidR="00F24D18">
        <w:t xml:space="preserve">se </w:t>
      </w:r>
      <w:r w:rsidR="00D62A8F">
        <w:t>plantea</w:t>
      </w:r>
      <w:r w:rsidR="00F24D18">
        <w:t xml:space="preserve"> un flujo de trabajo basado en </w:t>
      </w:r>
      <w:r w:rsidR="00D62A8F">
        <w:t xml:space="preserve">6 pasos: </w:t>
      </w:r>
    </w:p>
    <w:p w:rsidR="00686D41" w:rsidRDefault="005C2615" w:rsidP="005C2615">
      <w:pPr>
        <w:pStyle w:val="Textoindependiente"/>
        <w:spacing w:before="183" w:line="276" w:lineRule="auto"/>
        <w:jc w:val="center"/>
      </w:pPr>
      <w:r>
        <w:t xml:space="preserve">Figura Nº </w:t>
      </w:r>
      <w:r w:rsidR="00DE4409">
        <w:t>4</w:t>
      </w:r>
      <w:r>
        <w:t>: Flujo de Trabajo.</w:t>
      </w:r>
    </w:p>
    <w:p w:rsidR="009C3A16" w:rsidRDefault="00D62A8F" w:rsidP="00D62A8F">
      <w:pPr>
        <w:pStyle w:val="Textoindependiente"/>
        <w:numPr>
          <w:ilvl w:val="0"/>
          <w:numId w:val="4"/>
        </w:numPr>
        <w:spacing w:before="183" w:line="276" w:lineRule="auto"/>
        <w:ind w:left="567" w:hanging="567"/>
        <w:jc w:val="both"/>
      </w:pPr>
      <w:r w:rsidRPr="00D62A8F">
        <w:rPr>
          <w:b/>
        </w:rPr>
        <w:t>Adquisición y Carga de los datos:</w:t>
      </w:r>
      <w:r>
        <w:t xml:space="preserve"> Es el proceso de captura a través de sensores de los datos de operación de un sistema y su almacenamiento en distintos </w:t>
      </w:r>
      <w:r w:rsidRPr="00E74159">
        <w:rPr>
          <w:lang w:val="es-CL"/>
        </w:rPr>
        <w:t>Data</w:t>
      </w:r>
      <w:r w:rsidR="00E74159" w:rsidRPr="00E74159">
        <w:rPr>
          <w:lang w:val="es-CL"/>
        </w:rPr>
        <w:t>-</w:t>
      </w:r>
      <w:r w:rsidRPr="00E74159">
        <w:rPr>
          <w:lang w:val="es-CL"/>
        </w:rPr>
        <w:t>Set</w:t>
      </w:r>
      <w:r>
        <w:t xml:space="preserve"> como información estructurada </w:t>
      </w:r>
      <w:r w:rsidRPr="00D62A8F">
        <w:rPr>
          <w:i/>
        </w:rPr>
        <w:t>SQL</w:t>
      </w:r>
      <w:r>
        <w:rPr>
          <w:rStyle w:val="Refdenotaalpie"/>
          <w:i/>
        </w:rPr>
        <w:footnoteReference w:id="5"/>
      </w:r>
      <w:r>
        <w:t xml:space="preserve"> y procesable.</w:t>
      </w:r>
    </w:p>
    <w:p w:rsidR="00F24D18" w:rsidRDefault="00D62A8F" w:rsidP="009C3A16">
      <w:pPr>
        <w:pStyle w:val="Textoindependiente"/>
        <w:numPr>
          <w:ilvl w:val="0"/>
          <w:numId w:val="4"/>
        </w:numPr>
        <w:spacing w:before="183" w:line="276" w:lineRule="auto"/>
        <w:ind w:left="567" w:hanging="567"/>
        <w:jc w:val="both"/>
      </w:pPr>
      <w:r w:rsidRPr="00D62A8F">
        <w:rPr>
          <w:b/>
        </w:rPr>
        <w:lastRenderedPageBreak/>
        <w:t>Preprocesamiento de los datos:</w:t>
      </w:r>
      <w:r>
        <w:t xml:space="preserve"> Obteniendo características e identificando valores atípicos </w:t>
      </w:r>
      <w:r w:rsidR="00E74159">
        <w:t>(</w:t>
      </w:r>
      <w:r w:rsidR="00E74159" w:rsidRPr="009C3A16">
        <w:rPr>
          <w:i/>
          <w:lang w:val="es-CL"/>
        </w:rPr>
        <w:t>Outliers</w:t>
      </w:r>
      <w:r w:rsidR="00E74159">
        <w:t xml:space="preserve">) </w:t>
      </w:r>
      <w:r>
        <w:t>que se encuentr</w:t>
      </w:r>
      <w:r w:rsidR="00E74159">
        <w:t>e</w:t>
      </w:r>
      <w:r>
        <w:t>n por fuera del resto de los datos</w:t>
      </w:r>
      <w:r w:rsidR="00E74159">
        <w:t xml:space="preserve"> y con ello decidir cuales son relevantes para la resolución del problema. </w:t>
      </w:r>
      <w:r w:rsidR="00E74159" w:rsidRPr="00E74159">
        <w:t xml:space="preserve">Parte del preprocesamiento de los datos, es dividir los datos en dos </w:t>
      </w:r>
      <w:r w:rsidR="00E74159">
        <w:t>partes</w:t>
      </w:r>
      <w:r w:rsidR="00E74159" w:rsidRPr="00E74159">
        <w:t>. Una base de datos que se utilizará para entrenamiento (</w:t>
      </w:r>
      <w:r w:rsidR="00E74159" w:rsidRPr="00DD00DE">
        <w:rPr>
          <w:i/>
        </w:rPr>
        <w:t>Train Set</w:t>
      </w:r>
      <w:r w:rsidR="00E74159" w:rsidRPr="00E74159">
        <w:t xml:space="preserve">) y la otra base de datos se utilizará para </w:t>
      </w:r>
      <w:r w:rsidR="00B65B17">
        <w:t>verificar</w:t>
      </w:r>
      <w:r w:rsidR="00E74159" w:rsidRPr="00E74159">
        <w:t xml:space="preserve"> el adecuado ajuste del algoritmo (</w:t>
      </w:r>
      <w:r w:rsidR="00E74159" w:rsidRPr="00DD00DE">
        <w:rPr>
          <w:i/>
        </w:rPr>
        <w:t>Test Set</w:t>
      </w:r>
      <w:r w:rsidR="00E74159" w:rsidRPr="00E74159">
        <w:t>)</w:t>
      </w:r>
      <w:r w:rsidR="00CB5BBA">
        <w:rPr>
          <w:rStyle w:val="Refdenotaalpie"/>
        </w:rPr>
        <w:footnoteReference w:id="6"/>
      </w:r>
      <w:r w:rsidR="00E74159" w:rsidRPr="00E74159">
        <w:t xml:space="preserve">, esto permitirá utilizar datos que no fueron incluidos en el modelo procesado </w:t>
      </w:r>
      <w:r w:rsidR="00E74159">
        <w:t xml:space="preserve">y con ello </w:t>
      </w:r>
      <w:r w:rsidR="00B65B17">
        <w:t>re</w:t>
      </w:r>
      <w:r w:rsidR="00E74159">
        <w:t>conocer como</w:t>
      </w:r>
      <w:r w:rsidR="00E74159" w:rsidRPr="00E74159">
        <w:t xml:space="preserve"> reacciona el algoritmo ante datos desconocidos.</w:t>
      </w:r>
    </w:p>
    <w:p w:rsidR="00D62A8F" w:rsidRDefault="009C3A16" w:rsidP="00D62A8F">
      <w:pPr>
        <w:pStyle w:val="Textoindependiente"/>
        <w:numPr>
          <w:ilvl w:val="0"/>
          <w:numId w:val="4"/>
        </w:numPr>
        <w:spacing w:before="183" w:line="276" w:lineRule="auto"/>
        <w:ind w:left="567" w:hanging="567"/>
        <w:jc w:val="both"/>
      </w:pPr>
      <w:r w:rsidRPr="009C3A16">
        <w:rPr>
          <w:b/>
        </w:rPr>
        <w:t>Obtención de Características:</w:t>
      </w:r>
      <w:r>
        <w:t xml:space="preserve"> </w:t>
      </w:r>
      <w:r w:rsidRPr="009C3A16">
        <w:t xml:space="preserve">Obtener características de los datos procesados es la actividad más importante del flujo de trabajo, </w:t>
      </w:r>
      <w:r w:rsidR="00CB5BBA">
        <w:t xml:space="preserve">lo cual </w:t>
      </w:r>
      <w:r w:rsidRPr="009C3A16">
        <w:t>también es conocid</w:t>
      </w:r>
      <w:r w:rsidR="00CB5BBA">
        <w:t>o</w:t>
      </w:r>
      <w:r w:rsidRPr="009C3A16">
        <w:t xml:space="preserve"> como ingeniería de datos, </w:t>
      </w:r>
      <w:r w:rsidR="00CB5BBA">
        <w:t>é</w:t>
      </w:r>
      <w:r w:rsidRPr="009C3A16">
        <w:t xml:space="preserve">sta permite transformar data cruda en información que puede ser utilizada </w:t>
      </w:r>
      <w:r w:rsidR="00672B3A">
        <w:t>en</w:t>
      </w:r>
      <w:r w:rsidRPr="009C3A16">
        <w:t xml:space="preserve"> un algoritmo de Machine Learning.</w:t>
      </w:r>
    </w:p>
    <w:p w:rsidR="00852CD6" w:rsidRDefault="009C3A16" w:rsidP="00006CC3">
      <w:pPr>
        <w:pStyle w:val="Textoindependiente"/>
        <w:numPr>
          <w:ilvl w:val="0"/>
          <w:numId w:val="4"/>
        </w:numPr>
        <w:spacing w:before="183" w:line="276" w:lineRule="auto"/>
        <w:ind w:left="567" w:hanging="567"/>
        <w:jc w:val="both"/>
      </w:pPr>
      <w:r w:rsidRPr="009C3A16">
        <w:rPr>
          <w:b/>
        </w:rPr>
        <w:t xml:space="preserve">Construir y entrenar el modelo: </w:t>
      </w:r>
      <w:r w:rsidRPr="009C3A16">
        <w:t>Cuando se construye un modelo, es recomendable comenzar por un algoritmo simple</w:t>
      </w:r>
      <w:r w:rsidR="00B65B17">
        <w:t xml:space="preserve"> </w:t>
      </w:r>
      <w:r w:rsidRPr="009C3A16">
        <w:t xml:space="preserve">debido a que será más rápida su obtención e interpretación. </w:t>
      </w:r>
      <w:r w:rsidR="005C2615">
        <w:t>Un ejemplo de esto es, si se utiliza en un modelo con etiquetas</w:t>
      </w:r>
      <w:r w:rsidR="008A4A7F">
        <w:t xml:space="preserve"> (modelo de clasificación)</w:t>
      </w:r>
      <w:r w:rsidR="005C2615">
        <w:t xml:space="preserve"> como</w:t>
      </w:r>
      <w:r w:rsidRPr="009C3A16">
        <w:t>: "</w:t>
      </w:r>
      <w:r w:rsidRPr="00672B3A">
        <w:rPr>
          <w:i/>
        </w:rPr>
        <w:t>standing</w:t>
      </w:r>
      <w:r w:rsidRPr="009C3A16">
        <w:t>", "</w:t>
      </w:r>
      <w:r w:rsidRPr="00672B3A">
        <w:rPr>
          <w:i/>
          <w:lang w:val="es-CL"/>
        </w:rPr>
        <w:t>sitting</w:t>
      </w:r>
      <w:r w:rsidRPr="009C3A16">
        <w:t>", "</w:t>
      </w:r>
      <w:r w:rsidRPr="00672B3A">
        <w:rPr>
          <w:i/>
          <w:lang w:val="es-CL"/>
        </w:rPr>
        <w:t>walking</w:t>
      </w:r>
      <w:r w:rsidRPr="009C3A16">
        <w:t>", "</w:t>
      </w:r>
      <w:r w:rsidRPr="00672B3A">
        <w:rPr>
          <w:i/>
        </w:rPr>
        <w:t>running</w:t>
      </w:r>
      <w:r w:rsidRPr="009C3A16">
        <w:t>", "</w:t>
      </w:r>
      <w:r w:rsidRPr="00672B3A">
        <w:rPr>
          <w:i/>
          <w:lang w:val="es-CL"/>
        </w:rPr>
        <w:t>dancing</w:t>
      </w:r>
      <w:r w:rsidRPr="009C3A16">
        <w:t>"</w:t>
      </w:r>
      <w:r w:rsidR="005C2615">
        <w:t xml:space="preserve"> (pararse, sentarse, caminar, correr y bailar)</w:t>
      </w:r>
      <w:r w:rsidRPr="009C3A16">
        <w:t xml:space="preserve">; </w:t>
      </w:r>
      <w:r w:rsidR="00485415">
        <w:t>p</w:t>
      </w:r>
      <w:r w:rsidR="005C2615" w:rsidRPr="005C2615">
        <w:t>ara conocer como se ajusta a las variables de respuesta, se puede realizar una matriz de confusión que permite comparar las clasificaciones realizadas por el modelo con las creadas de manera particular, de manera de obtener su ajuste, como se muestra a continuación:</w:t>
      </w:r>
    </w:p>
    <w:p w:rsidR="005E0E81" w:rsidRDefault="005C2615" w:rsidP="00852CD6">
      <w:pPr>
        <w:pStyle w:val="Textoindependiente"/>
        <w:spacing w:before="183" w:line="276" w:lineRule="auto"/>
        <w:ind w:left="567"/>
        <w:jc w:val="center"/>
      </w:pPr>
      <w:r>
        <w:t xml:space="preserve">Figura Nº </w:t>
      </w:r>
      <w:r w:rsidR="00485415">
        <w:t>5</w:t>
      </w:r>
      <w:r>
        <w:t>: Matriz de Confusión.</w:t>
      </w:r>
    </w:p>
    <w:p w:rsidR="005C2615" w:rsidRDefault="005C2615" w:rsidP="005C2615">
      <w:pPr>
        <w:pStyle w:val="Textoindependiente"/>
        <w:spacing w:before="183" w:line="276" w:lineRule="auto"/>
        <w:ind w:left="567"/>
        <w:jc w:val="both"/>
      </w:pPr>
      <w:r>
        <w:t xml:space="preserve">Cada punto de la matriz simboliza que el algoritmo de clasificación al ingresar variables desde sensores que </w:t>
      </w:r>
      <w:r w:rsidR="008A4A7F">
        <w:t>tengan características</w:t>
      </w:r>
      <w:r>
        <w:t xml:space="preserve"> de </w:t>
      </w:r>
      <w:r w:rsidRPr="005C2615">
        <w:rPr>
          <w:i/>
        </w:rPr>
        <w:t>"</w:t>
      </w:r>
      <w:r w:rsidRPr="00BF7C2D">
        <w:rPr>
          <w:i/>
          <w:lang w:val="es-CL"/>
        </w:rPr>
        <w:t>sitting</w:t>
      </w:r>
      <w:r w:rsidRPr="005C2615">
        <w:rPr>
          <w:i/>
        </w:rPr>
        <w:t>"</w:t>
      </w:r>
      <w:r>
        <w:t xml:space="preserve">, tenga un 99% de probabilidad de clasificarse en dicha </w:t>
      </w:r>
      <w:r w:rsidR="008A4A7F">
        <w:t>etiqueta</w:t>
      </w:r>
      <w:r>
        <w:t xml:space="preserve">, en tanto que, al ingresar un estímulo que tenga las características de </w:t>
      </w:r>
      <w:r w:rsidRPr="007349E0">
        <w:rPr>
          <w:i/>
        </w:rPr>
        <w:t>"</w:t>
      </w:r>
      <w:r w:rsidRPr="00BF7C2D">
        <w:rPr>
          <w:i/>
          <w:lang w:val="es-CL"/>
        </w:rPr>
        <w:t>dancing</w:t>
      </w:r>
      <w:r w:rsidRPr="007349E0">
        <w:rPr>
          <w:i/>
        </w:rPr>
        <w:t>"</w:t>
      </w:r>
      <w:r>
        <w:t>, sólo exista un 59% de probabilidad de ser clasificado en esa categoría</w:t>
      </w:r>
      <w:r w:rsidR="008A4A7F">
        <w:t>;</w:t>
      </w:r>
      <w:r>
        <w:t xml:space="preserve"> lo anterior, permite comparar el nivel de eficiencia de los distintos modelos</w:t>
      </w:r>
      <w:r w:rsidR="008A4A7F">
        <w:t xml:space="preserve"> a través de su matriz.</w:t>
      </w:r>
    </w:p>
    <w:p w:rsidR="005C2615" w:rsidRDefault="005C2615" w:rsidP="005C2615">
      <w:pPr>
        <w:pStyle w:val="Textoindependiente"/>
        <w:numPr>
          <w:ilvl w:val="0"/>
          <w:numId w:val="4"/>
        </w:numPr>
        <w:spacing w:before="183" w:line="276" w:lineRule="auto"/>
        <w:ind w:left="567" w:hanging="567"/>
        <w:jc w:val="both"/>
      </w:pPr>
      <w:r w:rsidRPr="005C2615">
        <w:rPr>
          <w:b/>
        </w:rPr>
        <w:t xml:space="preserve">Realizar iteraciones para encontrar el mejor modelo: </w:t>
      </w:r>
      <w:r w:rsidRPr="005C2615">
        <w:t>Del análisis obtenido de la matriz de confusión</w:t>
      </w:r>
      <w:r w:rsidR="00F24F47">
        <w:t>,</w:t>
      </w:r>
      <w:r w:rsidRPr="005C2615">
        <w:t xml:space="preserve"> se puede obtener la real efectividad del modelo uti</w:t>
      </w:r>
      <w:r w:rsidR="00F24F47">
        <w:t>l</w:t>
      </w:r>
      <w:r w:rsidRPr="005C2615">
        <w:t>izado</w:t>
      </w:r>
      <w:r w:rsidR="00F24F47">
        <w:t>,</w:t>
      </w:r>
      <w:r w:rsidRPr="005C2615">
        <w:t xml:space="preserve"> </w:t>
      </w:r>
      <w:r w:rsidR="00F24F47">
        <w:t xml:space="preserve">esto se logra </w:t>
      </w:r>
      <w:r w:rsidRPr="005C2615">
        <w:t>compara</w:t>
      </w:r>
      <w:r w:rsidR="00F24F47">
        <w:t>ndo</w:t>
      </w:r>
      <w:r w:rsidRPr="005C2615">
        <w:t xml:space="preserve"> </w:t>
      </w:r>
      <w:r w:rsidR="00F24F47">
        <w:t>los resultados</w:t>
      </w:r>
      <w:r w:rsidRPr="005C2615">
        <w:t xml:space="preserve"> con </w:t>
      </w:r>
      <w:r w:rsidR="00F24F47">
        <w:t xml:space="preserve">las matrices obtenidas </w:t>
      </w:r>
      <w:r w:rsidR="00672B3A">
        <w:t>por</w:t>
      </w:r>
      <w:r w:rsidR="00F24F47">
        <w:t xml:space="preserve"> otros modelos</w:t>
      </w:r>
      <w:r w:rsidRPr="005C2615">
        <w:t>.</w:t>
      </w:r>
    </w:p>
    <w:p w:rsidR="005C2615" w:rsidRPr="00672B3A" w:rsidRDefault="00F24F47" w:rsidP="005C2615">
      <w:pPr>
        <w:pStyle w:val="Textoindependiente"/>
        <w:numPr>
          <w:ilvl w:val="0"/>
          <w:numId w:val="4"/>
        </w:numPr>
        <w:spacing w:before="183" w:line="276" w:lineRule="auto"/>
        <w:ind w:left="567" w:hanging="567"/>
        <w:jc w:val="both"/>
      </w:pPr>
      <w:r w:rsidRPr="00F24F47">
        <w:rPr>
          <w:b/>
        </w:rPr>
        <w:t>Integrar el mejor modelo en un sistema de producción:</w:t>
      </w:r>
      <w:r w:rsidRPr="00F24F47">
        <w:t xml:space="preserve"> Se debe generar una herramienta que permita al usuario, obtener conclusiones y ayudar en la toma de decisiones. Este tipo de plataforma puede ser representada en un </w:t>
      </w:r>
      <w:r w:rsidRPr="00B2139B">
        <w:rPr>
          <w:i/>
        </w:rPr>
        <w:t>dashboard</w:t>
      </w:r>
      <w:r w:rsidRPr="00F24F47">
        <w:t xml:space="preserve"> o un</w:t>
      </w:r>
      <w:r w:rsidR="00672B3A">
        <w:t>a</w:t>
      </w:r>
      <w:r w:rsidRPr="00F24F47">
        <w:t xml:space="preserve"> </w:t>
      </w:r>
      <w:r w:rsidR="00672B3A">
        <w:t>interfaz</w:t>
      </w:r>
      <w:r w:rsidRPr="00F24F47">
        <w:t xml:space="preserve"> adecuad</w:t>
      </w:r>
      <w:r w:rsidR="00672B3A">
        <w:t>a</w:t>
      </w:r>
      <w:r w:rsidRPr="00F24F47">
        <w:t xml:space="preserve"> para cada nivel técnico del operador</w:t>
      </w:r>
      <w:r>
        <w:t>, y</w:t>
      </w:r>
      <w:r w:rsidR="00B2139B">
        <w:t>a</w:t>
      </w:r>
      <w:r>
        <w:t xml:space="preserve"> sea en una aplicación a través de </w:t>
      </w:r>
      <w:r w:rsidRPr="00BF7C2D">
        <w:rPr>
          <w:i/>
          <w:lang w:val="es-CL"/>
        </w:rPr>
        <w:t>smartphone</w:t>
      </w:r>
      <w:r>
        <w:t xml:space="preserve"> o en un panel de operación del sistema de monitoreo en </w:t>
      </w:r>
      <w:r>
        <w:lastRenderedPageBreak/>
        <w:t>tiempo real.</w:t>
      </w:r>
    </w:p>
    <w:p w:rsidR="00D01CD5" w:rsidRDefault="00D01CD5" w:rsidP="00D01CD5">
      <w:pPr>
        <w:pStyle w:val="Textoindependiente"/>
        <w:spacing w:before="183" w:line="276" w:lineRule="auto"/>
        <w:jc w:val="both"/>
      </w:pPr>
      <w:r>
        <w:tab/>
        <w:t>Por último, cabe destacar que d</w:t>
      </w:r>
      <w:r w:rsidRPr="00D01CD5">
        <w:t>entro de las técnicas de aprendizaje supervisado, existe</w:t>
      </w:r>
      <w:r w:rsidR="00672B3A">
        <w:t>n</w:t>
      </w:r>
      <w:r w:rsidRPr="00D01CD5">
        <w:t xml:space="preserve"> modelos de clasificación (respuestas discretas) y modelos de regresión (respuestas continuas)</w:t>
      </w:r>
      <w:r w:rsidR="00672B3A">
        <w:t>,</w:t>
      </w:r>
      <w:r w:rsidRPr="00D01CD5">
        <w:t xml:space="preserve"> </w:t>
      </w:r>
      <w:r w:rsidR="00F52463">
        <w:t xml:space="preserve">de lo </w:t>
      </w:r>
      <w:r w:rsidR="00672B3A">
        <w:t>cual</w:t>
      </w:r>
      <w:r w:rsidRPr="00D01CD5">
        <w:t xml:space="preserve"> se puede especificar </w:t>
      </w:r>
      <w:r>
        <w:t>lo siguiente:</w:t>
      </w:r>
      <w:r w:rsidRPr="00D01CD5">
        <w:t xml:space="preserve"> si la data posee etiquetas</w:t>
      </w:r>
      <w:r>
        <w:t xml:space="preserve">, </w:t>
      </w:r>
      <w:r w:rsidRPr="00D01CD5">
        <w:t>categorizaciones o puede ser separada en grupos específicos, se debe</w:t>
      </w:r>
      <w:r>
        <w:t>n</w:t>
      </w:r>
      <w:r w:rsidRPr="00D01CD5">
        <w:t xml:space="preserve"> utilizar algoritmos de </w:t>
      </w:r>
      <w:r w:rsidR="00C62F48">
        <w:rPr>
          <w:b/>
        </w:rPr>
        <w:t>C</w:t>
      </w:r>
      <w:r w:rsidRPr="00D01CD5">
        <w:rPr>
          <w:b/>
        </w:rPr>
        <w:t>lasificación</w:t>
      </w:r>
      <w:r>
        <w:t>;</w:t>
      </w:r>
      <w:r w:rsidRPr="00D01CD5">
        <w:t xml:space="preserve"> </w:t>
      </w:r>
      <w:r>
        <w:t>p</w:t>
      </w:r>
      <w:r w:rsidRPr="00D01CD5">
        <w:t>or otra parte, si se trabaja con un rango de datos, si la naturaleza de la respuesta es un número real</w:t>
      </w:r>
      <w:r w:rsidR="00F52463">
        <w:t xml:space="preserve"> como</w:t>
      </w:r>
      <w:r w:rsidRPr="00D01CD5">
        <w:t xml:space="preserve"> </w:t>
      </w:r>
      <w:r w:rsidR="00F52463">
        <w:t>la</w:t>
      </w:r>
      <w:r w:rsidRPr="00D01CD5">
        <w:t xml:space="preserve"> temperatura </w:t>
      </w:r>
      <w:r w:rsidR="00F52463">
        <w:t xml:space="preserve">de operación </w:t>
      </w:r>
      <w:r w:rsidRPr="00D01CD5">
        <w:t xml:space="preserve">o el tiempo hasta que se produzca una falla, se deben utilizar algoritmos de </w:t>
      </w:r>
      <w:r w:rsidR="00C62F48">
        <w:rPr>
          <w:b/>
        </w:rPr>
        <w:t>R</w:t>
      </w:r>
      <w:r w:rsidRPr="00D01CD5">
        <w:rPr>
          <w:b/>
        </w:rPr>
        <w:t>egresión</w:t>
      </w:r>
      <w:r w:rsidRPr="00D01CD5">
        <w:t>.</w:t>
      </w:r>
    </w:p>
    <w:p w:rsidR="00D01CD5" w:rsidRPr="005C2615" w:rsidRDefault="00D01CD5" w:rsidP="00D01CD5">
      <w:pPr>
        <w:pStyle w:val="Textoindependiente"/>
        <w:spacing w:before="183" w:line="276" w:lineRule="auto"/>
        <w:jc w:val="both"/>
      </w:pPr>
    </w:p>
    <w:p w:rsidR="003324F9" w:rsidRPr="003324F9" w:rsidRDefault="00CC5904" w:rsidP="00046E08">
      <w:pPr>
        <w:spacing w:line="276" w:lineRule="auto"/>
        <w:jc w:val="both"/>
        <w:rPr>
          <w:rFonts w:ascii="Arial" w:hAnsi="Arial" w:cs="Arial"/>
          <w:b/>
          <w:sz w:val="24"/>
          <w:szCs w:val="24"/>
        </w:rPr>
      </w:pPr>
      <w:r>
        <w:rPr>
          <w:rFonts w:ascii="Arial" w:hAnsi="Arial" w:cs="Arial"/>
          <w:b/>
          <w:sz w:val="24"/>
          <w:szCs w:val="24"/>
        </w:rPr>
        <w:t>Aplicación de Machine Learning en una Turbina GE LM2500</w:t>
      </w:r>
      <w:r w:rsidR="003818DF">
        <w:rPr>
          <w:rFonts w:ascii="Arial" w:hAnsi="Arial" w:cs="Arial"/>
          <w:b/>
          <w:sz w:val="24"/>
          <w:szCs w:val="24"/>
        </w:rPr>
        <w:t>.</w:t>
      </w:r>
    </w:p>
    <w:p w:rsidR="00852CD6" w:rsidRDefault="00D01CD5" w:rsidP="00006CC3">
      <w:pPr>
        <w:spacing w:line="276" w:lineRule="auto"/>
        <w:ind w:firstLine="708"/>
        <w:jc w:val="both"/>
        <w:rPr>
          <w:rFonts w:ascii="Arial" w:hAnsi="Arial" w:cs="Arial"/>
          <w:sz w:val="24"/>
          <w:szCs w:val="24"/>
        </w:rPr>
      </w:pPr>
      <w:r>
        <w:rPr>
          <w:rFonts w:ascii="Arial" w:hAnsi="Arial" w:cs="Arial"/>
          <w:sz w:val="24"/>
          <w:szCs w:val="24"/>
        </w:rPr>
        <w:t>S</w:t>
      </w:r>
      <w:r w:rsidRPr="00D01CD5">
        <w:rPr>
          <w:rFonts w:ascii="Arial" w:hAnsi="Arial" w:cs="Arial"/>
          <w:sz w:val="24"/>
          <w:szCs w:val="24"/>
        </w:rPr>
        <w:t xml:space="preserve">e ha seleccionado para su análisis una planta propulsora caracterizada como una combinación de </w:t>
      </w:r>
      <w:r w:rsidR="00C1269D">
        <w:rPr>
          <w:rFonts w:ascii="Arial" w:hAnsi="Arial" w:cs="Arial"/>
          <w:sz w:val="24"/>
          <w:szCs w:val="24"/>
        </w:rPr>
        <w:t>dos</w:t>
      </w:r>
      <w:r w:rsidRPr="00D01CD5">
        <w:rPr>
          <w:rFonts w:ascii="Arial" w:hAnsi="Arial" w:cs="Arial"/>
          <w:sz w:val="24"/>
          <w:szCs w:val="24"/>
        </w:rPr>
        <w:t xml:space="preserve"> motor diésel eléctrico</w:t>
      </w:r>
      <w:r w:rsidR="00C1269D">
        <w:rPr>
          <w:rFonts w:ascii="Arial" w:hAnsi="Arial" w:cs="Arial"/>
          <w:sz w:val="24"/>
          <w:szCs w:val="24"/>
        </w:rPr>
        <w:t>s Siemens (4,5 MW cada uno)</w:t>
      </w:r>
      <w:r w:rsidRPr="00D01CD5">
        <w:rPr>
          <w:rFonts w:ascii="Arial" w:hAnsi="Arial" w:cs="Arial"/>
          <w:sz w:val="24"/>
          <w:szCs w:val="24"/>
        </w:rPr>
        <w:t xml:space="preserve"> co</w:t>
      </w:r>
      <w:r w:rsidR="00C1269D">
        <w:rPr>
          <w:rFonts w:ascii="Arial" w:hAnsi="Arial" w:cs="Arial"/>
          <w:sz w:val="24"/>
          <w:szCs w:val="24"/>
        </w:rPr>
        <w:t>n</w:t>
      </w:r>
      <w:r w:rsidRPr="00D01CD5">
        <w:rPr>
          <w:rFonts w:ascii="Arial" w:hAnsi="Arial" w:cs="Arial"/>
          <w:sz w:val="24"/>
          <w:szCs w:val="24"/>
        </w:rPr>
        <w:t xml:space="preserve"> una turbina a gas</w:t>
      </w:r>
      <w:r w:rsidR="00C1269D">
        <w:rPr>
          <w:rFonts w:ascii="Arial" w:hAnsi="Arial" w:cs="Arial"/>
          <w:sz w:val="24"/>
          <w:szCs w:val="24"/>
        </w:rPr>
        <w:t xml:space="preserve"> General Electric LM2500</w:t>
      </w:r>
      <w:r w:rsidRPr="00D01CD5">
        <w:rPr>
          <w:rFonts w:ascii="Arial" w:hAnsi="Arial" w:cs="Arial"/>
          <w:sz w:val="24"/>
          <w:szCs w:val="24"/>
        </w:rPr>
        <w:t xml:space="preserve"> (</w:t>
      </w:r>
      <w:r w:rsidR="00C1269D">
        <w:rPr>
          <w:rFonts w:ascii="Arial" w:hAnsi="Arial" w:cs="Arial"/>
          <w:sz w:val="24"/>
          <w:szCs w:val="24"/>
        </w:rPr>
        <w:t>20MW</w:t>
      </w:r>
      <w:r w:rsidRPr="00D01CD5">
        <w:rPr>
          <w:rFonts w:ascii="Arial" w:hAnsi="Arial" w:cs="Arial"/>
          <w:sz w:val="24"/>
          <w:szCs w:val="24"/>
        </w:rPr>
        <w:t>)</w:t>
      </w:r>
      <w:r w:rsidR="00C1269D">
        <w:rPr>
          <w:rFonts w:ascii="Arial" w:hAnsi="Arial" w:cs="Arial"/>
          <w:sz w:val="24"/>
          <w:szCs w:val="24"/>
        </w:rPr>
        <w:t xml:space="preserve"> lo que se traduce en una propulsión CODLAG </w:t>
      </w:r>
      <w:r w:rsidR="006965F4">
        <w:rPr>
          <w:rFonts w:ascii="Arial" w:hAnsi="Arial" w:cs="Arial"/>
          <w:sz w:val="24"/>
          <w:szCs w:val="24"/>
        </w:rPr>
        <w:t>tal como se</w:t>
      </w:r>
      <w:r w:rsidR="00C1269D">
        <w:rPr>
          <w:rFonts w:ascii="Arial" w:hAnsi="Arial" w:cs="Arial"/>
          <w:sz w:val="24"/>
          <w:szCs w:val="24"/>
        </w:rPr>
        <w:t xml:space="preserve"> utiliza en las fragatas F-125 de la </w:t>
      </w:r>
      <w:r w:rsidR="00F52463">
        <w:rPr>
          <w:rFonts w:ascii="Arial" w:hAnsi="Arial" w:cs="Arial"/>
          <w:sz w:val="24"/>
          <w:szCs w:val="24"/>
        </w:rPr>
        <w:t>Deutsche Marine</w:t>
      </w:r>
      <w:r w:rsidR="00DA7A1A">
        <w:rPr>
          <w:rFonts w:ascii="Arial" w:hAnsi="Arial" w:cs="Arial"/>
          <w:sz w:val="24"/>
          <w:szCs w:val="24"/>
        </w:rPr>
        <w:t>.</w:t>
      </w:r>
      <w:r w:rsidRPr="00D01CD5">
        <w:rPr>
          <w:rFonts w:ascii="Arial" w:hAnsi="Arial" w:cs="Arial"/>
          <w:sz w:val="24"/>
          <w:szCs w:val="24"/>
        </w:rPr>
        <w:t xml:space="preserve"> </w:t>
      </w:r>
      <w:r w:rsidR="00DA7A1A">
        <w:rPr>
          <w:rFonts w:ascii="Arial" w:hAnsi="Arial" w:cs="Arial"/>
          <w:sz w:val="24"/>
          <w:szCs w:val="24"/>
        </w:rPr>
        <w:t>E</w:t>
      </w:r>
      <w:r w:rsidR="00C1269D">
        <w:rPr>
          <w:rFonts w:ascii="Arial" w:hAnsi="Arial" w:cs="Arial"/>
          <w:sz w:val="24"/>
          <w:szCs w:val="24"/>
        </w:rPr>
        <w:t xml:space="preserve">l </w:t>
      </w:r>
      <w:r w:rsidRPr="00D01CD5">
        <w:rPr>
          <w:rFonts w:ascii="Arial" w:hAnsi="Arial" w:cs="Arial"/>
          <w:sz w:val="24"/>
          <w:szCs w:val="24"/>
        </w:rPr>
        <w:t xml:space="preserve">componente principal a analizar </w:t>
      </w:r>
      <w:r w:rsidR="00DA7A1A">
        <w:rPr>
          <w:rFonts w:ascii="Arial" w:hAnsi="Arial" w:cs="Arial"/>
          <w:sz w:val="24"/>
          <w:szCs w:val="24"/>
        </w:rPr>
        <w:t xml:space="preserve">en esta investigación, </w:t>
      </w:r>
      <w:r w:rsidRPr="00D01CD5">
        <w:rPr>
          <w:rFonts w:ascii="Arial" w:hAnsi="Arial" w:cs="Arial"/>
          <w:sz w:val="24"/>
          <w:szCs w:val="24"/>
        </w:rPr>
        <w:t>es la turbina que mecánicamente maneja las dos hélices de paso controlable (CPP) por intermedio de una caja de engranaje de conexión cruzada.</w:t>
      </w:r>
    </w:p>
    <w:p w:rsidR="00DE4409" w:rsidRDefault="00DE4409" w:rsidP="00DE4409">
      <w:pPr>
        <w:spacing w:line="276" w:lineRule="auto"/>
        <w:jc w:val="center"/>
        <w:rPr>
          <w:rFonts w:ascii="Arial" w:hAnsi="Arial" w:cs="Arial"/>
          <w:sz w:val="24"/>
          <w:szCs w:val="24"/>
        </w:rPr>
      </w:pPr>
      <w:r>
        <w:rPr>
          <w:rFonts w:ascii="Arial" w:hAnsi="Arial" w:cs="Arial"/>
          <w:sz w:val="24"/>
          <w:szCs w:val="24"/>
        </w:rPr>
        <w:t xml:space="preserve">Figura Nº </w:t>
      </w:r>
      <w:r w:rsidR="00485415">
        <w:rPr>
          <w:rFonts w:ascii="Arial" w:hAnsi="Arial" w:cs="Arial"/>
          <w:sz w:val="24"/>
          <w:szCs w:val="24"/>
        </w:rPr>
        <w:t>6</w:t>
      </w:r>
      <w:r>
        <w:rPr>
          <w:rFonts w:ascii="Arial" w:hAnsi="Arial" w:cs="Arial"/>
          <w:sz w:val="24"/>
          <w:szCs w:val="24"/>
        </w:rPr>
        <w:t>: Diagrama componentes principales propulsión CODLAG.</w:t>
      </w:r>
    </w:p>
    <w:p w:rsidR="00C1269D" w:rsidRPr="00C1269D" w:rsidRDefault="00C1269D" w:rsidP="00C1269D">
      <w:pPr>
        <w:spacing w:line="276" w:lineRule="auto"/>
        <w:ind w:firstLine="708"/>
        <w:jc w:val="both"/>
        <w:rPr>
          <w:rFonts w:ascii="Arial" w:hAnsi="Arial" w:cs="Arial"/>
          <w:sz w:val="24"/>
          <w:szCs w:val="24"/>
        </w:rPr>
      </w:pPr>
      <w:r w:rsidRPr="00C1269D">
        <w:rPr>
          <w:rFonts w:ascii="Arial" w:hAnsi="Arial" w:cs="Arial"/>
          <w:sz w:val="24"/>
          <w:szCs w:val="24"/>
        </w:rPr>
        <w:t>Esta máquina térmica rotativa de combustión interna utiliza como medio de trabajo el gas y tiene un ciclo termodinámico completo que incluye un fluido de entrada como aire y un fluido de egreso como gas derivado de la combustión</w:t>
      </w:r>
      <w:r>
        <w:rPr>
          <w:rFonts w:ascii="Arial" w:hAnsi="Arial" w:cs="Arial"/>
          <w:sz w:val="24"/>
          <w:szCs w:val="24"/>
        </w:rPr>
        <w:t>,</w:t>
      </w:r>
      <w:r w:rsidRPr="00C1269D">
        <w:rPr>
          <w:rFonts w:ascii="Arial" w:hAnsi="Arial" w:cs="Arial"/>
          <w:sz w:val="24"/>
          <w:szCs w:val="24"/>
        </w:rPr>
        <w:t xml:space="preserve"> convirtiendo la energía calórica contenida en el combustible</w:t>
      </w:r>
      <w:r w:rsidR="00F52463">
        <w:rPr>
          <w:rFonts w:ascii="Arial" w:hAnsi="Arial" w:cs="Arial"/>
          <w:sz w:val="24"/>
          <w:szCs w:val="24"/>
        </w:rPr>
        <w:t>,</w:t>
      </w:r>
      <w:r w:rsidRPr="00C1269D">
        <w:rPr>
          <w:rFonts w:ascii="Arial" w:hAnsi="Arial" w:cs="Arial"/>
          <w:sz w:val="24"/>
          <w:szCs w:val="24"/>
        </w:rPr>
        <w:t xml:space="preserve"> en trabajo mecánico </w:t>
      </w:r>
      <w:r>
        <w:rPr>
          <w:rFonts w:ascii="Arial" w:hAnsi="Arial" w:cs="Arial"/>
          <w:sz w:val="24"/>
          <w:szCs w:val="24"/>
        </w:rPr>
        <w:t>rotacional</w:t>
      </w:r>
      <w:r w:rsidR="00C46141">
        <w:rPr>
          <w:rFonts w:ascii="Arial" w:hAnsi="Arial" w:cs="Arial"/>
          <w:sz w:val="24"/>
          <w:szCs w:val="24"/>
        </w:rPr>
        <w:t xml:space="preserve"> a través de su eje.</w:t>
      </w:r>
    </w:p>
    <w:p w:rsidR="00F24D18" w:rsidRDefault="00B42FA1" w:rsidP="00AB5B24">
      <w:pPr>
        <w:spacing w:line="276" w:lineRule="auto"/>
        <w:jc w:val="both"/>
        <w:rPr>
          <w:rFonts w:ascii="Arial" w:hAnsi="Arial" w:cs="Arial"/>
          <w:sz w:val="24"/>
          <w:szCs w:val="24"/>
        </w:rPr>
      </w:pPr>
      <w:r>
        <w:rPr>
          <w:rFonts w:ascii="Arial" w:hAnsi="Arial" w:cs="Arial"/>
          <w:sz w:val="24"/>
          <w:szCs w:val="24"/>
        </w:rPr>
        <w:tab/>
      </w:r>
      <w:r w:rsidR="00AB5B24" w:rsidRPr="00AB5B24">
        <w:rPr>
          <w:rFonts w:ascii="Arial" w:hAnsi="Arial" w:cs="Arial"/>
          <w:sz w:val="24"/>
          <w:szCs w:val="24"/>
        </w:rPr>
        <w:t>Lo anterior</w:t>
      </w:r>
      <w:r w:rsidR="00C46141">
        <w:rPr>
          <w:rFonts w:ascii="Arial" w:hAnsi="Arial" w:cs="Arial"/>
          <w:sz w:val="24"/>
          <w:szCs w:val="24"/>
        </w:rPr>
        <w:t>,</w:t>
      </w:r>
      <w:r w:rsidR="00AB5B24" w:rsidRPr="00AB5B24">
        <w:rPr>
          <w:rFonts w:ascii="Arial" w:hAnsi="Arial" w:cs="Arial"/>
          <w:sz w:val="24"/>
          <w:szCs w:val="24"/>
        </w:rPr>
        <w:t xml:space="preserve"> es controlado en modo local </w:t>
      </w:r>
      <w:r w:rsidR="00F52463">
        <w:rPr>
          <w:rFonts w:ascii="Arial" w:hAnsi="Arial" w:cs="Arial"/>
          <w:sz w:val="24"/>
          <w:szCs w:val="24"/>
        </w:rPr>
        <w:t>a través</w:t>
      </w:r>
      <w:r w:rsidR="00AB5B24" w:rsidRPr="00AB5B24">
        <w:rPr>
          <w:rFonts w:ascii="Arial" w:hAnsi="Arial" w:cs="Arial"/>
          <w:sz w:val="24"/>
          <w:szCs w:val="24"/>
        </w:rPr>
        <w:t xml:space="preserve"> del telégrafo (</w:t>
      </w:r>
      <w:r w:rsidR="00AB5B24" w:rsidRPr="00F726BF">
        <w:rPr>
          <w:rFonts w:ascii="Arial" w:hAnsi="Arial" w:cs="Arial"/>
          <w:sz w:val="24"/>
          <w:szCs w:val="24"/>
        </w:rPr>
        <w:t>Telegraph o Lever</w:t>
      </w:r>
      <w:r w:rsidR="00AB5B24" w:rsidRPr="00AB5B24">
        <w:rPr>
          <w:rFonts w:ascii="Arial" w:hAnsi="Arial" w:cs="Arial"/>
          <w:sz w:val="24"/>
          <w:szCs w:val="24"/>
        </w:rPr>
        <w:t>) que de acuerdo a una posición determinada, genera la demanda de velocidad requerida para gobernar</w:t>
      </w:r>
      <w:r w:rsidR="00C46141">
        <w:rPr>
          <w:rFonts w:ascii="Arial" w:hAnsi="Arial" w:cs="Arial"/>
          <w:sz w:val="24"/>
          <w:szCs w:val="24"/>
        </w:rPr>
        <w:t xml:space="preserve"> el buque</w:t>
      </w:r>
      <w:r w:rsidR="00AB5B24" w:rsidRPr="00AB5B24">
        <w:rPr>
          <w:rFonts w:ascii="Arial" w:hAnsi="Arial" w:cs="Arial"/>
          <w:sz w:val="24"/>
          <w:szCs w:val="24"/>
        </w:rPr>
        <w:t>.</w:t>
      </w:r>
    </w:p>
    <w:p w:rsidR="00852CD6" w:rsidRDefault="00B42FA1" w:rsidP="00006CC3">
      <w:pPr>
        <w:spacing w:line="276" w:lineRule="auto"/>
        <w:jc w:val="both"/>
        <w:rPr>
          <w:rFonts w:ascii="Arial" w:hAnsi="Arial" w:cs="Arial"/>
          <w:sz w:val="24"/>
          <w:szCs w:val="24"/>
        </w:rPr>
      </w:pPr>
      <w:r>
        <w:rPr>
          <w:rFonts w:ascii="Arial" w:hAnsi="Arial" w:cs="Arial"/>
          <w:sz w:val="24"/>
          <w:szCs w:val="24"/>
        </w:rPr>
        <w:tab/>
      </w:r>
      <w:r w:rsidR="00AB5B24" w:rsidRPr="00AB5B24">
        <w:rPr>
          <w:rFonts w:ascii="Arial" w:hAnsi="Arial" w:cs="Arial"/>
          <w:sz w:val="24"/>
          <w:szCs w:val="24"/>
        </w:rPr>
        <w:t>A continuación, se muestra un resumen de los parámetros involucrados en el proceso de utilización de una turbina a gas, estos consistente</w:t>
      </w:r>
      <w:r>
        <w:rPr>
          <w:rFonts w:ascii="Arial" w:hAnsi="Arial" w:cs="Arial"/>
          <w:sz w:val="24"/>
          <w:szCs w:val="24"/>
        </w:rPr>
        <w:t>s</w:t>
      </w:r>
      <w:r w:rsidR="00AB5B24" w:rsidRPr="00AB5B24">
        <w:rPr>
          <w:rFonts w:ascii="Arial" w:hAnsi="Arial" w:cs="Arial"/>
          <w:sz w:val="24"/>
          <w:szCs w:val="24"/>
        </w:rPr>
        <w:t xml:space="preserve"> en 16 datos de acuerdo al siguiente detalle:</w:t>
      </w:r>
    </w:p>
    <w:p w:rsidR="00AB5B24" w:rsidRDefault="00B42FA1" w:rsidP="00AB5B24">
      <w:pPr>
        <w:spacing w:line="276" w:lineRule="auto"/>
        <w:jc w:val="center"/>
        <w:rPr>
          <w:rFonts w:ascii="Arial" w:hAnsi="Arial" w:cs="Arial"/>
          <w:sz w:val="24"/>
          <w:szCs w:val="24"/>
        </w:rPr>
      </w:pPr>
      <w:r w:rsidRPr="00B42FA1">
        <w:rPr>
          <w:rFonts w:ascii="Arial" w:hAnsi="Arial" w:cs="Arial"/>
          <w:sz w:val="24"/>
          <w:szCs w:val="24"/>
        </w:rPr>
        <w:t xml:space="preserve">Figura Nº </w:t>
      </w:r>
      <w:r w:rsidR="00A86FCA">
        <w:rPr>
          <w:rFonts w:ascii="Arial" w:hAnsi="Arial" w:cs="Arial"/>
          <w:sz w:val="24"/>
          <w:szCs w:val="24"/>
        </w:rPr>
        <w:t>7</w:t>
      </w:r>
      <w:r w:rsidRPr="00B42FA1">
        <w:rPr>
          <w:rFonts w:ascii="Arial" w:hAnsi="Arial" w:cs="Arial"/>
          <w:sz w:val="24"/>
          <w:szCs w:val="24"/>
        </w:rPr>
        <w:t>: R</w:t>
      </w:r>
      <w:r>
        <w:rPr>
          <w:rFonts w:ascii="Arial" w:hAnsi="Arial" w:cs="Arial"/>
          <w:sz w:val="24"/>
          <w:szCs w:val="24"/>
        </w:rPr>
        <w:t xml:space="preserve">esumen de parámetros </w:t>
      </w:r>
      <w:r w:rsidR="006139DC">
        <w:rPr>
          <w:rFonts w:ascii="Arial" w:hAnsi="Arial" w:cs="Arial"/>
          <w:sz w:val="24"/>
          <w:szCs w:val="24"/>
        </w:rPr>
        <w:t>de</w:t>
      </w:r>
      <w:r>
        <w:rPr>
          <w:rFonts w:ascii="Arial" w:hAnsi="Arial" w:cs="Arial"/>
          <w:sz w:val="24"/>
          <w:szCs w:val="24"/>
        </w:rPr>
        <w:t xml:space="preserve"> funcionamiento.</w:t>
      </w:r>
    </w:p>
    <w:p w:rsidR="00567481" w:rsidRDefault="00B42FA1" w:rsidP="00567481">
      <w:pPr>
        <w:spacing w:line="276" w:lineRule="auto"/>
        <w:jc w:val="both"/>
        <w:rPr>
          <w:rFonts w:ascii="Arial" w:hAnsi="Arial" w:cs="Arial"/>
          <w:sz w:val="24"/>
          <w:szCs w:val="24"/>
        </w:rPr>
      </w:pPr>
      <w:r>
        <w:rPr>
          <w:rFonts w:ascii="Arial" w:hAnsi="Arial" w:cs="Arial"/>
          <w:sz w:val="24"/>
          <w:szCs w:val="24"/>
        </w:rPr>
        <w:tab/>
        <w:t>El sistema de monitoreo de la condición de la maquinaria</w:t>
      </w:r>
      <w:r w:rsidR="00DA447B">
        <w:rPr>
          <w:rFonts w:ascii="Arial" w:hAnsi="Arial" w:cs="Arial"/>
          <w:sz w:val="24"/>
          <w:szCs w:val="24"/>
        </w:rPr>
        <w:t xml:space="preserve"> de la fragata</w:t>
      </w:r>
      <w:r>
        <w:rPr>
          <w:rFonts w:ascii="Arial" w:hAnsi="Arial" w:cs="Arial"/>
          <w:sz w:val="24"/>
          <w:szCs w:val="24"/>
        </w:rPr>
        <w:t>, almacena de manera automática estos parámetros de operación en una base de datos relacional</w:t>
      </w:r>
      <w:r w:rsidR="00585C8B">
        <w:rPr>
          <w:rFonts w:ascii="Arial" w:hAnsi="Arial" w:cs="Arial"/>
          <w:sz w:val="24"/>
          <w:szCs w:val="24"/>
        </w:rPr>
        <w:t xml:space="preserve">, pero el acceso a </w:t>
      </w:r>
      <w:r w:rsidR="00672B3A">
        <w:rPr>
          <w:rFonts w:ascii="Arial" w:hAnsi="Arial" w:cs="Arial"/>
          <w:sz w:val="24"/>
          <w:szCs w:val="24"/>
        </w:rPr>
        <w:t>los</w:t>
      </w:r>
      <w:r w:rsidR="00585C8B">
        <w:rPr>
          <w:rFonts w:ascii="Arial" w:hAnsi="Arial" w:cs="Arial"/>
          <w:sz w:val="24"/>
          <w:szCs w:val="24"/>
        </w:rPr>
        <w:t xml:space="preserve"> datos </w:t>
      </w:r>
      <w:r w:rsidR="00672B3A">
        <w:rPr>
          <w:rFonts w:ascii="Arial" w:hAnsi="Arial" w:cs="Arial"/>
          <w:sz w:val="24"/>
          <w:szCs w:val="24"/>
        </w:rPr>
        <w:t xml:space="preserve">de operación de la turbina en </w:t>
      </w:r>
      <w:r w:rsidR="00707CC6">
        <w:rPr>
          <w:rFonts w:ascii="Arial" w:hAnsi="Arial" w:cs="Arial"/>
          <w:sz w:val="24"/>
          <w:szCs w:val="24"/>
        </w:rPr>
        <w:t xml:space="preserve">la </w:t>
      </w:r>
      <w:r w:rsidR="00F52463">
        <w:rPr>
          <w:rFonts w:ascii="Arial" w:hAnsi="Arial" w:cs="Arial"/>
          <w:sz w:val="24"/>
          <w:szCs w:val="24"/>
        </w:rPr>
        <w:t>Deutsche Marine</w:t>
      </w:r>
      <w:r w:rsidR="00585C8B">
        <w:rPr>
          <w:rFonts w:ascii="Arial" w:hAnsi="Arial" w:cs="Arial"/>
          <w:sz w:val="24"/>
          <w:szCs w:val="24"/>
        </w:rPr>
        <w:t xml:space="preserve"> </w:t>
      </w:r>
      <w:r w:rsidR="00672B3A">
        <w:rPr>
          <w:rFonts w:ascii="Arial" w:hAnsi="Arial" w:cs="Arial"/>
          <w:sz w:val="24"/>
          <w:szCs w:val="24"/>
        </w:rPr>
        <w:t xml:space="preserve">se encuentran </w:t>
      </w:r>
      <w:r w:rsidR="00585C8B">
        <w:rPr>
          <w:rFonts w:ascii="Arial" w:hAnsi="Arial" w:cs="Arial"/>
          <w:sz w:val="24"/>
          <w:szCs w:val="24"/>
        </w:rPr>
        <w:t>regulados como información clasificad</w:t>
      </w:r>
      <w:r w:rsidR="00707CC6">
        <w:rPr>
          <w:rFonts w:ascii="Arial" w:hAnsi="Arial" w:cs="Arial"/>
          <w:sz w:val="24"/>
          <w:szCs w:val="24"/>
        </w:rPr>
        <w:t>a</w:t>
      </w:r>
      <w:r w:rsidR="00567481">
        <w:rPr>
          <w:rFonts w:ascii="Arial" w:hAnsi="Arial" w:cs="Arial"/>
          <w:sz w:val="24"/>
          <w:szCs w:val="24"/>
        </w:rPr>
        <w:t>,</w:t>
      </w:r>
      <w:r w:rsidR="00585C8B">
        <w:rPr>
          <w:rFonts w:ascii="Arial" w:hAnsi="Arial" w:cs="Arial"/>
          <w:sz w:val="24"/>
          <w:szCs w:val="24"/>
        </w:rPr>
        <w:t xml:space="preserve"> por lo cual</w:t>
      </w:r>
      <w:r w:rsidR="00707CC6">
        <w:rPr>
          <w:rFonts w:ascii="Arial" w:hAnsi="Arial" w:cs="Arial"/>
          <w:sz w:val="24"/>
          <w:szCs w:val="24"/>
        </w:rPr>
        <w:t>,</w:t>
      </w:r>
      <w:r w:rsidR="00585C8B">
        <w:rPr>
          <w:rFonts w:ascii="Arial" w:hAnsi="Arial" w:cs="Arial"/>
          <w:sz w:val="24"/>
          <w:szCs w:val="24"/>
        </w:rPr>
        <w:t xml:space="preserve"> se decidió utilizar una </w:t>
      </w:r>
      <w:r w:rsidR="00567481">
        <w:rPr>
          <w:rFonts w:ascii="Arial" w:hAnsi="Arial" w:cs="Arial"/>
          <w:sz w:val="24"/>
          <w:szCs w:val="24"/>
        </w:rPr>
        <w:t>base de</w:t>
      </w:r>
      <w:r w:rsidR="00585C8B">
        <w:rPr>
          <w:rFonts w:ascii="Arial" w:hAnsi="Arial" w:cs="Arial"/>
          <w:sz w:val="24"/>
          <w:szCs w:val="24"/>
        </w:rPr>
        <w:t xml:space="preserve"> datos</w:t>
      </w:r>
      <w:r w:rsidR="00567481">
        <w:rPr>
          <w:rFonts w:ascii="Arial" w:hAnsi="Arial" w:cs="Arial"/>
          <w:sz w:val="24"/>
          <w:szCs w:val="24"/>
        </w:rPr>
        <w:t xml:space="preserve"> provista por la University of California Irvine </w:t>
      </w:r>
      <w:r w:rsidR="0059459D">
        <w:rPr>
          <w:rFonts w:ascii="Arial" w:hAnsi="Arial" w:cs="Arial"/>
          <w:sz w:val="24"/>
          <w:szCs w:val="24"/>
        </w:rPr>
        <w:t xml:space="preserve">(UCI) </w:t>
      </w:r>
      <w:r w:rsidR="00567481">
        <w:rPr>
          <w:rFonts w:ascii="Arial" w:hAnsi="Arial" w:cs="Arial"/>
          <w:sz w:val="24"/>
          <w:szCs w:val="24"/>
        </w:rPr>
        <w:t xml:space="preserve">en su repositorio de Machine Learning, la cual </w:t>
      </w:r>
      <w:r w:rsidR="00707CC6">
        <w:rPr>
          <w:rFonts w:ascii="Arial" w:hAnsi="Arial" w:cs="Arial"/>
          <w:sz w:val="24"/>
          <w:szCs w:val="24"/>
        </w:rPr>
        <w:t>contiene</w:t>
      </w:r>
      <w:r w:rsidR="00567481">
        <w:rPr>
          <w:rFonts w:ascii="Arial" w:hAnsi="Arial" w:cs="Arial"/>
          <w:sz w:val="24"/>
          <w:szCs w:val="24"/>
        </w:rPr>
        <w:t xml:space="preserve"> una simulación de los 16 parámetros de una turbina de similares características</w:t>
      </w:r>
      <w:r w:rsidR="00F52463">
        <w:rPr>
          <w:rFonts w:ascii="Arial" w:hAnsi="Arial" w:cs="Arial"/>
          <w:sz w:val="24"/>
          <w:szCs w:val="24"/>
        </w:rPr>
        <w:t>,</w:t>
      </w:r>
      <w:r w:rsidR="00567481">
        <w:rPr>
          <w:rFonts w:ascii="Arial" w:hAnsi="Arial" w:cs="Arial"/>
          <w:sz w:val="24"/>
          <w:szCs w:val="24"/>
        </w:rPr>
        <w:t xml:space="preserve"> durante 1 año de operación</w:t>
      </w:r>
      <w:r w:rsidR="00F52463">
        <w:rPr>
          <w:rFonts w:ascii="Arial" w:hAnsi="Arial" w:cs="Arial"/>
          <w:sz w:val="24"/>
          <w:szCs w:val="24"/>
        </w:rPr>
        <w:t xml:space="preserve"> (11.934 mediciones)</w:t>
      </w:r>
      <w:r w:rsidR="00567481">
        <w:rPr>
          <w:rFonts w:ascii="Arial" w:hAnsi="Arial" w:cs="Arial"/>
          <w:sz w:val="24"/>
          <w:szCs w:val="24"/>
        </w:rPr>
        <w:t xml:space="preserve">. </w:t>
      </w:r>
      <w:r w:rsidR="00F52463">
        <w:rPr>
          <w:rFonts w:ascii="Arial" w:hAnsi="Arial" w:cs="Arial"/>
          <w:sz w:val="24"/>
          <w:szCs w:val="24"/>
        </w:rPr>
        <w:lastRenderedPageBreak/>
        <w:tab/>
      </w:r>
      <w:r w:rsidR="00567481">
        <w:rPr>
          <w:rFonts w:ascii="Arial" w:hAnsi="Arial" w:cs="Arial"/>
          <w:sz w:val="24"/>
          <w:szCs w:val="24"/>
        </w:rPr>
        <w:t xml:space="preserve">Además, esta base de datos incluye dos </w:t>
      </w:r>
      <w:r w:rsidR="000C4B50">
        <w:rPr>
          <w:rFonts w:ascii="Arial" w:hAnsi="Arial" w:cs="Arial"/>
          <w:sz w:val="24"/>
          <w:szCs w:val="24"/>
        </w:rPr>
        <w:t>variables</w:t>
      </w:r>
      <w:r w:rsidR="00707CC6">
        <w:rPr>
          <w:rFonts w:ascii="Arial" w:hAnsi="Arial" w:cs="Arial"/>
          <w:sz w:val="24"/>
          <w:szCs w:val="24"/>
        </w:rPr>
        <w:t xml:space="preserve"> adicionales</w:t>
      </w:r>
      <w:r w:rsidR="000C4B50">
        <w:rPr>
          <w:rFonts w:ascii="Arial" w:hAnsi="Arial" w:cs="Arial"/>
          <w:sz w:val="24"/>
          <w:szCs w:val="24"/>
        </w:rPr>
        <w:t xml:space="preserve">: </w:t>
      </w:r>
      <w:r w:rsidR="000C4B50" w:rsidRPr="000C4B50">
        <w:rPr>
          <w:rFonts w:ascii="Arial" w:hAnsi="Arial" w:cs="Arial"/>
          <w:sz w:val="24"/>
          <w:szCs w:val="24"/>
        </w:rPr>
        <w:t>Compressor Degradation Coefficient (</w:t>
      </w:r>
      <m:oMath>
        <m:sSub>
          <m:sSubPr>
            <m:ctrlPr>
              <w:rPr>
                <w:rFonts w:ascii="Cambria Math" w:hAnsi="Cambria Math" w:cs="Arial"/>
                <w:sz w:val="24"/>
                <w:szCs w:val="24"/>
              </w:rPr>
            </m:ctrlPr>
          </m:sSubPr>
          <m:e>
            <m:r>
              <m:rPr>
                <m:sty m:val="bi"/>
              </m:rPr>
              <w:rPr>
                <w:rFonts w:ascii="Cambria Math" w:hAnsi="Cambria Math" w:cs="Arial"/>
                <w:sz w:val="24"/>
                <w:szCs w:val="24"/>
              </w:rPr>
              <m:t>kM</m:t>
            </m:r>
          </m:e>
          <m:sub>
            <m:r>
              <m:rPr>
                <m:sty m:val="bi"/>
              </m:rPr>
              <w:rPr>
                <w:rFonts w:ascii="Cambria Math" w:hAnsi="Cambria Math" w:cs="Arial"/>
                <w:sz w:val="24"/>
                <w:szCs w:val="24"/>
              </w:rPr>
              <m:t>C</m:t>
            </m:r>
          </m:sub>
        </m:sSub>
      </m:oMath>
      <w:r w:rsidR="000C4B50" w:rsidRPr="000C4B50">
        <w:rPr>
          <w:rFonts w:ascii="Arial" w:hAnsi="Arial" w:cs="Arial"/>
          <w:sz w:val="24"/>
          <w:szCs w:val="24"/>
        </w:rPr>
        <w:t>)</w:t>
      </w:r>
      <w:r w:rsidR="000C4B50">
        <w:rPr>
          <w:rFonts w:ascii="Arial" w:hAnsi="Arial" w:cs="Arial"/>
          <w:sz w:val="24"/>
          <w:szCs w:val="24"/>
        </w:rPr>
        <w:t xml:space="preserve"> y </w:t>
      </w:r>
      <w:r w:rsidR="000C4B50" w:rsidRPr="000C4B50">
        <w:rPr>
          <w:rFonts w:ascii="Arial" w:hAnsi="Arial" w:cs="Arial"/>
          <w:sz w:val="24"/>
          <w:szCs w:val="24"/>
        </w:rPr>
        <w:t>G</w:t>
      </w:r>
      <w:r w:rsidR="00707CC6">
        <w:rPr>
          <w:rFonts w:ascii="Arial" w:hAnsi="Arial" w:cs="Arial"/>
          <w:sz w:val="24"/>
          <w:szCs w:val="24"/>
        </w:rPr>
        <w:t xml:space="preserve">as </w:t>
      </w:r>
      <w:r w:rsidR="000C4B50" w:rsidRPr="000C4B50">
        <w:rPr>
          <w:rFonts w:ascii="Arial" w:hAnsi="Arial" w:cs="Arial"/>
          <w:sz w:val="24"/>
          <w:szCs w:val="24"/>
        </w:rPr>
        <w:t>T</w:t>
      </w:r>
      <w:r w:rsidR="00707CC6">
        <w:rPr>
          <w:rFonts w:ascii="Arial" w:hAnsi="Arial" w:cs="Arial"/>
          <w:sz w:val="24"/>
          <w:szCs w:val="24"/>
        </w:rPr>
        <w:t>urbine</w:t>
      </w:r>
      <w:r w:rsidR="000C4B50" w:rsidRPr="000C4B50">
        <w:rPr>
          <w:rFonts w:ascii="Arial" w:hAnsi="Arial" w:cs="Arial"/>
          <w:sz w:val="24"/>
          <w:szCs w:val="24"/>
        </w:rPr>
        <w:t xml:space="preserve"> Degradation Coefficient (</w:t>
      </w:r>
      <m:oMath>
        <m:sSub>
          <m:sSubPr>
            <m:ctrlPr>
              <w:rPr>
                <w:rFonts w:ascii="Cambria Math" w:hAnsi="Cambria Math" w:cs="Arial"/>
                <w:sz w:val="24"/>
                <w:szCs w:val="24"/>
              </w:rPr>
            </m:ctrlPr>
          </m:sSubPr>
          <m:e>
            <m:r>
              <m:rPr>
                <m:sty m:val="bi"/>
              </m:rPr>
              <w:rPr>
                <w:rFonts w:ascii="Cambria Math" w:hAnsi="Cambria Math" w:cs="Arial"/>
                <w:sz w:val="24"/>
                <w:szCs w:val="24"/>
              </w:rPr>
              <m:t>kM</m:t>
            </m:r>
          </m:e>
          <m:sub>
            <m:r>
              <m:rPr>
                <m:sty m:val="bi"/>
              </m:rPr>
              <w:rPr>
                <w:rFonts w:ascii="Cambria Math" w:hAnsi="Cambria Math" w:cs="Arial"/>
                <w:sz w:val="24"/>
                <w:szCs w:val="24"/>
              </w:rPr>
              <m:t>t</m:t>
            </m:r>
          </m:sub>
        </m:sSub>
      </m:oMath>
      <w:r w:rsidR="000C4B50" w:rsidRPr="000C4B50">
        <w:rPr>
          <w:rFonts w:ascii="Arial" w:hAnsi="Arial" w:cs="Arial"/>
          <w:sz w:val="24"/>
          <w:szCs w:val="24"/>
        </w:rPr>
        <w:t>)</w:t>
      </w:r>
      <w:r w:rsidR="000C4B50">
        <w:rPr>
          <w:rFonts w:ascii="Arial" w:hAnsi="Arial" w:cs="Arial"/>
          <w:sz w:val="24"/>
          <w:szCs w:val="24"/>
        </w:rPr>
        <w:t xml:space="preserve">, ambos representan la degradación sobre las horas de servicio </w:t>
      </w:r>
      <w:r w:rsidR="00707CC6">
        <w:rPr>
          <w:rFonts w:ascii="Arial" w:hAnsi="Arial" w:cs="Arial"/>
          <w:sz w:val="24"/>
          <w:szCs w:val="24"/>
        </w:rPr>
        <w:t xml:space="preserve">remanentes </w:t>
      </w:r>
      <w:r w:rsidR="000C4B50">
        <w:rPr>
          <w:rFonts w:ascii="Arial" w:hAnsi="Arial" w:cs="Arial"/>
          <w:sz w:val="24"/>
          <w:szCs w:val="24"/>
        </w:rPr>
        <w:t>de ambos componentes</w:t>
      </w:r>
      <w:r w:rsidR="00707CC6">
        <w:rPr>
          <w:rFonts w:ascii="Arial" w:hAnsi="Arial" w:cs="Arial"/>
          <w:sz w:val="24"/>
          <w:szCs w:val="24"/>
        </w:rPr>
        <w:t xml:space="preserve">. En resumen, </w:t>
      </w:r>
      <w:r w:rsidR="000C4B50">
        <w:rPr>
          <w:rFonts w:ascii="Arial" w:hAnsi="Arial" w:cs="Arial"/>
          <w:sz w:val="24"/>
          <w:szCs w:val="24"/>
        </w:rPr>
        <w:t>se tiene una base de datos de 18 variables</w:t>
      </w:r>
      <w:r w:rsidR="008D2657">
        <w:rPr>
          <w:rFonts w:ascii="Arial" w:hAnsi="Arial" w:cs="Arial"/>
          <w:sz w:val="24"/>
          <w:szCs w:val="24"/>
        </w:rPr>
        <w:t>,</w:t>
      </w:r>
      <w:r w:rsidR="00172B0B">
        <w:rPr>
          <w:rFonts w:ascii="Arial" w:hAnsi="Arial" w:cs="Arial"/>
          <w:sz w:val="24"/>
          <w:szCs w:val="24"/>
        </w:rPr>
        <w:t xml:space="preserve"> consistente en </w:t>
      </w:r>
      <w:r w:rsidR="000C4B50">
        <w:rPr>
          <w:rFonts w:ascii="Arial" w:hAnsi="Arial" w:cs="Arial"/>
          <w:sz w:val="24"/>
          <w:szCs w:val="24"/>
        </w:rPr>
        <w:t>16 variables simuladas</w:t>
      </w:r>
      <w:r w:rsidR="00707CC6">
        <w:rPr>
          <w:rFonts w:ascii="Arial" w:hAnsi="Arial" w:cs="Arial"/>
          <w:sz w:val="24"/>
          <w:szCs w:val="24"/>
        </w:rPr>
        <w:t xml:space="preserve"> (datos de operación)</w:t>
      </w:r>
      <w:r w:rsidR="00F52463">
        <w:rPr>
          <w:rFonts w:ascii="Arial" w:hAnsi="Arial" w:cs="Arial"/>
          <w:sz w:val="24"/>
          <w:szCs w:val="24"/>
        </w:rPr>
        <w:t>,</w:t>
      </w:r>
      <w:r w:rsidR="000C4B50">
        <w:rPr>
          <w:rFonts w:ascii="Arial" w:hAnsi="Arial" w:cs="Arial"/>
          <w:sz w:val="24"/>
          <w:szCs w:val="24"/>
        </w:rPr>
        <w:t xml:space="preserve"> más 2 variables calculadas</w:t>
      </w:r>
      <w:r w:rsidR="00707CC6">
        <w:rPr>
          <w:rFonts w:ascii="Arial" w:hAnsi="Arial" w:cs="Arial"/>
          <w:sz w:val="24"/>
          <w:szCs w:val="24"/>
        </w:rPr>
        <w:t xml:space="preserve"> (coeficientes de degradación)</w:t>
      </w:r>
      <w:r w:rsidR="000C4B50">
        <w:rPr>
          <w:rFonts w:ascii="Arial" w:hAnsi="Arial" w:cs="Arial"/>
          <w:sz w:val="24"/>
          <w:szCs w:val="24"/>
        </w:rPr>
        <w:t>.</w:t>
      </w:r>
    </w:p>
    <w:p w:rsidR="006D3BAF" w:rsidRDefault="003B69DA" w:rsidP="00567481">
      <w:pPr>
        <w:spacing w:line="276" w:lineRule="auto"/>
        <w:jc w:val="both"/>
        <w:rPr>
          <w:rFonts w:ascii="Arial" w:hAnsi="Arial" w:cs="Arial"/>
          <w:sz w:val="24"/>
          <w:szCs w:val="24"/>
        </w:rPr>
      </w:pPr>
      <w:r>
        <w:rPr>
          <w:rFonts w:ascii="Arial" w:hAnsi="Arial" w:cs="Arial"/>
          <w:sz w:val="24"/>
          <w:szCs w:val="24"/>
        </w:rPr>
        <w:tab/>
      </w:r>
      <w:r w:rsidRPr="003B69DA">
        <w:rPr>
          <w:rFonts w:ascii="Arial" w:hAnsi="Arial" w:cs="Arial"/>
          <w:sz w:val="24"/>
          <w:szCs w:val="24"/>
        </w:rPr>
        <w:t xml:space="preserve">De acuerdo a lo </w:t>
      </w:r>
      <w:r w:rsidR="0059459D">
        <w:rPr>
          <w:rFonts w:ascii="Arial" w:hAnsi="Arial" w:cs="Arial"/>
          <w:sz w:val="24"/>
          <w:szCs w:val="24"/>
        </w:rPr>
        <w:t>d</w:t>
      </w:r>
      <w:r w:rsidRPr="003B69DA">
        <w:rPr>
          <w:rFonts w:ascii="Arial" w:hAnsi="Arial" w:cs="Arial"/>
          <w:sz w:val="24"/>
          <w:szCs w:val="24"/>
        </w:rPr>
        <w:t xml:space="preserve">escrito anteriormente, utilizando la base de datos </w:t>
      </w:r>
      <w:r w:rsidR="0059459D">
        <w:rPr>
          <w:rFonts w:ascii="Arial" w:hAnsi="Arial" w:cs="Arial"/>
          <w:sz w:val="24"/>
          <w:szCs w:val="24"/>
        </w:rPr>
        <w:t xml:space="preserve">del repositorio </w:t>
      </w:r>
      <w:r w:rsidR="00672B3A">
        <w:rPr>
          <w:rFonts w:ascii="Arial" w:hAnsi="Arial" w:cs="Arial"/>
          <w:sz w:val="24"/>
          <w:szCs w:val="24"/>
        </w:rPr>
        <w:t>(</w:t>
      </w:r>
      <w:r w:rsidR="0059459D">
        <w:rPr>
          <w:rFonts w:ascii="Arial" w:hAnsi="Arial" w:cs="Arial"/>
          <w:sz w:val="24"/>
          <w:szCs w:val="24"/>
        </w:rPr>
        <w:t>UCI</w:t>
      </w:r>
      <w:r w:rsidR="00672B3A">
        <w:rPr>
          <w:rFonts w:ascii="Arial" w:hAnsi="Arial" w:cs="Arial"/>
          <w:sz w:val="24"/>
          <w:szCs w:val="24"/>
        </w:rPr>
        <w:t>)</w:t>
      </w:r>
      <w:r w:rsidRPr="003B69DA">
        <w:rPr>
          <w:rFonts w:ascii="Arial" w:hAnsi="Arial" w:cs="Arial"/>
          <w:sz w:val="24"/>
          <w:szCs w:val="24"/>
        </w:rPr>
        <w:t xml:space="preserve"> y aplicando </w:t>
      </w:r>
      <w:r>
        <w:rPr>
          <w:rFonts w:ascii="Arial" w:hAnsi="Arial" w:cs="Arial"/>
          <w:sz w:val="24"/>
          <w:szCs w:val="24"/>
        </w:rPr>
        <w:t>el flujo de trabajo descrito</w:t>
      </w:r>
      <w:r w:rsidRPr="003B69DA">
        <w:rPr>
          <w:rFonts w:ascii="Arial" w:hAnsi="Arial" w:cs="Arial"/>
          <w:sz w:val="24"/>
          <w:szCs w:val="24"/>
        </w:rPr>
        <w:t xml:space="preserve"> </w:t>
      </w:r>
      <w:r>
        <w:rPr>
          <w:rFonts w:ascii="Arial" w:hAnsi="Arial" w:cs="Arial"/>
          <w:sz w:val="24"/>
          <w:szCs w:val="24"/>
        </w:rPr>
        <w:t>en la</w:t>
      </w:r>
      <w:r w:rsidRPr="003B69DA">
        <w:rPr>
          <w:rFonts w:ascii="Arial" w:hAnsi="Arial" w:cs="Arial"/>
          <w:sz w:val="24"/>
          <w:szCs w:val="24"/>
        </w:rPr>
        <w:t xml:space="preserve"> presente investigación, se aplicar</w:t>
      </w:r>
      <w:r w:rsidR="00172B0B">
        <w:rPr>
          <w:rFonts w:ascii="Arial" w:hAnsi="Arial" w:cs="Arial"/>
          <w:sz w:val="24"/>
          <w:szCs w:val="24"/>
        </w:rPr>
        <w:t>on</w:t>
      </w:r>
      <w:r w:rsidRPr="003B69DA">
        <w:rPr>
          <w:rFonts w:ascii="Arial" w:hAnsi="Arial" w:cs="Arial"/>
          <w:sz w:val="24"/>
          <w:szCs w:val="24"/>
        </w:rPr>
        <w:t xml:space="preserve"> herramientas de </w:t>
      </w:r>
      <w:r w:rsidR="00F52463">
        <w:rPr>
          <w:rFonts w:ascii="Arial" w:hAnsi="Arial" w:cs="Arial"/>
          <w:sz w:val="24"/>
          <w:szCs w:val="24"/>
        </w:rPr>
        <w:t>Data Science</w:t>
      </w:r>
      <w:r>
        <w:rPr>
          <w:rFonts w:ascii="Arial" w:hAnsi="Arial" w:cs="Arial"/>
          <w:sz w:val="24"/>
          <w:szCs w:val="24"/>
        </w:rPr>
        <w:t xml:space="preserve"> con técnica de </w:t>
      </w:r>
      <w:r w:rsidR="00672B3A">
        <w:rPr>
          <w:rFonts w:ascii="Arial" w:hAnsi="Arial" w:cs="Arial"/>
          <w:sz w:val="24"/>
          <w:szCs w:val="24"/>
        </w:rPr>
        <w:t>A</w:t>
      </w:r>
      <w:r>
        <w:rPr>
          <w:rFonts w:ascii="Arial" w:hAnsi="Arial" w:cs="Arial"/>
          <w:sz w:val="24"/>
          <w:szCs w:val="24"/>
        </w:rPr>
        <w:t>pre</w:t>
      </w:r>
      <w:r w:rsidR="00F52463">
        <w:rPr>
          <w:rFonts w:ascii="Arial" w:hAnsi="Arial" w:cs="Arial"/>
          <w:sz w:val="24"/>
          <w:szCs w:val="24"/>
        </w:rPr>
        <w:t>n</w:t>
      </w:r>
      <w:r>
        <w:rPr>
          <w:rFonts w:ascii="Arial" w:hAnsi="Arial" w:cs="Arial"/>
          <w:sz w:val="24"/>
          <w:szCs w:val="24"/>
        </w:rPr>
        <w:t xml:space="preserve">dizaje </w:t>
      </w:r>
      <w:r w:rsidR="00672B3A">
        <w:rPr>
          <w:rFonts w:ascii="Arial" w:hAnsi="Arial" w:cs="Arial"/>
          <w:sz w:val="24"/>
          <w:szCs w:val="24"/>
        </w:rPr>
        <w:t>S</w:t>
      </w:r>
      <w:r>
        <w:rPr>
          <w:rFonts w:ascii="Arial" w:hAnsi="Arial" w:cs="Arial"/>
          <w:sz w:val="24"/>
          <w:szCs w:val="24"/>
        </w:rPr>
        <w:t>upervisado (respuesta conocida)</w:t>
      </w:r>
      <w:r w:rsidRPr="003B69DA">
        <w:rPr>
          <w:rFonts w:ascii="Arial" w:hAnsi="Arial" w:cs="Arial"/>
          <w:sz w:val="24"/>
          <w:szCs w:val="24"/>
        </w:rPr>
        <w:t xml:space="preserve"> </w:t>
      </w:r>
      <w:r w:rsidR="0059459D">
        <w:rPr>
          <w:rFonts w:ascii="Arial" w:hAnsi="Arial" w:cs="Arial"/>
          <w:sz w:val="24"/>
          <w:szCs w:val="24"/>
        </w:rPr>
        <w:t xml:space="preserve">en </w:t>
      </w:r>
      <w:r w:rsidR="00F52463">
        <w:rPr>
          <w:rFonts w:ascii="Arial" w:hAnsi="Arial" w:cs="Arial"/>
          <w:sz w:val="24"/>
          <w:szCs w:val="24"/>
        </w:rPr>
        <w:t xml:space="preserve">un </w:t>
      </w:r>
      <w:r w:rsidR="0059459D">
        <w:rPr>
          <w:rFonts w:ascii="Arial" w:hAnsi="Arial" w:cs="Arial"/>
          <w:sz w:val="24"/>
          <w:szCs w:val="24"/>
        </w:rPr>
        <w:t>modelo de clasificación, para crear un sistema de análisis de la turbina a gas que permitiera monitorear en tiempo real sus horas de servicio remanentes de acuerdo a un determinado nivel de confiabilidad</w:t>
      </w:r>
      <w:r w:rsidRPr="003B69DA">
        <w:rPr>
          <w:rFonts w:ascii="Arial" w:hAnsi="Arial" w:cs="Arial"/>
          <w:sz w:val="24"/>
          <w:szCs w:val="24"/>
        </w:rPr>
        <w:t>.</w:t>
      </w:r>
    </w:p>
    <w:p w:rsidR="00172B0B" w:rsidRPr="00172B0B" w:rsidRDefault="00172B0B" w:rsidP="00567481">
      <w:pPr>
        <w:spacing w:line="276" w:lineRule="auto"/>
        <w:jc w:val="both"/>
        <w:rPr>
          <w:rFonts w:ascii="Arial" w:hAnsi="Arial" w:cs="Arial"/>
          <w:b/>
          <w:sz w:val="24"/>
          <w:szCs w:val="24"/>
        </w:rPr>
      </w:pPr>
      <w:r w:rsidRPr="00172B0B">
        <w:rPr>
          <w:rFonts w:ascii="Arial" w:hAnsi="Arial" w:cs="Arial"/>
          <w:b/>
          <w:sz w:val="24"/>
          <w:szCs w:val="24"/>
        </w:rPr>
        <w:t>Modelo de Clasificación:</w:t>
      </w:r>
    </w:p>
    <w:p w:rsidR="00852CD6" w:rsidRDefault="00172B0B" w:rsidP="00006CC3">
      <w:pPr>
        <w:spacing w:line="276" w:lineRule="auto"/>
        <w:jc w:val="both"/>
        <w:rPr>
          <w:rFonts w:ascii="Arial" w:hAnsi="Arial" w:cs="Arial"/>
          <w:sz w:val="24"/>
          <w:szCs w:val="24"/>
        </w:rPr>
      </w:pPr>
      <w:r>
        <w:rPr>
          <w:rFonts w:ascii="Arial" w:hAnsi="Arial" w:cs="Arial"/>
          <w:sz w:val="24"/>
          <w:szCs w:val="24"/>
        </w:rPr>
        <w:tab/>
        <w:t>P</w:t>
      </w:r>
      <w:r w:rsidRPr="00172B0B">
        <w:rPr>
          <w:rFonts w:ascii="Arial" w:hAnsi="Arial" w:cs="Arial"/>
          <w:sz w:val="24"/>
          <w:szCs w:val="24"/>
        </w:rPr>
        <w:t>reliminarmente</w:t>
      </w:r>
      <w:r>
        <w:rPr>
          <w:rFonts w:ascii="Arial" w:hAnsi="Arial" w:cs="Arial"/>
          <w:sz w:val="24"/>
          <w:szCs w:val="24"/>
        </w:rPr>
        <w:t>,</w:t>
      </w:r>
      <w:r w:rsidRPr="00172B0B">
        <w:rPr>
          <w:rFonts w:ascii="Arial" w:hAnsi="Arial" w:cs="Arial"/>
          <w:sz w:val="24"/>
          <w:szCs w:val="24"/>
        </w:rPr>
        <w:t xml:space="preserve"> se deben establecer criterios para </w:t>
      </w:r>
      <w:r>
        <w:rPr>
          <w:rFonts w:ascii="Arial" w:hAnsi="Arial" w:cs="Arial"/>
          <w:sz w:val="24"/>
          <w:szCs w:val="24"/>
        </w:rPr>
        <w:t>crear</w:t>
      </w:r>
      <w:r w:rsidRPr="00172B0B">
        <w:rPr>
          <w:rFonts w:ascii="Arial" w:hAnsi="Arial" w:cs="Arial"/>
          <w:sz w:val="24"/>
          <w:szCs w:val="24"/>
        </w:rPr>
        <w:t xml:space="preserve"> etiqueta</w:t>
      </w:r>
      <w:r>
        <w:rPr>
          <w:rFonts w:ascii="Arial" w:hAnsi="Arial" w:cs="Arial"/>
          <w:sz w:val="24"/>
          <w:szCs w:val="24"/>
        </w:rPr>
        <w:t>s</w:t>
      </w:r>
      <w:r w:rsidRPr="00172B0B">
        <w:rPr>
          <w:rFonts w:ascii="Arial" w:hAnsi="Arial" w:cs="Arial"/>
          <w:sz w:val="24"/>
          <w:szCs w:val="24"/>
        </w:rPr>
        <w:t xml:space="preserve"> </w:t>
      </w:r>
      <w:r>
        <w:rPr>
          <w:rFonts w:ascii="Arial" w:hAnsi="Arial" w:cs="Arial"/>
          <w:sz w:val="24"/>
          <w:szCs w:val="24"/>
        </w:rPr>
        <w:t xml:space="preserve">al conjunto </w:t>
      </w:r>
      <w:r w:rsidRPr="00172B0B">
        <w:rPr>
          <w:rFonts w:ascii="Arial" w:hAnsi="Arial" w:cs="Arial"/>
          <w:sz w:val="24"/>
          <w:szCs w:val="24"/>
        </w:rPr>
        <w:t>de datos (</w:t>
      </w:r>
      <w:r w:rsidR="005E7EE6">
        <w:rPr>
          <w:rFonts w:ascii="Arial" w:hAnsi="Arial" w:cs="Arial"/>
          <w:sz w:val="24"/>
          <w:szCs w:val="24"/>
        </w:rPr>
        <w:t xml:space="preserve">necesarios para un </w:t>
      </w:r>
      <w:r w:rsidRPr="00172B0B">
        <w:rPr>
          <w:rFonts w:ascii="Arial" w:hAnsi="Arial" w:cs="Arial"/>
          <w:sz w:val="24"/>
          <w:szCs w:val="24"/>
        </w:rPr>
        <w:t xml:space="preserve">modelo de clasificación), estos </w:t>
      </w:r>
      <w:r>
        <w:rPr>
          <w:rFonts w:ascii="Arial" w:hAnsi="Arial" w:cs="Arial"/>
          <w:sz w:val="24"/>
          <w:szCs w:val="24"/>
        </w:rPr>
        <w:t xml:space="preserve">se </w:t>
      </w:r>
      <w:r w:rsidRPr="00172B0B">
        <w:rPr>
          <w:rFonts w:ascii="Arial" w:hAnsi="Arial" w:cs="Arial"/>
          <w:sz w:val="24"/>
          <w:szCs w:val="24"/>
        </w:rPr>
        <w:t>estableci</w:t>
      </w:r>
      <w:r>
        <w:rPr>
          <w:rFonts w:ascii="Arial" w:hAnsi="Arial" w:cs="Arial"/>
          <w:sz w:val="24"/>
          <w:szCs w:val="24"/>
        </w:rPr>
        <w:t>eron</w:t>
      </w:r>
      <w:r w:rsidRPr="00172B0B">
        <w:rPr>
          <w:rFonts w:ascii="Arial" w:hAnsi="Arial" w:cs="Arial"/>
          <w:sz w:val="24"/>
          <w:szCs w:val="24"/>
        </w:rPr>
        <w:t xml:space="preserve"> en base </w:t>
      </w:r>
      <w:r>
        <w:rPr>
          <w:rFonts w:ascii="Arial" w:hAnsi="Arial" w:cs="Arial"/>
          <w:sz w:val="24"/>
          <w:szCs w:val="24"/>
        </w:rPr>
        <w:t xml:space="preserve">al </w:t>
      </w:r>
      <w:r w:rsidRPr="00172B0B">
        <w:rPr>
          <w:rFonts w:ascii="Arial" w:hAnsi="Arial" w:cs="Arial"/>
          <w:sz w:val="24"/>
          <w:szCs w:val="24"/>
        </w:rPr>
        <w:t>rango permisible de los respectivos coeficientes de degradación</w:t>
      </w:r>
      <w:r>
        <w:rPr>
          <w:rFonts w:ascii="Arial" w:hAnsi="Arial" w:cs="Arial"/>
          <w:sz w:val="24"/>
          <w:szCs w:val="24"/>
        </w:rPr>
        <w:t xml:space="preserve"> </w:t>
      </w:r>
      <w:r w:rsidR="003C521B">
        <w:rPr>
          <w:rFonts w:ascii="Arial" w:hAnsi="Arial" w:cs="Arial"/>
          <w:sz w:val="24"/>
          <w:szCs w:val="24"/>
        </w:rPr>
        <w:t>provistos</w:t>
      </w:r>
      <w:r>
        <w:rPr>
          <w:rFonts w:ascii="Arial" w:hAnsi="Arial" w:cs="Arial"/>
          <w:sz w:val="24"/>
          <w:szCs w:val="24"/>
        </w:rPr>
        <w:t xml:space="preserve"> en la base de datos</w:t>
      </w:r>
      <w:r w:rsidR="002A4535">
        <w:rPr>
          <w:rFonts w:ascii="Arial" w:hAnsi="Arial" w:cs="Arial"/>
          <w:sz w:val="24"/>
          <w:szCs w:val="24"/>
        </w:rPr>
        <w:t xml:space="preserve">, </w:t>
      </w:r>
      <w:r w:rsidR="003C521B">
        <w:rPr>
          <w:rFonts w:ascii="Arial" w:hAnsi="Arial" w:cs="Arial"/>
          <w:sz w:val="24"/>
          <w:szCs w:val="24"/>
        </w:rPr>
        <w:t>utilizando las siguientes etiquetas</w:t>
      </w:r>
      <w:r w:rsidR="002A4535">
        <w:rPr>
          <w:rFonts w:ascii="Arial" w:hAnsi="Arial" w:cs="Arial"/>
          <w:sz w:val="24"/>
          <w:szCs w:val="24"/>
        </w:rPr>
        <w:t>: Operación Normal, Tomar Precaución o Reparación Urgente</w:t>
      </w:r>
      <w:r w:rsidR="002A4535">
        <w:rPr>
          <w:rStyle w:val="Refdenotaalpie"/>
          <w:rFonts w:ascii="Arial" w:hAnsi="Arial" w:cs="Arial"/>
          <w:sz w:val="24"/>
          <w:szCs w:val="24"/>
        </w:rPr>
        <w:footnoteReference w:id="7"/>
      </w:r>
      <w:r w:rsidR="002A4535">
        <w:rPr>
          <w:rFonts w:ascii="Arial" w:hAnsi="Arial" w:cs="Arial"/>
          <w:sz w:val="24"/>
          <w:szCs w:val="24"/>
        </w:rPr>
        <w:t xml:space="preserve">. Estas etiquetas </w:t>
      </w:r>
      <w:r w:rsidR="002A4535" w:rsidRPr="002A4535">
        <w:rPr>
          <w:rFonts w:ascii="Arial" w:hAnsi="Arial" w:cs="Arial"/>
          <w:sz w:val="24"/>
          <w:szCs w:val="24"/>
        </w:rPr>
        <w:t>han sido designadas</w:t>
      </w:r>
      <w:r w:rsidR="009A7007">
        <w:rPr>
          <w:rFonts w:ascii="Arial" w:hAnsi="Arial" w:cs="Arial"/>
          <w:sz w:val="24"/>
          <w:szCs w:val="24"/>
        </w:rPr>
        <w:t xml:space="preserve"> de manera aleatoria</w:t>
      </w:r>
      <w:r w:rsidR="002A4535" w:rsidRPr="002A4535">
        <w:rPr>
          <w:rFonts w:ascii="Arial" w:hAnsi="Arial" w:cs="Arial"/>
          <w:sz w:val="24"/>
          <w:szCs w:val="24"/>
        </w:rPr>
        <w:t xml:space="preserve"> para que el operador del sistema de monitoreo automatizado tenga una alerta</w:t>
      </w:r>
      <w:r w:rsidR="009A7007">
        <w:rPr>
          <w:rFonts w:ascii="Arial" w:hAnsi="Arial" w:cs="Arial"/>
          <w:sz w:val="24"/>
          <w:szCs w:val="24"/>
        </w:rPr>
        <w:t xml:space="preserve"> del comportamiento de la turbina</w:t>
      </w:r>
      <w:r w:rsidR="002A4535">
        <w:rPr>
          <w:rFonts w:ascii="Arial" w:hAnsi="Arial" w:cs="Arial"/>
          <w:sz w:val="24"/>
          <w:szCs w:val="24"/>
        </w:rPr>
        <w:t>, con lo cual se obtiene el siguiente detalle:</w:t>
      </w:r>
    </w:p>
    <w:p w:rsidR="002A4535" w:rsidRDefault="002A4535" w:rsidP="002A4535">
      <w:pPr>
        <w:spacing w:line="276" w:lineRule="auto"/>
        <w:jc w:val="center"/>
        <w:rPr>
          <w:rFonts w:ascii="Arial" w:hAnsi="Arial" w:cs="Arial"/>
          <w:sz w:val="24"/>
          <w:szCs w:val="24"/>
        </w:rPr>
      </w:pPr>
      <w:r>
        <w:rPr>
          <w:rFonts w:ascii="Arial" w:hAnsi="Arial" w:cs="Arial"/>
          <w:sz w:val="24"/>
          <w:szCs w:val="24"/>
        </w:rPr>
        <w:t xml:space="preserve">Figura Nº </w:t>
      </w:r>
      <w:r w:rsidR="00A86FCA">
        <w:rPr>
          <w:rFonts w:ascii="Arial" w:hAnsi="Arial" w:cs="Arial"/>
          <w:sz w:val="24"/>
          <w:szCs w:val="24"/>
        </w:rPr>
        <w:t>8</w:t>
      </w:r>
      <w:r>
        <w:rPr>
          <w:rFonts w:ascii="Arial" w:hAnsi="Arial" w:cs="Arial"/>
          <w:sz w:val="24"/>
          <w:szCs w:val="24"/>
        </w:rPr>
        <w:t xml:space="preserve">: </w:t>
      </w:r>
      <w:r w:rsidRPr="002A4535">
        <w:rPr>
          <w:rFonts w:ascii="Arial" w:hAnsi="Arial" w:cs="Arial"/>
          <w:sz w:val="24"/>
          <w:szCs w:val="24"/>
        </w:rPr>
        <w:t>Resumen de cantidad de etiquetas clasificadas.</w:t>
      </w:r>
    </w:p>
    <w:p w:rsidR="00852CD6" w:rsidRDefault="003C521B" w:rsidP="006D3BAF">
      <w:pPr>
        <w:spacing w:line="276" w:lineRule="auto"/>
        <w:jc w:val="both"/>
        <w:rPr>
          <w:rFonts w:ascii="Arial" w:hAnsi="Arial" w:cs="Arial"/>
          <w:sz w:val="24"/>
          <w:szCs w:val="24"/>
        </w:rPr>
      </w:pPr>
      <w:r>
        <w:rPr>
          <w:rFonts w:ascii="Arial" w:hAnsi="Arial" w:cs="Arial"/>
          <w:sz w:val="24"/>
          <w:szCs w:val="24"/>
        </w:rPr>
        <w:tab/>
      </w:r>
      <w:r w:rsidR="00F0083C" w:rsidRPr="00F0083C">
        <w:rPr>
          <w:rFonts w:ascii="Arial" w:hAnsi="Arial" w:cs="Arial"/>
          <w:sz w:val="24"/>
          <w:szCs w:val="24"/>
        </w:rPr>
        <w:t>Objeto observar de mejor manera la real incidencia de la posición del telégrafo en función de las variables anteriormente descritas, se designan colores (Rojo: Reparación Urgente, Verde: Tomar Precaución, Azul: Operación Normal), para representar cada una de las etiquetas en el siguiente gráfico:</w:t>
      </w:r>
    </w:p>
    <w:p w:rsidR="00A4258F" w:rsidRDefault="00A4258F" w:rsidP="00A4258F">
      <w:pPr>
        <w:spacing w:line="276" w:lineRule="auto"/>
        <w:jc w:val="center"/>
        <w:rPr>
          <w:rFonts w:ascii="Arial" w:hAnsi="Arial" w:cs="Arial"/>
          <w:sz w:val="24"/>
          <w:szCs w:val="24"/>
        </w:rPr>
      </w:pPr>
      <w:r>
        <w:rPr>
          <w:rFonts w:ascii="Arial" w:hAnsi="Arial" w:cs="Arial"/>
          <w:sz w:val="24"/>
          <w:szCs w:val="24"/>
        </w:rPr>
        <w:t xml:space="preserve">Figura Nº </w:t>
      </w:r>
      <w:r w:rsidR="00FE7A40">
        <w:rPr>
          <w:rFonts w:ascii="Arial" w:hAnsi="Arial" w:cs="Arial"/>
          <w:sz w:val="24"/>
          <w:szCs w:val="24"/>
        </w:rPr>
        <w:t>9</w:t>
      </w:r>
      <w:r>
        <w:rPr>
          <w:rFonts w:ascii="Arial" w:hAnsi="Arial" w:cs="Arial"/>
          <w:sz w:val="24"/>
          <w:szCs w:val="24"/>
        </w:rPr>
        <w:t xml:space="preserve">: </w:t>
      </w:r>
      <w:r w:rsidRPr="00A4258F">
        <w:rPr>
          <w:rFonts w:ascii="Arial" w:hAnsi="Arial" w:cs="Arial"/>
          <w:sz w:val="24"/>
          <w:szCs w:val="24"/>
        </w:rPr>
        <w:t>Comparación de Variables en función del telégrafo.</w:t>
      </w:r>
    </w:p>
    <w:p w:rsidR="000C4B50" w:rsidRDefault="008E6A83" w:rsidP="00567481">
      <w:pPr>
        <w:spacing w:line="276" w:lineRule="auto"/>
        <w:jc w:val="both"/>
        <w:rPr>
          <w:rFonts w:ascii="Arial" w:hAnsi="Arial" w:cs="Arial"/>
          <w:sz w:val="24"/>
          <w:szCs w:val="24"/>
        </w:rPr>
      </w:pPr>
      <w:r>
        <w:rPr>
          <w:rFonts w:ascii="Arial" w:hAnsi="Arial" w:cs="Arial"/>
          <w:sz w:val="24"/>
          <w:szCs w:val="24"/>
        </w:rPr>
        <w:tab/>
      </w:r>
      <w:r w:rsidR="00A4258F" w:rsidRPr="00A4258F">
        <w:rPr>
          <w:rFonts w:ascii="Arial" w:hAnsi="Arial" w:cs="Arial"/>
          <w:sz w:val="24"/>
          <w:szCs w:val="24"/>
        </w:rPr>
        <w:t>De acuerdo con lo anterior, podemos determinar que los parámetros de temperatura de salida de la turbina</w:t>
      </w:r>
      <w:r w:rsidR="003C521B">
        <w:rPr>
          <w:rFonts w:ascii="Arial" w:hAnsi="Arial" w:cs="Arial"/>
          <w:sz w:val="24"/>
          <w:szCs w:val="24"/>
        </w:rPr>
        <w:t xml:space="preserve"> (</w:t>
      </w:r>
      <w:r w:rsidR="003C521B" w:rsidRPr="00AB5B24">
        <w:rPr>
          <w:rFonts w:ascii="Arial" w:hAnsi="Arial" w:cs="Arial"/>
          <w:b/>
          <w:sz w:val="24"/>
          <w:szCs w:val="24"/>
        </w:rPr>
        <w:t>HP Turbine Exit Temperature</w:t>
      </w:r>
      <w:r w:rsidR="003C521B">
        <w:rPr>
          <w:rFonts w:ascii="Arial" w:hAnsi="Arial" w:cs="Arial"/>
          <w:sz w:val="24"/>
          <w:szCs w:val="24"/>
        </w:rPr>
        <w:t>)</w:t>
      </w:r>
      <w:r w:rsidR="00A4258F" w:rsidRPr="00A4258F">
        <w:rPr>
          <w:rFonts w:ascii="Arial" w:hAnsi="Arial" w:cs="Arial"/>
          <w:sz w:val="24"/>
          <w:szCs w:val="24"/>
        </w:rPr>
        <w:t xml:space="preserve"> y temperatura de salida del compresor</w:t>
      </w:r>
      <w:r w:rsidR="003C521B">
        <w:rPr>
          <w:rFonts w:ascii="Arial" w:hAnsi="Arial" w:cs="Arial"/>
          <w:sz w:val="24"/>
          <w:szCs w:val="24"/>
        </w:rPr>
        <w:t xml:space="preserve"> (</w:t>
      </w:r>
      <w:r w:rsidR="003C521B" w:rsidRPr="00AB5B24">
        <w:rPr>
          <w:rFonts w:ascii="Arial" w:hAnsi="Arial" w:cs="Arial"/>
          <w:b/>
          <w:sz w:val="24"/>
          <w:szCs w:val="24"/>
        </w:rPr>
        <w:t>GT compressor outlet air temperature</w:t>
      </w:r>
      <w:r w:rsidR="003C521B">
        <w:rPr>
          <w:rFonts w:ascii="Arial" w:hAnsi="Arial" w:cs="Arial"/>
          <w:sz w:val="24"/>
          <w:szCs w:val="24"/>
        </w:rPr>
        <w:t>)</w:t>
      </w:r>
      <w:r w:rsidR="00A4258F" w:rsidRPr="00A4258F">
        <w:rPr>
          <w:rFonts w:ascii="Arial" w:hAnsi="Arial" w:cs="Arial"/>
          <w:sz w:val="24"/>
          <w:szCs w:val="24"/>
        </w:rPr>
        <w:t>, tienen mayor incidencia en la pérdida de eficiencia</w:t>
      </w:r>
      <w:r w:rsidR="00A4258F">
        <w:rPr>
          <w:rFonts w:ascii="Arial" w:hAnsi="Arial" w:cs="Arial"/>
          <w:sz w:val="24"/>
          <w:szCs w:val="24"/>
        </w:rPr>
        <w:t>.</w:t>
      </w:r>
    </w:p>
    <w:p w:rsidR="00852CD6" w:rsidRDefault="009A7007" w:rsidP="006D3BAF">
      <w:pPr>
        <w:spacing w:line="276" w:lineRule="auto"/>
        <w:jc w:val="both"/>
        <w:rPr>
          <w:rFonts w:ascii="Arial" w:hAnsi="Arial" w:cs="Arial"/>
          <w:sz w:val="24"/>
          <w:szCs w:val="24"/>
        </w:rPr>
      </w:pPr>
      <w:r>
        <w:rPr>
          <w:rFonts w:ascii="Arial" w:hAnsi="Arial" w:cs="Arial"/>
          <w:sz w:val="24"/>
          <w:szCs w:val="24"/>
        </w:rPr>
        <w:tab/>
        <w:t>De igual manera, se realizó una matriz de correlación para determinar el nivel de relación de cada variable y de cuales variables no tenían mayor incidencia en la resolución del problema.</w:t>
      </w:r>
    </w:p>
    <w:p w:rsidR="009A7007" w:rsidRDefault="009A7007" w:rsidP="009A7007">
      <w:pPr>
        <w:spacing w:line="276" w:lineRule="auto"/>
        <w:jc w:val="center"/>
        <w:rPr>
          <w:rFonts w:ascii="Arial" w:hAnsi="Arial" w:cs="Arial"/>
          <w:sz w:val="24"/>
          <w:szCs w:val="24"/>
        </w:rPr>
      </w:pPr>
      <w:r>
        <w:rPr>
          <w:rFonts w:ascii="Arial" w:hAnsi="Arial" w:cs="Arial"/>
          <w:sz w:val="24"/>
          <w:szCs w:val="24"/>
        </w:rPr>
        <w:lastRenderedPageBreak/>
        <w:t xml:space="preserve">Figura Nº </w:t>
      </w:r>
      <w:r w:rsidR="00FE7A40">
        <w:rPr>
          <w:rFonts w:ascii="Arial" w:hAnsi="Arial" w:cs="Arial"/>
          <w:sz w:val="24"/>
          <w:szCs w:val="24"/>
        </w:rPr>
        <w:t>10</w:t>
      </w:r>
      <w:r>
        <w:rPr>
          <w:rFonts w:ascii="Arial" w:hAnsi="Arial" w:cs="Arial"/>
          <w:sz w:val="24"/>
          <w:szCs w:val="24"/>
        </w:rPr>
        <w:t>: Matriz de correlación de las 16 variables</w:t>
      </w:r>
      <w:r w:rsidRPr="00A4258F">
        <w:rPr>
          <w:rFonts w:ascii="Arial" w:hAnsi="Arial" w:cs="Arial"/>
          <w:sz w:val="24"/>
          <w:szCs w:val="24"/>
        </w:rPr>
        <w:t>.</w:t>
      </w:r>
    </w:p>
    <w:p w:rsidR="009A7007" w:rsidRDefault="009A7007" w:rsidP="009A7007">
      <w:pPr>
        <w:spacing w:line="276" w:lineRule="auto"/>
        <w:jc w:val="both"/>
        <w:rPr>
          <w:rFonts w:ascii="Arial" w:hAnsi="Arial" w:cs="Arial"/>
          <w:sz w:val="24"/>
          <w:szCs w:val="24"/>
        </w:rPr>
      </w:pPr>
      <w:r>
        <w:rPr>
          <w:rFonts w:ascii="Arial" w:hAnsi="Arial" w:cs="Arial"/>
          <w:sz w:val="24"/>
          <w:szCs w:val="24"/>
        </w:rPr>
        <w:tab/>
        <w:t xml:space="preserve">Como se observa en la matriz de correlación, </w:t>
      </w:r>
      <w:r w:rsidR="00573410">
        <w:rPr>
          <w:rFonts w:ascii="Arial" w:hAnsi="Arial" w:cs="Arial"/>
          <w:sz w:val="24"/>
          <w:szCs w:val="24"/>
        </w:rPr>
        <w:t xml:space="preserve">los parámetros de </w:t>
      </w:r>
      <w:r w:rsidR="00573410" w:rsidRPr="00AB5B24">
        <w:rPr>
          <w:rFonts w:ascii="Arial" w:hAnsi="Arial" w:cs="Arial"/>
          <w:sz w:val="24"/>
          <w:szCs w:val="24"/>
        </w:rPr>
        <w:t>presión y temperatura de entrada</w:t>
      </w:r>
      <w:r w:rsidR="00573410">
        <w:rPr>
          <w:rFonts w:ascii="Arial" w:hAnsi="Arial" w:cs="Arial"/>
          <w:sz w:val="24"/>
          <w:szCs w:val="24"/>
        </w:rPr>
        <w:t xml:space="preserve"> </w:t>
      </w:r>
      <w:r w:rsidR="00B755D5">
        <w:rPr>
          <w:rFonts w:ascii="Arial" w:hAnsi="Arial" w:cs="Arial"/>
          <w:sz w:val="24"/>
          <w:szCs w:val="24"/>
        </w:rPr>
        <w:t xml:space="preserve">(inlet air, inlet pressure) </w:t>
      </w:r>
      <w:r w:rsidR="00573410">
        <w:rPr>
          <w:rFonts w:ascii="Arial" w:hAnsi="Arial" w:cs="Arial"/>
          <w:sz w:val="24"/>
          <w:szCs w:val="24"/>
        </w:rPr>
        <w:t>son siempre 1 Bar y 15 ºC (simulación), por lo cual no tienen un nivel de significancia para la resolución del problema y pueden ser descartados de la simulación.</w:t>
      </w:r>
    </w:p>
    <w:p w:rsidR="00852CD6" w:rsidRDefault="008E6A83" w:rsidP="00006CC3">
      <w:pPr>
        <w:spacing w:line="276" w:lineRule="auto"/>
        <w:jc w:val="both"/>
        <w:rPr>
          <w:rFonts w:ascii="Arial" w:hAnsi="Arial" w:cs="Arial"/>
          <w:sz w:val="24"/>
          <w:szCs w:val="24"/>
        </w:rPr>
      </w:pPr>
      <w:r>
        <w:rPr>
          <w:rFonts w:ascii="Arial" w:hAnsi="Arial" w:cs="Arial"/>
          <w:sz w:val="24"/>
          <w:szCs w:val="24"/>
        </w:rPr>
        <w:tab/>
      </w:r>
      <w:r w:rsidR="00A4258F" w:rsidRPr="00A4258F">
        <w:rPr>
          <w:rFonts w:ascii="Arial" w:hAnsi="Arial" w:cs="Arial"/>
          <w:sz w:val="24"/>
          <w:szCs w:val="24"/>
        </w:rPr>
        <w:t xml:space="preserve">Realizado el análisis preliminar, se </w:t>
      </w:r>
      <w:r w:rsidR="00FF2D1D">
        <w:rPr>
          <w:rFonts w:ascii="Arial" w:hAnsi="Arial" w:cs="Arial"/>
          <w:sz w:val="24"/>
          <w:szCs w:val="24"/>
        </w:rPr>
        <w:t>efectúa</w:t>
      </w:r>
      <w:r w:rsidR="00A4258F" w:rsidRPr="00A4258F">
        <w:rPr>
          <w:rFonts w:ascii="Arial" w:hAnsi="Arial" w:cs="Arial"/>
          <w:sz w:val="24"/>
          <w:szCs w:val="24"/>
        </w:rPr>
        <w:t xml:space="preserve"> una partición de la totalidad de los datos en 2 grandes grupos. El primero de ellos</w:t>
      </w:r>
      <w:r w:rsidR="003C521B">
        <w:rPr>
          <w:rFonts w:ascii="Arial" w:hAnsi="Arial" w:cs="Arial"/>
          <w:sz w:val="24"/>
          <w:szCs w:val="24"/>
        </w:rPr>
        <w:t xml:space="preserve"> (Training Set)</w:t>
      </w:r>
      <w:r w:rsidR="00A4258F" w:rsidRPr="00A4258F">
        <w:rPr>
          <w:rFonts w:ascii="Arial" w:hAnsi="Arial" w:cs="Arial"/>
          <w:sz w:val="24"/>
          <w:szCs w:val="24"/>
        </w:rPr>
        <w:t xml:space="preserve"> correspondiente al 80%</w:t>
      </w:r>
      <w:r w:rsidR="00FF2D1D">
        <w:rPr>
          <w:rFonts w:ascii="Arial" w:hAnsi="Arial" w:cs="Arial"/>
          <w:sz w:val="24"/>
          <w:szCs w:val="24"/>
        </w:rPr>
        <w:t xml:space="preserve"> </w:t>
      </w:r>
      <w:r w:rsidR="00A4258F" w:rsidRPr="00A4258F">
        <w:rPr>
          <w:rFonts w:ascii="Arial" w:hAnsi="Arial" w:cs="Arial"/>
          <w:sz w:val="24"/>
          <w:szCs w:val="24"/>
        </w:rPr>
        <w:t>para efectuar el entrenamiento de la base de datos y el 20% restante</w:t>
      </w:r>
      <w:r w:rsidR="003C521B">
        <w:rPr>
          <w:rFonts w:ascii="Arial" w:hAnsi="Arial" w:cs="Arial"/>
          <w:sz w:val="24"/>
          <w:szCs w:val="24"/>
        </w:rPr>
        <w:t xml:space="preserve"> (Test Set)</w:t>
      </w:r>
      <w:r w:rsidR="00A4258F" w:rsidRPr="00A4258F">
        <w:rPr>
          <w:rFonts w:ascii="Arial" w:hAnsi="Arial" w:cs="Arial"/>
          <w:sz w:val="24"/>
          <w:szCs w:val="24"/>
        </w:rPr>
        <w:t>, se utilizará como variable de comprobación del algoritmo seleccionado como modelo de predicción, quedando en los siguientes resultados:</w:t>
      </w:r>
    </w:p>
    <w:p w:rsidR="008E6A83" w:rsidRDefault="00A4258F" w:rsidP="00A4258F">
      <w:pPr>
        <w:spacing w:line="276" w:lineRule="auto"/>
        <w:jc w:val="center"/>
        <w:rPr>
          <w:rFonts w:ascii="Arial" w:hAnsi="Arial" w:cs="Arial"/>
          <w:sz w:val="24"/>
          <w:szCs w:val="24"/>
        </w:rPr>
      </w:pPr>
      <w:r>
        <w:rPr>
          <w:rFonts w:ascii="Arial" w:hAnsi="Arial" w:cs="Arial"/>
          <w:sz w:val="24"/>
          <w:szCs w:val="24"/>
        </w:rPr>
        <w:t xml:space="preserve">Figura Nº </w:t>
      </w:r>
      <w:r w:rsidR="00FE7A40">
        <w:rPr>
          <w:rFonts w:ascii="Arial" w:hAnsi="Arial" w:cs="Arial"/>
          <w:sz w:val="24"/>
          <w:szCs w:val="24"/>
        </w:rPr>
        <w:t>11</w:t>
      </w:r>
      <w:r>
        <w:rPr>
          <w:rFonts w:ascii="Arial" w:hAnsi="Arial" w:cs="Arial"/>
          <w:sz w:val="24"/>
          <w:szCs w:val="24"/>
        </w:rPr>
        <w:t xml:space="preserve">: </w:t>
      </w:r>
      <w:r w:rsidRPr="00A4258F">
        <w:rPr>
          <w:rFonts w:ascii="Arial" w:hAnsi="Arial" w:cs="Arial"/>
          <w:sz w:val="24"/>
          <w:szCs w:val="24"/>
        </w:rPr>
        <w:t>Resumen de cantidad de etiquetas clasificadas.</w:t>
      </w:r>
    </w:p>
    <w:p w:rsidR="00485415" w:rsidRDefault="008E6A83" w:rsidP="00485415">
      <w:pPr>
        <w:spacing w:line="276" w:lineRule="auto"/>
        <w:jc w:val="both"/>
        <w:rPr>
          <w:rFonts w:ascii="Arial" w:hAnsi="Arial" w:cs="Arial"/>
          <w:sz w:val="24"/>
          <w:szCs w:val="24"/>
        </w:rPr>
      </w:pPr>
      <w:r>
        <w:rPr>
          <w:rFonts w:ascii="Arial" w:hAnsi="Arial" w:cs="Arial"/>
          <w:sz w:val="24"/>
          <w:szCs w:val="24"/>
        </w:rPr>
        <w:tab/>
      </w:r>
      <w:r w:rsidRPr="008E6A83">
        <w:rPr>
          <w:rFonts w:ascii="Arial" w:hAnsi="Arial" w:cs="Arial"/>
          <w:sz w:val="24"/>
          <w:szCs w:val="24"/>
        </w:rPr>
        <w:t>Definido lo anterior y establecidos los grupos aleatorios, se realiz</w:t>
      </w:r>
      <w:r w:rsidR="00FF2D1D">
        <w:rPr>
          <w:rFonts w:ascii="Arial" w:hAnsi="Arial" w:cs="Arial"/>
          <w:sz w:val="24"/>
          <w:szCs w:val="24"/>
        </w:rPr>
        <w:t>ó</w:t>
      </w:r>
      <w:r w:rsidRPr="008E6A83">
        <w:rPr>
          <w:rFonts w:ascii="Arial" w:hAnsi="Arial" w:cs="Arial"/>
          <w:sz w:val="24"/>
          <w:szCs w:val="24"/>
        </w:rPr>
        <w:t xml:space="preserve"> la simulación del grupo de entrenamiento (Training</w:t>
      </w:r>
      <w:r>
        <w:rPr>
          <w:rFonts w:ascii="Arial" w:hAnsi="Arial" w:cs="Arial"/>
          <w:sz w:val="24"/>
          <w:szCs w:val="24"/>
        </w:rPr>
        <w:t xml:space="preserve"> </w:t>
      </w:r>
      <w:r w:rsidRPr="008E6A83">
        <w:rPr>
          <w:rFonts w:ascii="Arial" w:hAnsi="Arial" w:cs="Arial"/>
          <w:sz w:val="24"/>
          <w:szCs w:val="24"/>
        </w:rPr>
        <w:t>Set) utilizando las 16 variables</w:t>
      </w:r>
      <w:r w:rsidR="00FF2D1D">
        <w:rPr>
          <w:rFonts w:ascii="Arial" w:hAnsi="Arial" w:cs="Arial"/>
          <w:sz w:val="24"/>
          <w:szCs w:val="24"/>
        </w:rPr>
        <w:t xml:space="preserve"> continuas, </w:t>
      </w:r>
      <w:r w:rsidRPr="008E6A83">
        <w:rPr>
          <w:rFonts w:ascii="Arial" w:hAnsi="Arial" w:cs="Arial"/>
          <w:sz w:val="24"/>
          <w:szCs w:val="24"/>
        </w:rPr>
        <w:t xml:space="preserve"> con</w:t>
      </w:r>
      <w:r w:rsidR="00FF2D1D">
        <w:rPr>
          <w:rFonts w:ascii="Arial" w:hAnsi="Arial" w:cs="Arial"/>
          <w:sz w:val="24"/>
          <w:szCs w:val="24"/>
        </w:rPr>
        <w:t>siderando como</w:t>
      </w:r>
      <w:r w:rsidRPr="008E6A83">
        <w:rPr>
          <w:rFonts w:ascii="Arial" w:hAnsi="Arial" w:cs="Arial"/>
          <w:sz w:val="24"/>
          <w:szCs w:val="24"/>
        </w:rPr>
        <w:t xml:space="preserve"> respuesta </w:t>
      </w:r>
      <w:r w:rsidR="00FF2D1D">
        <w:rPr>
          <w:rFonts w:ascii="Arial" w:hAnsi="Arial" w:cs="Arial"/>
          <w:sz w:val="24"/>
          <w:szCs w:val="24"/>
        </w:rPr>
        <w:t xml:space="preserve">la variable </w:t>
      </w:r>
      <w:r w:rsidRPr="008E6A83">
        <w:rPr>
          <w:rFonts w:ascii="Arial" w:hAnsi="Arial" w:cs="Arial"/>
          <w:sz w:val="24"/>
          <w:szCs w:val="24"/>
        </w:rPr>
        <w:t>discreta equivalente a la etiqueta de clasificación</w:t>
      </w:r>
      <w:r>
        <w:rPr>
          <w:rFonts w:ascii="Arial" w:hAnsi="Arial" w:cs="Arial"/>
          <w:sz w:val="24"/>
          <w:szCs w:val="24"/>
        </w:rPr>
        <w:t xml:space="preserve"> (Operación Normal, Tomar Precaución, Reparación Urgente)</w:t>
      </w:r>
      <w:r w:rsidRPr="008E6A83">
        <w:rPr>
          <w:rFonts w:ascii="Arial" w:hAnsi="Arial" w:cs="Arial"/>
          <w:sz w:val="24"/>
          <w:szCs w:val="24"/>
        </w:rPr>
        <w:t xml:space="preserve">, </w:t>
      </w:r>
      <w:r w:rsidR="00FF2D1D">
        <w:rPr>
          <w:rFonts w:ascii="Arial" w:hAnsi="Arial" w:cs="Arial"/>
          <w:sz w:val="24"/>
          <w:szCs w:val="24"/>
        </w:rPr>
        <w:t>de acuerdo al siguiente resultado</w:t>
      </w:r>
      <w:r>
        <w:rPr>
          <w:rStyle w:val="Refdenotaalpie"/>
          <w:rFonts w:ascii="Arial" w:hAnsi="Arial" w:cs="Arial"/>
          <w:sz w:val="24"/>
          <w:szCs w:val="24"/>
        </w:rPr>
        <w:footnoteReference w:id="8"/>
      </w:r>
      <w:r w:rsidRPr="008E6A83">
        <w:rPr>
          <w:rFonts w:ascii="Arial" w:hAnsi="Arial" w:cs="Arial"/>
          <w:sz w:val="24"/>
          <w:szCs w:val="24"/>
        </w:rPr>
        <w:t>:</w:t>
      </w:r>
    </w:p>
    <w:p w:rsidR="00852CD6" w:rsidRPr="00485415" w:rsidRDefault="008E6A83" w:rsidP="00006CC3">
      <w:pPr>
        <w:spacing w:line="276" w:lineRule="auto"/>
        <w:jc w:val="both"/>
        <w:rPr>
          <w:rFonts w:ascii="Arial" w:hAnsi="Arial" w:cs="Arial"/>
          <w:sz w:val="24"/>
          <w:szCs w:val="24"/>
        </w:rPr>
      </w:pPr>
      <w:r w:rsidRPr="00485415">
        <w:rPr>
          <w:rFonts w:ascii="Arial" w:hAnsi="Arial" w:cs="Arial"/>
          <w:b/>
          <w:sz w:val="24"/>
          <w:szCs w:val="24"/>
        </w:rPr>
        <w:t>K-Nearest Neighbor (KNN):</w:t>
      </w:r>
      <w:r w:rsidRPr="00485415">
        <w:rPr>
          <w:rFonts w:ascii="Arial" w:hAnsi="Arial" w:cs="Arial"/>
          <w:sz w:val="24"/>
          <w:szCs w:val="24"/>
        </w:rPr>
        <w:t xml:space="preserve"> Se utilizó un modelo de </w:t>
      </w:r>
      <w:r w:rsidRPr="00FF2D1D">
        <w:rPr>
          <w:rFonts w:ascii="Arial" w:hAnsi="Arial" w:cs="Arial"/>
          <w:i/>
          <w:sz w:val="24"/>
          <w:szCs w:val="24"/>
        </w:rPr>
        <w:t>KNN Weighted</w:t>
      </w:r>
      <w:r w:rsidRPr="00485415">
        <w:rPr>
          <w:rFonts w:ascii="Arial" w:hAnsi="Arial" w:cs="Arial"/>
          <w:sz w:val="24"/>
          <w:szCs w:val="24"/>
        </w:rPr>
        <w:t xml:space="preserve"> obteniendo un porcentaje de 94,8% de eficiencia, con la siguiente matriz de confusión:</w:t>
      </w:r>
    </w:p>
    <w:p w:rsidR="007471AA" w:rsidRPr="00485415" w:rsidRDefault="007471AA" w:rsidP="00FE7A40">
      <w:pPr>
        <w:spacing w:line="276" w:lineRule="auto"/>
        <w:jc w:val="center"/>
        <w:rPr>
          <w:rFonts w:ascii="Arial" w:hAnsi="Arial" w:cs="Arial"/>
          <w:sz w:val="24"/>
          <w:szCs w:val="24"/>
        </w:rPr>
      </w:pPr>
      <w:r w:rsidRPr="00485415">
        <w:rPr>
          <w:rFonts w:ascii="Arial" w:hAnsi="Arial" w:cs="Arial"/>
          <w:sz w:val="24"/>
          <w:szCs w:val="24"/>
        </w:rPr>
        <w:t>Figura 1</w:t>
      </w:r>
      <w:r w:rsidR="00FE7A40">
        <w:rPr>
          <w:rFonts w:ascii="Arial" w:hAnsi="Arial" w:cs="Arial"/>
          <w:sz w:val="24"/>
          <w:szCs w:val="24"/>
        </w:rPr>
        <w:t>2</w:t>
      </w:r>
      <w:r w:rsidRPr="00485415">
        <w:rPr>
          <w:rFonts w:ascii="Arial" w:hAnsi="Arial" w:cs="Arial"/>
          <w:sz w:val="24"/>
          <w:szCs w:val="24"/>
        </w:rPr>
        <w:t xml:space="preserve">: Matriz de Confusión </w:t>
      </w:r>
      <w:r w:rsidRPr="00FF2D1D">
        <w:rPr>
          <w:rFonts w:ascii="Arial" w:hAnsi="Arial" w:cs="Arial"/>
          <w:i/>
          <w:sz w:val="24"/>
          <w:szCs w:val="24"/>
        </w:rPr>
        <w:t>KNN Weighted</w:t>
      </w:r>
      <w:r w:rsidRPr="00485415">
        <w:rPr>
          <w:rFonts w:ascii="Arial" w:hAnsi="Arial" w:cs="Arial"/>
          <w:sz w:val="24"/>
          <w:szCs w:val="24"/>
        </w:rPr>
        <w:t>.</w:t>
      </w:r>
    </w:p>
    <w:p w:rsidR="00B941EF" w:rsidRDefault="007471AA" w:rsidP="00A4258F">
      <w:pPr>
        <w:spacing w:line="276" w:lineRule="auto"/>
        <w:jc w:val="both"/>
        <w:rPr>
          <w:rFonts w:ascii="Arial" w:hAnsi="Arial" w:cs="Arial"/>
          <w:sz w:val="24"/>
          <w:szCs w:val="24"/>
        </w:rPr>
      </w:pPr>
      <w:r>
        <w:rPr>
          <w:rFonts w:ascii="Arial" w:hAnsi="Arial" w:cs="Arial"/>
          <w:sz w:val="24"/>
          <w:szCs w:val="24"/>
        </w:rPr>
        <w:tab/>
      </w:r>
      <w:r w:rsidRPr="007471AA">
        <w:rPr>
          <w:rFonts w:ascii="Arial" w:hAnsi="Arial" w:cs="Arial"/>
          <w:sz w:val="24"/>
          <w:szCs w:val="24"/>
        </w:rPr>
        <w:t xml:space="preserve">A partir de los datos expuestos y considerando los grados de respuesta y confiabilidad de los modelos, se decidió elegir </w:t>
      </w:r>
      <w:r>
        <w:rPr>
          <w:rFonts w:ascii="Arial" w:hAnsi="Arial" w:cs="Arial"/>
          <w:sz w:val="24"/>
          <w:szCs w:val="24"/>
        </w:rPr>
        <w:t xml:space="preserve">como </w:t>
      </w:r>
      <w:r w:rsidRPr="007471AA">
        <w:rPr>
          <w:rFonts w:ascii="Arial" w:hAnsi="Arial" w:cs="Arial"/>
          <w:sz w:val="24"/>
          <w:szCs w:val="24"/>
        </w:rPr>
        <w:t xml:space="preserve">algoritmo de predicción </w:t>
      </w:r>
      <w:r>
        <w:rPr>
          <w:rFonts w:ascii="Arial" w:hAnsi="Arial" w:cs="Arial"/>
          <w:sz w:val="24"/>
          <w:szCs w:val="24"/>
        </w:rPr>
        <w:t>e</w:t>
      </w:r>
      <w:r w:rsidRPr="007471AA">
        <w:rPr>
          <w:rFonts w:ascii="Arial" w:hAnsi="Arial" w:cs="Arial"/>
          <w:sz w:val="24"/>
          <w:szCs w:val="24"/>
        </w:rPr>
        <w:t xml:space="preserve">l </w:t>
      </w:r>
      <w:r w:rsidRPr="00FF2D1D">
        <w:rPr>
          <w:rFonts w:ascii="Arial" w:hAnsi="Arial" w:cs="Arial"/>
          <w:b/>
          <w:i/>
          <w:sz w:val="24"/>
          <w:szCs w:val="24"/>
        </w:rPr>
        <w:t>KNN Weighted</w:t>
      </w:r>
      <w:r w:rsidRPr="007471AA">
        <w:rPr>
          <w:rFonts w:ascii="Arial" w:hAnsi="Arial" w:cs="Arial"/>
          <w:sz w:val="24"/>
          <w:szCs w:val="24"/>
        </w:rPr>
        <w:t xml:space="preserve"> para </w:t>
      </w:r>
      <w:r>
        <w:rPr>
          <w:rFonts w:ascii="Arial" w:hAnsi="Arial" w:cs="Arial"/>
          <w:sz w:val="24"/>
          <w:szCs w:val="24"/>
        </w:rPr>
        <w:t xml:space="preserve">crear la </w:t>
      </w:r>
      <w:r w:rsidRPr="00FF2D1D">
        <w:rPr>
          <w:rFonts w:ascii="Arial" w:hAnsi="Arial" w:cs="Arial"/>
          <w:i/>
          <w:sz w:val="24"/>
          <w:szCs w:val="24"/>
        </w:rPr>
        <w:t>BlackBox</w:t>
      </w:r>
      <w:r w:rsidRPr="007471AA">
        <w:rPr>
          <w:rFonts w:ascii="Arial" w:hAnsi="Arial" w:cs="Arial"/>
          <w:sz w:val="24"/>
          <w:szCs w:val="24"/>
        </w:rPr>
        <w:t xml:space="preserve">. </w:t>
      </w:r>
    </w:p>
    <w:p w:rsidR="00852CD6" w:rsidRPr="006139DC" w:rsidRDefault="00B941EF" w:rsidP="00006CC3">
      <w:pPr>
        <w:spacing w:line="276" w:lineRule="auto"/>
        <w:jc w:val="both"/>
        <w:rPr>
          <w:rFonts w:ascii="Arial" w:hAnsi="Arial" w:cs="Arial"/>
          <w:sz w:val="24"/>
          <w:szCs w:val="24"/>
        </w:rPr>
      </w:pPr>
      <w:r>
        <w:rPr>
          <w:rFonts w:ascii="Arial" w:hAnsi="Arial" w:cs="Arial"/>
          <w:sz w:val="24"/>
          <w:szCs w:val="24"/>
        </w:rPr>
        <w:tab/>
      </w:r>
      <w:r w:rsidR="00FF2D1D">
        <w:rPr>
          <w:rFonts w:ascii="Arial" w:hAnsi="Arial" w:cs="Arial"/>
          <w:sz w:val="24"/>
          <w:szCs w:val="24"/>
        </w:rPr>
        <w:t>Efectuado lo anterior se realizó lo siguiente:</w:t>
      </w:r>
      <w:r w:rsidR="007471AA" w:rsidRPr="007471AA">
        <w:rPr>
          <w:rFonts w:ascii="Arial" w:hAnsi="Arial" w:cs="Arial"/>
          <w:sz w:val="24"/>
          <w:szCs w:val="24"/>
        </w:rPr>
        <w:t xml:space="preserve"> </w:t>
      </w:r>
      <w:r w:rsidR="00551293">
        <w:rPr>
          <w:rFonts w:ascii="Arial" w:hAnsi="Arial" w:cs="Arial"/>
          <w:sz w:val="24"/>
          <w:szCs w:val="24"/>
        </w:rPr>
        <w:t>en primer lugar</w:t>
      </w:r>
      <w:r w:rsidR="007471AA">
        <w:rPr>
          <w:rFonts w:ascii="Arial" w:hAnsi="Arial" w:cs="Arial"/>
          <w:sz w:val="24"/>
          <w:szCs w:val="24"/>
        </w:rPr>
        <w:t xml:space="preserve"> </w:t>
      </w:r>
      <w:r w:rsidR="00551293">
        <w:rPr>
          <w:rFonts w:ascii="Arial" w:hAnsi="Arial" w:cs="Arial"/>
          <w:sz w:val="24"/>
          <w:szCs w:val="24"/>
        </w:rPr>
        <w:t>se tiene el detalle del 20% que no se utilizó para crear el algoritmo (</w:t>
      </w:r>
      <w:r w:rsidR="00551293" w:rsidRPr="00FF2D1D">
        <w:rPr>
          <w:rFonts w:ascii="Arial" w:hAnsi="Arial" w:cs="Arial"/>
          <w:i/>
          <w:sz w:val="24"/>
          <w:szCs w:val="24"/>
        </w:rPr>
        <w:t>Test Set</w:t>
      </w:r>
      <w:r w:rsidR="00551293">
        <w:rPr>
          <w:rFonts w:ascii="Arial" w:hAnsi="Arial" w:cs="Arial"/>
          <w:sz w:val="24"/>
          <w:szCs w:val="24"/>
        </w:rPr>
        <w:t xml:space="preserve">), equivalente a las etiquetas </w:t>
      </w:r>
      <w:r w:rsidR="00FF2D1D">
        <w:rPr>
          <w:rFonts w:ascii="Arial" w:hAnsi="Arial" w:cs="Arial"/>
          <w:sz w:val="24"/>
          <w:szCs w:val="24"/>
        </w:rPr>
        <w:t xml:space="preserve">de la </w:t>
      </w:r>
      <w:r w:rsidR="00551293">
        <w:rPr>
          <w:rFonts w:ascii="Arial" w:hAnsi="Arial" w:cs="Arial"/>
          <w:sz w:val="24"/>
          <w:szCs w:val="24"/>
        </w:rPr>
        <w:t xml:space="preserve">figura 15. En segundo lugar, utilizando la </w:t>
      </w:r>
      <w:r w:rsidR="00551293" w:rsidRPr="00FF2D1D">
        <w:rPr>
          <w:rFonts w:ascii="Arial" w:hAnsi="Arial" w:cs="Arial"/>
          <w:i/>
          <w:sz w:val="24"/>
          <w:szCs w:val="24"/>
        </w:rPr>
        <w:t>BlackBox</w:t>
      </w:r>
      <w:r w:rsidR="00551293">
        <w:rPr>
          <w:rFonts w:ascii="Arial" w:hAnsi="Arial" w:cs="Arial"/>
          <w:sz w:val="24"/>
          <w:szCs w:val="24"/>
        </w:rPr>
        <w:t xml:space="preserve"> generada por el algoritmo a través de Matlab, </w:t>
      </w:r>
      <w:r w:rsidR="007471AA" w:rsidRPr="007471AA">
        <w:rPr>
          <w:rFonts w:ascii="Arial" w:hAnsi="Arial" w:cs="Arial"/>
          <w:sz w:val="24"/>
          <w:szCs w:val="24"/>
        </w:rPr>
        <w:t xml:space="preserve">se </w:t>
      </w:r>
      <w:r w:rsidR="00551293">
        <w:rPr>
          <w:rFonts w:ascii="Arial" w:hAnsi="Arial" w:cs="Arial"/>
          <w:sz w:val="24"/>
          <w:szCs w:val="24"/>
        </w:rPr>
        <w:t>aplicó</w:t>
      </w:r>
      <w:r w:rsidR="007471AA" w:rsidRPr="007471AA">
        <w:rPr>
          <w:rFonts w:ascii="Arial" w:hAnsi="Arial" w:cs="Arial"/>
          <w:sz w:val="24"/>
          <w:szCs w:val="24"/>
        </w:rPr>
        <w:t xml:space="preserve"> una función </w:t>
      </w:r>
      <w:r w:rsidR="007471AA">
        <w:rPr>
          <w:rFonts w:ascii="Arial" w:hAnsi="Arial" w:cs="Arial"/>
          <w:sz w:val="24"/>
          <w:szCs w:val="24"/>
        </w:rPr>
        <w:t>de predicción</w:t>
      </w:r>
      <w:r w:rsidR="00551293">
        <w:rPr>
          <w:rFonts w:ascii="Arial" w:hAnsi="Arial" w:cs="Arial"/>
          <w:sz w:val="24"/>
          <w:szCs w:val="24"/>
        </w:rPr>
        <w:t xml:space="preserve"> a esta base de datos (</w:t>
      </w:r>
      <w:r w:rsidR="00551293" w:rsidRPr="00FF2D1D">
        <w:rPr>
          <w:rFonts w:ascii="Arial" w:hAnsi="Arial" w:cs="Arial"/>
          <w:i/>
          <w:sz w:val="24"/>
          <w:szCs w:val="24"/>
        </w:rPr>
        <w:t>Test Set</w:t>
      </w:r>
      <w:r w:rsidR="00551293">
        <w:rPr>
          <w:rFonts w:ascii="Arial" w:hAnsi="Arial" w:cs="Arial"/>
          <w:sz w:val="24"/>
          <w:szCs w:val="24"/>
        </w:rPr>
        <w:t xml:space="preserve">) para crear una nueva base de datos llamada </w:t>
      </w:r>
      <w:r w:rsidR="00551293" w:rsidRPr="00FF2D1D">
        <w:rPr>
          <w:rFonts w:ascii="Arial" w:hAnsi="Arial" w:cs="Arial"/>
          <w:i/>
          <w:sz w:val="24"/>
          <w:szCs w:val="24"/>
        </w:rPr>
        <w:t>Trained Set</w:t>
      </w:r>
      <w:r w:rsidR="00551293">
        <w:rPr>
          <w:rFonts w:ascii="Arial" w:hAnsi="Arial" w:cs="Arial"/>
          <w:sz w:val="24"/>
          <w:szCs w:val="24"/>
        </w:rPr>
        <w:t xml:space="preserve"> (detallada en la figura 15). Cabe destacar que esto se realizó</w:t>
      </w:r>
      <w:r w:rsidR="007471AA">
        <w:rPr>
          <w:rFonts w:ascii="Arial" w:hAnsi="Arial" w:cs="Arial"/>
          <w:sz w:val="24"/>
          <w:szCs w:val="24"/>
        </w:rPr>
        <w:t xml:space="preserve"> </w:t>
      </w:r>
      <w:r w:rsidR="007471AA" w:rsidRPr="007471AA">
        <w:rPr>
          <w:rFonts w:ascii="Arial" w:hAnsi="Arial" w:cs="Arial"/>
          <w:sz w:val="24"/>
          <w:szCs w:val="24"/>
        </w:rPr>
        <w:t xml:space="preserve">para </w:t>
      </w:r>
      <w:r w:rsidR="007471AA">
        <w:rPr>
          <w:rFonts w:ascii="Arial" w:hAnsi="Arial" w:cs="Arial"/>
          <w:sz w:val="24"/>
          <w:szCs w:val="24"/>
        </w:rPr>
        <w:t xml:space="preserve">verificar la efectividad del algoritmo </w:t>
      </w:r>
      <w:r w:rsidR="007471AA" w:rsidRPr="007471AA">
        <w:rPr>
          <w:rFonts w:ascii="Arial" w:hAnsi="Arial" w:cs="Arial"/>
          <w:sz w:val="24"/>
          <w:szCs w:val="24"/>
        </w:rPr>
        <w:t xml:space="preserve">utilizando la base de datos </w:t>
      </w:r>
      <w:r w:rsidR="007471AA">
        <w:rPr>
          <w:rFonts w:ascii="Arial" w:hAnsi="Arial" w:cs="Arial"/>
          <w:sz w:val="24"/>
          <w:szCs w:val="24"/>
        </w:rPr>
        <w:t xml:space="preserve">desconocida </w:t>
      </w:r>
      <w:r w:rsidR="007471AA" w:rsidRPr="007471AA">
        <w:rPr>
          <w:rFonts w:ascii="Arial" w:hAnsi="Arial" w:cs="Arial"/>
          <w:sz w:val="24"/>
          <w:szCs w:val="24"/>
        </w:rPr>
        <w:t xml:space="preserve">para </w:t>
      </w:r>
      <w:r w:rsidR="007471AA">
        <w:rPr>
          <w:rFonts w:ascii="Arial" w:hAnsi="Arial" w:cs="Arial"/>
          <w:sz w:val="24"/>
          <w:szCs w:val="24"/>
        </w:rPr>
        <w:t>el modelo</w:t>
      </w:r>
      <w:r w:rsidR="007471AA" w:rsidRPr="007471AA">
        <w:rPr>
          <w:rFonts w:ascii="Arial" w:hAnsi="Arial" w:cs="Arial"/>
          <w:sz w:val="24"/>
          <w:szCs w:val="24"/>
        </w:rPr>
        <w:t xml:space="preserve"> </w:t>
      </w:r>
      <w:r w:rsidR="007471AA">
        <w:rPr>
          <w:rFonts w:ascii="Arial" w:hAnsi="Arial" w:cs="Arial"/>
          <w:sz w:val="24"/>
          <w:szCs w:val="24"/>
        </w:rPr>
        <w:t>que representaría la entrada de nuevos datos derivados de la operación de la turbina a gas para</w:t>
      </w:r>
      <w:r w:rsidR="007471AA" w:rsidRPr="007471AA">
        <w:rPr>
          <w:rFonts w:ascii="Arial" w:hAnsi="Arial" w:cs="Arial"/>
          <w:sz w:val="24"/>
          <w:szCs w:val="24"/>
        </w:rPr>
        <w:t xml:space="preserve"> luego</w:t>
      </w:r>
      <w:r w:rsidR="007471AA">
        <w:rPr>
          <w:rFonts w:ascii="Arial" w:hAnsi="Arial" w:cs="Arial"/>
          <w:sz w:val="24"/>
          <w:szCs w:val="24"/>
        </w:rPr>
        <w:t>,</w:t>
      </w:r>
      <w:r w:rsidR="007471AA" w:rsidRPr="007471AA">
        <w:rPr>
          <w:rFonts w:ascii="Arial" w:hAnsi="Arial" w:cs="Arial"/>
          <w:sz w:val="24"/>
          <w:szCs w:val="24"/>
        </w:rPr>
        <w:t xml:space="preserve"> </w:t>
      </w:r>
      <w:r w:rsidR="007471AA">
        <w:rPr>
          <w:rFonts w:ascii="Arial" w:hAnsi="Arial" w:cs="Arial"/>
          <w:sz w:val="24"/>
          <w:szCs w:val="24"/>
        </w:rPr>
        <w:t>ser comparada</w:t>
      </w:r>
      <w:r w:rsidR="007471AA" w:rsidRPr="007471AA">
        <w:rPr>
          <w:rFonts w:ascii="Arial" w:hAnsi="Arial" w:cs="Arial"/>
          <w:sz w:val="24"/>
          <w:szCs w:val="24"/>
        </w:rPr>
        <w:t xml:space="preserve"> </w:t>
      </w:r>
      <w:r w:rsidR="007471AA">
        <w:rPr>
          <w:rFonts w:ascii="Arial" w:hAnsi="Arial" w:cs="Arial"/>
          <w:sz w:val="24"/>
          <w:szCs w:val="24"/>
        </w:rPr>
        <w:t xml:space="preserve">con </w:t>
      </w:r>
      <w:r>
        <w:rPr>
          <w:rFonts w:ascii="Arial" w:hAnsi="Arial" w:cs="Arial"/>
          <w:sz w:val="24"/>
          <w:szCs w:val="24"/>
        </w:rPr>
        <w:t>una nueva</w:t>
      </w:r>
      <w:r w:rsidR="007471AA" w:rsidRPr="007471AA">
        <w:rPr>
          <w:rFonts w:ascii="Arial" w:hAnsi="Arial" w:cs="Arial"/>
          <w:sz w:val="24"/>
          <w:szCs w:val="24"/>
        </w:rPr>
        <w:t xml:space="preserve"> base de datos</w:t>
      </w:r>
      <w:r>
        <w:rPr>
          <w:rFonts w:ascii="Arial" w:hAnsi="Arial" w:cs="Arial"/>
          <w:sz w:val="24"/>
          <w:szCs w:val="24"/>
        </w:rPr>
        <w:t xml:space="preserve"> </w:t>
      </w:r>
      <w:r w:rsidRPr="007471AA">
        <w:rPr>
          <w:rFonts w:ascii="Arial" w:hAnsi="Arial" w:cs="Arial"/>
          <w:sz w:val="24"/>
          <w:szCs w:val="24"/>
        </w:rPr>
        <w:t>(</w:t>
      </w:r>
      <w:r w:rsidRPr="00FF2D1D">
        <w:rPr>
          <w:rFonts w:ascii="Arial" w:hAnsi="Arial" w:cs="Arial"/>
          <w:i/>
          <w:sz w:val="24"/>
          <w:szCs w:val="24"/>
        </w:rPr>
        <w:t>Trained Set</w:t>
      </w:r>
      <w:r w:rsidRPr="007471AA">
        <w:rPr>
          <w:rFonts w:ascii="Arial" w:hAnsi="Arial" w:cs="Arial"/>
          <w:sz w:val="24"/>
          <w:szCs w:val="24"/>
        </w:rPr>
        <w:t>)</w:t>
      </w:r>
      <w:r w:rsidR="007471AA" w:rsidRPr="007471AA">
        <w:rPr>
          <w:rFonts w:ascii="Arial" w:hAnsi="Arial" w:cs="Arial"/>
          <w:sz w:val="24"/>
          <w:szCs w:val="24"/>
        </w:rPr>
        <w:t xml:space="preserve"> obtenid</w:t>
      </w:r>
      <w:r w:rsidR="007471AA">
        <w:rPr>
          <w:rFonts w:ascii="Arial" w:hAnsi="Arial" w:cs="Arial"/>
          <w:sz w:val="24"/>
          <w:szCs w:val="24"/>
        </w:rPr>
        <w:t>a</w:t>
      </w:r>
      <w:r w:rsidR="007471AA" w:rsidRPr="007471AA">
        <w:rPr>
          <w:rFonts w:ascii="Arial" w:hAnsi="Arial" w:cs="Arial"/>
          <w:sz w:val="24"/>
          <w:szCs w:val="24"/>
        </w:rPr>
        <w:t xml:space="preserve"> </w:t>
      </w:r>
      <w:r>
        <w:rPr>
          <w:rFonts w:ascii="Arial" w:hAnsi="Arial" w:cs="Arial"/>
          <w:sz w:val="24"/>
          <w:szCs w:val="24"/>
        </w:rPr>
        <w:t>tras aplicar esta función</w:t>
      </w:r>
      <w:r w:rsidR="007471AA" w:rsidRPr="007471AA">
        <w:rPr>
          <w:rFonts w:ascii="Arial" w:hAnsi="Arial" w:cs="Arial"/>
          <w:sz w:val="24"/>
          <w:szCs w:val="24"/>
        </w:rPr>
        <w:t xml:space="preserve"> </w:t>
      </w:r>
      <w:r>
        <w:rPr>
          <w:rFonts w:ascii="Arial" w:hAnsi="Arial" w:cs="Arial"/>
          <w:sz w:val="24"/>
          <w:szCs w:val="24"/>
        </w:rPr>
        <w:t>como datos entrenados</w:t>
      </w:r>
      <w:r w:rsidR="00ED4056">
        <w:rPr>
          <w:rFonts w:ascii="Arial" w:hAnsi="Arial" w:cs="Arial"/>
          <w:sz w:val="24"/>
          <w:szCs w:val="24"/>
        </w:rPr>
        <w:t>, obteniendo</w:t>
      </w:r>
      <w:r>
        <w:rPr>
          <w:rFonts w:ascii="Arial" w:hAnsi="Arial" w:cs="Arial"/>
          <w:sz w:val="24"/>
          <w:szCs w:val="24"/>
        </w:rPr>
        <w:t xml:space="preserve"> </w:t>
      </w:r>
      <w:r w:rsidR="00ED4056">
        <w:rPr>
          <w:rFonts w:ascii="Arial" w:hAnsi="Arial" w:cs="Arial"/>
          <w:sz w:val="24"/>
          <w:szCs w:val="24"/>
        </w:rPr>
        <w:t>l</w:t>
      </w:r>
      <w:r>
        <w:rPr>
          <w:rFonts w:ascii="Arial" w:hAnsi="Arial" w:cs="Arial"/>
          <w:sz w:val="24"/>
          <w:szCs w:val="24"/>
        </w:rPr>
        <w:t>os siguiente</w:t>
      </w:r>
      <w:r w:rsidR="00ED4056">
        <w:rPr>
          <w:rFonts w:ascii="Arial" w:hAnsi="Arial" w:cs="Arial"/>
          <w:sz w:val="24"/>
          <w:szCs w:val="24"/>
        </w:rPr>
        <w:t>s</w:t>
      </w:r>
      <w:r>
        <w:rPr>
          <w:rFonts w:ascii="Arial" w:hAnsi="Arial" w:cs="Arial"/>
          <w:sz w:val="24"/>
          <w:szCs w:val="24"/>
        </w:rPr>
        <w:t xml:space="preserve"> </w:t>
      </w:r>
      <w:r w:rsidR="00ED4056">
        <w:rPr>
          <w:rFonts w:ascii="Arial" w:hAnsi="Arial" w:cs="Arial"/>
          <w:sz w:val="24"/>
          <w:szCs w:val="24"/>
        </w:rPr>
        <w:t>resultados</w:t>
      </w:r>
      <w:r>
        <w:rPr>
          <w:rFonts w:ascii="Arial" w:hAnsi="Arial" w:cs="Arial"/>
          <w:sz w:val="24"/>
          <w:szCs w:val="24"/>
        </w:rPr>
        <w:t>:</w:t>
      </w:r>
    </w:p>
    <w:p w:rsidR="00A4258F" w:rsidRPr="00485415" w:rsidRDefault="00B941EF" w:rsidP="00485415">
      <w:pPr>
        <w:spacing w:line="276" w:lineRule="auto"/>
        <w:jc w:val="center"/>
        <w:rPr>
          <w:rFonts w:ascii="Arial" w:hAnsi="Arial" w:cs="Arial"/>
          <w:sz w:val="24"/>
          <w:szCs w:val="24"/>
        </w:rPr>
      </w:pPr>
      <w:r w:rsidRPr="00485415">
        <w:rPr>
          <w:rFonts w:ascii="Arial" w:hAnsi="Arial" w:cs="Arial"/>
          <w:sz w:val="24"/>
          <w:szCs w:val="24"/>
        </w:rPr>
        <w:t>Figura 1</w:t>
      </w:r>
      <w:r w:rsidR="00FE7A40">
        <w:rPr>
          <w:rFonts w:ascii="Arial" w:hAnsi="Arial" w:cs="Arial"/>
          <w:sz w:val="24"/>
          <w:szCs w:val="24"/>
        </w:rPr>
        <w:t>3</w:t>
      </w:r>
      <w:r w:rsidRPr="00485415">
        <w:rPr>
          <w:rFonts w:ascii="Arial" w:hAnsi="Arial" w:cs="Arial"/>
          <w:sz w:val="24"/>
          <w:szCs w:val="24"/>
        </w:rPr>
        <w:t>: Resumen de resultados tras aplicar el modelo.</w:t>
      </w:r>
    </w:p>
    <w:p w:rsidR="00ED4056" w:rsidRDefault="00ED4056" w:rsidP="00ED4056">
      <w:pPr>
        <w:spacing w:line="276" w:lineRule="auto"/>
        <w:jc w:val="both"/>
        <w:rPr>
          <w:rFonts w:ascii="Arial" w:hAnsi="Arial" w:cs="Arial"/>
          <w:sz w:val="24"/>
          <w:szCs w:val="24"/>
        </w:rPr>
      </w:pPr>
      <w:r>
        <w:rPr>
          <w:sz w:val="24"/>
          <w:szCs w:val="24"/>
        </w:rPr>
        <w:lastRenderedPageBreak/>
        <w:tab/>
      </w:r>
      <w:r w:rsidRPr="00ED4056">
        <w:rPr>
          <w:rFonts w:ascii="Arial" w:hAnsi="Arial" w:cs="Arial"/>
          <w:sz w:val="24"/>
          <w:szCs w:val="24"/>
        </w:rPr>
        <w:t xml:space="preserve">A partir de los resultados expuestos en la figura 15, se puede señalar que </w:t>
      </w:r>
      <w:r>
        <w:rPr>
          <w:rFonts w:ascii="Arial" w:hAnsi="Arial" w:cs="Arial"/>
          <w:sz w:val="24"/>
          <w:szCs w:val="24"/>
        </w:rPr>
        <w:t xml:space="preserve">si se implementa esta herramienta de predicción a la turbina, </w:t>
      </w:r>
      <w:r w:rsidRPr="00ED4056">
        <w:rPr>
          <w:rFonts w:ascii="Arial" w:hAnsi="Arial" w:cs="Arial"/>
          <w:sz w:val="24"/>
          <w:szCs w:val="24"/>
        </w:rPr>
        <w:t xml:space="preserve">al ingresar nueva data </w:t>
      </w:r>
      <w:r>
        <w:rPr>
          <w:rFonts w:ascii="Arial" w:hAnsi="Arial" w:cs="Arial"/>
          <w:sz w:val="24"/>
          <w:szCs w:val="24"/>
        </w:rPr>
        <w:t xml:space="preserve">al sistema </w:t>
      </w:r>
      <w:r w:rsidRPr="00ED4056">
        <w:rPr>
          <w:rFonts w:ascii="Arial" w:hAnsi="Arial" w:cs="Arial"/>
          <w:sz w:val="24"/>
          <w:szCs w:val="24"/>
        </w:rPr>
        <w:t xml:space="preserve">a través de </w:t>
      </w:r>
      <w:r>
        <w:rPr>
          <w:rFonts w:ascii="Arial" w:hAnsi="Arial" w:cs="Arial"/>
          <w:sz w:val="24"/>
          <w:szCs w:val="24"/>
        </w:rPr>
        <w:t>sus sensores de operación</w:t>
      </w:r>
      <w:r w:rsidRPr="00ED4056">
        <w:rPr>
          <w:rFonts w:ascii="Arial" w:hAnsi="Arial" w:cs="Arial"/>
          <w:sz w:val="24"/>
          <w:szCs w:val="24"/>
        </w:rPr>
        <w:t>, existe un 99,</w:t>
      </w:r>
      <w:r w:rsidR="001027CE">
        <w:rPr>
          <w:rFonts w:ascii="Arial" w:hAnsi="Arial" w:cs="Arial"/>
          <w:sz w:val="24"/>
          <w:szCs w:val="24"/>
        </w:rPr>
        <w:t>668</w:t>
      </w:r>
      <w:r w:rsidRPr="00ED4056">
        <w:rPr>
          <w:rFonts w:ascii="Arial" w:hAnsi="Arial" w:cs="Arial"/>
          <w:sz w:val="24"/>
          <w:szCs w:val="24"/>
        </w:rPr>
        <w:t xml:space="preserve">% </w:t>
      </w:r>
      <w:r>
        <w:rPr>
          <w:rFonts w:ascii="Arial" w:hAnsi="Arial" w:cs="Arial"/>
          <w:sz w:val="24"/>
          <w:szCs w:val="24"/>
        </w:rPr>
        <w:t>de que el sistema de monitoreo encienda una alerta (</w:t>
      </w:r>
      <w:r w:rsidR="001027CE">
        <w:rPr>
          <w:rFonts w:ascii="Arial" w:hAnsi="Arial" w:cs="Arial"/>
          <w:sz w:val="24"/>
          <w:szCs w:val="24"/>
        </w:rPr>
        <w:t>Tomar Precaución</w:t>
      </w:r>
      <w:r>
        <w:rPr>
          <w:rFonts w:ascii="Arial" w:hAnsi="Arial" w:cs="Arial"/>
          <w:sz w:val="24"/>
          <w:szCs w:val="24"/>
        </w:rPr>
        <w:t xml:space="preserve">), cuando existan condiciones que disminuyan el nivel de confiabilidad o que demanden </w:t>
      </w:r>
      <w:r w:rsidR="001027CE">
        <w:rPr>
          <w:rFonts w:ascii="Arial" w:hAnsi="Arial" w:cs="Arial"/>
          <w:sz w:val="24"/>
          <w:szCs w:val="24"/>
        </w:rPr>
        <w:t>tomar precaución</w:t>
      </w:r>
      <w:r>
        <w:rPr>
          <w:rFonts w:ascii="Arial" w:hAnsi="Arial" w:cs="Arial"/>
          <w:sz w:val="24"/>
          <w:szCs w:val="24"/>
        </w:rPr>
        <w:t xml:space="preserve"> del equipo, permitiendo al usuario tomar medidas paleativas para </w:t>
      </w:r>
      <w:r w:rsidR="001027CE">
        <w:rPr>
          <w:rFonts w:ascii="Arial" w:hAnsi="Arial" w:cs="Arial"/>
          <w:sz w:val="24"/>
          <w:szCs w:val="24"/>
        </w:rPr>
        <w:t>aumentar</w:t>
      </w:r>
      <w:r>
        <w:rPr>
          <w:rFonts w:ascii="Arial" w:hAnsi="Arial" w:cs="Arial"/>
          <w:sz w:val="24"/>
          <w:szCs w:val="24"/>
        </w:rPr>
        <w:t xml:space="preserve"> la eficiencia o prevenir una falla mayor.</w:t>
      </w:r>
    </w:p>
    <w:p w:rsidR="00FE7A40" w:rsidRDefault="00ED4056" w:rsidP="00ED4056">
      <w:pPr>
        <w:spacing w:line="276" w:lineRule="auto"/>
        <w:jc w:val="both"/>
        <w:rPr>
          <w:rFonts w:ascii="Arial" w:hAnsi="Arial" w:cs="Arial"/>
          <w:sz w:val="24"/>
          <w:szCs w:val="24"/>
        </w:rPr>
      </w:pPr>
      <w:r>
        <w:rPr>
          <w:rFonts w:ascii="Arial" w:hAnsi="Arial" w:cs="Arial"/>
          <w:sz w:val="24"/>
          <w:szCs w:val="24"/>
        </w:rPr>
        <w:tab/>
        <w:t>Cabe destacar que el algoritmo aprende de la experiencia</w:t>
      </w:r>
      <w:r w:rsidR="00FF2D1D">
        <w:rPr>
          <w:rFonts w:ascii="Arial" w:hAnsi="Arial" w:cs="Arial"/>
          <w:sz w:val="24"/>
          <w:szCs w:val="24"/>
        </w:rPr>
        <w:t>,</w:t>
      </w:r>
      <w:r>
        <w:rPr>
          <w:rFonts w:ascii="Arial" w:hAnsi="Arial" w:cs="Arial"/>
          <w:sz w:val="24"/>
          <w:szCs w:val="24"/>
        </w:rPr>
        <w:t xml:space="preserve"> por lo cual, el nivel de eficiencia en su predicción irá en aumento a medida que se ingrese más información al sistema (operando el equipo).</w:t>
      </w:r>
    </w:p>
    <w:p w:rsidR="00725E0D" w:rsidRPr="00725E0D" w:rsidRDefault="00725E0D" w:rsidP="00ED4056">
      <w:pPr>
        <w:spacing w:line="276" w:lineRule="auto"/>
        <w:jc w:val="both"/>
        <w:rPr>
          <w:rFonts w:ascii="Arial" w:hAnsi="Arial" w:cs="Arial"/>
          <w:sz w:val="24"/>
          <w:szCs w:val="24"/>
        </w:rPr>
      </w:pPr>
    </w:p>
    <w:p w:rsidR="0048795C" w:rsidRPr="0048795C" w:rsidRDefault="003324F9" w:rsidP="003F7CF2">
      <w:pPr>
        <w:spacing w:line="276" w:lineRule="auto"/>
        <w:jc w:val="both"/>
        <w:rPr>
          <w:rFonts w:ascii="Arial" w:hAnsi="Arial" w:cs="Arial"/>
          <w:b/>
          <w:sz w:val="24"/>
          <w:szCs w:val="24"/>
        </w:rPr>
      </w:pPr>
      <w:r w:rsidRPr="00B926C8">
        <w:rPr>
          <w:rFonts w:ascii="Arial" w:hAnsi="Arial" w:cs="Arial"/>
          <w:b/>
          <w:sz w:val="24"/>
          <w:szCs w:val="24"/>
        </w:rPr>
        <w:t>Conclusiones</w:t>
      </w:r>
      <w:r w:rsidR="0048795C">
        <w:rPr>
          <w:rFonts w:ascii="Arial" w:hAnsi="Arial" w:cs="Arial"/>
          <w:b/>
          <w:sz w:val="24"/>
          <w:szCs w:val="24"/>
        </w:rPr>
        <w:t xml:space="preserve"> y comentarios finales</w:t>
      </w:r>
      <w:r w:rsidRPr="00B926C8">
        <w:rPr>
          <w:rFonts w:ascii="Arial" w:hAnsi="Arial" w:cs="Arial"/>
          <w:b/>
          <w:sz w:val="24"/>
          <w:szCs w:val="24"/>
        </w:rPr>
        <w:t>:</w:t>
      </w:r>
    </w:p>
    <w:p w:rsidR="003F7CF2" w:rsidRPr="003F7CF2" w:rsidRDefault="0048795C" w:rsidP="003F7CF2">
      <w:pPr>
        <w:spacing w:line="276"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En virtud de lo demostrado en esta investigación, se puede señalar que l</w:t>
      </w:r>
      <w:r w:rsidR="003F7CF2" w:rsidRPr="003F7CF2">
        <w:rPr>
          <w:rFonts w:ascii="Arial" w:hAnsi="Arial" w:cs="Arial"/>
          <w:sz w:val="24"/>
          <w:szCs w:val="24"/>
        </w:rPr>
        <w:t>a aplicación de este tipo de</w:t>
      </w:r>
      <w:r>
        <w:rPr>
          <w:rFonts w:ascii="Arial" w:hAnsi="Arial" w:cs="Arial"/>
          <w:sz w:val="24"/>
          <w:szCs w:val="24"/>
        </w:rPr>
        <w:t xml:space="preserve"> tecnología </w:t>
      </w:r>
      <w:r w:rsidR="003F7CF2" w:rsidRPr="003F7CF2">
        <w:rPr>
          <w:rFonts w:ascii="Arial" w:hAnsi="Arial" w:cs="Arial"/>
          <w:sz w:val="24"/>
          <w:szCs w:val="24"/>
        </w:rPr>
        <w:t xml:space="preserve">en la industria </w:t>
      </w:r>
      <w:r>
        <w:rPr>
          <w:rFonts w:ascii="Arial" w:hAnsi="Arial" w:cs="Arial"/>
          <w:sz w:val="24"/>
          <w:szCs w:val="24"/>
        </w:rPr>
        <w:t>del mantenimiento beneficia</w:t>
      </w:r>
      <w:r w:rsidR="003F7CF2" w:rsidRPr="003F7CF2">
        <w:rPr>
          <w:rFonts w:ascii="Arial" w:hAnsi="Arial" w:cs="Arial"/>
          <w:sz w:val="24"/>
          <w:szCs w:val="24"/>
        </w:rPr>
        <w:t xml:space="preserve"> no sólo</w:t>
      </w:r>
      <w:r>
        <w:rPr>
          <w:rFonts w:ascii="Arial" w:hAnsi="Arial" w:cs="Arial"/>
          <w:sz w:val="24"/>
          <w:szCs w:val="24"/>
        </w:rPr>
        <w:t xml:space="preserve"> a</w:t>
      </w:r>
      <w:r w:rsidR="003F7CF2" w:rsidRPr="003F7CF2">
        <w:rPr>
          <w:rFonts w:ascii="Arial" w:hAnsi="Arial" w:cs="Arial"/>
          <w:sz w:val="24"/>
          <w:szCs w:val="24"/>
        </w:rPr>
        <w:t xml:space="preserve"> la reducción de costos, si no que, al efectuar una predicción avanzada al sistema, permite una adecuada planificación y con ello aumentar el nivel de disponibilidad de los equipos (reducción del tiempo de parada)</w:t>
      </w:r>
      <w:r>
        <w:rPr>
          <w:rFonts w:ascii="Arial" w:hAnsi="Arial" w:cs="Arial"/>
          <w:sz w:val="24"/>
          <w:szCs w:val="24"/>
        </w:rPr>
        <w:t>, factor preponderante en las operaciones navales</w:t>
      </w:r>
      <w:r w:rsidR="003F7CF2" w:rsidRPr="003F7CF2">
        <w:rPr>
          <w:rFonts w:ascii="Arial" w:hAnsi="Arial" w:cs="Arial"/>
          <w:sz w:val="24"/>
          <w:szCs w:val="24"/>
        </w:rPr>
        <w:t>.</w:t>
      </w:r>
    </w:p>
    <w:p w:rsidR="003F7CF2" w:rsidRPr="003F7CF2" w:rsidRDefault="003F7CF2" w:rsidP="003F7CF2">
      <w:pPr>
        <w:spacing w:line="276" w:lineRule="auto"/>
        <w:jc w:val="both"/>
        <w:rPr>
          <w:rFonts w:ascii="Arial" w:hAnsi="Arial" w:cs="Arial"/>
          <w:sz w:val="24"/>
          <w:szCs w:val="24"/>
        </w:rPr>
      </w:pPr>
      <w:r>
        <w:rPr>
          <w:rFonts w:ascii="Arial" w:hAnsi="Arial" w:cs="Arial"/>
          <w:sz w:val="24"/>
          <w:szCs w:val="24"/>
        </w:rPr>
        <w:tab/>
      </w:r>
      <w:r w:rsidR="0048795C">
        <w:rPr>
          <w:rFonts w:ascii="Arial" w:hAnsi="Arial" w:cs="Arial"/>
          <w:sz w:val="24"/>
          <w:szCs w:val="24"/>
        </w:rPr>
        <w:t xml:space="preserve">Como fue </w:t>
      </w:r>
      <w:r w:rsidR="00FF2D1D">
        <w:rPr>
          <w:rFonts w:ascii="Arial" w:hAnsi="Arial" w:cs="Arial"/>
          <w:sz w:val="24"/>
          <w:szCs w:val="24"/>
        </w:rPr>
        <w:t>expuesto</w:t>
      </w:r>
      <w:r w:rsidR="0048795C">
        <w:rPr>
          <w:rFonts w:ascii="Arial" w:hAnsi="Arial" w:cs="Arial"/>
          <w:sz w:val="24"/>
          <w:szCs w:val="24"/>
        </w:rPr>
        <w:t>, l</w:t>
      </w:r>
      <w:r w:rsidRPr="003F7CF2">
        <w:rPr>
          <w:rFonts w:ascii="Arial" w:hAnsi="Arial" w:cs="Arial"/>
          <w:sz w:val="24"/>
          <w:szCs w:val="24"/>
        </w:rPr>
        <w:t xml:space="preserve">as herramientas de Machine Learning </w:t>
      </w:r>
      <w:r w:rsidR="0048795C">
        <w:rPr>
          <w:rFonts w:ascii="Arial" w:hAnsi="Arial" w:cs="Arial"/>
          <w:sz w:val="24"/>
          <w:szCs w:val="24"/>
        </w:rPr>
        <w:t xml:space="preserve">demostraron </w:t>
      </w:r>
      <w:r w:rsidRPr="003F7CF2">
        <w:rPr>
          <w:rFonts w:ascii="Arial" w:hAnsi="Arial" w:cs="Arial"/>
          <w:sz w:val="24"/>
          <w:szCs w:val="24"/>
        </w:rPr>
        <w:t xml:space="preserve">un alto grado de eficacia en la determinación de los estados (etiquetas), así como su capacidad para trabajar con grandes cantidades de datos, constituyéndose como una aplicación fundamental </w:t>
      </w:r>
      <w:r w:rsidR="0048795C">
        <w:rPr>
          <w:rFonts w:ascii="Arial" w:hAnsi="Arial" w:cs="Arial"/>
          <w:sz w:val="24"/>
          <w:szCs w:val="24"/>
        </w:rPr>
        <w:t>en la implementación de</w:t>
      </w:r>
      <w:r w:rsidR="006644EF">
        <w:rPr>
          <w:rFonts w:ascii="Arial" w:hAnsi="Arial" w:cs="Arial"/>
          <w:sz w:val="24"/>
          <w:szCs w:val="24"/>
        </w:rPr>
        <w:t xml:space="preserve"> una estrategia de</w:t>
      </w:r>
      <w:r w:rsidRPr="003F7CF2">
        <w:rPr>
          <w:rFonts w:ascii="Arial" w:hAnsi="Arial" w:cs="Arial"/>
          <w:sz w:val="24"/>
          <w:szCs w:val="24"/>
        </w:rPr>
        <w:t xml:space="preserve"> mantenimiento predictivo.</w:t>
      </w:r>
    </w:p>
    <w:p w:rsidR="003F7CF2" w:rsidRPr="003F7CF2" w:rsidRDefault="003F7CF2" w:rsidP="003F7CF2">
      <w:pPr>
        <w:spacing w:line="276" w:lineRule="auto"/>
        <w:jc w:val="both"/>
        <w:rPr>
          <w:rFonts w:ascii="Arial" w:hAnsi="Arial" w:cs="Arial"/>
          <w:sz w:val="24"/>
          <w:szCs w:val="24"/>
        </w:rPr>
      </w:pPr>
      <w:r>
        <w:rPr>
          <w:rFonts w:ascii="Arial" w:hAnsi="Arial" w:cs="Arial"/>
          <w:sz w:val="24"/>
          <w:szCs w:val="24"/>
        </w:rPr>
        <w:tab/>
      </w:r>
      <w:r w:rsidRPr="003F7CF2">
        <w:rPr>
          <w:rFonts w:ascii="Arial" w:hAnsi="Arial" w:cs="Arial"/>
          <w:sz w:val="24"/>
          <w:szCs w:val="24"/>
        </w:rPr>
        <w:t>Dentro de las ventajas de utilizar este tipo de herramientas, destacan que no es necesario conocer al detalle los algoritmos matemáticos involucrados, siendo una herramienta de fácil comprensión y de grandes prestaciones</w:t>
      </w:r>
      <w:r w:rsidR="006644EF">
        <w:rPr>
          <w:rFonts w:ascii="Arial" w:hAnsi="Arial" w:cs="Arial"/>
          <w:sz w:val="24"/>
          <w:szCs w:val="24"/>
        </w:rPr>
        <w:t>, para cualquier tipo de usuario u organzación.</w:t>
      </w:r>
    </w:p>
    <w:p w:rsidR="003F7CF2" w:rsidRPr="003F7CF2" w:rsidRDefault="003F7CF2" w:rsidP="003F7CF2">
      <w:pPr>
        <w:spacing w:line="276" w:lineRule="auto"/>
        <w:jc w:val="both"/>
        <w:rPr>
          <w:rFonts w:ascii="Arial" w:hAnsi="Arial" w:cs="Arial"/>
          <w:sz w:val="24"/>
          <w:szCs w:val="24"/>
        </w:rPr>
      </w:pPr>
      <w:r>
        <w:rPr>
          <w:rFonts w:ascii="Arial" w:hAnsi="Arial" w:cs="Arial"/>
          <w:sz w:val="24"/>
          <w:szCs w:val="24"/>
        </w:rPr>
        <w:tab/>
      </w:r>
      <w:r w:rsidR="006644EF">
        <w:rPr>
          <w:rFonts w:ascii="Arial" w:hAnsi="Arial" w:cs="Arial"/>
          <w:sz w:val="24"/>
          <w:szCs w:val="24"/>
        </w:rPr>
        <w:t>Finalmente, cabe destacar que l</w:t>
      </w:r>
      <w:r w:rsidR="0048795C">
        <w:rPr>
          <w:rFonts w:ascii="Arial" w:hAnsi="Arial" w:cs="Arial"/>
          <w:sz w:val="24"/>
          <w:szCs w:val="24"/>
        </w:rPr>
        <w:t xml:space="preserve">a </w:t>
      </w:r>
      <w:r w:rsidR="0048795C" w:rsidRPr="001027CE">
        <w:rPr>
          <w:rFonts w:ascii="Arial" w:hAnsi="Arial" w:cs="Arial"/>
          <w:sz w:val="24"/>
          <w:szCs w:val="24"/>
        </w:rPr>
        <w:t>transformación digital</w:t>
      </w:r>
      <w:r w:rsidR="0048795C">
        <w:rPr>
          <w:rFonts w:ascii="Arial" w:hAnsi="Arial" w:cs="Arial"/>
          <w:sz w:val="24"/>
          <w:szCs w:val="24"/>
        </w:rPr>
        <w:t xml:space="preserve"> es entendida como la integración de la tecnología en todas las áreas de una organización, esta tendencia no solo implica el replanteamiento de la gestión actual, si no que representa una oportunidad para simplificar procesos, automatizando el trabajo de l</w:t>
      </w:r>
      <w:r w:rsidR="006644EF">
        <w:rPr>
          <w:rFonts w:ascii="Arial" w:hAnsi="Arial" w:cs="Arial"/>
          <w:sz w:val="24"/>
          <w:szCs w:val="24"/>
        </w:rPr>
        <w:t>as personas</w:t>
      </w:r>
      <w:r w:rsidR="0048795C">
        <w:rPr>
          <w:rFonts w:ascii="Arial" w:hAnsi="Arial" w:cs="Arial"/>
          <w:sz w:val="24"/>
          <w:szCs w:val="24"/>
        </w:rPr>
        <w:t xml:space="preserve"> a través de herramientas computacionales.</w:t>
      </w:r>
    </w:p>
    <w:p w:rsidR="00FE7A40" w:rsidRPr="003F7CF2" w:rsidRDefault="00FE7A40" w:rsidP="00A27E9E">
      <w:pPr>
        <w:spacing w:line="276" w:lineRule="auto"/>
        <w:ind w:firstLine="708"/>
        <w:jc w:val="both"/>
        <w:rPr>
          <w:rFonts w:ascii="Arial" w:hAnsi="Arial" w:cs="Arial"/>
          <w:sz w:val="24"/>
          <w:szCs w:val="24"/>
          <w:lang w:val="es-ES_tradnl"/>
        </w:rPr>
      </w:pPr>
    </w:p>
    <w:p w:rsidR="0011089B" w:rsidRPr="0011089B" w:rsidRDefault="0011089B" w:rsidP="0011089B">
      <w:pPr>
        <w:spacing w:line="276" w:lineRule="auto"/>
        <w:jc w:val="both"/>
        <w:rPr>
          <w:rFonts w:ascii="Arial" w:hAnsi="Arial" w:cs="Arial"/>
          <w:b/>
          <w:sz w:val="24"/>
          <w:szCs w:val="24"/>
        </w:rPr>
      </w:pPr>
      <w:r w:rsidRPr="0011089B">
        <w:rPr>
          <w:rFonts w:ascii="Arial" w:hAnsi="Arial" w:cs="Arial"/>
          <w:b/>
          <w:sz w:val="24"/>
          <w:szCs w:val="24"/>
        </w:rPr>
        <w:t>Bibliografía:</w:t>
      </w:r>
    </w:p>
    <w:p w:rsidR="0099258A" w:rsidRDefault="0099258A" w:rsidP="0099258A">
      <w:pPr>
        <w:pStyle w:val="Prrafodelista"/>
        <w:numPr>
          <w:ilvl w:val="0"/>
          <w:numId w:val="2"/>
        </w:numPr>
        <w:spacing w:after="240" w:line="276" w:lineRule="auto"/>
        <w:ind w:left="851" w:hanging="851"/>
        <w:jc w:val="both"/>
        <w:rPr>
          <w:rFonts w:ascii="Arial" w:hAnsi="Arial" w:cs="Arial"/>
          <w:sz w:val="24"/>
          <w:szCs w:val="24"/>
          <w:lang w:val="en-US"/>
        </w:rPr>
      </w:pPr>
      <w:r w:rsidRPr="00B755D5">
        <w:rPr>
          <w:rFonts w:ascii="Arial" w:hAnsi="Arial" w:cs="Arial"/>
          <w:sz w:val="24"/>
          <w:szCs w:val="24"/>
          <w:lang w:val="en-US"/>
        </w:rPr>
        <w:t>Atamuradov</w:t>
      </w:r>
      <w:r w:rsidRPr="0099258A">
        <w:rPr>
          <w:rFonts w:ascii="Arial" w:hAnsi="Arial" w:cs="Arial"/>
          <w:sz w:val="24"/>
          <w:szCs w:val="24"/>
          <w:lang w:val="en-US"/>
        </w:rPr>
        <w:t xml:space="preserve"> et al. (2017) </w:t>
      </w:r>
      <w:r w:rsidRPr="002F5744">
        <w:rPr>
          <w:rFonts w:ascii="Arial" w:hAnsi="Arial" w:cs="Arial"/>
          <w:i/>
          <w:sz w:val="24"/>
          <w:szCs w:val="24"/>
          <w:lang w:val="en-US"/>
        </w:rPr>
        <w:t>Prognostics and Health Management for Maintenance Practitioners</w:t>
      </w:r>
      <w:r w:rsidRPr="0099258A">
        <w:rPr>
          <w:rFonts w:ascii="Arial" w:hAnsi="Arial" w:cs="Arial"/>
          <w:sz w:val="24"/>
          <w:szCs w:val="24"/>
          <w:lang w:val="en-US"/>
        </w:rPr>
        <w:t>, Review Implementation and Tools. International Journal of Prognostics and Health Management.</w:t>
      </w:r>
    </w:p>
    <w:p w:rsidR="002F5744" w:rsidRPr="002F5744" w:rsidRDefault="002F5744" w:rsidP="0099258A">
      <w:pPr>
        <w:pStyle w:val="Prrafodelista"/>
        <w:numPr>
          <w:ilvl w:val="0"/>
          <w:numId w:val="2"/>
        </w:numPr>
        <w:spacing w:after="240" w:line="276" w:lineRule="auto"/>
        <w:ind w:left="851" w:hanging="851"/>
        <w:jc w:val="both"/>
        <w:rPr>
          <w:rFonts w:ascii="Arial" w:hAnsi="Arial" w:cs="Arial"/>
          <w:sz w:val="24"/>
          <w:szCs w:val="24"/>
          <w:lang w:val="en-US"/>
        </w:rPr>
      </w:pPr>
      <w:r w:rsidRPr="00B755D5">
        <w:rPr>
          <w:rFonts w:ascii="Arial" w:hAnsi="Arial" w:cs="Arial"/>
          <w:sz w:val="24"/>
          <w:szCs w:val="24"/>
          <w:lang w:val="en-US"/>
        </w:rPr>
        <w:lastRenderedPageBreak/>
        <w:t xml:space="preserve">Bastos et al. </w:t>
      </w:r>
      <w:r w:rsidRPr="002F5744">
        <w:rPr>
          <w:rFonts w:ascii="Arial" w:hAnsi="Arial" w:cs="Arial"/>
          <w:sz w:val="24"/>
          <w:szCs w:val="24"/>
          <w:lang w:val="en-US"/>
        </w:rPr>
        <w:t xml:space="preserve">(2014) </w:t>
      </w:r>
      <w:r w:rsidRPr="002F5744">
        <w:rPr>
          <w:rFonts w:ascii="Arial" w:hAnsi="Arial" w:cs="Arial"/>
          <w:i/>
          <w:sz w:val="24"/>
          <w:szCs w:val="24"/>
          <w:lang w:val="en-US"/>
        </w:rPr>
        <w:t>Application of Data Mining in a Maintenance System for Failure Prediction</w:t>
      </w:r>
      <w:r>
        <w:rPr>
          <w:rFonts w:ascii="Arial" w:hAnsi="Arial" w:cs="Arial"/>
          <w:sz w:val="24"/>
          <w:szCs w:val="24"/>
          <w:lang w:val="en-US"/>
        </w:rPr>
        <w:t>. Taylor and Francis Gr</w:t>
      </w:r>
      <w:r w:rsidR="00FC5759">
        <w:rPr>
          <w:rFonts w:ascii="Arial" w:hAnsi="Arial" w:cs="Arial"/>
          <w:sz w:val="24"/>
          <w:szCs w:val="24"/>
          <w:lang w:val="en-US"/>
        </w:rPr>
        <w:t>oup</w:t>
      </w:r>
      <w:r>
        <w:rPr>
          <w:rFonts w:ascii="Arial" w:hAnsi="Arial" w:cs="Arial"/>
          <w:sz w:val="24"/>
          <w:szCs w:val="24"/>
          <w:lang w:val="en-US"/>
        </w:rPr>
        <w:t xml:space="preserve"> of Safety, Reliability and Risk Analysis: London, UK.</w:t>
      </w:r>
    </w:p>
    <w:p w:rsidR="002F5744" w:rsidRDefault="004B1D72" w:rsidP="0099258A">
      <w:pPr>
        <w:pStyle w:val="Prrafodelista"/>
        <w:numPr>
          <w:ilvl w:val="0"/>
          <w:numId w:val="2"/>
        </w:numPr>
        <w:spacing w:after="240" w:line="276" w:lineRule="auto"/>
        <w:ind w:left="851" w:hanging="851"/>
        <w:jc w:val="both"/>
        <w:rPr>
          <w:rFonts w:ascii="Arial" w:hAnsi="Arial" w:cs="Arial"/>
          <w:sz w:val="24"/>
          <w:szCs w:val="24"/>
        </w:rPr>
      </w:pPr>
      <w:r>
        <w:rPr>
          <w:rFonts w:ascii="Arial" w:hAnsi="Arial" w:cs="Arial"/>
          <w:sz w:val="24"/>
          <w:szCs w:val="24"/>
        </w:rPr>
        <w:t xml:space="preserve">Carrasco, E. [Alid P.G.] (2019). </w:t>
      </w:r>
      <w:r>
        <w:rPr>
          <w:rFonts w:ascii="Arial" w:hAnsi="Arial" w:cs="Arial"/>
          <w:i/>
          <w:sz w:val="24"/>
          <w:szCs w:val="24"/>
        </w:rPr>
        <w:t>Herramientas de Machine Learning para el análisis del mantenimiento predictivo en una planta de propulsión naval</w:t>
      </w:r>
      <w:r>
        <w:rPr>
          <w:rFonts w:ascii="Arial" w:hAnsi="Arial" w:cs="Arial"/>
          <w:sz w:val="24"/>
          <w:szCs w:val="24"/>
        </w:rPr>
        <w:t xml:space="preserve">. Tesis para optar al Título </w:t>
      </w:r>
      <w:r w:rsidRPr="0011089B">
        <w:rPr>
          <w:rFonts w:ascii="Arial" w:hAnsi="Arial" w:cs="Arial"/>
          <w:sz w:val="24"/>
          <w:szCs w:val="24"/>
        </w:rPr>
        <w:t xml:space="preserve">de </w:t>
      </w:r>
      <w:r>
        <w:rPr>
          <w:rFonts w:ascii="Arial" w:hAnsi="Arial" w:cs="Arial"/>
          <w:sz w:val="24"/>
          <w:szCs w:val="24"/>
        </w:rPr>
        <w:t>Ingeniero Civil Industrial. Universidad Andrés Bello, Concepción.</w:t>
      </w:r>
    </w:p>
    <w:p w:rsidR="004B1D72" w:rsidRPr="00D53BF4" w:rsidRDefault="002F5744" w:rsidP="0099258A">
      <w:pPr>
        <w:pStyle w:val="Prrafodelista"/>
        <w:numPr>
          <w:ilvl w:val="0"/>
          <w:numId w:val="2"/>
        </w:numPr>
        <w:spacing w:after="240" w:line="276" w:lineRule="auto"/>
        <w:ind w:left="851" w:hanging="851"/>
        <w:jc w:val="both"/>
        <w:rPr>
          <w:rFonts w:ascii="Arial" w:hAnsi="Arial" w:cs="Arial"/>
          <w:sz w:val="24"/>
          <w:szCs w:val="24"/>
          <w:lang w:val="en-US"/>
        </w:rPr>
      </w:pPr>
      <w:r w:rsidRPr="00D53BF4">
        <w:rPr>
          <w:rFonts w:ascii="Arial" w:hAnsi="Arial" w:cs="Arial"/>
          <w:sz w:val="24"/>
          <w:szCs w:val="24"/>
          <w:lang w:val="en-US"/>
        </w:rPr>
        <w:t xml:space="preserve">Coble and </w:t>
      </w:r>
      <w:r w:rsidR="00D53BF4" w:rsidRPr="00D53BF4">
        <w:rPr>
          <w:rFonts w:ascii="Arial" w:hAnsi="Arial" w:cs="Arial"/>
          <w:sz w:val="24"/>
          <w:szCs w:val="24"/>
          <w:lang w:val="en-US"/>
        </w:rPr>
        <w:t xml:space="preserve">Hines (2011) </w:t>
      </w:r>
      <w:r w:rsidR="00D53BF4" w:rsidRPr="00D53BF4">
        <w:rPr>
          <w:rFonts w:ascii="Arial" w:hAnsi="Arial" w:cs="Arial"/>
          <w:i/>
          <w:sz w:val="24"/>
          <w:szCs w:val="24"/>
          <w:lang w:val="en-US"/>
        </w:rPr>
        <w:t>Applying the General Path Model to Estimation of Remaining Useful Life</w:t>
      </w:r>
      <w:r w:rsidR="00D53BF4">
        <w:rPr>
          <w:rFonts w:ascii="Arial" w:hAnsi="Arial" w:cs="Arial"/>
          <w:sz w:val="24"/>
          <w:szCs w:val="24"/>
          <w:lang w:val="en-US"/>
        </w:rPr>
        <w:t xml:space="preserve">. International Journal of Prognostics and Health Management, University of Tennessee: Knoxville, USA. </w:t>
      </w:r>
      <w:r w:rsidR="004B1D72" w:rsidRPr="00D53BF4">
        <w:rPr>
          <w:rFonts w:ascii="Arial" w:hAnsi="Arial" w:cs="Arial"/>
          <w:sz w:val="24"/>
          <w:szCs w:val="24"/>
          <w:lang w:val="en-US"/>
        </w:rPr>
        <w:t xml:space="preserve"> </w:t>
      </w:r>
    </w:p>
    <w:p w:rsidR="004B1D72" w:rsidRPr="004B1D72" w:rsidRDefault="004B1D72" w:rsidP="004B1D72">
      <w:pPr>
        <w:pStyle w:val="Prrafodelista"/>
        <w:numPr>
          <w:ilvl w:val="0"/>
          <w:numId w:val="2"/>
        </w:numPr>
        <w:spacing w:after="240" w:line="276" w:lineRule="auto"/>
        <w:ind w:left="851" w:hanging="851"/>
        <w:jc w:val="both"/>
        <w:rPr>
          <w:rFonts w:ascii="Arial" w:hAnsi="Arial" w:cs="Arial"/>
          <w:sz w:val="24"/>
          <w:szCs w:val="24"/>
          <w:lang w:val="en-US"/>
        </w:rPr>
      </w:pPr>
      <w:r w:rsidRPr="00B755D5">
        <w:rPr>
          <w:rFonts w:ascii="Arial" w:hAnsi="Arial" w:cs="Arial"/>
          <w:sz w:val="24"/>
          <w:szCs w:val="24"/>
          <w:lang w:val="en-US"/>
        </w:rPr>
        <w:t>Coraddu</w:t>
      </w:r>
      <w:r w:rsidRPr="004B1D72">
        <w:rPr>
          <w:rFonts w:ascii="Arial" w:hAnsi="Arial" w:cs="Arial"/>
          <w:sz w:val="24"/>
          <w:szCs w:val="24"/>
          <w:lang w:val="en-US"/>
        </w:rPr>
        <w:t xml:space="preserve">, A. et al (2014) </w:t>
      </w:r>
      <w:r w:rsidRPr="002F5744">
        <w:rPr>
          <w:rFonts w:ascii="Arial" w:hAnsi="Arial" w:cs="Arial"/>
          <w:i/>
          <w:sz w:val="24"/>
          <w:szCs w:val="24"/>
          <w:lang w:val="en-US"/>
        </w:rPr>
        <w:t>Machine Learning Approaches for improving condition-based maintenance of naval propulsion plants</w:t>
      </w:r>
      <w:r w:rsidRPr="004B1D72">
        <w:rPr>
          <w:rFonts w:ascii="Arial" w:hAnsi="Arial" w:cs="Arial"/>
          <w:sz w:val="24"/>
          <w:szCs w:val="24"/>
          <w:lang w:val="en-US"/>
        </w:rPr>
        <w:t>. I</w:t>
      </w:r>
      <w:r>
        <w:rPr>
          <w:rFonts w:ascii="Arial" w:hAnsi="Arial" w:cs="Arial"/>
          <w:sz w:val="24"/>
          <w:szCs w:val="24"/>
          <w:lang w:val="en-US"/>
        </w:rPr>
        <w:t>M</w:t>
      </w:r>
      <w:r w:rsidRPr="004B1D72">
        <w:rPr>
          <w:rFonts w:ascii="Arial" w:hAnsi="Arial" w:cs="Arial"/>
          <w:sz w:val="24"/>
          <w:szCs w:val="24"/>
          <w:lang w:val="en-US"/>
        </w:rPr>
        <w:t>echE, Journal of Engineering for the Maritime Environment. Vol 230 (I)</w:t>
      </w:r>
      <w:r w:rsidR="002F5744">
        <w:rPr>
          <w:rFonts w:ascii="Arial" w:hAnsi="Arial" w:cs="Arial"/>
          <w:sz w:val="24"/>
          <w:szCs w:val="24"/>
          <w:lang w:val="en-US"/>
        </w:rPr>
        <w:t>.</w:t>
      </w:r>
    </w:p>
    <w:p w:rsidR="004B1D72" w:rsidRPr="004B1D72" w:rsidRDefault="004B1D72" w:rsidP="004B1D72">
      <w:pPr>
        <w:pStyle w:val="Prrafodelista"/>
        <w:numPr>
          <w:ilvl w:val="0"/>
          <w:numId w:val="2"/>
        </w:numPr>
        <w:spacing w:after="240" w:line="276" w:lineRule="auto"/>
        <w:ind w:left="851" w:hanging="851"/>
        <w:jc w:val="both"/>
        <w:rPr>
          <w:rFonts w:ascii="Arial" w:hAnsi="Arial" w:cs="Arial"/>
          <w:sz w:val="24"/>
          <w:szCs w:val="24"/>
          <w:lang w:val="en-US"/>
        </w:rPr>
      </w:pPr>
      <w:r w:rsidRPr="004B1D72">
        <w:rPr>
          <w:rFonts w:ascii="Arial" w:hAnsi="Arial" w:cs="Arial"/>
          <w:sz w:val="24"/>
          <w:szCs w:val="24"/>
          <w:lang w:val="en-US"/>
        </w:rPr>
        <w:t xml:space="preserve">Dragomir et al (2009) </w:t>
      </w:r>
      <w:r w:rsidRPr="002F5744">
        <w:rPr>
          <w:rFonts w:ascii="Arial" w:hAnsi="Arial" w:cs="Arial"/>
          <w:i/>
          <w:sz w:val="24"/>
          <w:szCs w:val="24"/>
          <w:lang w:val="en-US"/>
        </w:rPr>
        <w:t>Review of prognostic problem in condition-based maintenance</w:t>
      </w:r>
      <w:r w:rsidRPr="004B1D72">
        <w:rPr>
          <w:rFonts w:ascii="Arial" w:hAnsi="Arial" w:cs="Arial"/>
          <w:sz w:val="24"/>
          <w:szCs w:val="24"/>
          <w:lang w:val="en-US"/>
        </w:rPr>
        <w:t>. IFAC and in collaboration with the IEEE Control Systems Society.</w:t>
      </w:r>
    </w:p>
    <w:p w:rsidR="004B1D72" w:rsidRPr="004B1D72" w:rsidRDefault="004B1D72" w:rsidP="004B1D72">
      <w:pPr>
        <w:pStyle w:val="Prrafodelista"/>
        <w:numPr>
          <w:ilvl w:val="0"/>
          <w:numId w:val="2"/>
        </w:numPr>
        <w:spacing w:after="240" w:line="276" w:lineRule="auto"/>
        <w:ind w:left="851" w:hanging="851"/>
        <w:jc w:val="both"/>
        <w:rPr>
          <w:rFonts w:ascii="Arial" w:hAnsi="Arial" w:cs="Arial"/>
          <w:sz w:val="24"/>
          <w:szCs w:val="24"/>
        </w:rPr>
      </w:pPr>
      <w:r w:rsidRPr="004B1D72">
        <w:rPr>
          <w:rFonts w:ascii="Arial" w:hAnsi="Arial" w:cs="Arial"/>
          <w:sz w:val="24"/>
          <w:szCs w:val="24"/>
        </w:rPr>
        <w:t xml:space="preserve">Espino, Carlos (2017) </w:t>
      </w:r>
      <w:r w:rsidRPr="002F5744">
        <w:rPr>
          <w:rFonts w:ascii="Arial" w:hAnsi="Arial" w:cs="Arial"/>
          <w:i/>
          <w:sz w:val="24"/>
          <w:szCs w:val="24"/>
        </w:rPr>
        <w:t>Análisis Predictivo: técnicas y modelos utilizados y aplicaciones del mismo</w:t>
      </w:r>
      <w:r w:rsidRPr="004B1D72">
        <w:rPr>
          <w:rFonts w:ascii="Arial" w:hAnsi="Arial" w:cs="Arial"/>
          <w:sz w:val="24"/>
          <w:szCs w:val="24"/>
        </w:rPr>
        <w:t>. Tesis para optar al grado académico de Ingeniero Informático. Universitat Oberta de Catalunya, España.</w:t>
      </w:r>
    </w:p>
    <w:p w:rsidR="00F62E54" w:rsidRDefault="004B1D72" w:rsidP="00F62E54">
      <w:pPr>
        <w:pStyle w:val="Prrafodelista"/>
        <w:numPr>
          <w:ilvl w:val="0"/>
          <w:numId w:val="2"/>
        </w:numPr>
        <w:spacing w:after="240" w:line="276" w:lineRule="auto"/>
        <w:ind w:left="851" w:hanging="851"/>
        <w:jc w:val="both"/>
        <w:rPr>
          <w:rFonts w:ascii="Arial" w:hAnsi="Arial" w:cs="Arial"/>
          <w:sz w:val="24"/>
          <w:szCs w:val="24"/>
        </w:rPr>
      </w:pPr>
      <w:r w:rsidRPr="004B1D72">
        <w:rPr>
          <w:rFonts w:ascii="Arial" w:hAnsi="Arial" w:cs="Arial"/>
          <w:sz w:val="24"/>
          <w:szCs w:val="24"/>
        </w:rPr>
        <w:t xml:space="preserve">Fernández J. (2009) </w:t>
      </w:r>
      <w:r w:rsidRPr="002F5744">
        <w:rPr>
          <w:rFonts w:ascii="Arial" w:hAnsi="Arial" w:cs="Arial"/>
          <w:i/>
          <w:sz w:val="24"/>
          <w:szCs w:val="24"/>
        </w:rPr>
        <w:t>Ciclo Brayton -Turbinas a Gas</w:t>
      </w:r>
      <w:r w:rsidRPr="004B1D72">
        <w:rPr>
          <w:rFonts w:ascii="Arial" w:hAnsi="Arial" w:cs="Arial"/>
          <w:sz w:val="24"/>
          <w:szCs w:val="24"/>
        </w:rPr>
        <w:t>. Universidad Tecnológica Nacional. Editorial: UTN; Mendoza, Argentina.</w:t>
      </w:r>
    </w:p>
    <w:p w:rsidR="00EB4A8F" w:rsidRDefault="00EB4A8F" w:rsidP="00F62E54">
      <w:pPr>
        <w:pStyle w:val="Prrafodelista"/>
        <w:numPr>
          <w:ilvl w:val="0"/>
          <w:numId w:val="2"/>
        </w:numPr>
        <w:spacing w:after="240" w:line="276" w:lineRule="auto"/>
        <w:ind w:left="851" w:hanging="851"/>
        <w:jc w:val="both"/>
        <w:rPr>
          <w:rFonts w:ascii="Arial" w:hAnsi="Arial" w:cs="Arial"/>
          <w:sz w:val="24"/>
          <w:szCs w:val="24"/>
        </w:rPr>
      </w:pPr>
      <w:r>
        <w:rPr>
          <w:rFonts w:ascii="Arial" w:hAnsi="Arial" w:cs="Arial"/>
          <w:sz w:val="24"/>
          <w:szCs w:val="24"/>
        </w:rPr>
        <w:t xml:space="preserve">Hederra F. (2018) </w:t>
      </w:r>
      <w:r w:rsidRPr="00EB4A8F">
        <w:rPr>
          <w:rFonts w:ascii="Arial" w:hAnsi="Arial" w:cs="Arial"/>
          <w:i/>
          <w:sz w:val="24"/>
          <w:szCs w:val="24"/>
        </w:rPr>
        <w:t>Información mediante Network Centric Warfare en la Armada, ¿Cómo y Cuándo?</w:t>
      </w:r>
      <w:r>
        <w:rPr>
          <w:rFonts w:ascii="Arial" w:hAnsi="Arial" w:cs="Arial"/>
          <w:sz w:val="24"/>
          <w:szCs w:val="24"/>
        </w:rPr>
        <w:t>. Revista de Marina Nº 967, pp. 24-30. ISSN 0034-8511.</w:t>
      </w:r>
      <w:bookmarkStart w:id="1" w:name="_GoBack"/>
      <w:bookmarkEnd w:id="1"/>
    </w:p>
    <w:p w:rsidR="008A74AC" w:rsidRPr="00EB4A8F" w:rsidRDefault="008A74AC" w:rsidP="00F62E54">
      <w:pPr>
        <w:pStyle w:val="Prrafodelista"/>
        <w:numPr>
          <w:ilvl w:val="0"/>
          <w:numId w:val="2"/>
        </w:numPr>
        <w:spacing w:after="240" w:line="276" w:lineRule="auto"/>
        <w:ind w:left="851" w:hanging="851"/>
        <w:jc w:val="both"/>
        <w:rPr>
          <w:rFonts w:ascii="Arial" w:hAnsi="Arial" w:cs="Arial"/>
          <w:sz w:val="24"/>
          <w:szCs w:val="24"/>
          <w:lang w:val="en-US"/>
        </w:rPr>
      </w:pPr>
      <w:r w:rsidRPr="00BA0AA7">
        <w:rPr>
          <w:rFonts w:ascii="Arial" w:hAnsi="Arial" w:cs="Arial"/>
          <w:sz w:val="24"/>
          <w:szCs w:val="24"/>
          <w:lang w:val="en-US"/>
        </w:rPr>
        <w:t xml:space="preserve">MATLAB (2018) Statistics and Machine Learning Toolbox - White Paper. </w:t>
      </w:r>
      <w:r w:rsidRPr="00EB4A8F">
        <w:rPr>
          <w:rFonts w:ascii="Arial" w:hAnsi="Arial" w:cs="Arial"/>
          <w:sz w:val="24"/>
          <w:szCs w:val="24"/>
          <w:lang w:val="en-US"/>
        </w:rPr>
        <w:t>The MathWorks Inc.</w:t>
      </w:r>
    </w:p>
    <w:sectPr w:rsidR="008A74AC" w:rsidRPr="00EB4A8F" w:rsidSect="002948D4">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3F8" w:rsidRDefault="002973F8" w:rsidP="008719F6">
      <w:pPr>
        <w:spacing w:after="0" w:line="240" w:lineRule="auto"/>
      </w:pPr>
      <w:r>
        <w:separator/>
      </w:r>
    </w:p>
  </w:endnote>
  <w:endnote w:type="continuationSeparator" w:id="0">
    <w:p w:rsidR="002973F8" w:rsidRDefault="002973F8" w:rsidP="0087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3F8" w:rsidRDefault="002973F8" w:rsidP="008719F6">
      <w:pPr>
        <w:spacing w:after="0" w:line="240" w:lineRule="auto"/>
      </w:pPr>
      <w:r>
        <w:separator/>
      </w:r>
    </w:p>
  </w:footnote>
  <w:footnote w:type="continuationSeparator" w:id="0">
    <w:p w:rsidR="002973F8" w:rsidRDefault="002973F8" w:rsidP="008719F6">
      <w:pPr>
        <w:spacing w:after="0" w:line="240" w:lineRule="auto"/>
      </w:pPr>
      <w:r>
        <w:continuationSeparator/>
      </w:r>
    </w:p>
  </w:footnote>
  <w:footnote w:id="1">
    <w:p w:rsidR="00046E08" w:rsidRPr="00346E84" w:rsidRDefault="00046E08" w:rsidP="00046E08">
      <w:pPr>
        <w:pStyle w:val="Textonotapie"/>
        <w:jc w:val="both"/>
      </w:pPr>
      <w:r>
        <w:rPr>
          <w:rStyle w:val="Refdenotaalpie"/>
        </w:rPr>
        <w:footnoteRef/>
      </w:r>
      <w:r w:rsidRPr="00FF4391">
        <w:rPr>
          <w:lang w:val="en-US"/>
        </w:rPr>
        <w:t xml:space="preserve"> </w:t>
      </w:r>
      <w:r>
        <w:rPr>
          <w:lang w:val="en-US"/>
        </w:rPr>
        <w:t xml:space="preserve">British Standard (1984). British Standard Glossary of Maintenance Management Terms in Terotechnology. </w:t>
      </w:r>
      <w:r w:rsidRPr="00346E84">
        <w:t>British Standard Institution.</w:t>
      </w:r>
    </w:p>
  </w:footnote>
  <w:footnote w:id="2">
    <w:p w:rsidR="00046E08" w:rsidRPr="00430B73" w:rsidRDefault="00046E08" w:rsidP="00046E08">
      <w:pPr>
        <w:pStyle w:val="Textonotapie"/>
      </w:pPr>
      <w:r>
        <w:rPr>
          <w:rStyle w:val="Refdenotaalpie"/>
        </w:rPr>
        <w:footnoteRef/>
      </w:r>
      <w:r w:rsidRPr="00430B73">
        <w:t xml:space="preserve"> RCM: Reliability Centered Maintenance.</w:t>
      </w:r>
    </w:p>
  </w:footnote>
  <w:footnote w:id="3">
    <w:p w:rsidR="00012AEF" w:rsidRPr="00012AEF" w:rsidRDefault="00012AEF" w:rsidP="00321995">
      <w:pPr>
        <w:pStyle w:val="Textonotapie"/>
        <w:jc w:val="both"/>
        <w:rPr>
          <w:lang w:val="es-ES"/>
        </w:rPr>
      </w:pPr>
      <w:r>
        <w:rPr>
          <w:rStyle w:val="Refdenotaalpie"/>
        </w:rPr>
        <w:footnoteRef/>
      </w:r>
      <w:r>
        <w:t xml:space="preserve"> </w:t>
      </w:r>
      <w:r w:rsidR="00DE40CD" w:rsidRPr="00DE40CD">
        <w:t>Ciencia de datos</w:t>
      </w:r>
      <w:r w:rsidR="00B65B17">
        <w:t>: U</w:t>
      </w:r>
      <w:r w:rsidR="00DE40CD" w:rsidRPr="00DE40CD">
        <w:t>nifica conocimientos de estadística, análisis de datos, métodos científicos, algoritmos y más, para extraer información relevante de distintas formas de datos basada en el procesamiento de grandes cantidades (</w:t>
      </w:r>
      <w:r w:rsidR="00DE40CD" w:rsidRPr="004019D8">
        <w:rPr>
          <w:i/>
        </w:rPr>
        <w:t>Big Data</w:t>
      </w:r>
      <w:r w:rsidR="00DE40CD" w:rsidRPr="00DE40CD">
        <w:t>) y permitir su implementación en forma diversificada.</w:t>
      </w:r>
    </w:p>
  </w:footnote>
  <w:footnote w:id="4">
    <w:p w:rsidR="00CB5BBA" w:rsidRPr="00CB5BBA" w:rsidRDefault="00CB5BBA" w:rsidP="00CB5BBA">
      <w:pPr>
        <w:pStyle w:val="Textonotapie"/>
        <w:jc w:val="both"/>
      </w:pPr>
      <w:r>
        <w:rPr>
          <w:rStyle w:val="Refdenotaalpie"/>
        </w:rPr>
        <w:footnoteRef/>
      </w:r>
      <w:r>
        <w:t xml:space="preserve"> Una de las características principales es que los algoritmos se actualizan a medida que se ingresa mayor información, por lo cual, el algoritmo </w:t>
      </w:r>
      <w:r w:rsidR="001875D9">
        <w:t>se hace más</w:t>
      </w:r>
      <w:r>
        <w:t xml:space="preserve"> exacto con el tiempo</w:t>
      </w:r>
      <w:r w:rsidR="001875D9">
        <w:t>,</w:t>
      </w:r>
      <w:r w:rsidR="00B65B17">
        <w:t xml:space="preserve"> lo cual</w:t>
      </w:r>
      <w:r>
        <w:t xml:space="preserve"> </w:t>
      </w:r>
      <w:r w:rsidR="001875D9">
        <w:t>es ideal</w:t>
      </w:r>
      <w:r>
        <w:t xml:space="preserve"> para ser aplicado en sistemas de monitoreo en tiempo real.</w:t>
      </w:r>
    </w:p>
  </w:footnote>
  <w:footnote w:id="5">
    <w:p w:rsidR="00D62A8F" w:rsidRPr="00D62A8F" w:rsidRDefault="00D62A8F" w:rsidP="00E74159">
      <w:pPr>
        <w:pStyle w:val="Textonotapie"/>
        <w:jc w:val="both"/>
        <w:rPr>
          <w:lang w:val="es-ES"/>
        </w:rPr>
      </w:pPr>
      <w:r>
        <w:rPr>
          <w:rStyle w:val="Refdenotaalpie"/>
        </w:rPr>
        <w:footnoteRef/>
      </w:r>
      <w:r>
        <w:t xml:space="preserve"> </w:t>
      </w:r>
      <w:r>
        <w:rPr>
          <w:lang w:val="es-ES"/>
        </w:rPr>
        <w:t xml:space="preserve">SQL: </w:t>
      </w:r>
      <w:r w:rsidR="00E74159" w:rsidRPr="00BF7C2D">
        <w:t>Structured Query Language</w:t>
      </w:r>
      <w:r w:rsidR="00E74159">
        <w:rPr>
          <w:lang w:val="es-ES"/>
        </w:rPr>
        <w:t>, sistema diseñado para administrar y recuperar información de sistemas de gestión de bases de datos relacionales.</w:t>
      </w:r>
    </w:p>
  </w:footnote>
  <w:footnote w:id="6">
    <w:p w:rsidR="00CB5BBA" w:rsidRPr="00CB5BBA" w:rsidRDefault="00CB5BBA" w:rsidP="00CB5BBA">
      <w:pPr>
        <w:pStyle w:val="Textonotapie"/>
        <w:jc w:val="both"/>
      </w:pPr>
      <w:r>
        <w:rPr>
          <w:rStyle w:val="Refdenotaalpie"/>
        </w:rPr>
        <w:footnoteRef/>
      </w:r>
      <w:r>
        <w:t xml:space="preserve"> Generalmente</w:t>
      </w:r>
      <w:r w:rsidR="009A3408">
        <w:t>,</w:t>
      </w:r>
      <w:r>
        <w:t xml:space="preserve"> se utiliza un 80% del total de la base de datos para generar el algoritmo (blackbox), para luego verificar su efectividad simulando el 20% restante.</w:t>
      </w:r>
    </w:p>
  </w:footnote>
  <w:footnote w:id="7">
    <w:p w:rsidR="002A4535" w:rsidRPr="002A4535" w:rsidRDefault="002A4535" w:rsidP="002A4535">
      <w:pPr>
        <w:pStyle w:val="Textonotapie"/>
        <w:jc w:val="both"/>
        <w:rPr>
          <w:lang w:val="es-ES"/>
        </w:rPr>
      </w:pPr>
      <w:r>
        <w:rPr>
          <w:rStyle w:val="Refdenotaalpie"/>
        </w:rPr>
        <w:footnoteRef/>
      </w:r>
      <w:r>
        <w:t xml:space="preserve"> </w:t>
      </w:r>
      <w:r>
        <w:rPr>
          <w:lang w:val="es-ES"/>
        </w:rPr>
        <w:t>Cabe destacar que los rangos de aceptación de cada criterio se encuentran especificados en la Tesis realizada por el autor de este artículo.</w:t>
      </w:r>
    </w:p>
  </w:footnote>
  <w:footnote w:id="8">
    <w:p w:rsidR="008E6A83" w:rsidRPr="008E6A83" w:rsidRDefault="008E6A83" w:rsidP="008E6A83">
      <w:pPr>
        <w:pStyle w:val="Textonotapie"/>
        <w:jc w:val="both"/>
        <w:rPr>
          <w:lang w:val="es-ES"/>
        </w:rPr>
      </w:pPr>
      <w:r>
        <w:rPr>
          <w:rStyle w:val="Refdenotaalpie"/>
        </w:rPr>
        <w:footnoteRef/>
      </w:r>
      <w:r>
        <w:t xml:space="preserve"> </w:t>
      </w:r>
      <w:r>
        <w:rPr>
          <w:lang w:val="es-ES"/>
        </w:rPr>
        <w:t xml:space="preserve">Objeto presentar en forma resumida los resultados, sólo se describe </w:t>
      </w:r>
      <w:r w:rsidR="00FF2D1D">
        <w:rPr>
          <w:lang w:val="es-ES"/>
        </w:rPr>
        <w:t>el mejor</w:t>
      </w:r>
      <w:r>
        <w:rPr>
          <w:lang w:val="es-ES"/>
        </w:rPr>
        <w:t xml:space="preserve"> algoritmo utilizado para la simulación</w:t>
      </w:r>
      <w:r w:rsidR="00FF2D1D">
        <w:rPr>
          <w:lang w:val="es-ES"/>
        </w:rPr>
        <w:t xml:space="preserve"> de un total de 10 algoritmos.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C23"/>
    <w:multiLevelType w:val="hybridMultilevel"/>
    <w:tmpl w:val="1EFAAA36"/>
    <w:lvl w:ilvl="0" w:tplc="3EEE9870">
      <w:start w:val="1"/>
      <w:numFmt w:val="upperLetter"/>
      <w:lvlText w:val="[%1]."/>
      <w:lvlJc w:val="left"/>
      <w:pPr>
        <w:ind w:left="1429" w:hanging="360"/>
      </w:pPr>
      <w:rPr>
        <w:rFonts w:hint="default"/>
        <w:b w:val="0"/>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 w15:restartNumberingAfterBreak="0">
    <w:nsid w:val="110F215E"/>
    <w:multiLevelType w:val="hybridMultilevel"/>
    <w:tmpl w:val="B4ACB3E6"/>
    <w:lvl w:ilvl="0" w:tplc="0FEC3AA0">
      <w:start w:val="1"/>
      <w:numFmt w:val="decimal"/>
      <w:lvlText w:val="[0%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122D14"/>
    <w:multiLevelType w:val="hybridMultilevel"/>
    <w:tmpl w:val="27E84696"/>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B8572C0"/>
    <w:multiLevelType w:val="hybridMultilevel"/>
    <w:tmpl w:val="E0DE2B1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AF66BB2"/>
    <w:multiLevelType w:val="hybridMultilevel"/>
    <w:tmpl w:val="99D64C02"/>
    <w:lvl w:ilvl="0" w:tplc="2B4EA2F8">
      <w:start w:val="1"/>
      <w:numFmt w:val="decimal"/>
      <w:lvlText w:val="%1.-"/>
      <w:lvlJc w:val="left"/>
      <w:pPr>
        <w:ind w:left="1854" w:hanging="360"/>
      </w:pPr>
      <w:rPr>
        <w:rFonts w:hint="default"/>
        <w:b w:val="0"/>
        <w:i w:val="0"/>
      </w:r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5" w15:restartNumberingAfterBreak="0">
    <w:nsid w:val="42D355E0"/>
    <w:multiLevelType w:val="hybridMultilevel"/>
    <w:tmpl w:val="1720A30A"/>
    <w:lvl w:ilvl="0" w:tplc="040A0017">
      <w:start w:val="1"/>
      <w:numFmt w:val="lowerLetter"/>
      <w:lvlText w:val="%1)"/>
      <w:lvlJc w:val="left"/>
      <w:pPr>
        <w:ind w:left="1713" w:hanging="360"/>
      </w:pPr>
    </w:lvl>
    <w:lvl w:ilvl="1" w:tplc="040A0019" w:tentative="1">
      <w:start w:val="1"/>
      <w:numFmt w:val="lowerLetter"/>
      <w:lvlText w:val="%2."/>
      <w:lvlJc w:val="left"/>
      <w:pPr>
        <w:ind w:left="2433" w:hanging="360"/>
      </w:pPr>
    </w:lvl>
    <w:lvl w:ilvl="2" w:tplc="040A001B" w:tentative="1">
      <w:start w:val="1"/>
      <w:numFmt w:val="lowerRoman"/>
      <w:lvlText w:val="%3."/>
      <w:lvlJc w:val="right"/>
      <w:pPr>
        <w:ind w:left="3153" w:hanging="180"/>
      </w:pPr>
    </w:lvl>
    <w:lvl w:ilvl="3" w:tplc="040A000F" w:tentative="1">
      <w:start w:val="1"/>
      <w:numFmt w:val="decimal"/>
      <w:lvlText w:val="%4."/>
      <w:lvlJc w:val="left"/>
      <w:pPr>
        <w:ind w:left="3873" w:hanging="360"/>
      </w:pPr>
    </w:lvl>
    <w:lvl w:ilvl="4" w:tplc="040A0019" w:tentative="1">
      <w:start w:val="1"/>
      <w:numFmt w:val="lowerLetter"/>
      <w:lvlText w:val="%5."/>
      <w:lvlJc w:val="left"/>
      <w:pPr>
        <w:ind w:left="4593" w:hanging="360"/>
      </w:pPr>
    </w:lvl>
    <w:lvl w:ilvl="5" w:tplc="040A001B" w:tentative="1">
      <w:start w:val="1"/>
      <w:numFmt w:val="lowerRoman"/>
      <w:lvlText w:val="%6."/>
      <w:lvlJc w:val="right"/>
      <w:pPr>
        <w:ind w:left="5313" w:hanging="180"/>
      </w:pPr>
    </w:lvl>
    <w:lvl w:ilvl="6" w:tplc="040A000F" w:tentative="1">
      <w:start w:val="1"/>
      <w:numFmt w:val="decimal"/>
      <w:lvlText w:val="%7."/>
      <w:lvlJc w:val="left"/>
      <w:pPr>
        <w:ind w:left="6033" w:hanging="360"/>
      </w:pPr>
    </w:lvl>
    <w:lvl w:ilvl="7" w:tplc="040A0019" w:tentative="1">
      <w:start w:val="1"/>
      <w:numFmt w:val="lowerLetter"/>
      <w:lvlText w:val="%8."/>
      <w:lvlJc w:val="left"/>
      <w:pPr>
        <w:ind w:left="6753" w:hanging="360"/>
      </w:pPr>
    </w:lvl>
    <w:lvl w:ilvl="8" w:tplc="040A001B" w:tentative="1">
      <w:start w:val="1"/>
      <w:numFmt w:val="lowerRoman"/>
      <w:lvlText w:val="%9."/>
      <w:lvlJc w:val="right"/>
      <w:pPr>
        <w:ind w:left="7473" w:hanging="180"/>
      </w:pPr>
    </w:lvl>
  </w:abstractNum>
  <w:abstractNum w:abstractNumId="6" w15:restartNumberingAfterBreak="0">
    <w:nsid w:val="53576F0D"/>
    <w:multiLevelType w:val="hybridMultilevel"/>
    <w:tmpl w:val="1EBEEAF8"/>
    <w:lvl w:ilvl="0" w:tplc="CB68FE22">
      <w:start w:val="1"/>
      <w:numFmt w:val="upp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58C95F45"/>
    <w:multiLevelType w:val="hybridMultilevel"/>
    <w:tmpl w:val="74AE9A00"/>
    <w:lvl w:ilvl="0" w:tplc="040A0017">
      <w:start w:val="1"/>
      <w:numFmt w:val="lowerLetter"/>
      <w:lvlText w:val="%1)"/>
      <w:lvlJc w:val="left"/>
      <w:pPr>
        <w:ind w:left="1713" w:hanging="360"/>
      </w:pPr>
    </w:lvl>
    <w:lvl w:ilvl="1" w:tplc="040A0019" w:tentative="1">
      <w:start w:val="1"/>
      <w:numFmt w:val="lowerLetter"/>
      <w:lvlText w:val="%2."/>
      <w:lvlJc w:val="left"/>
      <w:pPr>
        <w:ind w:left="2433" w:hanging="360"/>
      </w:pPr>
    </w:lvl>
    <w:lvl w:ilvl="2" w:tplc="040A001B" w:tentative="1">
      <w:start w:val="1"/>
      <w:numFmt w:val="lowerRoman"/>
      <w:lvlText w:val="%3."/>
      <w:lvlJc w:val="right"/>
      <w:pPr>
        <w:ind w:left="3153" w:hanging="180"/>
      </w:pPr>
    </w:lvl>
    <w:lvl w:ilvl="3" w:tplc="040A000F" w:tentative="1">
      <w:start w:val="1"/>
      <w:numFmt w:val="decimal"/>
      <w:lvlText w:val="%4."/>
      <w:lvlJc w:val="left"/>
      <w:pPr>
        <w:ind w:left="3873" w:hanging="360"/>
      </w:pPr>
    </w:lvl>
    <w:lvl w:ilvl="4" w:tplc="040A0019" w:tentative="1">
      <w:start w:val="1"/>
      <w:numFmt w:val="lowerLetter"/>
      <w:lvlText w:val="%5."/>
      <w:lvlJc w:val="left"/>
      <w:pPr>
        <w:ind w:left="4593" w:hanging="360"/>
      </w:pPr>
    </w:lvl>
    <w:lvl w:ilvl="5" w:tplc="040A001B" w:tentative="1">
      <w:start w:val="1"/>
      <w:numFmt w:val="lowerRoman"/>
      <w:lvlText w:val="%6."/>
      <w:lvlJc w:val="right"/>
      <w:pPr>
        <w:ind w:left="5313" w:hanging="180"/>
      </w:pPr>
    </w:lvl>
    <w:lvl w:ilvl="6" w:tplc="040A000F" w:tentative="1">
      <w:start w:val="1"/>
      <w:numFmt w:val="decimal"/>
      <w:lvlText w:val="%7."/>
      <w:lvlJc w:val="left"/>
      <w:pPr>
        <w:ind w:left="6033" w:hanging="360"/>
      </w:pPr>
    </w:lvl>
    <w:lvl w:ilvl="7" w:tplc="040A0019" w:tentative="1">
      <w:start w:val="1"/>
      <w:numFmt w:val="lowerLetter"/>
      <w:lvlText w:val="%8."/>
      <w:lvlJc w:val="left"/>
      <w:pPr>
        <w:ind w:left="6753" w:hanging="360"/>
      </w:pPr>
    </w:lvl>
    <w:lvl w:ilvl="8" w:tplc="040A001B" w:tentative="1">
      <w:start w:val="1"/>
      <w:numFmt w:val="lowerRoman"/>
      <w:lvlText w:val="%9."/>
      <w:lvlJc w:val="right"/>
      <w:pPr>
        <w:ind w:left="7473" w:hanging="180"/>
      </w:pPr>
    </w:lvl>
  </w:abstractNum>
  <w:abstractNum w:abstractNumId="8" w15:restartNumberingAfterBreak="0">
    <w:nsid w:val="716D37F4"/>
    <w:multiLevelType w:val="hybridMultilevel"/>
    <w:tmpl w:val="AE52F738"/>
    <w:lvl w:ilvl="0" w:tplc="040A0011">
      <w:start w:val="1"/>
      <w:numFmt w:val="decimal"/>
      <w:lvlText w:val="%1)"/>
      <w:lvlJc w:val="left"/>
      <w:pPr>
        <w:ind w:left="1426" w:hanging="360"/>
      </w:pPr>
    </w:lvl>
    <w:lvl w:ilvl="1" w:tplc="040A0019" w:tentative="1">
      <w:start w:val="1"/>
      <w:numFmt w:val="lowerLetter"/>
      <w:lvlText w:val="%2."/>
      <w:lvlJc w:val="left"/>
      <w:pPr>
        <w:ind w:left="2146" w:hanging="360"/>
      </w:pPr>
    </w:lvl>
    <w:lvl w:ilvl="2" w:tplc="040A001B" w:tentative="1">
      <w:start w:val="1"/>
      <w:numFmt w:val="lowerRoman"/>
      <w:lvlText w:val="%3."/>
      <w:lvlJc w:val="right"/>
      <w:pPr>
        <w:ind w:left="2866" w:hanging="180"/>
      </w:pPr>
    </w:lvl>
    <w:lvl w:ilvl="3" w:tplc="040A000F" w:tentative="1">
      <w:start w:val="1"/>
      <w:numFmt w:val="decimal"/>
      <w:lvlText w:val="%4."/>
      <w:lvlJc w:val="left"/>
      <w:pPr>
        <w:ind w:left="3586" w:hanging="360"/>
      </w:pPr>
    </w:lvl>
    <w:lvl w:ilvl="4" w:tplc="040A0019" w:tentative="1">
      <w:start w:val="1"/>
      <w:numFmt w:val="lowerLetter"/>
      <w:lvlText w:val="%5."/>
      <w:lvlJc w:val="left"/>
      <w:pPr>
        <w:ind w:left="4306" w:hanging="360"/>
      </w:pPr>
    </w:lvl>
    <w:lvl w:ilvl="5" w:tplc="040A001B" w:tentative="1">
      <w:start w:val="1"/>
      <w:numFmt w:val="lowerRoman"/>
      <w:lvlText w:val="%6."/>
      <w:lvlJc w:val="right"/>
      <w:pPr>
        <w:ind w:left="5026" w:hanging="180"/>
      </w:pPr>
    </w:lvl>
    <w:lvl w:ilvl="6" w:tplc="040A000F" w:tentative="1">
      <w:start w:val="1"/>
      <w:numFmt w:val="decimal"/>
      <w:lvlText w:val="%7."/>
      <w:lvlJc w:val="left"/>
      <w:pPr>
        <w:ind w:left="5746" w:hanging="360"/>
      </w:pPr>
    </w:lvl>
    <w:lvl w:ilvl="7" w:tplc="040A0019" w:tentative="1">
      <w:start w:val="1"/>
      <w:numFmt w:val="lowerLetter"/>
      <w:lvlText w:val="%8."/>
      <w:lvlJc w:val="left"/>
      <w:pPr>
        <w:ind w:left="6466" w:hanging="360"/>
      </w:pPr>
    </w:lvl>
    <w:lvl w:ilvl="8" w:tplc="040A001B" w:tentative="1">
      <w:start w:val="1"/>
      <w:numFmt w:val="lowerRoman"/>
      <w:lvlText w:val="%9."/>
      <w:lvlJc w:val="right"/>
      <w:pPr>
        <w:ind w:left="7186" w:hanging="180"/>
      </w:pPr>
    </w:lvl>
  </w:abstractNum>
  <w:num w:numId="1">
    <w:abstractNumId w:val="4"/>
  </w:num>
  <w:num w:numId="2">
    <w:abstractNumId w:val="1"/>
  </w:num>
  <w:num w:numId="3">
    <w:abstractNumId w:val="6"/>
  </w:num>
  <w:num w:numId="4">
    <w:abstractNumId w:val="8"/>
  </w:num>
  <w:num w:numId="5">
    <w:abstractNumId w:val="5"/>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E54"/>
    <w:rsid w:val="000030A8"/>
    <w:rsid w:val="00006CC3"/>
    <w:rsid w:val="00012AEF"/>
    <w:rsid w:val="000364B1"/>
    <w:rsid w:val="0003732B"/>
    <w:rsid w:val="00046E08"/>
    <w:rsid w:val="00051C17"/>
    <w:rsid w:val="00065EC8"/>
    <w:rsid w:val="00065F37"/>
    <w:rsid w:val="000923A7"/>
    <w:rsid w:val="000C4B50"/>
    <w:rsid w:val="000D3B4C"/>
    <w:rsid w:val="001027CE"/>
    <w:rsid w:val="0011089B"/>
    <w:rsid w:val="00121BC5"/>
    <w:rsid w:val="001339F6"/>
    <w:rsid w:val="00135FF9"/>
    <w:rsid w:val="001457E1"/>
    <w:rsid w:val="00160518"/>
    <w:rsid w:val="00172B0B"/>
    <w:rsid w:val="001875D9"/>
    <w:rsid w:val="001A1A38"/>
    <w:rsid w:val="001A619C"/>
    <w:rsid w:val="001B3006"/>
    <w:rsid w:val="001B5CEB"/>
    <w:rsid w:val="001C7014"/>
    <w:rsid w:val="001D6293"/>
    <w:rsid w:val="001F0091"/>
    <w:rsid w:val="002029F3"/>
    <w:rsid w:val="00204B61"/>
    <w:rsid w:val="002176FD"/>
    <w:rsid w:val="00226A72"/>
    <w:rsid w:val="00257089"/>
    <w:rsid w:val="00266A98"/>
    <w:rsid w:val="00277FA0"/>
    <w:rsid w:val="00283B4C"/>
    <w:rsid w:val="00286D9C"/>
    <w:rsid w:val="002948D4"/>
    <w:rsid w:val="002973F8"/>
    <w:rsid w:val="002A4535"/>
    <w:rsid w:val="002A5F01"/>
    <w:rsid w:val="002B0BC5"/>
    <w:rsid w:val="002C4182"/>
    <w:rsid w:val="002E0574"/>
    <w:rsid w:val="002F5744"/>
    <w:rsid w:val="002F74F3"/>
    <w:rsid w:val="00321995"/>
    <w:rsid w:val="003324F9"/>
    <w:rsid w:val="00346E84"/>
    <w:rsid w:val="00367C84"/>
    <w:rsid w:val="003818DF"/>
    <w:rsid w:val="00383AD4"/>
    <w:rsid w:val="00392760"/>
    <w:rsid w:val="003A1005"/>
    <w:rsid w:val="003A2B12"/>
    <w:rsid w:val="003B3E81"/>
    <w:rsid w:val="003B69DA"/>
    <w:rsid w:val="003C5101"/>
    <w:rsid w:val="003C521B"/>
    <w:rsid w:val="003F7CF2"/>
    <w:rsid w:val="004019D8"/>
    <w:rsid w:val="00430B73"/>
    <w:rsid w:val="00432DD7"/>
    <w:rsid w:val="00434ED8"/>
    <w:rsid w:val="004412C7"/>
    <w:rsid w:val="004628A5"/>
    <w:rsid w:val="00481CB0"/>
    <w:rsid w:val="00484F38"/>
    <w:rsid w:val="00485415"/>
    <w:rsid w:val="0048795C"/>
    <w:rsid w:val="00487F69"/>
    <w:rsid w:val="004B0866"/>
    <w:rsid w:val="004B1D72"/>
    <w:rsid w:val="004D0656"/>
    <w:rsid w:val="004E1FDC"/>
    <w:rsid w:val="004E2379"/>
    <w:rsid w:val="004F1A58"/>
    <w:rsid w:val="004F5815"/>
    <w:rsid w:val="00500173"/>
    <w:rsid w:val="00503BCB"/>
    <w:rsid w:val="00506B08"/>
    <w:rsid w:val="00531ABA"/>
    <w:rsid w:val="00540D7C"/>
    <w:rsid w:val="00551293"/>
    <w:rsid w:val="00567481"/>
    <w:rsid w:val="00573410"/>
    <w:rsid w:val="00583855"/>
    <w:rsid w:val="00585C8B"/>
    <w:rsid w:val="00590473"/>
    <w:rsid w:val="0059459D"/>
    <w:rsid w:val="005B3A52"/>
    <w:rsid w:val="005B3D73"/>
    <w:rsid w:val="005C2615"/>
    <w:rsid w:val="005E0E81"/>
    <w:rsid w:val="005E7EE6"/>
    <w:rsid w:val="005F1272"/>
    <w:rsid w:val="005F3366"/>
    <w:rsid w:val="005F7749"/>
    <w:rsid w:val="00603D3D"/>
    <w:rsid w:val="006129E8"/>
    <w:rsid w:val="006139DC"/>
    <w:rsid w:val="00613E4F"/>
    <w:rsid w:val="00634B72"/>
    <w:rsid w:val="0064360B"/>
    <w:rsid w:val="006644EF"/>
    <w:rsid w:val="00672B3A"/>
    <w:rsid w:val="006823AD"/>
    <w:rsid w:val="00682D4D"/>
    <w:rsid w:val="00685799"/>
    <w:rsid w:val="00686D41"/>
    <w:rsid w:val="006965F4"/>
    <w:rsid w:val="006A0FF6"/>
    <w:rsid w:val="006A6B54"/>
    <w:rsid w:val="006C63CD"/>
    <w:rsid w:val="006D3BAF"/>
    <w:rsid w:val="006E2320"/>
    <w:rsid w:val="006F2CCA"/>
    <w:rsid w:val="00705BF1"/>
    <w:rsid w:val="00707CC6"/>
    <w:rsid w:val="00710AF6"/>
    <w:rsid w:val="007126EC"/>
    <w:rsid w:val="007223B0"/>
    <w:rsid w:val="0072369B"/>
    <w:rsid w:val="00725E0D"/>
    <w:rsid w:val="007349E0"/>
    <w:rsid w:val="007471AA"/>
    <w:rsid w:val="00756E32"/>
    <w:rsid w:val="00763FF4"/>
    <w:rsid w:val="00782353"/>
    <w:rsid w:val="007B7474"/>
    <w:rsid w:val="007C281B"/>
    <w:rsid w:val="007C4337"/>
    <w:rsid w:val="007E6EFE"/>
    <w:rsid w:val="007E7293"/>
    <w:rsid w:val="00800377"/>
    <w:rsid w:val="0083674A"/>
    <w:rsid w:val="00852CD6"/>
    <w:rsid w:val="00853363"/>
    <w:rsid w:val="0086206F"/>
    <w:rsid w:val="0086376F"/>
    <w:rsid w:val="008719F6"/>
    <w:rsid w:val="008943D6"/>
    <w:rsid w:val="008A0539"/>
    <w:rsid w:val="008A4A7F"/>
    <w:rsid w:val="008A74AC"/>
    <w:rsid w:val="008D2657"/>
    <w:rsid w:val="008E6A83"/>
    <w:rsid w:val="00932B9E"/>
    <w:rsid w:val="00952B34"/>
    <w:rsid w:val="009578A2"/>
    <w:rsid w:val="009603C0"/>
    <w:rsid w:val="00981F58"/>
    <w:rsid w:val="0099258A"/>
    <w:rsid w:val="009951F3"/>
    <w:rsid w:val="009A3408"/>
    <w:rsid w:val="009A4877"/>
    <w:rsid w:val="009A7007"/>
    <w:rsid w:val="009A742B"/>
    <w:rsid w:val="009C3A16"/>
    <w:rsid w:val="009E7D48"/>
    <w:rsid w:val="009F2F8E"/>
    <w:rsid w:val="009F5713"/>
    <w:rsid w:val="00A018FE"/>
    <w:rsid w:val="00A115C9"/>
    <w:rsid w:val="00A16EC1"/>
    <w:rsid w:val="00A2783D"/>
    <w:rsid w:val="00A27E9E"/>
    <w:rsid w:val="00A4258F"/>
    <w:rsid w:val="00A520A7"/>
    <w:rsid w:val="00A7484B"/>
    <w:rsid w:val="00A816A6"/>
    <w:rsid w:val="00A84F2B"/>
    <w:rsid w:val="00A86FCA"/>
    <w:rsid w:val="00AB5B24"/>
    <w:rsid w:val="00AE4FF1"/>
    <w:rsid w:val="00AF082E"/>
    <w:rsid w:val="00B17E54"/>
    <w:rsid w:val="00B2139B"/>
    <w:rsid w:val="00B40775"/>
    <w:rsid w:val="00B42FA1"/>
    <w:rsid w:val="00B638A5"/>
    <w:rsid w:val="00B65B17"/>
    <w:rsid w:val="00B75373"/>
    <w:rsid w:val="00B755D5"/>
    <w:rsid w:val="00B90AA4"/>
    <w:rsid w:val="00B926C8"/>
    <w:rsid w:val="00B941EF"/>
    <w:rsid w:val="00BA0AA7"/>
    <w:rsid w:val="00BC636F"/>
    <w:rsid w:val="00BF7C2D"/>
    <w:rsid w:val="00C04A86"/>
    <w:rsid w:val="00C1269D"/>
    <w:rsid w:val="00C46141"/>
    <w:rsid w:val="00C50893"/>
    <w:rsid w:val="00C62F48"/>
    <w:rsid w:val="00C80B0C"/>
    <w:rsid w:val="00C90080"/>
    <w:rsid w:val="00C909AF"/>
    <w:rsid w:val="00CB5BBA"/>
    <w:rsid w:val="00CC509D"/>
    <w:rsid w:val="00CC5904"/>
    <w:rsid w:val="00CC6313"/>
    <w:rsid w:val="00CE6DF5"/>
    <w:rsid w:val="00D01CD5"/>
    <w:rsid w:val="00D05423"/>
    <w:rsid w:val="00D05CF5"/>
    <w:rsid w:val="00D13B34"/>
    <w:rsid w:val="00D17E3B"/>
    <w:rsid w:val="00D20A87"/>
    <w:rsid w:val="00D26BB5"/>
    <w:rsid w:val="00D27FE0"/>
    <w:rsid w:val="00D46830"/>
    <w:rsid w:val="00D469B3"/>
    <w:rsid w:val="00D507C7"/>
    <w:rsid w:val="00D53BF4"/>
    <w:rsid w:val="00D62A8F"/>
    <w:rsid w:val="00D700AE"/>
    <w:rsid w:val="00D8333B"/>
    <w:rsid w:val="00D835D2"/>
    <w:rsid w:val="00D930BE"/>
    <w:rsid w:val="00DA4004"/>
    <w:rsid w:val="00DA447B"/>
    <w:rsid w:val="00DA7A1A"/>
    <w:rsid w:val="00DD00DE"/>
    <w:rsid w:val="00DD1485"/>
    <w:rsid w:val="00DE40CD"/>
    <w:rsid w:val="00DE4409"/>
    <w:rsid w:val="00E14486"/>
    <w:rsid w:val="00E16739"/>
    <w:rsid w:val="00E30DCA"/>
    <w:rsid w:val="00E54FE5"/>
    <w:rsid w:val="00E734F7"/>
    <w:rsid w:val="00E74159"/>
    <w:rsid w:val="00E83FE2"/>
    <w:rsid w:val="00E84652"/>
    <w:rsid w:val="00EA61D7"/>
    <w:rsid w:val="00EB2201"/>
    <w:rsid w:val="00EB4A8F"/>
    <w:rsid w:val="00ED4056"/>
    <w:rsid w:val="00EF185E"/>
    <w:rsid w:val="00EF4337"/>
    <w:rsid w:val="00F0083C"/>
    <w:rsid w:val="00F11F12"/>
    <w:rsid w:val="00F1352A"/>
    <w:rsid w:val="00F13FD4"/>
    <w:rsid w:val="00F16ED3"/>
    <w:rsid w:val="00F24D18"/>
    <w:rsid w:val="00F24F47"/>
    <w:rsid w:val="00F506F8"/>
    <w:rsid w:val="00F52463"/>
    <w:rsid w:val="00F53B43"/>
    <w:rsid w:val="00F60DD6"/>
    <w:rsid w:val="00F610FB"/>
    <w:rsid w:val="00F62CFC"/>
    <w:rsid w:val="00F62E54"/>
    <w:rsid w:val="00F707F8"/>
    <w:rsid w:val="00F726BF"/>
    <w:rsid w:val="00F8003C"/>
    <w:rsid w:val="00FA37BE"/>
    <w:rsid w:val="00FB4EFF"/>
    <w:rsid w:val="00FC32F6"/>
    <w:rsid w:val="00FC5759"/>
    <w:rsid w:val="00FE7A40"/>
    <w:rsid w:val="00FF1C1F"/>
    <w:rsid w:val="00FF2D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B1BB"/>
  <w15:chartTrackingRefBased/>
  <w15:docId w15:val="{AA57BF72-3578-4403-9F2A-B13BC3A2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1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2E54"/>
    <w:pPr>
      <w:spacing w:after="0" w:line="240" w:lineRule="auto"/>
      <w:ind w:left="720"/>
      <w:contextualSpacing/>
    </w:pPr>
  </w:style>
  <w:style w:type="paragraph" w:styleId="Textonotapie">
    <w:name w:val="footnote text"/>
    <w:basedOn w:val="Normal"/>
    <w:link w:val="TextonotapieCar"/>
    <w:uiPriority w:val="99"/>
    <w:unhideWhenUsed/>
    <w:rsid w:val="008719F6"/>
    <w:pPr>
      <w:spacing w:after="0" w:line="240" w:lineRule="auto"/>
    </w:pPr>
    <w:rPr>
      <w:sz w:val="20"/>
      <w:szCs w:val="20"/>
    </w:rPr>
  </w:style>
  <w:style w:type="character" w:customStyle="1" w:styleId="TextonotapieCar">
    <w:name w:val="Texto nota pie Car"/>
    <w:basedOn w:val="Fuentedeprrafopredeter"/>
    <w:link w:val="Textonotapie"/>
    <w:uiPriority w:val="99"/>
    <w:rsid w:val="008719F6"/>
    <w:rPr>
      <w:sz w:val="20"/>
      <w:szCs w:val="20"/>
    </w:rPr>
  </w:style>
  <w:style w:type="character" w:styleId="Refdenotaalpie">
    <w:name w:val="footnote reference"/>
    <w:basedOn w:val="Fuentedeprrafopredeter"/>
    <w:uiPriority w:val="99"/>
    <w:semiHidden/>
    <w:unhideWhenUsed/>
    <w:rsid w:val="008719F6"/>
    <w:rPr>
      <w:vertAlign w:val="superscript"/>
    </w:rPr>
  </w:style>
  <w:style w:type="character" w:styleId="Hipervnculo">
    <w:name w:val="Hyperlink"/>
    <w:rsid w:val="0011089B"/>
    <w:rPr>
      <w:color w:val="0000FF"/>
      <w:u w:val="single"/>
    </w:rPr>
  </w:style>
  <w:style w:type="paragraph" w:styleId="Textodeglobo">
    <w:name w:val="Balloon Text"/>
    <w:basedOn w:val="Normal"/>
    <w:link w:val="TextodegloboCar"/>
    <w:uiPriority w:val="99"/>
    <w:semiHidden/>
    <w:unhideWhenUsed/>
    <w:rsid w:val="00531A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1ABA"/>
    <w:rPr>
      <w:rFonts w:ascii="Segoe UI" w:hAnsi="Segoe UI" w:cs="Segoe UI"/>
      <w:sz w:val="18"/>
      <w:szCs w:val="18"/>
    </w:rPr>
  </w:style>
  <w:style w:type="paragraph" w:styleId="Textoindependiente">
    <w:name w:val="Body Text"/>
    <w:basedOn w:val="Normal"/>
    <w:link w:val="TextoindependienteCar"/>
    <w:uiPriority w:val="1"/>
    <w:qFormat/>
    <w:rsid w:val="00046E08"/>
    <w:pPr>
      <w:widowControl w:val="0"/>
      <w:autoSpaceDE w:val="0"/>
      <w:autoSpaceDN w:val="0"/>
      <w:spacing w:after="0" w:line="240" w:lineRule="auto"/>
    </w:pPr>
    <w:rPr>
      <w:rFonts w:ascii="Arial" w:eastAsia="Arial" w:hAnsi="Arial" w:cs="Arial"/>
      <w:sz w:val="24"/>
      <w:szCs w:val="24"/>
      <w:lang w:val="es-ES_tradnl"/>
    </w:rPr>
  </w:style>
  <w:style w:type="character" w:customStyle="1" w:styleId="TextoindependienteCar">
    <w:name w:val="Texto independiente Car"/>
    <w:basedOn w:val="Fuentedeprrafopredeter"/>
    <w:link w:val="Textoindependiente"/>
    <w:uiPriority w:val="1"/>
    <w:rsid w:val="00046E08"/>
    <w:rPr>
      <w:rFonts w:ascii="Arial" w:eastAsia="Arial" w:hAnsi="Arial" w:cs="Arial"/>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6F165-B1EA-9042-B1F7-2FA407EB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3201</Words>
  <Characters>17610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VIDAL, EDUARDO</dc:creator>
  <cp:keywords/>
  <dc:description/>
  <cp:lastModifiedBy>CARRASCO VIDAL, EDUARDO</cp:lastModifiedBy>
  <cp:revision>13</cp:revision>
  <cp:lastPrinted>2019-03-05T06:56:00Z</cp:lastPrinted>
  <dcterms:created xsi:type="dcterms:W3CDTF">2019-03-05T06:56:00Z</dcterms:created>
  <dcterms:modified xsi:type="dcterms:W3CDTF">2019-03-05T09:48:00Z</dcterms:modified>
</cp:coreProperties>
</file>