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A4AD9" w14:textId="7E42A278" w:rsidR="00641F13" w:rsidRPr="000A515A" w:rsidRDefault="00FB208C">
      <w:pPr>
        <w:rPr>
          <w:rFonts w:ascii="Gill Sans MT" w:hAnsi="Gill Sans MT"/>
          <w:b/>
          <w:bCs/>
          <w:sz w:val="32"/>
          <w:szCs w:val="32"/>
        </w:rPr>
      </w:pPr>
      <w:r w:rsidRPr="000A515A">
        <w:rPr>
          <w:rFonts w:ascii="Gill Sans MT" w:hAnsi="Gill Sans MT"/>
          <w:b/>
          <w:bCs/>
          <w:sz w:val="32"/>
          <w:szCs w:val="32"/>
        </w:rPr>
        <w:t>Plan of Action and Milestones (POA&amp;M)</w:t>
      </w:r>
    </w:p>
    <w:p w14:paraId="41577C52" w14:textId="77777777" w:rsidR="00FB208C" w:rsidRPr="00887103" w:rsidRDefault="00FB208C">
      <w:pPr>
        <w:rPr>
          <w:rFonts w:ascii="Gill Sans MT" w:hAnsi="Gill Sans MT"/>
        </w:rPr>
      </w:pPr>
    </w:p>
    <w:p w14:paraId="172ADFDC" w14:textId="4CC68F10" w:rsidR="00FB208C" w:rsidRPr="000A515A" w:rsidRDefault="00FB208C" w:rsidP="00FB208C">
      <w:pPr>
        <w:pStyle w:val="ListParagraph"/>
        <w:numPr>
          <w:ilvl w:val="0"/>
          <w:numId w:val="1"/>
        </w:numPr>
        <w:rPr>
          <w:rFonts w:ascii="Gill Sans MT" w:hAnsi="Gill Sans MT"/>
          <w:b/>
          <w:bCs/>
          <w:sz w:val="28"/>
          <w:szCs w:val="28"/>
        </w:rPr>
      </w:pPr>
      <w:r w:rsidRPr="000A515A">
        <w:rPr>
          <w:rFonts w:ascii="Gill Sans MT" w:hAnsi="Gill Sans MT"/>
          <w:b/>
          <w:bCs/>
          <w:sz w:val="28"/>
          <w:szCs w:val="28"/>
        </w:rPr>
        <w:t xml:space="preserve">Document Information </w:t>
      </w:r>
    </w:p>
    <w:p w14:paraId="42266DE7" w14:textId="50374212" w:rsidR="00EC32B0" w:rsidRPr="00887103" w:rsidRDefault="00EC32B0" w:rsidP="00EC32B0">
      <w:pPr>
        <w:pStyle w:val="ListParagraph"/>
        <w:numPr>
          <w:ilvl w:val="1"/>
          <w:numId w:val="1"/>
        </w:numPr>
        <w:rPr>
          <w:rFonts w:ascii="Gill Sans MT" w:hAnsi="Gill Sans MT"/>
        </w:rPr>
      </w:pPr>
      <w:r w:rsidRPr="00887103">
        <w:rPr>
          <w:rFonts w:ascii="Gill Sans MT" w:hAnsi="Gill Sans MT"/>
        </w:rPr>
        <w:t>Document Title: CyberTech Innovations POA&amp;M</w:t>
      </w:r>
    </w:p>
    <w:p w14:paraId="434A0D0C" w14:textId="1F209656" w:rsidR="00EC32B0" w:rsidRPr="00887103" w:rsidRDefault="00EC32B0" w:rsidP="00EC32B0">
      <w:pPr>
        <w:pStyle w:val="ListParagraph"/>
        <w:numPr>
          <w:ilvl w:val="1"/>
          <w:numId w:val="1"/>
        </w:numPr>
        <w:rPr>
          <w:rFonts w:ascii="Gill Sans MT" w:hAnsi="Gill Sans MT"/>
        </w:rPr>
      </w:pPr>
      <w:r w:rsidRPr="00887103">
        <w:rPr>
          <w:rFonts w:ascii="Gill Sans MT" w:hAnsi="Gill Sans MT"/>
        </w:rPr>
        <w:t>Version: 1.0</w:t>
      </w:r>
    </w:p>
    <w:p w14:paraId="2B7E4C53" w14:textId="6FF3E9BC" w:rsidR="00EC32B0" w:rsidRPr="00887103" w:rsidRDefault="00EC32B0" w:rsidP="00EC32B0">
      <w:pPr>
        <w:pStyle w:val="ListParagraph"/>
        <w:numPr>
          <w:ilvl w:val="1"/>
          <w:numId w:val="1"/>
        </w:numPr>
        <w:rPr>
          <w:rFonts w:ascii="Gill Sans MT" w:hAnsi="Gill Sans MT"/>
        </w:rPr>
      </w:pPr>
      <w:r w:rsidRPr="00887103">
        <w:rPr>
          <w:rFonts w:ascii="Gill Sans MT" w:hAnsi="Gill Sans MT"/>
        </w:rPr>
        <w:t xml:space="preserve">Date: </w:t>
      </w:r>
    </w:p>
    <w:p w14:paraId="64A87E51" w14:textId="6B359F74" w:rsidR="00EC32B0" w:rsidRPr="00887103" w:rsidRDefault="00EC32B0" w:rsidP="00EC32B0">
      <w:pPr>
        <w:pStyle w:val="ListParagraph"/>
        <w:numPr>
          <w:ilvl w:val="1"/>
          <w:numId w:val="1"/>
        </w:numPr>
        <w:rPr>
          <w:rFonts w:ascii="Gill Sans MT" w:hAnsi="Gill Sans MT"/>
        </w:rPr>
      </w:pPr>
      <w:r w:rsidRPr="00887103">
        <w:rPr>
          <w:rFonts w:ascii="Gill Sans MT" w:hAnsi="Gill Sans MT"/>
        </w:rPr>
        <w:t>Prepared By: Tanasha Bryant</w:t>
      </w:r>
    </w:p>
    <w:p w14:paraId="5A6EFDC3" w14:textId="3C717CF5" w:rsidR="00EC32B0" w:rsidRPr="00887103" w:rsidRDefault="00EC32B0" w:rsidP="00EC32B0">
      <w:pPr>
        <w:pStyle w:val="ListParagraph"/>
        <w:numPr>
          <w:ilvl w:val="1"/>
          <w:numId w:val="1"/>
        </w:numPr>
        <w:rPr>
          <w:rFonts w:ascii="Gill Sans MT" w:hAnsi="Gill Sans MT"/>
        </w:rPr>
      </w:pPr>
      <w:r w:rsidRPr="00887103">
        <w:rPr>
          <w:rFonts w:ascii="Gill Sans MT" w:hAnsi="Gill Sans MT"/>
        </w:rPr>
        <w:t xml:space="preserve">Reviewer: Professor Frederick </w:t>
      </w:r>
    </w:p>
    <w:p w14:paraId="19B07695" w14:textId="77777777" w:rsidR="00EC32B0" w:rsidRPr="00887103" w:rsidRDefault="00EC32B0" w:rsidP="00EC32B0">
      <w:pPr>
        <w:rPr>
          <w:rFonts w:ascii="Gill Sans MT" w:hAnsi="Gill Sans MT"/>
        </w:rPr>
      </w:pPr>
    </w:p>
    <w:p w14:paraId="44C213FC" w14:textId="163BD27E" w:rsidR="00FB208C" w:rsidRPr="000A515A" w:rsidRDefault="00FB208C" w:rsidP="00FB208C">
      <w:pPr>
        <w:pStyle w:val="ListParagraph"/>
        <w:numPr>
          <w:ilvl w:val="0"/>
          <w:numId w:val="1"/>
        </w:numPr>
        <w:rPr>
          <w:rFonts w:ascii="Gill Sans MT" w:hAnsi="Gill Sans MT"/>
          <w:b/>
          <w:bCs/>
          <w:sz w:val="28"/>
          <w:szCs w:val="28"/>
        </w:rPr>
      </w:pPr>
      <w:r w:rsidRPr="000A515A">
        <w:rPr>
          <w:rFonts w:ascii="Gill Sans MT" w:hAnsi="Gill Sans MT"/>
          <w:b/>
          <w:bCs/>
          <w:sz w:val="28"/>
          <w:szCs w:val="28"/>
        </w:rPr>
        <w:t xml:space="preserve">Executive Summary </w:t>
      </w:r>
    </w:p>
    <w:p w14:paraId="7FC58295" w14:textId="77777777" w:rsidR="00EC32B0" w:rsidRPr="00887103" w:rsidRDefault="00EC32B0" w:rsidP="00EC32B0">
      <w:pPr>
        <w:rPr>
          <w:rFonts w:ascii="Gill Sans MT" w:hAnsi="Gill Sans MT"/>
        </w:rPr>
      </w:pPr>
    </w:p>
    <w:p w14:paraId="565D89D7" w14:textId="22DA1CAA" w:rsidR="00EC32B0" w:rsidRPr="00887103" w:rsidRDefault="00EC32B0" w:rsidP="00EC32B0">
      <w:pPr>
        <w:ind w:left="360"/>
        <w:rPr>
          <w:rFonts w:ascii="Gill Sans MT" w:hAnsi="Gill Sans MT"/>
        </w:rPr>
      </w:pPr>
      <w:r w:rsidRPr="00887103">
        <w:rPr>
          <w:rFonts w:ascii="Gill Sans MT" w:hAnsi="Gill Sans MT"/>
          <w:sz w:val="28"/>
          <w:szCs w:val="28"/>
        </w:rPr>
        <w:t>Purpose</w:t>
      </w:r>
      <w:r w:rsidRPr="00887103">
        <w:rPr>
          <w:rFonts w:ascii="Gill Sans MT" w:hAnsi="Gill Sans MT"/>
        </w:rPr>
        <w:t xml:space="preserve">: </w:t>
      </w:r>
    </w:p>
    <w:p w14:paraId="6C1DB27D" w14:textId="77777777" w:rsidR="00EC32B0" w:rsidRPr="00887103" w:rsidRDefault="00EC32B0" w:rsidP="00EC32B0">
      <w:pPr>
        <w:ind w:left="360"/>
        <w:rPr>
          <w:rFonts w:ascii="Gill Sans MT" w:hAnsi="Gill Sans MT"/>
        </w:rPr>
      </w:pPr>
    </w:p>
    <w:p w14:paraId="497B65F5" w14:textId="5D538FBB" w:rsidR="00EC32B0" w:rsidRPr="00887103" w:rsidRDefault="00EC32B0" w:rsidP="00EC32B0">
      <w:pPr>
        <w:ind w:left="360"/>
        <w:rPr>
          <w:rFonts w:ascii="Gill Sans MT" w:hAnsi="Gill Sans MT"/>
        </w:rPr>
      </w:pPr>
      <w:r w:rsidRPr="00887103">
        <w:rPr>
          <w:rFonts w:ascii="Gill Sans MT" w:hAnsi="Gill Sans MT"/>
        </w:rPr>
        <w:t xml:space="preserve">The purpose of this POA&amp;M is to outline the corrective actions necessary to address identified security vulnerabilities and risks within CyberTech Innovations’ IT infrastructure. This plan will ensure compliance with NIST RMF guidelines and enhance the organization’s cybersecurity posture. </w:t>
      </w:r>
    </w:p>
    <w:p w14:paraId="3528C6A0" w14:textId="77777777" w:rsidR="00EC32B0" w:rsidRPr="00887103" w:rsidRDefault="00EC32B0" w:rsidP="00EC32B0">
      <w:pPr>
        <w:ind w:left="360"/>
        <w:rPr>
          <w:rFonts w:ascii="Gill Sans MT" w:hAnsi="Gill Sans MT"/>
        </w:rPr>
      </w:pPr>
    </w:p>
    <w:p w14:paraId="7DC2ED2B" w14:textId="69C15BAC" w:rsidR="00EC32B0" w:rsidRPr="00887103" w:rsidRDefault="00EC32B0" w:rsidP="00EC32B0">
      <w:pPr>
        <w:ind w:left="360"/>
        <w:rPr>
          <w:rFonts w:ascii="Gill Sans MT" w:hAnsi="Gill Sans MT"/>
        </w:rPr>
      </w:pPr>
      <w:r w:rsidRPr="00887103">
        <w:rPr>
          <w:rFonts w:ascii="Gill Sans MT" w:hAnsi="Gill Sans MT"/>
          <w:sz w:val="28"/>
          <w:szCs w:val="28"/>
        </w:rPr>
        <w:t>Scope</w:t>
      </w:r>
      <w:r w:rsidRPr="00887103">
        <w:rPr>
          <w:rFonts w:ascii="Gill Sans MT" w:hAnsi="Gill Sans MT"/>
        </w:rPr>
        <w:t xml:space="preserve">: </w:t>
      </w:r>
    </w:p>
    <w:p w14:paraId="65B7E898" w14:textId="77777777" w:rsidR="00EC32B0" w:rsidRPr="00887103" w:rsidRDefault="00EC32B0" w:rsidP="00EC32B0">
      <w:pPr>
        <w:ind w:left="360"/>
        <w:rPr>
          <w:rFonts w:ascii="Gill Sans MT" w:hAnsi="Gill Sans MT"/>
        </w:rPr>
      </w:pPr>
    </w:p>
    <w:p w14:paraId="7E03A590" w14:textId="1EF06F32" w:rsidR="00EC32B0" w:rsidRPr="00887103" w:rsidRDefault="00EC32B0" w:rsidP="00EC32B0">
      <w:pPr>
        <w:ind w:left="360"/>
        <w:rPr>
          <w:rFonts w:ascii="Gill Sans MT" w:hAnsi="Gill Sans MT"/>
        </w:rPr>
      </w:pPr>
      <w:r w:rsidRPr="00887103">
        <w:rPr>
          <w:rFonts w:ascii="Gill Sans MT" w:hAnsi="Gill Sans MT"/>
        </w:rPr>
        <w:t xml:space="preserve">The POA&amp;M covers CyberTech Innovations’ key information systems, including: </w:t>
      </w:r>
    </w:p>
    <w:p w14:paraId="10D9DDF7" w14:textId="19130079" w:rsidR="00EC32B0" w:rsidRPr="00887103" w:rsidRDefault="00EC32B0" w:rsidP="00EC32B0">
      <w:pPr>
        <w:pStyle w:val="ListParagraph"/>
        <w:numPr>
          <w:ilvl w:val="0"/>
          <w:numId w:val="2"/>
        </w:numPr>
        <w:rPr>
          <w:rFonts w:ascii="Gill Sans MT" w:hAnsi="Gill Sans MT"/>
        </w:rPr>
      </w:pPr>
      <w:r w:rsidRPr="00887103">
        <w:rPr>
          <w:rFonts w:ascii="Gill Sans MT" w:hAnsi="Gill Sans MT"/>
        </w:rPr>
        <w:t>Customer Data Management System (CDMS)</w:t>
      </w:r>
    </w:p>
    <w:p w14:paraId="40978C76" w14:textId="3D3D111D" w:rsidR="00EC32B0" w:rsidRPr="00887103" w:rsidRDefault="00EC32B0" w:rsidP="00EC32B0">
      <w:pPr>
        <w:pStyle w:val="ListParagraph"/>
        <w:numPr>
          <w:ilvl w:val="0"/>
          <w:numId w:val="2"/>
        </w:numPr>
        <w:rPr>
          <w:rFonts w:ascii="Gill Sans MT" w:hAnsi="Gill Sans MT"/>
        </w:rPr>
      </w:pPr>
      <w:r w:rsidRPr="00887103">
        <w:rPr>
          <w:rFonts w:ascii="Gill Sans MT" w:hAnsi="Gill Sans MT"/>
        </w:rPr>
        <w:t>Research &amp; Development (R&amp;D) Network</w:t>
      </w:r>
    </w:p>
    <w:p w14:paraId="3A0FEB13" w14:textId="758D0421" w:rsidR="00EC32B0" w:rsidRPr="00887103" w:rsidRDefault="00EC32B0" w:rsidP="00EC32B0">
      <w:pPr>
        <w:pStyle w:val="ListParagraph"/>
        <w:numPr>
          <w:ilvl w:val="0"/>
          <w:numId w:val="2"/>
        </w:numPr>
        <w:rPr>
          <w:rFonts w:ascii="Gill Sans MT" w:hAnsi="Gill Sans MT"/>
        </w:rPr>
      </w:pPr>
      <w:r w:rsidRPr="00887103">
        <w:rPr>
          <w:rFonts w:ascii="Gill Sans MT" w:hAnsi="Gill Sans MT"/>
        </w:rPr>
        <w:t>Supply Chain Management System (SCMS)</w:t>
      </w:r>
    </w:p>
    <w:p w14:paraId="70A85E6D" w14:textId="43FBDF96" w:rsidR="00EC32B0" w:rsidRPr="00887103" w:rsidRDefault="00EC32B0" w:rsidP="00EC32B0">
      <w:pPr>
        <w:pStyle w:val="ListParagraph"/>
        <w:numPr>
          <w:ilvl w:val="0"/>
          <w:numId w:val="2"/>
        </w:numPr>
        <w:rPr>
          <w:rFonts w:ascii="Gill Sans MT" w:hAnsi="Gill Sans MT"/>
        </w:rPr>
      </w:pPr>
      <w:r w:rsidRPr="00887103">
        <w:rPr>
          <w:rFonts w:ascii="Gill Sans MT" w:hAnsi="Gill Sans MT"/>
        </w:rPr>
        <w:t>Payment Processing System (PPS)</w:t>
      </w:r>
    </w:p>
    <w:p w14:paraId="55294FDC" w14:textId="77777777" w:rsidR="00EC32B0" w:rsidRPr="00887103" w:rsidRDefault="00EC32B0" w:rsidP="00EC32B0">
      <w:pPr>
        <w:rPr>
          <w:rFonts w:ascii="Gill Sans MT" w:hAnsi="Gill Sans MT"/>
        </w:rPr>
      </w:pPr>
    </w:p>
    <w:p w14:paraId="72509030" w14:textId="6CA2AB1D" w:rsidR="00FB208C" w:rsidRPr="000A515A" w:rsidRDefault="00FB208C" w:rsidP="00FB208C">
      <w:pPr>
        <w:pStyle w:val="ListParagraph"/>
        <w:numPr>
          <w:ilvl w:val="0"/>
          <w:numId w:val="1"/>
        </w:numPr>
        <w:rPr>
          <w:rFonts w:ascii="Gill Sans MT" w:hAnsi="Gill Sans MT"/>
          <w:b/>
          <w:bCs/>
          <w:sz w:val="28"/>
          <w:szCs w:val="28"/>
        </w:rPr>
      </w:pPr>
      <w:r w:rsidRPr="000A515A">
        <w:rPr>
          <w:rFonts w:ascii="Gill Sans MT" w:hAnsi="Gill Sans MT"/>
          <w:b/>
          <w:bCs/>
          <w:sz w:val="28"/>
          <w:szCs w:val="28"/>
        </w:rPr>
        <w:t xml:space="preserve">Background </w:t>
      </w:r>
    </w:p>
    <w:p w14:paraId="49BA60C8" w14:textId="77777777" w:rsidR="00EC32B0" w:rsidRPr="00887103" w:rsidRDefault="00EC32B0" w:rsidP="00EC32B0">
      <w:pPr>
        <w:rPr>
          <w:rFonts w:ascii="Gill Sans MT" w:hAnsi="Gill Sans MT"/>
        </w:rPr>
      </w:pPr>
    </w:p>
    <w:p w14:paraId="792318F5" w14:textId="76D18C6A" w:rsidR="00EC32B0" w:rsidRPr="00887103" w:rsidRDefault="00EC32B0" w:rsidP="00EC32B0">
      <w:pPr>
        <w:ind w:left="360"/>
        <w:rPr>
          <w:rFonts w:ascii="Gill Sans MT" w:hAnsi="Gill Sans MT"/>
          <w:sz w:val="28"/>
          <w:szCs w:val="28"/>
        </w:rPr>
      </w:pPr>
      <w:r w:rsidRPr="00887103">
        <w:rPr>
          <w:rFonts w:ascii="Gill Sans MT" w:hAnsi="Gill Sans MT"/>
          <w:sz w:val="28"/>
          <w:szCs w:val="28"/>
        </w:rPr>
        <w:t xml:space="preserve">Overview of Identified Issues: </w:t>
      </w:r>
    </w:p>
    <w:p w14:paraId="30E16031" w14:textId="77777777" w:rsidR="00EC32B0" w:rsidRPr="00887103" w:rsidRDefault="00EC32B0" w:rsidP="00EC32B0">
      <w:pPr>
        <w:ind w:left="360"/>
        <w:rPr>
          <w:rFonts w:ascii="Gill Sans MT" w:hAnsi="Gill Sans MT"/>
        </w:rPr>
      </w:pPr>
    </w:p>
    <w:p w14:paraId="562DEB65" w14:textId="139F71E0" w:rsidR="00EC32B0" w:rsidRPr="00887103" w:rsidRDefault="00EC32B0" w:rsidP="00EC32B0">
      <w:pPr>
        <w:ind w:left="360"/>
        <w:rPr>
          <w:rFonts w:ascii="Gill Sans MT" w:hAnsi="Gill Sans MT"/>
        </w:rPr>
      </w:pPr>
      <w:r w:rsidRPr="00887103">
        <w:rPr>
          <w:rFonts w:ascii="Gill Sans MT" w:hAnsi="Gill Sans MT"/>
        </w:rPr>
        <w:t xml:space="preserve">A recent security assessment identified the following vulnerabilities: </w:t>
      </w:r>
    </w:p>
    <w:p w14:paraId="46776C74" w14:textId="14F1EED1" w:rsidR="00EC32B0" w:rsidRPr="00887103" w:rsidRDefault="00EC32B0" w:rsidP="00EC32B0">
      <w:pPr>
        <w:pStyle w:val="ListParagraph"/>
        <w:numPr>
          <w:ilvl w:val="0"/>
          <w:numId w:val="3"/>
        </w:numPr>
        <w:rPr>
          <w:rFonts w:ascii="Gill Sans MT" w:hAnsi="Gill Sans MT"/>
        </w:rPr>
      </w:pPr>
      <w:r w:rsidRPr="00887103">
        <w:rPr>
          <w:rFonts w:ascii="Gill Sans MT" w:hAnsi="Gill Sans MT"/>
        </w:rPr>
        <w:t>Phishing attacks targeting employee credentials (CDMS)</w:t>
      </w:r>
    </w:p>
    <w:p w14:paraId="26E8E8E8" w14:textId="766B01A1" w:rsidR="00EC32B0" w:rsidRPr="00887103" w:rsidRDefault="00EC32B0" w:rsidP="00EC32B0">
      <w:pPr>
        <w:pStyle w:val="ListParagraph"/>
        <w:numPr>
          <w:ilvl w:val="0"/>
          <w:numId w:val="3"/>
        </w:numPr>
        <w:rPr>
          <w:rFonts w:ascii="Gill Sans MT" w:hAnsi="Gill Sans MT"/>
        </w:rPr>
      </w:pPr>
      <w:r w:rsidRPr="00887103">
        <w:rPr>
          <w:rFonts w:ascii="Gill Sans MT" w:hAnsi="Gill Sans MT"/>
        </w:rPr>
        <w:t>Insider threats compromising proprietary research (R&amp;D Network)</w:t>
      </w:r>
    </w:p>
    <w:p w14:paraId="331661C5" w14:textId="56AA4CE5" w:rsidR="00EC32B0" w:rsidRPr="00887103" w:rsidRDefault="00EC32B0" w:rsidP="00EC32B0">
      <w:pPr>
        <w:pStyle w:val="ListParagraph"/>
        <w:numPr>
          <w:ilvl w:val="0"/>
          <w:numId w:val="3"/>
        </w:numPr>
        <w:rPr>
          <w:rFonts w:ascii="Gill Sans MT" w:hAnsi="Gill Sans MT"/>
        </w:rPr>
      </w:pPr>
      <w:r w:rsidRPr="00887103">
        <w:rPr>
          <w:rFonts w:ascii="Gill Sans MT" w:hAnsi="Gill Sans MT"/>
        </w:rPr>
        <w:t>Supply chain vulnerabilities leading to third-party data breaches (SCMS)</w:t>
      </w:r>
    </w:p>
    <w:p w14:paraId="79BF9D65" w14:textId="12C56BEE" w:rsidR="00EC32B0" w:rsidRPr="00887103" w:rsidRDefault="00EC32B0" w:rsidP="00EC32B0">
      <w:pPr>
        <w:pStyle w:val="ListParagraph"/>
        <w:numPr>
          <w:ilvl w:val="0"/>
          <w:numId w:val="3"/>
        </w:numPr>
        <w:rPr>
          <w:rFonts w:ascii="Gill Sans MT" w:hAnsi="Gill Sans MT"/>
        </w:rPr>
      </w:pPr>
      <w:r w:rsidRPr="00887103">
        <w:rPr>
          <w:rFonts w:ascii="Gill Sans MT" w:hAnsi="Gill Sans MT"/>
        </w:rPr>
        <w:t>Payment fraud risks in financial transactions (PPS)</w:t>
      </w:r>
    </w:p>
    <w:p w14:paraId="7C512C31" w14:textId="77777777" w:rsidR="00EC32B0" w:rsidRPr="00887103" w:rsidRDefault="00EC32B0" w:rsidP="00EC32B0">
      <w:pPr>
        <w:ind w:left="360"/>
        <w:rPr>
          <w:rFonts w:ascii="Gill Sans MT" w:hAnsi="Gill Sans MT"/>
        </w:rPr>
      </w:pPr>
    </w:p>
    <w:p w14:paraId="1BE319B8" w14:textId="4A15F629" w:rsidR="00EC32B0" w:rsidRPr="007D28A2" w:rsidRDefault="00EC32B0" w:rsidP="00EC32B0">
      <w:pPr>
        <w:ind w:left="360"/>
        <w:rPr>
          <w:rFonts w:ascii="Gill Sans MT" w:hAnsi="Gill Sans MT"/>
          <w:sz w:val="28"/>
          <w:szCs w:val="28"/>
        </w:rPr>
      </w:pPr>
      <w:r w:rsidRPr="007D28A2">
        <w:rPr>
          <w:rFonts w:ascii="Gill Sans MT" w:hAnsi="Gill Sans MT"/>
          <w:sz w:val="28"/>
          <w:szCs w:val="28"/>
        </w:rPr>
        <w:t xml:space="preserve">Impact Analysis: </w:t>
      </w:r>
    </w:p>
    <w:p w14:paraId="30967357" w14:textId="77777777" w:rsidR="00EC32B0" w:rsidRPr="00887103" w:rsidRDefault="00EC32B0" w:rsidP="00EC32B0">
      <w:pPr>
        <w:ind w:left="360"/>
        <w:rPr>
          <w:rFonts w:ascii="Gill Sans MT" w:hAnsi="Gill Sans MT"/>
        </w:rPr>
      </w:pPr>
    </w:p>
    <w:p w14:paraId="4C95BEC1" w14:textId="38AA986F" w:rsidR="00EC32B0" w:rsidRDefault="00EC32B0" w:rsidP="00EC32B0">
      <w:pPr>
        <w:ind w:left="360"/>
        <w:rPr>
          <w:rFonts w:ascii="Gill Sans MT" w:hAnsi="Gill Sans MT"/>
        </w:rPr>
      </w:pPr>
      <w:r w:rsidRPr="00887103">
        <w:rPr>
          <w:rFonts w:ascii="Gill Sans MT" w:hAnsi="Gill Sans MT"/>
        </w:rPr>
        <w:t xml:space="preserve">If left undressed, these vulnerabilities could result in data breaches, financial loss, regulatory penalties, and reputational damage. </w:t>
      </w:r>
    </w:p>
    <w:p w14:paraId="7684B575" w14:textId="77777777" w:rsidR="007D28A2" w:rsidRDefault="007D28A2" w:rsidP="00EC32B0">
      <w:pPr>
        <w:ind w:left="360"/>
        <w:rPr>
          <w:rFonts w:ascii="Gill Sans MT" w:hAnsi="Gill Sans MT"/>
        </w:rPr>
      </w:pPr>
    </w:p>
    <w:p w14:paraId="0C2C2594" w14:textId="77777777" w:rsidR="007D28A2" w:rsidRPr="00887103" w:rsidRDefault="007D28A2" w:rsidP="00EC32B0">
      <w:pPr>
        <w:ind w:left="360"/>
        <w:rPr>
          <w:rFonts w:ascii="Gill Sans MT" w:hAnsi="Gill Sans MT"/>
        </w:rPr>
      </w:pPr>
    </w:p>
    <w:p w14:paraId="2BCAF2E8" w14:textId="77777777" w:rsidR="00EC32B0" w:rsidRPr="00887103" w:rsidRDefault="00EC32B0" w:rsidP="00EC32B0">
      <w:pPr>
        <w:ind w:left="360"/>
        <w:rPr>
          <w:rFonts w:ascii="Gill Sans MT" w:hAnsi="Gill Sans MT"/>
        </w:rPr>
      </w:pPr>
    </w:p>
    <w:p w14:paraId="515E043C" w14:textId="77777777" w:rsidR="00EC32B0" w:rsidRPr="00887103" w:rsidRDefault="00EC32B0" w:rsidP="00EC32B0">
      <w:pPr>
        <w:ind w:left="360"/>
        <w:rPr>
          <w:rFonts w:ascii="Gill Sans MT" w:hAnsi="Gill Sans MT"/>
        </w:rPr>
      </w:pPr>
    </w:p>
    <w:p w14:paraId="78F10845" w14:textId="39034F21" w:rsidR="00FB208C" w:rsidRPr="000A515A" w:rsidRDefault="00FB208C" w:rsidP="00FB208C">
      <w:pPr>
        <w:pStyle w:val="ListParagraph"/>
        <w:numPr>
          <w:ilvl w:val="0"/>
          <w:numId w:val="1"/>
        </w:numPr>
        <w:rPr>
          <w:rFonts w:ascii="Gill Sans MT" w:hAnsi="Gill Sans MT"/>
          <w:b/>
          <w:bCs/>
          <w:sz w:val="28"/>
          <w:szCs w:val="28"/>
        </w:rPr>
      </w:pPr>
      <w:r w:rsidRPr="000A515A">
        <w:rPr>
          <w:rFonts w:ascii="Gill Sans MT" w:hAnsi="Gill Sans MT"/>
          <w:b/>
          <w:bCs/>
          <w:sz w:val="28"/>
          <w:szCs w:val="28"/>
        </w:rPr>
        <w:lastRenderedPageBreak/>
        <w:t>Objectives</w:t>
      </w:r>
    </w:p>
    <w:p w14:paraId="66B17438" w14:textId="77777777" w:rsidR="007D28A2" w:rsidRPr="007D28A2" w:rsidRDefault="007D28A2" w:rsidP="007D28A2">
      <w:pPr>
        <w:rPr>
          <w:rFonts w:ascii="Gill Sans MT" w:hAnsi="Gill Sans MT"/>
          <w:sz w:val="28"/>
          <w:szCs w:val="28"/>
        </w:rPr>
      </w:pPr>
    </w:p>
    <w:p w14:paraId="1243A494" w14:textId="4B1237C8" w:rsidR="002A4422" w:rsidRPr="00887103" w:rsidRDefault="002A4422" w:rsidP="002A4422">
      <w:pPr>
        <w:pStyle w:val="ListParagraph"/>
        <w:ind w:left="360"/>
        <w:rPr>
          <w:rFonts w:ascii="Gill Sans MT" w:hAnsi="Gill Sans MT"/>
        </w:rPr>
      </w:pPr>
      <w:r w:rsidRPr="005B6767">
        <w:rPr>
          <w:rFonts w:ascii="Gill Sans MT" w:hAnsi="Gill Sans MT"/>
          <w:sz w:val="28"/>
          <w:szCs w:val="28"/>
        </w:rPr>
        <w:t>Goals</w:t>
      </w:r>
      <w:r w:rsidRPr="00887103">
        <w:rPr>
          <w:rFonts w:ascii="Gill Sans MT" w:hAnsi="Gill Sans MT"/>
        </w:rPr>
        <w:t xml:space="preserve">: </w:t>
      </w:r>
    </w:p>
    <w:p w14:paraId="0867B751" w14:textId="411FC186" w:rsidR="002A4422" w:rsidRPr="00887103" w:rsidRDefault="002A4422" w:rsidP="002A4422">
      <w:pPr>
        <w:pStyle w:val="ListParagraph"/>
        <w:numPr>
          <w:ilvl w:val="0"/>
          <w:numId w:val="4"/>
        </w:numPr>
        <w:rPr>
          <w:rFonts w:ascii="Gill Sans MT" w:hAnsi="Gill Sans MT"/>
        </w:rPr>
      </w:pPr>
      <w:r w:rsidRPr="00887103">
        <w:rPr>
          <w:rFonts w:ascii="Gill Sans MT" w:hAnsi="Gill Sans MT"/>
        </w:rPr>
        <w:t xml:space="preserve">Mitigate security risks to ensure compliance with industry standards. </w:t>
      </w:r>
    </w:p>
    <w:p w14:paraId="68E5A0DF" w14:textId="368F9BA4" w:rsidR="002A4422" w:rsidRPr="00887103" w:rsidRDefault="002A4422" w:rsidP="002A4422">
      <w:pPr>
        <w:pStyle w:val="ListParagraph"/>
        <w:numPr>
          <w:ilvl w:val="0"/>
          <w:numId w:val="4"/>
        </w:numPr>
        <w:rPr>
          <w:rFonts w:ascii="Gill Sans MT" w:hAnsi="Gill Sans MT"/>
        </w:rPr>
      </w:pPr>
      <w:r w:rsidRPr="00887103">
        <w:rPr>
          <w:rFonts w:ascii="Gill Sans MT" w:hAnsi="Gill Sans MT"/>
        </w:rPr>
        <w:t xml:space="preserve">Strengthen data protection and access controls. </w:t>
      </w:r>
    </w:p>
    <w:p w14:paraId="033C1E3E" w14:textId="32758BBA" w:rsidR="002A4422" w:rsidRPr="00887103" w:rsidRDefault="002A4422" w:rsidP="002A4422">
      <w:pPr>
        <w:pStyle w:val="ListParagraph"/>
        <w:numPr>
          <w:ilvl w:val="0"/>
          <w:numId w:val="4"/>
        </w:numPr>
        <w:rPr>
          <w:rFonts w:ascii="Gill Sans MT" w:hAnsi="Gill Sans MT"/>
        </w:rPr>
      </w:pPr>
      <w:r w:rsidRPr="00887103">
        <w:rPr>
          <w:rFonts w:ascii="Gill Sans MT" w:hAnsi="Gill Sans MT"/>
        </w:rPr>
        <w:t xml:space="preserve">Improve incident response and threat detection mechanisms. </w:t>
      </w:r>
    </w:p>
    <w:p w14:paraId="433AE1DE" w14:textId="367F903A" w:rsidR="002A4422" w:rsidRPr="005B6767" w:rsidRDefault="002A4422" w:rsidP="002A4422">
      <w:pPr>
        <w:pStyle w:val="ListParagraph"/>
        <w:ind w:left="360"/>
        <w:rPr>
          <w:rFonts w:ascii="Gill Sans MT" w:hAnsi="Gill Sans MT"/>
          <w:sz w:val="28"/>
          <w:szCs w:val="28"/>
        </w:rPr>
      </w:pPr>
      <w:r w:rsidRPr="005B6767">
        <w:rPr>
          <w:rFonts w:ascii="Gill Sans MT" w:hAnsi="Gill Sans MT"/>
          <w:sz w:val="28"/>
          <w:szCs w:val="28"/>
        </w:rPr>
        <w:t xml:space="preserve">Expected Outcomes: </w:t>
      </w:r>
    </w:p>
    <w:p w14:paraId="1FB9E0A5" w14:textId="3B1FD059" w:rsidR="002A4422" w:rsidRPr="00887103" w:rsidRDefault="00CA5EF9" w:rsidP="002A4422">
      <w:pPr>
        <w:pStyle w:val="ListParagraph"/>
        <w:numPr>
          <w:ilvl w:val="0"/>
          <w:numId w:val="5"/>
        </w:numPr>
        <w:rPr>
          <w:rFonts w:ascii="Gill Sans MT" w:hAnsi="Gill Sans MT"/>
        </w:rPr>
      </w:pPr>
      <w:r w:rsidRPr="00887103">
        <w:rPr>
          <w:rFonts w:ascii="Gill Sans MT" w:hAnsi="Gill Sans MT"/>
        </w:rPr>
        <w:t xml:space="preserve">Reduced likelihood of cyberattacks and data breaches. </w:t>
      </w:r>
    </w:p>
    <w:p w14:paraId="7046BDE3" w14:textId="64F2398D" w:rsidR="00CA5EF9" w:rsidRPr="00887103" w:rsidRDefault="00CA5EF9" w:rsidP="002A4422">
      <w:pPr>
        <w:pStyle w:val="ListParagraph"/>
        <w:numPr>
          <w:ilvl w:val="0"/>
          <w:numId w:val="5"/>
        </w:numPr>
        <w:rPr>
          <w:rFonts w:ascii="Gill Sans MT" w:hAnsi="Gill Sans MT"/>
        </w:rPr>
      </w:pPr>
      <w:r w:rsidRPr="00887103">
        <w:rPr>
          <w:rFonts w:ascii="Gill Sans MT" w:hAnsi="Gill Sans MT"/>
        </w:rPr>
        <w:t xml:space="preserve">Enhanced operational resilience and business continuity. </w:t>
      </w:r>
    </w:p>
    <w:p w14:paraId="1F7FC0E4" w14:textId="2050EBFD" w:rsidR="00CA5EF9" w:rsidRPr="00887103" w:rsidRDefault="00CA5EF9" w:rsidP="002A4422">
      <w:pPr>
        <w:pStyle w:val="ListParagraph"/>
        <w:numPr>
          <w:ilvl w:val="0"/>
          <w:numId w:val="5"/>
        </w:numPr>
        <w:rPr>
          <w:rFonts w:ascii="Gill Sans MT" w:hAnsi="Gill Sans MT"/>
        </w:rPr>
      </w:pPr>
      <w:r w:rsidRPr="00887103">
        <w:rPr>
          <w:rFonts w:ascii="Gill Sans MT" w:hAnsi="Gill Sans MT"/>
        </w:rPr>
        <w:t xml:space="preserve">Improved compliance with cybersecurity frameworks. </w:t>
      </w:r>
    </w:p>
    <w:p w14:paraId="727AEC22" w14:textId="77777777" w:rsidR="00CA5EF9" w:rsidRPr="00887103" w:rsidRDefault="00CA5EF9" w:rsidP="00CA5EF9">
      <w:pPr>
        <w:rPr>
          <w:rFonts w:ascii="Gill Sans MT" w:hAnsi="Gill Sans MT"/>
        </w:rPr>
      </w:pPr>
    </w:p>
    <w:p w14:paraId="39302E05" w14:textId="7C36586A" w:rsidR="00FB208C" w:rsidRPr="000A515A" w:rsidRDefault="00FB208C" w:rsidP="00FB208C">
      <w:pPr>
        <w:pStyle w:val="ListParagraph"/>
        <w:numPr>
          <w:ilvl w:val="0"/>
          <w:numId w:val="1"/>
        </w:numPr>
        <w:rPr>
          <w:rFonts w:ascii="Gill Sans MT" w:hAnsi="Gill Sans MT"/>
          <w:b/>
          <w:bCs/>
          <w:sz w:val="28"/>
          <w:szCs w:val="28"/>
        </w:rPr>
      </w:pPr>
      <w:r w:rsidRPr="000A515A">
        <w:rPr>
          <w:rFonts w:ascii="Gill Sans MT" w:hAnsi="Gill Sans MT"/>
          <w:b/>
          <w:bCs/>
          <w:sz w:val="28"/>
          <w:szCs w:val="28"/>
        </w:rPr>
        <w:t xml:space="preserve">Action Plan </w:t>
      </w:r>
    </w:p>
    <w:p w14:paraId="2C339B3F" w14:textId="77777777" w:rsidR="00EA0CFD" w:rsidRPr="00887103" w:rsidRDefault="00EA0CFD" w:rsidP="00EA0CFD">
      <w:pPr>
        <w:rPr>
          <w:rFonts w:ascii="Gill Sans MT" w:hAnsi="Gill Sans MT"/>
        </w:rPr>
      </w:pPr>
    </w:p>
    <w:p w14:paraId="41104B55" w14:textId="4C68BCD1" w:rsidR="00FB208C" w:rsidRPr="005B6767" w:rsidRDefault="00FB208C" w:rsidP="00FB208C">
      <w:pPr>
        <w:pStyle w:val="ListParagraph"/>
        <w:numPr>
          <w:ilvl w:val="1"/>
          <w:numId w:val="1"/>
        </w:numPr>
        <w:rPr>
          <w:rFonts w:ascii="Gill Sans MT" w:hAnsi="Gill Sans MT"/>
          <w:sz w:val="28"/>
          <w:szCs w:val="28"/>
        </w:rPr>
      </w:pPr>
      <w:r w:rsidRPr="005B6767">
        <w:rPr>
          <w:rFonts w:ascii="Gill Sans MT" w:hAnsi="Gill Sans MT"/>
          <w:sz w:val="28"/>
          <w:szCs w:val="28"/>
        </w:rPr>
        <w:t xml:space="preserve">Task Identification </w:t>
      </w:r>
    </w:p>
    <w:p w14:paraId="4D4FC5B9" w14:textId="77777777" w:rsidR="00EA0CFD" w:rsidRPr="00887103" w:rsidRDefault="00EA0CFD" w:rsidP="00EA0CFD">
      <w:pPr>
        <w:ind w:left="360"/>
        <w:rPr>
          <w:rFonts w:ascii="Gill Sans MT" w:hAnsi="Gill Sans MT"/>
        </w:rPr>
      </w:pPr>
    </w:p>
    <w:tbl>
      <w:tblPr>
        <w:tblStyle w:val="TableGrid"/>
        <w:tblW w:w="0" w:type="auto"/>
        <w:tblInd w:w="360" w:type="dxa"/>
        <w:tblLook w:val="04A0" w:firstRow="1" w:lastRow="0" w:firstColumn="1" w:lastColumn="0" w:noHBand="0" w:noVBand="1"/>
      </w:tblPr>
      <w:tblGrid>
        <w:gridCol w:w="2221"/>
        <w:gridCol w:w="2251"/>
        <w:gridCol w:w="2259"/>
        <w:gridCol w:w="2259"/>
      </w:tblGrid>
      <w:tr w:rsidR="00887103" w:rsidRPr="00887103" w14:paraId="71BA69AE" w14:textId="77777777" w:rsidTr="00EA0CFD">
        <w:tc>
          <w:tcPr>
            <w:tcW w:w="2337" w:type="dxa"/>
          </w:tcPr>
          <w:p w14:paraId="36FC2947" w14:textId="37ED1380" w:rsidR="00EA0CFD" w:rsidRPr="00887103" w:rsidRDefault="00EA0CFD" w:rsidP="00EA0CFD">
            <w:pPr>
              <w:rPr>
                <w:rFonts w:ascii="Gill Sans MT" w:hAnsi="Gill Sans MT"/>
              </w:rPr>
            </w:pPr>
            <w:r w:rsidRPr="00887103">
              <w:rPr>
                <w:rFonts w:ascii="Gill Sans MT" w:hAnsi="Gill Sans MT"/>
              </w:rPr>
              <w:t>Task Number</w:t>
            </w:r>
          </w:p>
        </w:tc>
        <w:tc>
          <w:tcPr>
            <w:tcW w:w="2337" w:type="dxa"/>
          </w:tcPr>
          <w:p w14:paraId="02C86063" w14:textId="64423E6F" w:rsidR="00EA0CFD" w:rsidRPr="00887103" w:rsidRDefault="00EA0CFD" w:rsidP="00EA0CFD">
            <w:pPr>
              <w:rPr>
                <w:rFonts w:ascii="Gill Sans MT" w:hAnsi="Gill Sans MT"/>
              </w:rPr>
            </w:pPr>
            <w:r w:rsidRPr="00887103">
              <w:rPr>
                <w:rFonts w:ascii="Gill Sans MT" w:hAnsi="Gill Sans MT"/>
              </w:rPr>
              <w:t xml:space="preserve">Task Description </w:t>
            </w:r>
          </w:p>
        </w:tc>
        <w:tc>
          <w:tcPr>
            <w:tcW w:w="2338" w:type="dxa"/>
          </w:tcPr>
          <w:p w14:paraId="5C267667" w14:textId="1F225DFA" w:rsidR="00EA0CFD" w:rsidRPr="00887103" w:rsidRDefault="00EA0CFD" w:rsidP="00EA0CFD">
            <w:pPr>
              <w:rPr>
                <w:rFonts w:ascii="Gill Sans MT" w:hAnsi="Gill Sans MT"/>
              </w:rPr>
            </w:pPr>
            <w:r w:rsidRPr="00887103">
              <w:rPr>
                <w:rFonts w:ascii="Gill Sans MT" w:hAnsi="Gill Sans MT"/>
              </w:rPr>
              <w:t>Responsible Party</w:t>
            </w:r>
          </w:p>
        </w:tc>
        <w:tc>
          <w:tcPr>
            <w:tcW w:w="2338" w:type="dxa"/>
          </w:tcPr>
          <w:p w14:paraId="4A992F5A" w14:textId="77C87780" w:rsidR="00EA0CFD" w:rsidRPr="00887103" w:rsidRDefault="00EA0CFD" w:rsidP="00EA0CFD">
            <w:pPr>
              <w:rPr>
                <w:rFonts w:ascii="Gill Sans MT" w:hAnsi="Gill Sans MT"/>
              </w:rPr>
            </w:pPr>
            <w:r w:rsidRPr="00887103">
              <w:rPr>
                <w:rFonts w:ascii="Gill Sans MT" w:hAnsi="Gill Sans MT"/>
              </w:rPr>
              <w:t>Resources Required</w:t>
            </w:r>
          </w:p>
        </w:tc>
      </w:tr>
      <w:tr w:rsidR="00887103" w:rsidRPr="00887103" w14:paraId="215ACAA7" w14:textId="77777777" w:rsidTr="00EA0CFD">
        <w:tc>
          <w:tcPr>
            <w:tcW w:w="2337" w:type="dxa"/>
          </w:tcPr>
          <w:p w14:paraId="17753E2F" w14:textId="1F16C9CB" w:rsidR="00EA0CFD" w:rsidRPr="00887103" w:rsidRDefault="00EA0CFD" w:rsidP="00EA0CFD">
            <w:pPr>
              <w:rPr>
                <w:rFonts w:ascii="Gill Sans MT" w:hAnsi="Gill Sans MT"/>
              </w:rPr>
            </w:pPr>
            <w:r w:rsidRPr="00887103">
              <w:rPr>
                <w:rFonts w:ascii="Gill Sans MT" w:hAnsi="Gill Sans MT"/>
              </w:rPr>
              <w:t>001</w:t>
            </w:r>
          </w:p>
        </w:tc>
        <w:tc>
          <w:tcPr>
            <w:tcW w:w="2337" w:type="dxa"/>
          </w:tcPr>
          <w:p w14:paraId="07DF623A" w14:textId="6F9A591D" w:rsidR="00EA0CFD" w:rsidRPr="00887103" w:rsidRDefault="00EA0CFD" w:rsidP="00EA0CFD">
            <w:pPr>
              <w:rPr>
                <w:rFonts w:ascii="Gill Sans MT" w:hAnsi="Gill Sans MT"/>
              </w:rPr>
            </w:pPr>
            <w:r w:rsidRPr="00887103">
              <w:rPr>
                <w:rFonts w:ascii="Gill Sans MT" w:hAnsi="Gill Sans MT"/>
              </w:rPr>
              <w:t xml:space="preserve">Conduct phishing awareness training for employees. </w:t>
            </w:r>
          </w:p>
        </w:tc>
        <w:tc>
          <w:tcPr>
            <w:tcW w:w="2338" w:type="dxa"/>
          </w:tcPr>
          <w:p w14:paraId="1FC7F3AF" w14:textId="0C86E485" w:rsidR="00EA0CFD" w:rsidRPr="00887103" w:rsidRDefault="00EA0CFD" w:rsidP="00EA0CFD">
            <w:pPr>
              <w:rPr>
                <w:rFonts w:ascii="Gill Sans MT" w:hAnsi="Gill Sans MT"/>
              </w:rPr>
            </w:pPr>
            <w:r w:rsidRPr="00887103">
              <w:rPr>
                <w:rFonts w:ascii="Gill Sans MT" w:hAnsi="Gill Sans MT"/>
              </w:rPr>
              <w:t xml:space="preserve">IT Security Team </w:t>
            </w:r>
          </w:p>
        </w:tc>
        <w:tc>
          <w:tcPr>
            <w:tcW w:w="2338" w:type="dxa"/>
          </w:tcPr>
          <w:p w14:paraId="54DC4548" w14:textId="57ECBC77" w:rsidR="00EA0CFD" w:rsidRPr="00887103" w:rsidRDefault="00EA0CFD" w:rsidP="00EA0CFD">
            <w:pPr>
              <w:rPr>
                <w:rFonts w:ascii="Gill Sans MT" w:hAnsi="Gill Sans MT"/>
              </w:rPr>
            </w:pPr>
            <w:r w:rsidRPr="00887103">
              <w:rPr>
                <w:rFonts w:ascii="Gill Sans MT" w:hAnsi="Gill Sans MT"/>
              </w:rPr>
              <w:t xml:space="preserve">Training material instructor time. </w:t>
            </w:r>
          </w:p>
        </w:tc>
      </w:tr>
      <w:tr w:rsidR="00887103" w:rsidRPr="00887103" w14:paraId="5B045C81" w14:textId="77777777" w:rsidTr="00EA0CFD">
        <w:tc>
          <w:tcPr>
            <w:tcW w:w="2337" w:type="dxa"/>
          </w:tcPr>
          <w:p w14:paraId="331D26EF" w14:textId="29CE1893" w:rsidR="00EA0CFD" w:rsidRPr="00887103" w:rsidRDefault="00EA0CFD" w:rsidP="00EA0CFD">
            <w:pPr>
              <w:rPr>
                <w:rFonts w:ascii="Gill Sans MT" w:hAnsi="Gill Sans MT"/>
              </w:rPr>
            </w:pPr>
            <w:r w:rsidRPr="00887103">
              <w:rPr>
                <w:rFonts w:ascii="Gill Sans MT" w:hAnsi="Gill Sans MT"/>
              </w:rPr>
              <w:t>002</w:t>
            </w:r>
          </w:p>
        </w:tc>
        <w:tc>
          <w:tcPr>
            <w:tcW w:w="2337" w:type="dxa"/>
          </w:tcPr>
          <w:p w14:paraId="006B767F" w14:textId="03E35E91" w:rsidR="00EA0CFD" w:rsidRPr="00887103" w:rsidRDefault="00EA0CFD" w:rsidP="00EA0CFD">
            <w:pPr>
              <w:rPr>
                <w:rFonts w:ascii="Gill Sans MT" w:hAnsi="Gill Sans MT"/>
              </w:rPr>
            </w:pPr>
            <w:r w:rsidRPr="00887103">
              <w:rPr>
                <w:rFonts w:ascii="Gill Sans MT" w:hAnsi="Gill Sans MT"/>
              </w:rPr>
              <w:t>Implement Zero Trust security model for R&amp;D access.</w:t>
            </w:r>
          </w:p>
        </w:tc>
        <w:tc>
          <w:tcPr>
            <w:tcW w:w="2338" w:type="dxa"/>
          </w:tcPr>
          <w:p w14:paraId="35AD872E" w14:textId="03C147F6" w:rsidR="00EA0CFD" w:rsidRPr="00887103" w:rsidRDefault="00EA0CFD" w:rsidP="00EA0CFD">
            <w:pPr>
              <w:rPr>
                <w:rFonts w:ascii="Gill Sans MT" w:hAnsi="Gill Sans MT"/>
              </w:rPr>
            </w:pPr>
            <w:r w:rsidRPr="00887103">
              <w:rPr>
                <w:rFonts w:ascii="Gill Sans MT" w:hAnsi="Gill Sans MT"/>
              </w:rPr>
              <w:t>IT Security &amp; Compliance</w:t>
            </w:r>
          </w:p>
        </w:tc>
        <w:tc>
          <w:tcPr>
            <w:tcW w:w="2338" w:type="dxa"/>
          </w:tcPr>
          <w:p w14:paraId="5D27CD85" w14:textId="01147595" w:rsidR="00EA0CFD" w:rsidRPr="00887103" w:rsidRDefault="00EA0CFD" w:rsidP="00EA0CFD">
            <w:pPr>
              <w:rPr>
                <w:rFonts w:ascii="Gill Sans MT" w:hAnsi="Gill Sans MT"/>
              </w:rPr>
            </w:pPr>
            <w:r w:rsidRPr="00887103">
              <w:rPr>
                <w:rFonts w:ascii="Gill Sans MT" w:hAnsi="Gill Sans MT"/>
              </w:rPr>
              <w:t xml:space="preserve">Identity management tools, staff training </w:t>
            </w:r>
          </w:p>
        </w:tc>
      </w:tr>
      <w:tr w:rsidR="00887103" w:rsidRPr="00887103" w14:paraId="6B230BE2" w14:textId="77777777" w:rsidTr="00EA0CFD">
        <w:tc>
          <w:tcPr>
            <w:tcW w:w="2337" w:type="dxa"/>
          </w:tcPr>
          <w:p w14:paraId="515D9E00" w14:textId="732064C4" w:rsidR="00EA0CFD" w:rsidRPr="00887103" w:rsidRDefault="00EA0CFD" w:rsidP="00EA0CFD">
            <w:pPr>
              <w:rPr>
                <w:rFonts w:ascii="Gill Sans MT" w:hAnsi="Gill Sans MT"/>
              </w:rPr>
            </w:pPr>
            <w:r w:rsidRPr="00887103">
              <w:rPr>
                <w:rFonts w:ascii="Gill Sans MT" w:hAnsi="Gill Sans MT"/>
              </w:rPr>
              <w:t xml:space="preserve">003 </w:t>
            </w:r>
          </w:p>
        </w:tc>
        <w:tc>
          <w:tcPr>
            <w:tcW w:w="2337" w:type="dxa"/>
          </w:tcPr>
          <w:p w14:paraId="0F833760" w14:textId="3CB7A9C9" w:rsidR="00EA0CFD" w:rsidRPr="00887103" w:rsidRDefault="00EA0CFD" w:rsidP="00EA0CFD">
            <w:pPr>
              <w:rPr>
                <w:rFonts w:ascii="Gill Sans MT" w:hAnsi="Gill Sans MT"/>
              </w:rPr>
            </w:pPr>
            <w:r w:rsidRPr="00887103">
              <w:rPr>
                <w:rFonts w:ascii="Gill Sans MT" w:hAnsi="Gill Sans MT"/>
              </w:rPr>
              <w:t>Perform third -party security audits for supply chain vendors</w:t>
            </w:r>
          </w:p>
        </w:tc>
        <w:tc>
          <w:tcPr>
            <w:tcW w:w="2338" w:type="dxa"/>
          </w:tcPr>
          <w:p w14:paraId="37F01B64" w14:textId="10D3B84F" w:rsidR="00EA0CFD" w:rsidRPr="00887103" w:rsidRDefault="00EA0CFD" w:rsidP="00EA0CFD">
            <w:pPr>
              <w:rPr>
                <w:rFonts w:ascii="Gill Sans MT" w:hAnsi="Gill Sans MT"/>
              </w:rPr>
            </w:pPr>
            <w:r w:rsidRPr="00887103">
              <w:rPr>
                <w:rFonts w:ascii="Gill Sans MT" w:hAnsi="Gill Sans MT"/>
              </w:rPr>
              <w:t>Vendor Management</w:t>
            </w:r>
          </w:p>
        </w:tc>
        <w:tc>
          <w:tcPr>
            <w:tcW w:w="2338" w:type="dxa"/>
          </w:tcPr>
          <w:p w14:paraId="1157AA0A" w14:textId="51174C06" w:rsidR="00EA0CFD" w:rsidRPr="00887103" w:rsidRDefault="00EA0CFD" w:rsidP="00EA0CFD">
            <w:pPr>
              <w:rPr>
                <w:rFonts w:ascii="Gill Sans MT" w:hAnsi="Gill Sans MT"/>
              </w:rPr>
            </w:pPr>
            <w:r w:rsidRPr="00887103">
              <w:rPr>
                <w:rFonts w:ascii="Gill Sans MT" w:hAnsi="Gill Sans MT"/>
              </w:rPr>
              <w:t xml:space="preserve">Audit tools, external consultants </w:t>
            </w:r>
          </w:p>
        </w:tc>
      </w:tr>
      <w:tr w:rsidR="00887103" w:rsidRPr="00887103" w14:paraId="6DC983F6" w14:textId="77777777" w:rsidTr="00EA0CFD">
        <w:tc>
          <w:tcPr>
            <w:tcW w:w="2337" w:type="dxa"/>
          </w:tcPr>
          <w:p w14:paraId="3A8BDD88" w14:textId="35143DC9" w:rsidR="00EA0CFD" w:rsidRPr="00887103" w:rsidRDefault="00EA0CFD" w:rsidP="00EA0CFD">
            <w:pPr>
              <w:rPr>
                <w:rFonts w:ascii="Gill Sans MT" w:hAnsi="Gill Sans MT"/>
              </w:rPr>
            </w:pPr>
            <w:r w:rsidRPr="00887103">
              <w:rPr>
                <w:rFonts w:ascii="Gill Sans MT" w:hAnsi="Gill Sans MT"/>
              </w:rPr>
              <w:t>004</w:t>
            </w:r>
          </w:p>
        </w:tc>
        <w:tc>
          <w:tcPr>
            <w:tcW w:w="2337" w:type="dxa"/>
          </w:tcPr>
          <w:p w14:paraId="22BE6AC6" w14:textId="7A81DF42" w:rsidR="00EA0CFD" w:rsidRPr="00887103" w:rsidRDefault="00EA0CFD" w:rsidP="00EA0CFD">
            <w:pPr>
              <w:rPr>
                <w:rFonts w:ascii="Gill Sans MT" w:hAnsi="Gill Sans MT"/>
              </w:rPr>
            </w:pPr>
            <w:r w:rsidRPr="00887103">
              <w:rPr>
                <w:rFonts w:ascii="Gill Sans MT" w:hAnsi="Gill Sans MT"/>
              </w:rPr>
              <w:t>Deploy AI-based fraud detection for payment processing</w:t>
            </w:r>
          </w:p>
        </w:tc>
        <w:tc>
          <w:tcPr>
            <w:tcW w:w="2338" w:type="dxa"/>
          </w:tcPr>
          <w:p w14:paraId="7E12E287" w14:textId="6EF14874" w:rsidR="00EA0CFD" w:rsidRPr="00887103" w:rsidRDefault="00EA0CFD" w:rsidP="00EA0CFD">
            <w:pPr>
              <w:rPr>
                <w:rFonts w:ascii="Gill Sans MT" w:hAnsi="Gill Sans MT"/>
              </w:rPr>
            </w:pPr>
            <w:r w:rsidRPr="00887103">
              <w:rPr>
                <w:rFonts w:ascii="Gill Sans MT" w:hAnsi="Gill Sans MT"/>
              </w:rPr>
              <w:t>Payment Security Team</w:t>
            </w:r>
          </w:p>
        </w:tc>
        <w:tc>
          <w:tcPr>
            <w:tcW w:w="2338" w:type="dxa"/>
          </w:tcPr>
          <w:p w14:paraId="35894284" w14:textId="5A3C12DE" w:rsidR="00EA0CFD" w:rsidRPr="00887103" w:rsidRDefault="00EA0CFD" w:rsidP="00EA0CFD">
            <w:pPr>
              <w:rPr>
                <w:rFonts w:ascii="Gill Sans MT" w:hAnsi="Gill Sans MT"/>
              </w:rPr>
            </w:pPr>
            <w:r w:rsidRPr="00887103">
              <w:rPr>
                <w:rFonts w:ascii="Gill Sans MT" w:hAnsi="Gill Sans MT"/>
              </w:rPr>
              <w:t xml:space="preserve">AL fraud detection tools, budget allocation. </w:t>
            </w:r>
          </w:p>
        </w:tc>
      </w:tr>
    </w:tbl>
    <w:p w14:paraId="7FCF6468" w14:textId="77777777" w:rsidR="00EA0CFD" w:rsidRPr="00887103" w:rsidRDefault="00EA0CFD" w:rsidP="00EA0CFD">
      <w:pPr>
        <w:ind w:left="360"/>
        <w:rPr>
          <w:rFonts w:ascii="Gill Sans MT" w:hAnsi="Gill Sans MT"/>
        </w:rPr>
      </w:pPr>
    </w:p>
    <w:p w14:paraId="20EF65BA" w14:textId="043ECFAD" w:rsidR="00FB208C" w:rsidRPr="005B6767" w:rsidRDefault="00FB208C" w:rsidP="00FB208C">
      <w:pPr>
        <w:pStyle w:val="ListParagraph"/>
        <w:numPr>
          <w:ilvl w:val="1"/>
          <w:numId w:val="1"/>
        </w:numPr>
        <w:rPr>
          <w:rFonts w:ascii="Gill Sans MT" w:hAnsi="Gill Sans MT"/>
          <w:sz w:val="28"/>
          <w:szCs w:val="28"/>
        </w:rPr>
      </w:pPr>
      <w:r w:rsidRPr="005B6767">
        <w:rPr>
          <w:rFonts w:ascii="Gill Sans MT" w:hAnsi="Gill Sans MT"/>
          <w:sz w:val="28"/>
          <w:szCs w:val="28"/>
        </w:rPr>
        <w:t xml:space="preserve">Milestones </w:t>
      </w:r>
    </w:p>
    <w:p w14:paraId="7CE73B6E" w14:textId="77777777" w:rsidR="005B6767" w:rsidRPr="005B6767" w:rsidRDefault="005B6767" w:rsidP="005B6767">
      <w:pPr>
        <w:rPr>
          <w:rFonts w:ascii="Gill Sans MT" w:hAnsi="Gill Sans MT"/>
        </w:rPr>
      </w:pPr>
    </w:p>
    <w:tbl>
      <w:tblPr>
        <w:tblStyle w:val="TableGrid"/>
        <w:tblW w:w="0" w:type="auto"/>
        <w:tblInd w:w="360" w:type="dxa"/>
        <w:tblLook w:val="04A0" w:firstRow="1" w:lastRow="0" w:firstColumn="1" w:lastColumn="0" w:noHBand="0" w:noVBand="1"/>
      </w:tblPr>
      <w:tblGrid>
        <w:gridCol w:w="2228"/>
        <w:gridCol w:w="2246"/>
        <w:gridCol w:w="2248"/>
        <w:gridCol w:w="2268"/>
      </w:tblGrid>
      <w:tr w:rsidR="006000E2" w:rsidRPr="00887103" w14:paraId="0F030C5F" w14:textId="77777777" w:rsidTr="006000E2">
        <w:tc>
          <w:tcPr>
            <w:tcW w:w="2337" w:type="dxa"/>
          </w:tcPr>
          <w:p w14:paraId="59A0145A" w14:textId="2C2D4EF6" w:rsidR="006000E2" w:rsidRPr="00887103" w:rsidRDefault="006000E2" w:rsidP="006000E2">
            <w:pPr>
              <w:rPr>
                <w:rFonts w:ascii="Gill Sans MT" w:hAnsi="Gill Sans MT"/>
              </w:rPr>
            </w:pPr>
            <w:r w:rsidRPr="00887103">
              <w:rPr>
                <w:rFonts w:ascii="Gill Sans MT" w:hAnsi="Gill Sans MT"/>
              </w:rPr>
              <w:t>Milestone Number</w:t>
            </w:r>
          </w:p>
        </w:tc>
        <w:tc>
          <w:tcPr>
            <w:tcW w:w="2337" w:type="dxa"/>
          </w:tcPr>
          <w:p w14:paraId="6D39A7DE" w14:textId="58D2973F" w:rsidR="006000E2" w:rsidRPr="00887103" w:rsidRDefault="006000E2" w:rsidP="006000E2">
            <w:pPr>
              <w:rPr>
                <w:rFonts w:ascii="Gill Sans MT" w:hAnsi="Gill Sans MT"/>
              </w:rPr>
            </w:pPr>
            <w:r w:rsidRPr="00887103">
              <w:rPr>
                <w:rFonts w:ascii="Gill Sans MT" w:hAnsi="Gill Sans MT"/>
              </w:rPr>
              <w:t>Milestone Description</w:t>
            </w:r>
          </w:p>
        </w:tc>
        <w:tc>
          <w:tcPr>
            <w:tcW w:w="2338" w:type="dxa"/>
          </w:tcPr>
          <w:p w14:paraId="57E9F46C" w14:textId="2FC91111" w:rsidR="006000E2" w:rsidRPr="00887103" w:rsidRDefault="006000E2" w:rsidP="006000E2">
            <w:pPr>
              <w:rPr>
                <w:rFonts w:ascii="Gill Sans MT" w:hAnsi="Gill Sans MT"/>
              </w:rPr>
            </w:pPr>
            <w:r w:rsidRPr="00887103">
              <w:rPr>
                <w:rFonts w:ascii="Gill Sans MT" w:hAnsi="Gill Sans MT"/>
              </w:rPr>
              <w:t>Completion Date</w:t>
            </w:r>
          </w:p>
        </w:tc>
        <w:tc>
          <w:tcPr>
            <w:tcW w:w="2338" w:type="dxa"/>
          </w:tcPr>
          <w:p w14:paraId="4552A7FA" w14:textId="6261D14B" w:rsidR="006000E2" w:rsidRPr="00887103" w:rsidRDefault="006000E2" w:rsidP="006000E2">
            <w:pPr>
              <w:rPr>
                <w:rFonts w:ascii="Gill Sans MT" w:hAnsi="Gill Sans MT"/>
              </w:rPr>
            </w:pPr>
            <w:r w:rsidRPr="00887103">
              <w:rPr>
                <w:rFonts w:ascii="Gill Sans MT" w:hAnsi="Gill Sans MT"/>
              </w:rPr>
              <w:t xml:space="preserve">Dependencies </w:t>
            </w:r>
          </w:p>
        </w:tc>
      </w:tr>
      <w:tr w:rsidR="006000E2" w:rsidRPr="00887103" w14:paraId="7E53CCE4" w14:textId="77777777" w:rsidTr="006000E2">
        <w:tc>
          <w:tcPr>
            <w:tcW w:w="2337" w:type="dxa"/>
          </w:tcPr>
          <w:p w14:paraId="02FE573B" w14:textId="4680EBC6" w:rsidR="006000E2" w:rsidRPr="00887103" w:rsidRDefault="006000E2" w:rsidP="006000E2">
            <w:pPr>
              <w:rPr>
                <w:rFonts w:ascii="Gill Sans MT" w:hAnsi="Gill Sans MT"/>
              </w:rPr>
            </w:pPr>
            <w:r w:rsidRPr="00887103">
              <w:rPr>
                <w:rFonts w:ascii="Gill Sans MT" w:hAnsi="Gill Sans MT"/>
              </w:rPr>
              <w:t>M001</w:t>
            </w:r>
          </w:p>
        </w:tc>
        <w:tc>
          <w:tcPr>
            <w:tcW w:w="2337" w:type="dxa"/>
          </w:tcPr>
          <w:p w14:paraId="7265272E" w14:textId="0BC8F49E" w:rsidR="006000E2" w:rsidRPr="00887103" w:rsidRDefault="006000E2" w:rsidP="006000E2">
            <w:pPr>
              <w:rPr>
                <w:rFonts w:ascii="Gill Sans MT" w:hAnsi="Gill Sans MT"/>
              </w:rPr>
            </w:pPr>
            <w:r w:rsidRPr="00887103">
              <w:rPr>
                <w:rFonts w:ascii="Gill Sans MT" w:hAnsi="Gill Sans MT"/>
              </w:rPr>
              <w:t xml:space="preserve">Complete initial phishing training sessions. </w:t>
            </w:r>
          </w:p>
        </w:tc>
        <w:tc>
          <w:tcPr>
            <w:tcW w:w="2338" w:type="dxa"/>
          </w:tcPr>
          <w:p w14:paraId="2D9D0B1F" w14:textId="77777777" w:rsidR="006000E2" w:rsidRPr="00887103" w:rsidRDefault="006000E2" w:rsidP="006000E2">
            <w:pPr>
              <w:rPr>
                <w:rFonts w:ascii="Gill Sans MT" w:hAnsi="Gill Sans MT"/>
              </w:rPr>
            </w:pPr>
          </w:p>
        </w:tc>
        <w:tc>
          <w:tcPr>
            <w:tcW w:w="2338" w:type="dxa"/>
          </w:tcPr>
          <w:p w14:paraId="7CC074F5" w14:textId="32584CBB" w:rsidR="006000E2" w:rsidRPr="00887103" w:rsidRDefault="006000E2" w:rsidP="006000E2">
            <w:pPr>
              <w:rPr>
                <w:rFonts w:ascii="Gill Sans MT" w:hAnsi="Gill Sans MT"/>
              </w:rPr>
            </w:pPr>
            <w:r w:rsidRPr="00887103">
              <w:rPr>
                <w:rFonts w:ascii="Gill Sans MT" w:hAnsi="Gill Sans MT"/>
              </w:rPr>
              <w:t>None</w:t>
            </w:r>
          </w:p>
        </w:tc>
      </w:tr>
      <w:tr w:rsidR="006000E2" w:rsidRPr="00887103" w14:paraId="4645A009" w14:textId="77777777" w:rsidTr="006000E2">
        <w:tc>
          <w:tcPr>
            <w:tcW w:w="2337" w:type="dxa"/>
          </w:tcPr>
          <w:p w14:paraId="6FE84AA0" w14:textId="586184DD" w:rsidR="006000E2" w:rsidRPr="00887103" w:rsidRDefault="006000E2" w:rsidP="006000E2">
            <w:pPr>
              <w:rPr>
                <w:rFonts w:ascii="Gill Sans MT" w:hAnsi="Gill Sans MT"/>
              </w:rPr>
            </w:pPr>
            <w:r w:rsidRPr="00887103">
              <w:rPr>
                <w:rFonts w:ascii="Gill Sans MT" w:hAnsi="Gill Sans MT"/>
              </w:rPr>
              <w:t>M002</w:t>
            </w:r>
          </w:p>
        </w:tc>
        <w:tc>
          <w:tcPr>
            <w:tcW w:w="2337" w:type="dxa"/>
          </w:tcPr>
          <w:p w14:paraId="3D83C972" w14:textId="2123475D" w:rsidR="006000E2" w:rsidRPr="00887103" w:rsidRDefault="006000E2" w:rsidP="006000E2">
            <w:pPr>
              <w:rPr>
                <w:rFonts w:ascii="Gill Sans MT" w:hAnsi="Gill Sans MT"/>
              </w:rPr>
            </w:pPr>
            <w:r w:rsidRPr="00887103">
              <w:rPr>
                <w:rFonts w:ascii="Gill Sans MT" w:hAnsi="Gill Sans MT"/>
              </w:rPr>
              <w:t>Configure and test Zero Trust security controls</w:t>
            </w:r>
          </w:p>
        </w:tc>
        <w:tc>
          <w:tcPr>
            <w:tcW w:w="2338" w:type="dxa"/>
          </w:tcPr>
          <w:p w14:paraId="03D3F4DB" w14:textId="77777777" w:rsidR="006000E2" w:rsidRPr="00887103" w:rsidRDefault="006000E2" w:rsidP="006000E2">
            <w:pPr>
              <w:rPr>
                <w:rFonts w:ascii="Gill Sans MT" w:hAnsi="Gill Sans MT"/>
              </w:rPr>
            </w:pPr>
          </w:p>
        </w:tc>
        <w:tc>
          <w:tcPr>
            <w:tcW w:w="2338" w:type="dxa"/>
          </w:tcPr>
          <w:p w14:paraId="7565323F" w14:textId="767FD057" w:rsidR="006000E2" w:rsidRPr="00887103" w:rsidRDefault="006000E2" w:rsidP="006000E2">
            <w:pPr>
              <w:rPr>
                <w:rFonts w:ascii="Gill Sans MT" w:hAnsi="Gill Sans MT"/>
              </w:rPr>
            </w:pPr>
            <w:r w:rsidRPr="00887103">
              <w:rPr>
                <w:rFonts w:ascii="Gill Sans MT" w:hAnsi="Gill Sans MT"/>
              </w:rPr>
              <w:t>Task 002</w:t>
            </w:r>
          </w:p>
        </w:tc>
      </w:tr>
      <w:tr w:rsidR="006000E2" w:rsidRPr="00887103" w14:paraId="7B54645C" w14:textId="77777777" w:rsidTr="006000E2">
        <w:tc>
          <w:tcPr>
            <w:tcW w:w="2337" w:type="dxa"/>
          </w:tcPr>
          <w:p w14:paraId="78194A90" w14:textId="4D60D31B" w:rsidR="006000E2" w:rsidRPr="00887103" w:rsidRDefault="006000E2" w:rsidP="006000E2">
            <w:pPr>
              <w:rPr>
                <w:rFonts w:ascii="Gill Sans MT" w:hAnsi="Gill Sans MT"/>
              </w:rPr>
            </w:pPr>
            <w:r w:rsidRPr="00887103">
              <w:rPr>
                <w:rFonts w:ascii="Gill Sans MT" w:hAnsi="Gill Sans MT"/>
              </w:rPr>
              <w:t>M003</w:t>
            </w:r>
          </w:p>
        </w:tc>
        <w:tc>
          <w:tcPr>
            <w:tcW w:w="2337" w:type="dxa"/>
          </w:tcPr>
          <w:p w14:paraId="7D4E7995" w14:textId="7FB7C623" w:rsidR="006000E2" w:rsidRPr="00887103" w:rsidRDefault="006000E2" w:rsidP="006000E2">
            <w:pPr>
              <w:rPr>
                <w:rFonts w:ascii="Gill Sans MT" w:hAnsi="Gill Sans MT"/>
              </w:rPr>
            </w:pPr>
            <w:r w:rsidRPr="00887103">
              <w:rPr>
                <w:rFonts w:ascii="Gill Sans MT" w:hAnsi="Gill Sans MT"/>
              </w:rPr>
              <w:t>Finalize third-party security audits</w:t>
            </w:r>
          </w:p>
        </w:tc>
        <w:tc>
          <w:tcPr>
            <w:tcW w:w="2338" w:type="dxa"/>
          </w:tcPr>
          <w:p w14:paraId="469B5253" w14:textId="77777777" w:rsidR="006000E2" w:rsidRPr="00887103" w:rsidRDefault="006000E2" w:rsidP="006000E2">
            <w:pPr>
              <w:rPr>
                <w:rFonts w:ascii="Gill Sans MT" w:hAnsi="Gill Sans MT"/>
              </w:rPr>
            </w:pPr>
          </w:p>
        </w:tc>
        <w:tc>
          <w:tcPr>
            <w:tcW w:w="2338" w:type="dxa"/>
          </w:tcPr>
          <w:p w14:paraId="4FB2041B" w14:textId="0A7F45B7" w:rsidR="006000E2" w:rsidRPr="00887103" w:rsidRDefault="006000E2" w:rsidP="006000E2">
            <w:pPr>
              <w:rPr>
                <w:rFonts w:ascii="Gill Sans MT" w:hAnsi="Gill Sans MT"/>
              </w:rPr>
            </w:pPr>
            <w:r w:rsidRPr="00887103">
              <w:rPr>
                <w:rFonts w:ascii="Gill Sans MT" w:hAnsi="Gill Sans MT"/>
              </w:rPr>
              <w:t>Task 003</w:t>
            </w:r>
          </w:p>
        </w:tc>
      </w:tr>
      <w:tr w:rsidR="006000E2" w:rsidRPr="00887103" w14:paraId="73CEF565" w14:textId="77777777" w:rsidTr="006000E2">
        <w:tc>
          <w:tcPr>
            <w:tcW w:w="2337" w:type="dxa"/>
          </w:tcPr>
          <w:p w14:paraId="6F9B147B" w14:textId="4A3345C5" w:rsidR="006000E2" w:rsidRPr="00887103" w:rsidRDefault="006000E2" w:rsidP="006000E2">
            <w:pPr>
              <w:rPr>
                <w:rFonts w:ascii="Gill Sans MT" w:hAnsi="Gill Sans MT"/>
              </w:rPr>
            </w:pPr>
            <w:r w:rsidRPr="00887103">
              <w:rPr>
                <w:rFonts w:ascii="Gill Sans MT" w:hAnsi="Gill Sans MT"/>
              </w:rPr>
              <w:t>M004</w:t>
            </w:r>
          </w:p>
        </w:tc>
        <w:tc>
          <w:tcPr>
            <w:tcW w:w="2337" w:type="dxa"/>
          </w:tcPr>
          <w:p w14:paraId="2B6DA4A7" w14:textId="74F19E2C" w:rsidR="006000E2" w:rsidRPr="00887103" w:rsidRDefault="006000E2" w:rsidP="006000E2">
            <w:pPr>
              <w:rPr>
                <w:rFonts w:ascii="Gill Sans MT" w:hAnsi="Gill Sans MT"/>
              </w:rPr>
            </w:pPr>
            <w:r w:rsidRPr="00887103">
              <w:rPr>
                <w:rFonts w:ascii="Gill Sans MT" w:hAnsi="Gill Sans MT"/>
              </w:rPr>
              <w:t>Deploy AI fraud detection</w:t>
            </w:r>
          </w:p>
        </w:tc>
        <w:tc>
          <w:tcPr>
            <w:tcW w:w="2338" w:type="dxa"/>
          </w:tcPr>
          <w:p w14:paraId="285258C9" w14:textId="77777777" w:rsidR="006000E2" w:rsidRPr="00887103" w:rsidRDefault="006000E2" w:rsidP="006000E2">
            <w:pPr>
              <w:rPr>
                <w:rFonts w:ascii="Gill Sans MT" w:hAnsi="Gill Sans MT"/>
              </w:rPr>
            </w:pPr>
          </w:p>
        </w:tc>
        <w:tc>
          <w:tcPr>
            <w:tcW w:w="2338" w:type="dxa"/>
          </w:tcPr>
          <w:p w14:paraId="7A24E0BF" w14:textId="29B373C6" w:rsidR="006000E2" w:rsidRPr="00887103" w:rsidRDefault="006000E2" w:rsidP="006000E2">
            <w:pPr>
              <w:rPr>
                <w:rFonts w:ascii="Gill Sans MT" w:hAnsi="Gill Sans MT"/>
              </w:rPr>
            </w:pPr>
            <w:r w:rsidRPr="00887103">
              <w:rPr>
                <w:rFonts w:ascii="Gill Sans MT" w:hAnsi="Gill Sans MT"/>
              </w:rPr>
              <w:t>Task 004</w:t>
            </w:r>
          </w:p>
        </w:tc>
      </w:tr>
    </w:tbl>
    <w:p w14:paraId="66C68DA0" w14:textId="77777777" w:rsidR="006000E2" w:rsidRPr="00887103" w:rsidRDefault="006000E2" w:rsidP="006000E2">
      <w:pPr>
        <w:ind w:left="360"/>
        <w:rPr>
          <w:rFonts w:ascii="Gill Sans MT" w:hAnsi="Gill Sans MT"/>
        </w:rPr>
      </w:pPr>
    </w:p>
    <w:p w14:paraId="08689163" w14:textId="00DE36B0" w:rsidR="00FB208C" w:rsidRPr="000A515A" w:rsidRDefault="00FB208C" w:rsidP="00FB208C">
      <w:pPr>
        <w:pStyle w:val="ListParagraph"/>
        <w:numPr>
          <w:ilvl w:val="0"/>
          <w:numId w:val="1"/>
        </w:numPr>
        <w:rPr>
          <w:rFonts w:ascii="Gill Sans MT" w:hAnsi="Gill Sans MT"/>
          <w:b/>
          <w:bCs/>
          <w:sz w:val="28"/>
          <w:szCs w:val="28"/>
        </w:rPr>
      </w:pPr>
      <w:r w:rsidRPr="000A515A">
        <w:rPr>
          <w:rFonts w:ascii="Gill Sans MT" w:hAnsi="Gill Sans MT"/>
          <w:b/>
          <w:bCs/>
          <w:sz w:val="28"/>
          <w:szCs w:val="28"/>
        </w:rPr>
        <w:t>Schedule</w:t>
      </w:r>
    </w:p>
    <w:p w14:paraId="665C1B3A" w14:textId="77777777" w:rsidR="001C5B5B" w:rsidRPr="00887103" w:rsidRDefault="001C5B5B" w:rsidP="001C5B5B">
      <w:pPr>
        <w:ind w:left="360"/>
        <w:rPr>
          <w:rFonts w:ascii="Gill Sans MT" w:hAnsi="Gill Sans MT"/>
        </w:rPr>
      </w:pPr>
    </w:p>
    <w:p w14:paraId="308426FD" w14:textId="7897BBC3" w:rsidR="001C5B5B" w:rsidRPr="00887103" w:rsidRDefault="001C5B5B" w:rsidP="001C5B5B">
      <w:pPr>
        <w:ind w:left="360"/>
        <w:rPr>
          <w:rFonts w:ascii="Gill Sans MT" w:hAnsi="Gill Sans MT"/>
        </w:rPr>
      </w:pPr>
      <w:r w:rsidRPr="00887103">
        <w:rPr>
          <w:rFonts w:ascii="Gill Sans MT" w:hAnsi="Gill Sans MT"/>
        </w:rPr>
        <w:t xml:space="preserve">A detailed timeline will outline the execution of tasks and milestones, ensuring timely implementation and risk mitigation. </w:t>
      </w:r>
    </w:p>
    <w:p w14:paraId="77E3961E" w14:textId="77777777" w:rsidR="001C5B5B" w:rsidRPr="00887103" w:rsidRDefault="001C5B5B" w:rsidP="001C5B5B">
      <w:pPr>
        <w:ind w:left="360"/>
        <w:rPr>
          <w:rFonts w:ascii="Gill Sans MT" w:hAnsi="Gill Sans MT"/>
        </w:rPr>
      </w:pPr>
    </w:p>
    <w:p w14:paraId="16A9CEC1" w14:textId="611AE58F" w:rsidR="001C5B5B" w:rsidRPr="00506608" w:rsidRDefault="001C5B5B" w:rsidP="001C5B5B">
      <w:pPr>
        <w:ind w:left="360"/>
        <w:rPr>
          <w:rFonts w:ascii="Gill Sans MT" w:hAnsi="Gill Sans MT"/>
          <w:sz w:val="28"/>
          <w:szCs w:val="28"/>
        </w:rPr>
      </w:pPr>
      <w:r w:rsidRPr="00506608">
        <w:rPr>
          <w:rFonts w:ascii="Gill Sans MT" w:hAnsi="Gill Sans MT"/>
          <w:sz w:val="28"/>
          <w:szCs w:val="28"/>
        </w:rPr>
        <w:t xml:space="preserve">Critical Path: </w:t>
      </w:r>
    </w:p>
    <w:p w14:paraId="00F8D354" w14:textId="77777777" w:rsidR="001C5B5B" w:rsidRPr="00887103" w:rsidRDefault="001C5B5B" w:rsidP="001C5B5B">
      <w:pPr>
        <w:ind w:left="360"/>
        <w:rPr>
          <w:rFonts w:ascii="Gill Sans MT" w:hAnsi="Gill Sans MT"/>
        </w:rPr>
      </w:pPr>
    </w:p>
    <w:p w14:paraId="15AE10DC" w14:textId="044A0F4A" w:rsidR="001C5B5B" w:rsidRPr="00887103" w:rsidRDefault="001C5B5B" w:rsidP="001C5B5B">
      <w:pPr>
        <w:pStyle w:val="ListParagraph"/>
        <w:numPr>
          <w:ilvl w:val="0"/>
          <w:numId w:val="6"/>
        </w:numPr>
        <w:rPr>
          <w:rFonts w:ascii="Gill Sans MT" w:hAnsi="Gill Sans MT"/>
        </w:rPr>
      </w:pPr>
      <w:r w:rsidRPr="00887103">
        <w:rPr>
          <w:rFonts w:ascii="Gill Sans MT" w:hAnsi="Gill Sans MT"/>
        </w:rPr>
        <w:t xml:space="preserve">Completion of phishing training is a prerequisite for access control improvements. </w:t>
      </w:r>
    </w:p>
    <w:p w14:paraId="3858340F" w14:textId="7E72BAE2" w:rsidR="001C5B5B" w:rsidRPr="00887103" w:rsidRDefault="001C5B5B" w:rsidP="001C5B5B">
      <w:pPr>
        <w:pStyle w:val="ListParagraph"/>
        <w:numPr>
          <w:ilvl w:val="0"/>
          <w:numId w:val="6"/>
        </w:numPr>
        <w:rPr>
          <w:rFonts w:ascii="Gill Sans MT" w:hAnsi="Gill Sans MT"/>
        </w:rPr>
      </w:pPr>
      <w:r w:rsidRPr="00887103">
        <w:rPr>
          <w:rFonts w:ascii="Gill Sans MT" w:hAnsi="Gill Sans MT"/>
        </w:rPr>
        <w:t xml:space="preserve">Third-party security audits must be finalized before updating vendor contracts. </w:t>
      </w:r>
    </w:p>
    <w:p w14:paraId="553B8F8D" w14:textId="368444FD" w:rsidR="001C5B5B" w:rsidRPr="00887103" w:rsidRDefault="001C5B5B" w:rsidP="001C5B5B">
      <w:pPr>
        <w:pStyle w:val="ListParagraph"/>
        <w:numPr>
          <w:ilvl w:val="0"/>
          <w:numId w:val="6"/>
        </w:numPr>
        <w:rPr>
          <w:rFonts w:ascii="Gill Sans MT" w:hAnsi="Gill Sans MT"/>
        </w:rPr>
      </w:pPr>
      <w:r w:rsidRPr="00887103">
        <w:rPr>
          <w:rFonts w:ascii="Gill Sans MT" w:hAnsi="Gill Sans MT"/>
        </w:rPr>
        <w:t xml:space="preserve">AI fraud detection system implementation follows testing and approvals. </w:t>
      </w:r>
    </w:p>
    <w:p w14:paraId="2E90B381" w14:textId="77777777" w:rsidR="001C5B5B" w:rsidRPr="00887103" w:rsidRDefault="001C5B5B" w:rsidP="001C5B5B">
      <w:pPr>
        <w:rPr>
          <w:rFonts w:ascii="Gill Sans MT" w:hAnsi="Gill Sans MT"/>
        </w:rPr>
      </w:pPr>
    </w:p>
    <w:p w14:paraId="3A7AB523" w14:textId="56EB682A" w:rsidR="00FB208C" w:rsidRPr="000A515A" w:rsidRDefault="00FB208C" w:rsidP="00FB208C">
      <w:pPr>
        <w:pStyle w:val="ListParagraph"/>
        <w:numPr>
          <w:ilvl w:val="0"/>
          <w:numId w:val="1"/>
        </w:numPr>
        <w:rPr>
          <w:rFonts w:ascii="Gill Sans MT" w:hAnsi="Gill Sans MT"/>
          <w:b/>
          <w:bCs/>
          <w:sz w:val="28"/>
          <w:szCs w:val="28"/>
        </w:rPr>
      </w:pPr>
      <w:r w:rsidRPr="000A515A">
        <w:rPr>
          <w:rFonts w:ascii="Gill Sans MT" w:hAnsi="Gill Sans MT"/>
          <w:b/>
          <w:bCs/>
          <w:sz w:val="28"/>
          <w:szCs w:val="28"/>
        </w:rPr>
        <w:t xml:space="preserve">Risk Management </w:t>
      </w:r>
    </w:p>
    <w:p w14:paraId="560372C1" w14:textId="77777777" w:rsidR="001C5B5B" w:rsidRPr="00887103" w:rsidRDefault="001C5B5B" w:rsidP="001C5B5B">
      <w:pPr>
        <w:rPr>
          <w:rFonts w:ascii="Gill Sans MT" w:hAnsi="Gill Sans MT"/>
        </w:rPr>
      </w:pPr>
    </w:p>
    <w:p w14:paraId="3AE3AB81" w14:textId="6AB6F421" w:rsidR="001C5B5B" w:rsidRPr="00506608" w:rsidRDefault="001C5B5B" w:rsidP="001C5B5B">
      <w:pPr>
        <w:ind w:left="360"/>
        <w:rPr>
          <w:rFonts w:ascii="Gill Sans MT" w:hAnsi="Gill Sans MT"/>
          <w:sz w:val="28"/>
          <w:szCs w:val="28"/>
        </w:rPr>
      </w:pPr>
      <w:r w:rsidRPr="00506608">
        <w:rPr>
          <w:rFonts w:ascii="Gill Sans MT" w:hAnsi="Gill Sans MT"/>
          <w:sz w:val="28"/>
          <w:szCs w:val="28"/>
        </w:rPr>
        <w:t xml:space="preserve">Risk Identification: </w:t>
      </w:r>
    </w:p>
    <w:p w14:paraId="7D6C3FBA" w14:textId="77777777" w:rsidR="001C5B5B" w:rsidRPr="00887103" w:rsidRDefault="001C5B5B" w:rsidP="001C5B5B">
      <w:pPr>
        <w:ind w:left="360"/>
        <w:rPr>
          <w:rFonts w:ascii="Gill Sans MT" w:hAnsi="Gill Sans MT"/>
        </w:rPr>
      </w:pPr>
    </w:p>
    <w:tbl>
      <w:tblPr>
        <w:tblStyle w:val="TableGrid"/>
        <w:tblW w:w="0" w:type="auto"/>
        <w:tblInd w:w="360" w:type="dxa"/>
        <w:tblLook w:val="04A0" w:firstRow="1" w:lastRow="0" w:firstColumn="1" w:lastColumn="0" w:noHBand="0" w:noVBand="1"/>
      </w:tblPr>
      <w:tblGrid>
        <w:gridCol w:w="2996"/>
        <w:gridCol w:w="2997"/>
        <w:gridCol w:w="2997"/>
      </w:tblGrid>
      <w:tr w:rsidR="00FA6464" w:rsidRPr="00887103" w14:paraId="6CC2D438" w14:textId="77777777" w:rsidTr="00FA6464">
        <w:tc>
          <w:tcPr>
            <w:tcW w:w="3116" w:type="dxa"/>
          </w:tcPr>
          <w:p w14:paraId="4DB2B253" w14:textId="3EB57AC5" w:rsidR="00FA6464" w:rsidRPr="00887103" w:rsidRDefault="00FA6464" w:rsidP="001C5B5B">
            <w:pPr>
              <w:rPr>
                <w:rFonts w:ascii="Gill Sans MT" w:hAnsi="Gill Sans MT"/>
              </w:rPr>
            </w:pPr>
            <w:r w:rsidRPr="00887103">
              <w:rPr>
                <w:rFonts w:ascii="Gill Sans MT" w:hAnsi="Gill Sans MT"/>
              </w:rPr>
              <w:t>Risk</w:t>
            </w:r>
          </w:p>
        </w:tc>
        <w:tc>
          <w:tcPr>
            <w:tcW w:w="3117" w:type="dxa"/>
          </w:tcPr>
          <w:p w14:paraId="5B70097F" w14:textId="5E7FF9AB" w:rsidR="00FA6464" w:rsidRPr="00887103" w:rsidRDefault="00FA6464" w:rsidP="001C5B5B">
            <w:pPr>
              <w:rPr>
                <w:rFonts w:ascii="Gill Sans MT" w:hAnsi="Gill Sans MT"/>
              </w:rPr>
            </w:pPr>
            <w:r w:rsidRPr="00887103">
              <w:rPr>
                <w:rFonts w:ascii="Gill Sans MT" w:hAnsi="Gill Sans MT"/>
              </w:rPr>
              <w:t>Description</w:t>
            </w:r>
          </w:p>
        </w:tc>
        <w:tc>
          <w:tcPr>
            <w:tcW w:w="3117" w:type="dxa"/>
          </w:tcPr>
          <w:p w14:paraId="74293AD4" w14:textId="7BEB7499" w:rsidR="00FA6464" w:rsidRPr="00887103" w:rsidRDefault="00FA6464" w:rsidP="001C5B5B">
            <w:pPr>
              <w:rPr>
                <w:rFonts w:ascii="Gill Sans MT" w:hAnsi="Gill Sans MT"/>
              </w:rPr>
            </w:pPr>
            <w:r w:rsidRPr="00887103">
              <w:rPr>
                <w:rFonts w:ascii="Gill Sans MT" w:hAnsi="Gill Sans MT"/>
              </w:rPr>
              <w:t xml:space="preserve">Mitigation Strategy </w:t>
            </w:r>
          </w:p>
        </w:tc>
      </w:tr>
      <w:tr w:rsidR="00FA6464" w:rsidRPr="00887103" w14:paraId="7B6E9EBF" w14:textId="77777777" w:rsidTr="00FA6464">
        <w:tc>
          <w:tcPr>
            <w:tcW w:w="3116" w:type="dxa"/>
          </w:tcPr>
          <w:p w14:paraId="09545644" w14:textId="44744FDE" w:rsidR="00FA6464" w:rsidRPr="00887103" w:rsidRDefault="00FA6464" w:rsidP="001C5B5B">
            <w:pPr>
              <w:rPr>
                <w:rFonts w:ascii="Gill Sans MT" w:hAnsi="Gill Sans MT"/>
              </w:rPr>
            </w:pPr>
            <w:r w:rsidRPr="00887103">
              <w:rPr>
                <w:rFonts w:ascii="Gill Sans MT" w:hAnsi="Gill Sans MT"/>
              </w:rPr>
              <w:t>Resistance to Training</w:t>
            </w:r>
          </w:p>
        </w:tc>
        <w:tc>
          <w:tcPr>
            <w:tcW w:w="3117" w:type="dxa"/>
          </w:tcPr>
          <w:p w14:paraId="037E342A" w14:textId="7CD35E68" w:rsidR="00FA6464" w:rsidRPr="00887103" w:rsidRDefault="00FA6464" w:rsidP="001C5B5B">
            <w:pPr>
              <w:rPr>
                <w:rFonts w:ascii="Gill Sans MT" w:hAnsi="Gill Sans MT"/>
              </w:rPr>
            </w:pPr>
            <w:r w:rsidRPr="00887103">
              <w:rPr>
                <w:rFonts w:ascii="Gill Sans MT" w:hAnsi="Gill Sans MT"/>
              </w:rPr>
              <w:t>Employees may not engage with security awareness training</w:t>
            </w:r>
          </w:p>
        </w:tc>
        <w:tc>
          <w:tcPr>
            <w:tcW w:w="3117" w:type="dxa"/>
          </w:tcPr>
          <w:p w14:paraId="1BA3F159" w14:textId="659F1702" w:rsidR="00FA6464" w:rsidRPr="00887103" w:rsidRDefault="00FA6464" w:rsidP="001C5B5B">
            <w:pPr>
              <w:rPr>
                <w:rFonts w:ascii="Gill Sans MT" w:hAnsi="Gill Sans MT"/>
              </w:rPr>
            </w:pPr>
            <w:r w:rsidRPr="00887103">
              <w:rPr>
                <w:rFonts w:ascii="Gill Sans MT" w:hAnsi="Gill Sans MT"/>
              </w:rPr>
              <w:t xml:space="preserve">Use gamification and incentives </w:t>
            </w:r>
          </w:p>
        </w:tc>
      </w:tr>
      <w:tr w:rsidR="00FA6464" w:rsidRPr="00887103" w14:paraId="4C43E3CF" w14:textId="77777777" w:rsidTr="00FA6464">
        <w:tc>
          <w:tcPr>
            <w:tcW w:w="3116" w:type="dxa"/>
          </w:tcPr>
          <w:p w14:paraId="5DCD0729" w14:textId="0D43ED1C" w:rsidR="00FA6464" w:rsidRPr="00887103" w:rsidRDefault="00FA6464" w:rsidP="001C5B5B">
            <w:pPr>
              <w:rPr>
                <w:rFonts w:ascii="Gill Sans MT" w:hAnsi="Gill Sans MT"/>
              </w:rPr>
            </w:pPr>
            <w:r w:rsidRPr="00887103">
              <w:rPr>
                <w:rFonts w:ascii="Gill Sans MT" w:hAnsi="Gill Sans MT"/>
              </w:rPr>
              <w:t>Vendor Non-Compliance</w:t>
            </w:r>
          </w:p>
        </w:tc>
        <w:tc>
          <w:tcPr>
            <w:tcW w:w="3117" w:type="dxa"/>
          </w:tcPr>
          <w:p w14:paraId="1D98A0D0" w14:textId="27608BC4" w:rsidR="00FA6464" w:rsidRPr="00887103" w:rsidRDefault="00FA6464" w:rsidP="001C5B5B">
            <w:pPr>
              <w:rPr>
                <w:rFonts w:ascii="Gill Sans MT" w:hAnsi="Gill Sans MT"/>
              </w:rPr>
            </w:pPr>
            <w:r w:rsidRPr="00887103">
              <w:rPr>
                <w:rFonts w:ascii="Gill Sans MT" w:hAnsi="Gill Sans MT"/>
              </w:rPr>
              <w:t xml:space="preserve">Third-party vendors may not meet security standards. </w:t>
            </w:r>
          </w:p>
        </w:tc>
        <w:tc>
          <w:tcPr>
            <w:tcW w:w="3117" w:type="dxa"/>
          </w:tcPr>
          <w:p w14:paraId="035E1B24" w14:textId="7DA241BA" w:rsidR="00FA6464" w:rsidRPr="00887103" w:rsidRDefault="00FA6464" w:rsidP="001C5B5B">
            <w:pPr>
              <w:rPr>
                <w:rFonts w:ascii="Gill Sans MT" w:hAnsi="Gill Sans MT"/>
              </w:rPr>
            </w:pPr>
            <w:r w:rsidRPr="00887103">
              <w:rPr>
                <w:rFonts w:ascii="Gill Sans MT" w:hAnsi="Gill Sans MT"/>
              </w:rPr>
              <w:t>Require compliance audits in contracts</w:t>
            </w:r>
          </w:p>
        </w:tc>
      </w:tr>
      <w:tr w:rsidR="00FA6464" w:rsidRPr="00887103" w14:paraId="73446B2D" w14:textId="77777777" w:rsidTr="00FA6464">
        <w:tc>
          <w:tcPr>
            <w:tcW w:w="3116" w:type="dxa"/>
          </w:tcPr>
          <w:p w14:paraId="63874AB9" w14:textId="15106686" w:rsidR="00FA6464" w:rsidRPr="00887103" w:rsidRDefault="00FA6464" w:rsidP="001C5B5B">
            <w:pPr>
              <w:rPr>
                <w:rFonts w:ascii="Gill Sans MT" w:hAnsi="Gill Sans MT"/>
              </w:rPr>
            </w:pPr>
            <w:r w:rsidRPr="00887103">
              <w:rPr>
                <w:rFonts w:ascii="Gill Sans MT" w:hAnsi="Gill Sans MT"/>
              </w:rPr>
              <w:t>Budget Constraints</w:t>
            </w:r>
          </w:p>
        </w:tc>
        <w:tc>
          <w:tcPr>
            <w:tcW w:w="3117" w:type="dxa"/>
          </w:tcPr>
          <w:p w14:paraId="584A82D5" w14:textId="639D5648" w:rsidR="00FA6464" w:rsidRPr="00887103" w:rsidRDefault="00FA6464" w:rsidP="001C5B5B">
            <w:pPr>
              <w:rPr>
                <w:rFonts w:ascii="Gill Sans MT" w:hAnsi="Gill Sans MT"/>
              </w:rPr>
            </w:pPr>
            <w:r w:rsidRPr="00887103">
              <w:rPr>
                <w:rFonts w:ascii="Gill Sans MT" w:hAnsi="Gill Sans MT"/>
              </w:rPr>
              <w:t>Limited funding for new security tools</w:t>
            </w:r>
          </w:p>
        </w:tc>
        <w:tc>
          <w:tcPr>
            <w:tcW w:w="3117" w:type="dxa"/>
          </w:tcPr>
          <w:p w14:paraId="3D8A073C" w14:textId="352EC3D0" w:rsidR="00FA6464" w:rsidRPr="00887103" w:rsidRDefault="00FA6464" w:rsidP="001C5B5B">
            <w:pPr>
              <w:rPr>
                <w:rFonts w:ascii="Gill Sans MT" w:hAnsi="Gill Sans MT"/>
              </w:rPr>
            </w:pPr>
            <w:r w:rsidRPr="00887103">
              <w:rPr>
                <w:rFonts w:ascii="Gill Sans MT" w:hAnsi="Gill Sans MT"/>
              </w:rPr>
              <w:t>Prioritize critical security needs</w:t>
            </w:r>
          </w:p>
        </w:tc>
      </w:tr>
    </w:tbl>
    <w:p w14:paraId="6DFD2A80" w14:textId="77777777" w:rsidR="001C5B5B" w:rsidRPr="00887103" w:rsidRDefault="001C5B5B" w:rsidP="001C5B5B">
      <w:pPr>
        <w:ind w:left="360"/>
        <w:rPr>
          <w:rFonts w:ascii="Gill Sans MT" w:hAnsi="Gill Sans MT"/>
        </w:rPr>
      </w:pPr>
    </w:p>
    <w:p w14:paraId="5DC924AF" w14:textId="2F83B1AD" w:rsidR="00FA6464" w:rsidRPr="00506608" w:rsidRDefault="00FA6464" w:rsidP="001C5B5B">
      <w:pPr>
        <w:ind w:left="360"/>
        <w:rPr>
          <w:rFonts w:ascii="Gill Sans MT" w:hAnsi="Gill Sans MT"/>
          <w:sz w:val="28"/>
          <w:szCs w:val="28"/>
        </w:rPr>
      </w:pPr>
      <w:r w:rsidRPr="00506608">
        <w:rPr>
          <w:rFonts w:ascii="Gill Sans MT" w:hAnsi="Gill Sans MT"/>
          <w:sz w:val="28"/>
          <w:szCs w:val="28"/>
        </w:rPr>
        <w:t xml:space="preserve">Risk Mitigation Strategies: </w:t>
      </w:r>
    </w:p>
    <w:p w14:paraId="6566F31B" w14:textId="1F7BD4C3" w:rsidR="00FA6464" w:rsidRPr="00887103" w:rsidRDefault="00FA6464" w:rsidP="00FA6464">
      <w:pPr>
        <w:pStyle w:val="ListParagraph"/>
        <w:numPr>
          <w:ilvl w:val="0"/>
          <w:numId w:val="7"/>
        </w:numPr>
        <w:rPr>
          <w:rFonts w:ascii="Gill Sans MT" w:hAnsi="Gill Sans MT"/>
        </w:rPr>
      </w:pPr>
      <w:r w:rsidRPr="00887103">
        <w:rPr>
          <w:rFonts w:ascii="Gill Sans MT" w:hAnsi="Gill Sans MT"/>
        </w:rPr>
        <w:t xml:space="preserve">Conduct periodic security awareness refreshers. </w:t>
      </w:r>
    </w:p>
    <w:p w14:paraId="03F08FE4" w14:textId="66B463E4" w:rsidR="00FA6464" w:rsidRPr="00887103" w:rsidRDefault="00FA6464" w:rsidP="00FA6464">
      <w:pPr>
        <w:pStyle w:val="ListParagraph"/>
        <w:numPr>
          <w:ilvl w:val="0"/>
          <w:numId w:val="7"/>
        </w:numPr>
        <w:rPr>
          <w:rFonts w:ascii="Gill Sans MT" w:hAnsi="Gill Sans MT"/>
        </w:rPr>
      </w:pPr>
      <w:r w:rsidRPr="00887103">
        <w:rPr>
          <w:rFonts w:ascii="Gill Sans MT" w:hAnsi="Gill Sans MT"/>
        </w:rPr>
        <w:t xml:space="preserve">Establish vendor security agreements. </w:t>
      </w:r>
    </w:p>
    <w:p w14:paraId="2927703C" w14:textId="605D8318" w:rsidR="00FA6464" w:rsidRPr="00887103" w:rsidRDefault="00FA6464" w:rsidP="00FA6464">
      <w:pPr>
        <w:pStyle w:val="ListParagraph"/>
        <w:numPr>
          <w:ilvl w:val="0"/>
          <w:numId w:val="7"/>
        </w:numPr>
        <w:rPr>
          <w:rFonts w:ascii="Gill Sans MT" w:hAnsi="Gill Sans MT"/>
        </w:rPr>
      </w:pPr>
      <w:r w:rsidRPr="00887103">
        <w:rPr>
          <w:rFonts w:ascii="Gill Sans MT" w:hAnsi="Gill Sans MT"/>
        </w:rPr>
        <w:t xml:space="preserve">Allocate contingency funds for critical security measures. </w:t>
      </w:r>
    </w:p>
    <w:p w14:paraId="56072C9F" w14:textId="77777777" w:rsidR="00FA6464" w:rsidRPr="00887103" w:rsidRDefault="00FA6464" w:rsidP="00FA6464">
      <w:pPr>
        <w:rPr>
          <w:rFonts w:ascii="Gill Sans MT" w:hAnsi="Gill Sans MT"/>
        </w:rPr>
      </w:pPr>
    </w:p>
    <w:p w14:paraId="7B84B056" w14:textId="467ED859" w:rsidR="00FB208C" w:rsidRPr="000A515A" w:rsidRDefault="00FB208C" w:rsidP="00FB208C">
      <w:pPr>
        <w:pStyle w:val="ListParagraph"/>
        <w:numPr>
          <w:ilvl w:val="0"/>
          <w:numId w:val="1"/>
        </w:numPr>
        <w:rPr>
          <w:rFonts w:ascii="Gill Sans MT" w:hAnsi="Gill Sans MT"/>
          <w:b/>
          <w:bCs/>
          <w:sz w:val="28"/>
          <w:szCs w:val="28"/>
        </w:rPr>
      </w:pPr>
      <w:r w:rsidRPr="000A515A">
        <w:rPr>
          <w:rFonts w:ascii="Gill Sans MT" w:hAnsi="Gill Sans MT"/>
          <w:b/>
          <w:bCs/>
          <w:sz w:val="28"/>
          <w:szCs w:val="28"/>
        </w:rPr>
        <w:t>Monitoring and Reporting</w:t>
      </w:r>
    </w:p>
    <w:p w14:paraId="6BE4F416" w14:textId="77777777" w:rsidR="00FA6464" w:rsidRPr="00887103" w:rsidRDefault="00FA6464" w:rsidP="00FA6464">
      <w:pPr>
        <w:ind w:left="360"/>
        <w:rPr>
          <w:rFonts w:ascii="Gill Sans MT" w:hAnsi="Gill Sans MT"/>
        </w:rPr>
      </w:pPr>
    </w:p>
    <w:p w14:paraId="1A5844D3" w14:textId="4DE9350A" w:rsidR="00FA6464" w:rsidRPr="00506608" w:rsidRDefault="00FA6464" w:rsidP="00FA6464">
      <w:pPr>
        <w:ind w:left="360"/>
        <w:rPr>
          <w:rFonts w:ascii="Gill Sans MT" w:hAnsi="Gill Sans MT"/>
          <w:sz w:val="28"/>
          <w:szCs w:val="28"/>
        </w:rPr>
      </w:pPr>
      <w:r w:rsidRPr="00506608">
        <w:rPr>
          <w:rFonts w:ascii="Gill Sans MT" w:hAnsi="Gill Sans MT"/>
          <w:sz w:val="28"/>
          <w:szCs w:val="28"/>
        </w:rPr>
        <w:t xml:space="preserve">Progress Tracking: </w:t>
      </w:r>
    </w:p>
    <w:p w14:paraId="0135C1E5" w14:textId="3882E5A0" w:rsidR="007675D4" w:rsidRPr="00887103" w:rsidRDefault="007675D4" w:rsidP="007675D4">
      <w:pPr>
        <w:pStyle w:val="ListParagraph"/>
        <w:numPr>
          <w:ilvl w:val="0"/>
          <w:numId w:val="8"/>
        </w:numPr>
        <w:rPr>
          <w:rFonts w:ascii="Gill Sans MT" w:hAnsi="Gill Sans MT"/>
        </w:rPr>
      </w:pPr>
      <w:r w:rsidRPr="00887103">
        <w:rPr>
          <w:rFonts w:ascii="Gill Sans MT" w:hAnsi="Gill Sans MT"/>
        </w:rPr>
        <w:t xml:space="preserve">Utilize security dashboards and compliance tracking tools to monitor progress. </w:t>
      </w:r>
    </w:p>
    <w:p w14:paraId="4B7C0C3F" w14:textId="6969E4E3" w:rsidR="007675D4" w:rsidRPr="00887103" w:rsidRDefault="007675D4" w:rsidP="007675D4">
      <w:pPr>
        <w:pStyle w:val="ListParagraph"/>
        <w:numPr>
          <w:ilvl w:val="0"/>
          <w:numId w:val="8"/>
        </w:numPr>
        <w:rPr>
          <w:rFonts w:ascii="Gill Sans MT" w:hAnsi="Gill Sans MT"/>
        </w:rPr>
      </w:pPr>
      <w:r w:rsidRPr="00887103">
        <w:rPr>
          <w:rFonts w:ascii="Gill Sans MT" w:hAnsi="Gill Sans MT"/>
        </w:rPr>
        <w:t xml:space="preserve">Assign dedicated team members to oversee implementation. </w:t>
      </w:r>
    </w:p>
    <w:p w14:paraId="763C694E" w14:textId="40138915" w:rsidR="00FA6464" w:rsidRPr="00506608" w:rsidRDefault="00FA6464" w:rsidP="00FA6464">
      <w:pPr>
        <w:ind w:left="360"/>
        <w:rPr>
          <w:rFonts w:ascii="Gill Sans MT" w:hAnsi="Gill Sans MT"/>
          <w:sz w:val="28"/>
          <w:szCs w:val="28"/>
        </w:rPr>
      </w:pPr>
      <w:r w:rsidRPr="00506608">
        <w:rPr>
          <w:rFonts w:ascii="Gill Sans MT" w:hAnsi="Gill Sans MT"/>
          <w:sz w:val="28"/>
          <w:szCs w:val="28"/>
        </w:rPr>
        <w:t xml:space="preserve">Reporting Schedule: </w:t>
      </w:r>
    </w:p>
    <w:p w14:paraId="020EB806" w14:textId="768BC581" w:rsidR="007675D4" w:rsidRPr="00887103" w:rsidRDefault="007675D4" w:rsidP="007675D4">
      <w:pPr>
        <w:pStyle w:val="ListParagraph"/>
        <w:numPr>
          <w:ilvl w:val="0"/>
          <w:numId w:val="9"/>
        </w:numPr>
        <w:rPr>
          <w:rFonts w:ascii="Gill Sans MT" w:hAnsi="Gill Sans MT"/>
        </w:rPr>
      </w:pPr>
      <w:r w:rsidRPr="00887103">
        <w:rPr>
          <w:rFonts w:ascii="Gill Sans MT" w:hAnsi="Gill Sans MT"/>
        </w:rPr>
        <w:t xml:space="preserve">Monthly progress reports to executive leadership. </w:t>
      </w:r>
    </w:p>
    <w:p w14:paraId="5469BC0E" w14:textId="3317F902" w:rsidR="007675D4" w:rsidRPr="00887103" w:rsidRDefault="007675D4" w:rsidP="007675D4">
      <w:pPr>
        <w:pStyle w:val="ListParagraph"/>
        <w:numPr>
          <w:ilvl w:val="0"/>
          <w:numId w:val="9"/>
        </w:numPr>
        <w:rPr>
          <w:rFonts w:ascii="Gill Sans MT" w:hAnsi="Gill Sans MT"/>
        </w:rPr>
      </w:pPr>
      <w:r w:rsidRPr="00887103">
        <w:rPr>
          <w:rFonts w:ascii="Gill Sans MT" w:hAnsi="Gill Sans MT"/>
        </w:rPr>
        <w:t xml:space="preserve">Quarterly security assessments to validate mitigation effectiveness. </w:t>
      </w:r>
    </w:p>
    <w:p w14:paraId="42975D84" w14:textId="78A826D8" w:rsidR="00FA6464" w:rsidRPr="00506608" w:rsidRDefault="00FA6464" w:rsidP="00FA6464">
      <w:pPr>
        <w:ind w:left="360"/>
        <w:rPr>
          <w:rFonts w:ascii="Gill Sans MT" w:hAnsi="Gill Sans MT"/>
          <w:sz w:val="28"/>
          <w:szCs w:val="28"/>
        </w:rPr>
      </w:pPr>
      <w:r w:rsidRPr="00506608">
        <w:rPr>
          <w:rFonts w:ascii="Gill Sans MT" w:hAnsi="Gill Sans MT"/>
          <w:sz w:val="28"/>
          <w:szCs w:val="28"/>
        </w:rPr>
        <w:t xml:space="preserve">Review and Update Process: </w:t>
      </w:r>
    </w:p>
    <w:p w14:paraId="62B00369" w14:textId="225B269E" w:rsidR="00393969" w:rsidRDefault="00393969" w:rsidP="00393969">
      <w:pPr>
        <w:pStyle w:val="ListParagraph"/>
        <w:numPr>
          <w:ilvl w:val="0"/>
          <w:numId w:val="10"/>
        </w:numPr>
        <w:rPr>
          <w:rFonts w:ascii="Gill Sans MT" w:hAnsi="Gill Sans MT"/>
        </w:rPr>
      </w:pPr>
      <w:r w:rsidRPr="00887103">
        <w:rPr>
          <w:rFonts w:ascii="Gill Sans MT" w:hAnsi="Gill Sans MT"/>
        </w:rPr>
        <w:t xml:space="preserve">Biannual review of the POA&amp;M to incorporate new threats and compliance updates. </w:t>
      </w:r>
    </w:p>
    <w:p w14:paraId="312945A6" w14:textId="77777777" w:rsidR="00506608" w:rsidRDefault="00506608" w:rsidP="00506608">
      <w:pPr>
        <w:rPr>
          <w:rFonts w:ascii="Gill Sans MT" w:hAnsi="Gill Sans MT"/>
        </w:rPr>
      </w:pPr>
    </w:p>
    <w:p w14:paraId="1BFC9F5E" w14:textId="77777777" w:rsidR="00506608" w:rsidRPr="00506608" w:rsidRDefault="00506608" w:rsidP="00506608">
      <w:pPr>
        <w:rPr>
          <w:rFonts w:ascii="Gill Sans MT" w:hAnsi="Gill Sans MT"/>
        </w:rPr>
      </w:pPr>
    </w:p>
    <w:p w14:paraId="4FD80A5C" w14:textId="77777777" w:rsidR="00965B88" w:rsidRPr="00887103" w:rsidRDefault="00965B88" w:rsidP="00965B88">
      <w:pPr>
        <w:rPr>
          <w:rFonts w:ascii="Gill Sans MT" w:hAnsi="Gill Sans MT"/>
        </w:rPr>
      </w:pPr>
    </w:p>
    <w:p w14:paraId="5FC1A08E" w14:textId="3C1BF182" w:rsidR="00FB208C" w:rsidRPr="000A515A" w:rsidRDefault="00FB208C" w:rsidP="00FB208C">
      <w:pPr>
        <w:pStyle w:val="ListParagraph"/>
        <w:numPr>
          <w:ilvl w:val="0"/>
          <w:numId w:val="1"/>
        </w:numPr>
        <w:rPr>
          <w:rFonts w:ascii="Gill Sans MT" w:hAnsi="Gill Sans MT"/>
          <w:b/>
          <w:bCs/>
          <w:sz w:val="28"/>
          <w:szCs w:val="28"/>
        </w:rPr>
      </w:pPr>
      <w:r w:rsidRPr="000A515A">
        <w:rPr>
          <w:rFonts w:ascii="Gill Sans MT" w:hAnsi="Gill Sans MT"/>
          <w:b/>
          <w:bCs/>
          <w:sz w:val="28"/>
          <w:szCs w:val="28"/>
        </w:rPr>
        <w:lastRenderedPageBreak/>
        <w:t xml:space="preserve">Approval  </w:t>
      </w:r>
    </w:p>
    <w:p w14:paraId="108E25BC" w14:textId="77777777" w:rsidR="00765DF4" w:rsidRPr="00887103" w:rsidRDefault="00765DF4" w:rsidP="00765DF4">
      <w:pPr>
        <w:rPr>
          <w:rFonts w:ascii="Gill Sans MT" w:hAnsi="Gill Sans MT"/>
        </w:rPr>
      </w:pPr>
    </w:p>
    <w:p w14:paraId="4CA75491" w14:textId="6CAFF340" w:rsidR="00765DF4" w:rsidRPr="00506608" w:rsidRDefault="00765DF4" w:rsidP="00765DF4">
      <w:pPr>
        <w:rPr>
          <w:rFonts w:ascii="Gill Sans MT" w:hAnsi="Gill Sans MT"/>
          <w:sz w:val="28"/>
          <w:szCs w:val="28"/>
        </w:rPr>
      </w:pPr>
      <w:r w:rsidRPr="00506608">
        <w:rPr>
          <w:rFonts w:ascii="Gill Sans MT" w:hAnsi="Gill Sans MT"/>
          <w:sz w:val="28"/>
          <w:szCs w:val="28"/>
        </w:rPr>
        <w:t xml:space="preserve">Approval Signatures: </w:t>
      </w:r>
    </w:p>
    <w:p w14:paraId="71F67A20" w14:textId="77777777" w:rsidR="00965B88" w:rsidRPr="00887103" w:rsidRDefault="00965B88" w:rsidP="00965B88">
      <w:pPr>
        <w:rPr>
          <w:rFonts w:ascii="Gill Sans MT" w:hAnsi="Gill Sans MT"/>
        </w:rPr>
      </w:pPr>
    </w:p>
    <w:tbl>
      <w:tblPr>
        <w:tblStyle w:val="TableGrid"/>
        <w:tblW w:w="0" w:type="auto"/>
        <w:tblLook w:val="04A0" w:firstRow="1" w:lastRow="0" w:firstColumn="1" w:lastColumn="0" w:noHBand="0" w:noVBand="1"/>
      </w:tblPr>
      <w:tblGrid>
        <w:gridCol w:w="1870"/>
        <w:gridCol w:w="1870"/>
        <w:gridCol w:w="1870"/>
        <w:gridCol w:w="1870"/>
        <w:gridCol w:w="1870"/>
      </w:tblGrid>
      <w:tr w:rsidR="00765DF4" w:rsidRPr="00887103" w14:paraId="551C6CEA" w14:textId="77777777" w:rsidTr="00765DF4">
        <w:tc>
          <w:tcPr>
            <w:tcW w:w="1870" w:type="dxa"/>
          </w:tcPr>
          <w:p w14:paraId="777270F7" w14:textId="3CA63C97" w:rsidR="00765DF4" w:rsidRPr="00887103" w:rsidRDefault="00765DF4" w:rsidP="00965B88">
            <w:pPr>
              <w:rPr>
                <w:rFonts w:ascii="Gill Sans MT" w:hAnsi="Gill Sans MT"/>
              </w:rPr>
            </w:pPr>
            <w:r w:rsidRPr="00887103">
              <w:rPr>
                <w:rFonts w:ascii="Gill Sans MT" w:hAnsi="Gill Sans MT"/>
              </w:rPr>
              <w:t>Name</w:t>
            </w:r>
          </w:p>
        </w:tc>
        <w:tc>
          <w:tcPr>
            <w:tcW w:w="1870" w:type="dxa"/>
          </w:tcPr>
          <w:p w14:paraId="7C64ADA3" w14:textId="59EC19EC" w:rsidR="00765DF4" w:rsidRPr="00887103" w:rsidRDefault="00765DF4" w:rsidP="00965B88">
            <w:pPr>
              <w:rPr>
                <w:rFonts w:ascii="Gill Sans MT" w:hAnsi="Gill Sans MT"/>
              </w:rPr>
            </w:pPr>
            <w:r w:rsidRPr="00887103">
              <w:rPr>
                <w:rFonts w:ascii="Gill Sans MT" w:hAnsi="Gill Sans MT"/>
              </w:rPr>
              <w:t>Title</w:t>
            </w:r>
          </w:p>
        </w:tc>
        <w:tc>
          <w:tcPr>
            <w:tcW w:w="1870" w:type="dxa"/>
          </w:tcPr>
          <w:p w14:paraId="3D66346F" w14:textId="0F5CC723" w:rsidR="00765DF4" w:rsidRPr="00887103" w:rsidRDefault="00765DF4" w:rsidP="00965B88">
            <w:pPr>
              <w:rPr>
                <w:rFonts w:ascii="Gill Sans MT" w:hAnsi="Gill Sans MT"/>
              </w:rPr>
            </w:pPr>
            <w:r w:rsidRPr="00887103">
              <w:rPr>
                <w:rFonts w:ascii="Gill Sans MT" w:hAnsi="Gill Sans MT"/>
              </w:rPr>
              <w:t>Date</w:t>
            </w:r>
          </w:p>
        </w:tc>
        <w:tc>
          <w:tcPr>
            <w:tcW w:w="1870" w:type="dxa"/>
          </w:tcPr>
          <w:p w14:paraId="14F667A9" w14:textId="0576145D" w:rsidR="00765DF4" w:rsidRPr="00887103" w:rsidRDefault="00765DF4" w:rsidP="00965B88">
            <w:pPr>
              <w:rPr>
                <w:rFonts w:ascii="Gill Sans MT" w:hAnsi="Gill Sans MT"/>
              </w:rPr>
            </w:pPr>
            <w:r w:rsidRPr="00887103">
              <w:rPr>
                <w:rFonts w:ascii="Gill Sans MT" w:hAnsi="Gill Sans MT"/>
              </w:rPr>
              <w:t>Signature</w:t>
            </w:r>
          </w:p>
        </w:tc>
        <w:tc>
          <w:tcPr>
            <w:tcW w:w="1870" w:type="dxa"/>
          </w:tcPr>
          <w:p w14:paraId="4BF36FFF" w14:textId="79D69BFF" w:rsidR="00765DF4" w:rsidRPr="00887103" w:rsidRDefault="00765DF4" w:rsidP="00965B88">
            <w:pPr>
              <w:rPr>
                <w:rFonts w:ascii="Gill Sans MT" w:hAnsi="Gill Sans MT"/>
              </w:rPr>
            </w:pPr>
            <w:r w:rsidRPr="00887103">
              <w:rPr>
                <w:rFonts w:ascii="Gill Sans MT" w:hAnsi="Gill Sans MT"/>
              </w:rPr>
              <w:t xml:space="preserve">Initial </w:t>
            </w:r>
          </w:p>
        </w:tc>
      </w:tr>
      <w:tr w:rsidR="00765DF4" w:rsidRPr="00887103" w14:paraId="63915D67" w14:textId="77777777" w:rsidTr="00765DF4">
        <w:tc>
          <w:tcPr>
            <w:tcW w:w="1870" w:type="dxa"/>
          </w:tcPr>
          <w:p w14:paraId="3E8B40B3" w14:textId="77777777" w:rsidR="00765DF4" w:rsidRPr="00887103" w:rsidRDefault="00765DF4" w:rsidP="00965B88">
            <w:pPr>
              <w:rPr>
                <w:rFonts w:ascii="Gill Sans MT" w:hAnsi="Gill Sans MT"/>
              </w:rPr>
            </w:pPr>
          </w:p>
        </w:tc>
        <w:tc>
          <w:tcPr>
            <w:tcW w:w="1870" w:type="dxa"/>
          </w:tcPr>
          <w:p w14:paraId="7F3DD7E2" w14:textId="43934420" w:rsidR="00765DF4" w:rsidRPr="00887103" w:rsidRDefault="00765DF4" w:rsidP="00965B88">
            <w:pPr>
              <w:rPr>
                <w:rFonts w:ascii="Gill Sans MT" w:hAnsi="Gill Sans MT"/>
              </w:rPr>
            </w:pPr>
            <w:r w:rsidRPr="00887103">
              <w:rPr>
                <w:rFonts w:ascii="Gill Sans MT" w:hAnsi="Gill Sans MT"/>
              </w:rPr>
              <w:t>Chief Information Officer</w:t>
            </w:r>
          </w:p>
        </w:tc>
        <w:tc>
          <w:tcPr>
            <w:tcW w:w="1870" w:type="dxa"/>
          </w:tcPr>
          <w:p w14:paraId="028FF689" w14:textId="77777777" w:rsidR="00765DF4" w:rsidRPr="00887103" w:rsidRDefault="00765DF4" w:rsidP="00965B88">
            <w:pPr>
              <w:rPr>
                <w:rFonts w:ascii="Gill Sans MT" w:hAnsi="Gill Sans MT"/>
              </w:rPr>
            </w:pPr>
          </w:p>
        </w:tc>
        <w:tc>
          <w:tcPr>
            <w:tcW w:w="1870" w:type="dxa"/>
          </w:tcPr>
          <w:p w14:paraId="67F19BF1" w14:textId="77777777" w:rsidR="00765DF4" w:rsidRPr="00887103" w:rsidRDefault="00765DF4" w:rsidP="00965B88">
            <w:pPr>
              <w:rPr>
                <w:rFonts w:ascii="Gill Sans MT" w:hAnsi="Gill Sans MT"/>
              </w:rPr>
            </w:pPr>
          </w:p>
        </w:tc>
        <w:tc>
          <w:tcPr>
            <w:tcW w:w="1870" w:type="dxa"/>
          </w:tcPr>
          <w:p w14:paraId="3AF852E8" w14:textId="77777777" w:rsidR="00765DF4" w:rsidRPr="00887103" w:rsidRDefault="00765DF4" w:rsidP="00965B88">
            <w:pPr>
              <w:rPr>
                <w:rFonts w:ascii="Gill Sans MT" w:hAnsi="Gill Sans MT"/>
              </w:rPr>
            </w:pPr>
          </w:p>
        </w:tc>
      </w:tr>
      <w:tr w:rsidR="00765DF4" w:rsidRPr="00887103" w14:paraId="15230D30" w14:textId="77777777" w:rsidTr="00765DF4">
        <w:tc>
          <w:tcPr>
            <w:tcW w:w="1870" w:type="dxa"/>
          </w:tcPr>
          <w:p w14:paraId="5AB9316D" w14:textId="77777777" w:rsidR="00765DF4" w:rsidRPr="00887103" w:rsidRDefault="00765DF4" w:rsidP="00965B88">
            <w:pPr>
              <w:rPr>
                <w:rFonts w:ascii="Gill Sans MT" w:hAnsi="Gill Sans MT"/>
              </w:rPr>
            </w:pPr>
          </w:p>
        </w:tc>
        <w:tc>
          <w:tcPr>
            <w:tcW w:w="1870" w:type="dxa"/>
          </w:tcPr>
          <w:p w14:paraId="0DAA09DA" w14:textId="5F98BA35" w:rsidR="00765DF4" w:rsidRPr="00887103" w:rsidRDefault="00765DF4" w:rsidP="00965B88">
            <w:pPr>
              <w:rPr>
                <w:rFonts w:ascii="Gill Sans MT" w:hAnsi="Gill Sans MT"/>
              </w:rPr>
            </w:pPr>
            <w:r w:rsidRPr="00887103">
              <w:rPr>
                <w:rFonts w:ascii="Gill Sans MT" w:hAnsi="Gill Sans MT"/>
              </w:rPr>
              <w:t>IT Security Manager</w:t>
            </w:r>
          </w:p>
        </w:tc>
        <w:tc>
          <w:tcPr>
            <w:tcW w:w="1870" w:type="dxa"/>
          </w:tcPr>
          <w:p w14:paraId="4F48AF36" w14:textId="77777777" w:rsidR="00765DF4" w:rsidRPr="00887103" w:rsidRDefault="00765DF4" w:rsidP="00965B88">
            <w:pPr>
              <w:rPr>
                <w:rFonts w:ascii="Gill Sans MT" w:hAnsi="Gill Sans MT"/>
              </w:rPr>
            </w:pPr>
          </w:p>
        </w:tc>
        <w:tc>
          <w:tcPr>
            <w:tcW w:w="1870" w:type="dxa"/>
          </w:tcPr>
          <w:p w14:paraId="32767B3E" w14:textId="77777777" w:rsidR="00765DF4" w:rsidRPr="00887103" w:rsidRDefault="00765DF4" w:rsidP="00965B88">
            <w:pPr>
              <w:rPr>
                <w:rFonts w:ascii="Gill Sans MT" w:hAnsi="Gill Sans MT"/>
              </w:rPr>
            </w:pPr>
          </w:p>
        </w:tc>
        <w:tc>
          <w:tcPr>
            <w:tcW w:w="1870" w:type="dxa"/>
          </w:tcPr>
          <w:p w14:paraId="0662BE16" w14:textId="77777777" w:rsidR="00765DF4" w:rsidRPr="00887103" w:rsidRDefault="00765DF4" w:rsidP="00965B88">
            <w:pPr>
              <w:rPr>
                <w:rFonts w:ascii="Gill Sans MT" w:hAnsi="Gill Sans MT"/>
              </w:rPr>
            </w:pPr>
          </w:p>
        </w:tc>
      </w:tr>
      <w:tr w:rsidR="00765DF4" w:rsidRPr="00887103" w14:paraId="2D6160E0" w14:textId="77777777" w:rsidTr="00765DF4">
        <w:tc>
          <w:tcPr>
            <w:tcW w:w="1870" w:type="dxa"/>
          </w:tcPr>
          <w:p w14:paraId="7CBDB0F1" w14:textId="77777777" w:rsidR="00765DF4" w:rsidRPr="00887103" w:rsidRDefault="00765DF4" w:rsidP="00965B88">
            <w:pPr>
              <w:rPr>
                <w:rFonts w:ascii="Gill Sans MT" w:hAnsi="Gill Sans MT"/>
              </w:rPr>
            </w:pPr>
          </w:p>
        </w:tc>
        <w:tc>
          <w:tcPr>
            <w:tcW w:w="1870" w:type="dxa"/>
          </w:tcPr>
          <w:p w14:paraId="143A0AD5" w14:textId="18AC2FED" w:rsidR="00765DF4" w:rsidRPr="00887103" w:rsidRDefault="00765DF4" w:rsidP="00965B88">
            <w:pPr>
              <w:rPr>
                <w:rFonts w:ascii="Gill Sans MT" w:hAnsi="Gill Sans MT"/>
              </w:rPr>
            </w:pPr>
            <w:r w:rsidRPr="00887103">
              <w:rPr>
                <w:rFonts w:ascii="Gill Sans MT" w:hAnsi="Gill Sans MT"/>
              </w:rPr>
              <w:t>Compliance Officer</w:t>
            </w:r>
          </w:p>
        </w:tc>
        <w:tc>
          <w:tcPr>
            <w:tcW w:w="1870" w:type="dxa"/>
          </w:tcPr>
          <w:p w14:paraId="11BE5BD5" w14:textId="77777777" w:rsidR="00765DF4" w:rsidRPr="00887103" w:rsidRDefault="00765DF4" w:rsidP="00965B88">
            <w:pPr>
              <w:rPr>
                <w:rFonts w:ascii="Gill Sans MT" w:hAnsi="Gill Sans MT"/>
              </w:rPr>
            </w:pPr>
          </w:p>
        </w:tc>
        <w:tc>
          <w:tcPr>
            <w:tcW w:w="1870" w:type="dxa"/>
          </w:tcPr>
          <w:p w14:paraId="4ED5B4AC" w14:textId="77777777" w:rsidR="00765DF4" w:rsidRPr="00887103" w:rsidRDefault="00765DF4" w:rsidP="00965B88">
            <w:pPr>
              <w:rPr>
                <w:rFonts w:ascii="Gill Sans MT" w:hAnsi="Gill Sans MT"/>
              </w:rPr>
            </w:pPr>
          </w:p>
        </w:tc>
        <w:tc>
          <w:tcPr>
            <w:tcW w:w="1870" w:type="dxa"/>
          </w:tcPr>
          <w:p w14:paraId="77811075" w14:textId="77777777" w:rsidR="00765DF4" w:rsidRPr="00887103" w:rsidRDefault="00765DF4" w:rsidP="00965B88">
            <w:pPr>
              <w:rPr>
                <w:rFonts w:ascii="Gill Sans MT" w:hAnsi="Gill Sans MT"/>
              </w:rPr>
            </w:pPr>
          </w:p>
        </w:tc>
      </w:tr>
      <w:tr w:rsidR="00765DF4" w:rsidRPr="00887103" w14:paraId="6FB90B0D" w14:textId="77777777" w:rsidTr="00765DF4">
        <w:tc>
          <w:tcPr>
            <w:tcW w:w="1870" w:type="dxa"/>
          </w:tcPr>
          <w:p w14:paraId="0BCE3B55" w14:textId="77777777" w:rsidR="00765DF4" w:rsidRPr="00887103" w:rsidRDefault="00765DF4" w:rsidP="00965B88">
            <w:pPr>
              <w:rPr>
                <w:rFonts w:ascii="Gill Sans MT" w:hAnsi="Gill Sans MT"/>
              </w:rPr>
            </w:pPr>
          </w:p>
        </w:tc>
        <w:tc>
          <w:tcPr>
            <w:tcW w:w="1870" w:type="dxa"/>
          </w:tcPr>
          <w:p w14:paraId="01C6EA13" w14:textId="087721EC" w:rsidR="00765DF4" w:rsidRPr="00887103" w:rsidRDefault="00765DF4" w:rsidP="00965B88">
            <w:pPr>
              <w:rPr>
                <w:rFonts w:ascii="Gill Sans MT" w:hAnsi="Gill Sans MT"/>
              </w:rPr>
            </w:pPr>
            <w:r w:rsidRPr="00887103">
              <w:rPr>
                <w:rFonts w:ascii="Gill Sans MT" w:hAnsi="Gill Sans MT"/>
              </w:rPr>
              <w:t>Risk Management Lead</w:t>
            </w:r>
          </w:p>
        </w:tc>
        <w:tc>
          <w:tcPr>
            <w:tcW w:w="1870" w:type="dxa"/>
          </w:tcPr>
          <w:p w14:paraId="470E853D" w14:textId="77777777" w:rsidR="00765DF4" w:rsidRPr="00887103" w:rsidRDefault="00765DF4" w:rsidP="00965B88">
            <w:pPr>
              <w:rPr>
                <w:rFonts w:ascii="Gill Sans MT" w:hAnsi="Gill Sans MT"/>
              </w:rPr>
            </w:pPr>
          </w:p>
        </w:tc>
        <w:tc>
          <w:tcPr>
            <w:tcW w:w="1870" w:type="dxa"/>
          </w:tcPr>
          <w:p w14:paraId="131A40B1" w14:textId="77777777" w:rsidR="00765DF4" w:rsidRPr="00887103" w:rsidRDefault="00765DF4" w:rsidP="00965B88">
            <w:pPr>
              <w:rPr>
                <w:rFonts w:ascii="Gill Sans MT" w:hAnsi="Gill Sans MT"/>
              </w:rPr>
            </w:pPr>
          </w:p>
        </w:tc>
        <w:tc>
          <w:tcPr>
            <w:tcW w:w="1870" w:type="dxa"/>
          </w:tcPr>
          <w:p w14:paraId="71309460" w14:textId="77777777" w:rsidR="00765DF4" w:rsidRPr="00887103" w:rsidRDefault="00765DF4" w:rsidP="00965B88">
            <w:pPr>
              <w:rPr>
                <w:rFonts w:ascii="Gill Sans MT" w:hAnsi="Gill Sans MT"/>
              </w:rPr>
            </w:pPr>
          </w:p>
        </w:tc>
      </w:tr>
      <w:tr w:rsidR="00765DF4" w:rsidRPr="00887103" w14:paraId="40C55994" w14:textId="77777777" w:rsidTr="00765DF4">
        <w:tc>
          <w:tcPr>
            <w:tcW w:w="1870" w:type="dxa"/>
          </w:tcPr>
          <w:p w14:paraId="28E9EC62" w14:textId="77777777" w:rsidR="00765DF4" w:rsidRPr="00887103" w:rsidRDefault="00765DF4" w:rsidP="00965B88">
            <w:pPr>
              <w:rPr>
                <w:rFonts w:ascii="Gill Sans MT" w:hAnsi="Gill Sans MT"/>
              </w:rPr>
            </w:pPr>
          </w:p>
        </w:tc>
        <w:tc>
          <w:tcPr>
            <w:tcW w:w="1870" w:type="dxa"/>
          </w:tcPr>
          <w:p w14:paraId="311E2C6A" w14:textId="5DF64E20" w:rsidR="00765DF4" w:rsidRPr="00887103" w:rsidRDefault="00765DF4" w:rsidP="00965B88">
            <w:pPr>
              <w:rPr>
                <w:rFonts w:ascii="Gill Sans MT" w:hAnsi="Gill Sans MT"/>
              </w:rPr>
            </w:pPr>
            <w:r w:rsidRPr="00887103">
              <w:rPr>
                <w:rFonts w:ascii="Gill Sans MT" w:hAnsi="Gill Sans MT"/>
              </w:rPr>
              <w:t xml:space="preserve">Audit Team Representative </w:t>
            </w:r>
          </w:p>
        </w:tc>
        <w:tc>
          <w:tcPr>
            <w:tcW w:w="1870" w:type="dxa"/>
          </w:tcPr>
          <w:p w14:paraId="6D9ABCEA" w14:textId="77777777" w:rsidR="00765DF4" w:rsidRPr="00887103" w:rsidRDefault="00765DF4" w:rsidP="00965B88">
            <w:pPr>
              <w:rPr>
                <w:rFonts w:ascii="Gill Sans MT" w:hAnsi="Gill Sans MT"/>
              </w:rPr>
            </w:pPr>
          </w:p>
        </w:tc>
        <w:tc>
          <w:tcPr>
            <w:tcW w:w="1870" w:type="dxa"/>
          </w:tcPr>
          <w:p w14:paraId="644E581D" w14:textId="77777777" w:rsidR="00765DF4" w:rsidRPr="00887103" w:rsidRDefault="00765DF4" w:rsidP="00965B88">
            <w:pPr>
              <w:rPr>
                <w:rFonts w:ascii="Gill Sans MT" w:hAnsi="Gill Sans MT"/>
              </w:rPr>
            </w:pPr>
          </w:p>
        </w:tc>
        <w:tc>
          <w:tcPr>
            <w:tcW w:w="1870" w:type="dxa"/>
          </w:tcPr>
          <w:p w14:paraId="2C973B29" w14:textId="77777777" w:rsidR="00765DF4" w:rsidRPr="00887103" w:rsidRDefault="00765DF4" w:rsidP="00965B88">
            <w:pPr>
              <w:rPr>
                <w:rFonts w:ascii="Gill Sans MT" w:hAnsi="Gill Sans MT"/>
              </w:rPr>
            </w:pPr>
          </w:p>
        </w:tc>
      </w:tr>
    </w:tbl>
    <w:p w14:paraId="6B39D5CC" w14:textId="77777777" w:rsidR="00965B88" w:rsidRPr="00887103" w:rsidRDefault="00965B88" w:rsidP="00965B88">
      <w:pPr>
        <w:rPr>
          <w:rFonts w:ascii="Gill Sans MT" w:hAnsi="Gill Sans MT"/>
        </w:rPr>
      </w:pPr>
    </w:p>
    <w:p w14:paraId="5597A1E8" w14:textId="0B9534DC" w:rsidR="00765DF4" w:rsidRPr="00887103" w:rsidRDefault="00765DF4" w:rsidP="00965B88">
      <w:pPr>
        <w:rPr>
          <w:rFonts w:ascii="Gill Sans MT" w:hAnsi="Gill Sans MT"/>
        </w:rPr>
      </w:pPr>
      <w:r w:rsidRPr="00887103">
        <w:rPr>
          <w:rFonts w:ascii="Gill Sans MT" w:hAnsi="Gill Sans MT"/>
        </w:rPr>
        <w:t xml:space="preserve">By signing this document, the individuals listed confirm that they have reviewed and approved the execution of this POA&amp;M. </w:t>
      </w:r>
    </w:p>
    <w:sectPr w:rsidR="00765DF4" w:rsidRPr="0088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ill Sans MT">
    <w:panose1 w:val="020B0502020104020203"/>
    <w:charset w:val="4D"/>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F14B1"/>
    <w:multiLevelType w:val="hybridMultilevel"/>
    <w:tmpl w:val="FE4A0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0C6225"/>
    <w:multiLevelType w:val="hybridMultilevel"/>
    <w:tmpl w:val="F2869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24589"/>
    <w:multiLevelType w:val="hybridMultilevel"/>
    <w:tmpl w:val="D20E04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4317EB"/>
    <w:multiLevelType w:val="hybridMultilevel"/>
    <w:tmpl w:val="B274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9F7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B13318"/>
    <w:multiLevelType w:val="hybridMultilevel"/>
    <w:tmpl w:val="CE4A9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682BB2"/>
    <w:multiLevelType w:val="hybridMultilevel"/>
    <w:tmpl w:val="29064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6720D2"/>
    <w:multiLevelType w:val="hybridMultilevel"/>
    <w:tmpl w:val="AA527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917C50"/>
    <w:multiLevelType w:val="hybridMultilevel"/>
    <w:tmpl w:val="9E302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367F4B"/>
    <w:multiLevelType w:val="hybridMultilevel"/>
    <w:tmpl w:val="56A2D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8420667">
    <w:abstractNumId w:val="4"/>
  </w:num>
  <w:num w:numId="2" w16cid:durableId="1626692589">
    <w:abstractNumId w:val="6"/>
  </w:num>
  <w:num w:numId="3" w16cid:durableId="450788708">
    <w:abstractNumId w:val="2"/>
  </w:num>
  <w:num w:numId="4" w16cid:durableId="76366517">
    <w:abstractNumId w:val="9"/>
  </w:num>
  <w:num w:numId="5" w16cid:durableId="1284724942">
    <w:abstractNumId w:val="1"/>
  </w:num>
  <w:num w:numId="6" w16cid:durableId="1190485415">
    <w:abstractNumId w:val="0"/>
  </w:num>
  <w:num w:numId="7" w16cid:durableId="532231726">
    <w:abstractNumId w:val="3"/>
  </w:num>
  <w:num w:numId="8" w16cid:durableId="441849612">
    <w:abstractNumId w:val="5"/>
  </w:num>
  <w:num w:numId="9" w16cid:durableId="1811048934">
    <w:abstractNumId w:val="8"/>
  </w:num>
  <w:num w:numId="10" w16cid:durableId="760836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8C"/>
    <w:rsid w:val="000A515A"/>
    <w:rsid w:val="000D0350"/>
    <w:rsid w:val="001C5B5B"/>
    <w:rsid w:val="002A4422"/>
    <w:rsid w:val="00393969"/>
    <w:rsid w:val="00506608"/>
    <w:rsid w:val="005B6767"/>
    <w:rsid w:val="006000E2"/>
    <w:rsid w:val="00641F13"/>
    <w:rsid w:val="00765DF4"/>
    <w:rsid w:val="007675D4"/>
    <w:rsid w:val="007D28A2"/>
    <w:rsid w:val="00887103"/>
    <w:rsid w:val="00965B88"/>
    <w:rsid w:val="00C8021B"/>
    <w:rsid w:val="00CA5EF9"/>
    <w:rsid w:val="00D02CBD"/>
    <w:rsid w:val="00EA0CFD"/>
    <w:rsid w:val="00EC32B0"/>
    <w:rsid w:val="00FA6464"/>
    <w:rsid w:val="00FB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6FFA0"/>
  <w15:chartTrackingRefBased/>
  <w15:docId w15:val="{795D729B-518D-7E46-82F9-AD52CC3A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0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0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0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0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08C"/>
    <w:rPr>
      <w:rFonts w:eastAsiaTheme="majorEastAsia" w:cstheme="majorBidi"/>
      <w:color w:val="272727" w:themeColor="text1" w:themeTint="D8"/>
    </w:rPr>
  </w:style>
  <w:style w:type="paragraph" w:styleId="Title">
    <w:name w:val="Title"/>
    <w:basedOn w:val="Normal"/>
    <w:next w:val="Normal"/>
    <w:link w:val="TitleChar"/>
    <w:uiPriority w:val="10"/>
    <w:qFormat/>
    <w:rsid w:val="00FB20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0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0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208C"/>
    <w:rPr>
      <w:i/>
      <w:iCs/>
      <w:color w:val="404040" w:themeColor="text1" w:themeTint="BF"/>
    </w:rPr>
  </w:style>
  <w:style w:type="paragraph" w:styleId="ListParagraph">
    <w:name w:val="List Paragraph"/>
    <w:basedOn w:val="Normal"/>
    <w:uiPriority w:val="34"/>
    <w:qFormat/>
    <w:rsid w:val="00FB208C"/>
    <w:pPr>
      <w:ind w:left="720"/>
      <w:contextualSpacing/>
    </w:pPr>
  </w:style>
  <w:style w:type="character" w:styleId="IntenseEmphasis">
    <w:name w:val="Intense Emphasis"/>
    <w:basedOn w:val="DefaultParagraphFont"/>
    <w:uiPriority w:val="21"/>
    <w:qFormat/>
    <w:rsid w:val="00FB208C"/>
    <w:rPr>
      <w:i/>
      <w:iCs/>
      <w:color w:val="0F4761" w:themeColor="accent1" w:themeShade="BF"/>
    </w:rPr>
  </w:style>
  <w:style w:type="paragraph" w:styleId="IntenseQuote">
    <w:name w:val="Intense Quote"/>
    <w:basedOn w:val="Normal"/>
    <w:next w:val="Normal"/>
    <w:link w:val="IntenseQuoteChar"/>
    <w:uiPriority w:val="30"/>
    <w:qFormat/>
    <w:rsid w:val="00FB2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08C"/>
    <w:rPr>
      <w:i/>
      <w:iCs/>
      <w:color w:val="0F4761" w:themeColor="accent1" w:themeShade="BF"/>
    </w:rPr>
  </w:style>
  <w:style w:type="character" w:styleId="IntenseReference">
    <w:name w:val="Intense Reference"/>
    <w:basedOn w:val="DefaultParagraphFont"/>
    <w:uiPriority w:val="32"/>
    <w:qFormat/>
    <w:rsid w:val="00FB208C"/>
    <w:rPr>
      <w:b/>
      <w:bCs/>
      <w:smallCaps/>
      <w:color w:val="0F4761" w:themeColor="accent1" w:themeShade="BF"/>
      <w:spacing w:val="5"/>
    </w:rPr>
  </w:style>
  <w:style w:type="table" w:styleId="TableGrid">
    <w:name w:val="Table Grid"/>
    <w:basedOn w:val="TableNormal"/>
    <w:uiPriority w:val="39"/>
    <w:rsid w:val="00EA0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Tanasha Bryant</dc:creator>
  <cp:keywords/>
  <dc:description/>
  <cp:lastModifiedBy>Tanasha Bryant</cp:lastModifiedBy>
  <cp:revision>17</cp:revision>
  <dcterms:created xsi:type="dcterms:W3CDTF">2025-03-02T17:15:00Z</dcterms:created>
  <dcterms:modified xsi:type="dcterms:W3CDTF">2025-03-02T18:26:00Z</dcterms:modified>
</cp:coreProperties>
</file>