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CCC81" w14:textId="77777777" w:rsidR="0041119C" w:rsidRPr="00BF2886" w:rsidRDefault="0041119C" w:rsidP="0041119C">
      <w:pPr>
        <w:jc w:val="center"/>
        <w:rPr>
          <w:rFonts w:ascii="Times New Roman" w:hAnsi="Times New Roman" w:cs="Times New Roman"/>
        </w:rPr>
      </w:pPr>
    </w:p>
    <w:p w14:paraId="2F6BA5E1" w14:textId="77777777" w:rsidR="0041119C" w:rsidRPr="00BF2886" w:rsidRDefault="0041119C" w:rsidP="0041119C">
      <w:pPr>
        <w:jc w:val="center"/>
        <w:rPr>
          <w:rFonts w:ascii="Times New Roman" w:hAnsi="Times New Roman" w:cs="Times New Roman"/>
        </w:rPr>
      </w:pPr>
    </w:p>
    <w:p w14:paraId="30B31E6D" w14:textId="77777777" w:rsidR="0041119C" w:rsidRPr="00BF2886" w:rsidRDefault="0041119C" w:rsidP="0041119C">
      <w:pPr>
        <w:jc w:val="center"/>
        <w:rPr>
          <w:rFonts w:ascii="Times New Roman" w:hAnsi="Times New Roman" w:cs="Times New Roman"/>
        </w:rPr>
      </w:pPr>
    </w:p>
    <w:p w14:paraId="23D0CE80" w14:textId="77777777" w:rsidR="0041119C" w:rsidRPr="00BF2886" w:rsidRDefault="0041119C" w:rsidP="0041119C">
      <w:pPr>
        <w:jc w:val="center"/>
        <w:rPr>
          <w:rFonts w:ascii="Times New Roman" w:hAnsi="Times New Roman" w:cs="Times New Roman"/>
        </w:rPr>
      </w:pPr>
    </w:p>
    <w:p w14:paraId="2F4DC8C8" w14:textId="77777777" w:rsidR="0041119C" w:rsidRPr="00BF2886" w:rsidRDefault="0041119C" w:rsidP="0041119C">
      <w:pPr>
        <w:jc w:val="center"/>
        <w:rPr>
          <w:rFonts w:ascii="Times New Roman" w:hAnsi="Times New Roman" w:cs="Times New Roman"/>
        </w:rPr>
      </w:pPr>
    </w:p>
    <w:p w14:paraId="19165F8B" w14:textId="77777777" w:rsidR="0041119C" w:rsidRPr="00BF2886" w:rsidRDefault="0041119C" w:rsidP="0041119C">
      <w:pPr>
        <w:jc w:val="center"/>
        <w:rPr>
          <w:rFonts w:ascii="Times New Roman" w:hAnsi="Times New Roman" w:cs="Times New Roman"/>
        </w:rPr>
      </w:pPr>
    </w:p>
    <w:p w14:paraId="07DE86FA" w14:textId="77777777" w:rsidR="0041119C" w:rsidRPr="00BF2886" w:rsidRDefault="0041119C" w:rsidP="0041119C">
      <w:pPr>
        <w:jc w:val="center"/>
        <w:rPr>
          <w:rFonts w:ascii="Times New Roman" w:hAnsi="Times New Roman" w:cs="Times New Roman"/>
        </w:rPr>
      </w:pPr>
    </w:p>
    <w:p w14:paraId="61381600" w14:textId="77777777" w:rsidR="0041119C" w:rsidRPr="00BF2886" w:rsidRDefault="0041119C" w:rsidP="0041119C">
      <w:pPr>
        <w:jc w:val="center"/>
        <w:rPr>
          <w:rFonts w:ascii="Times New Roman" w:hAnsi="Times New Roman" w:cs="Times New Roman"/>
        </w:rPr>
      </w:pPr>
    </w:p>
    <w:p w14:paraId="021AF954" w14:textId="77777777" w:rsidR="0041119C" w:rsidRPr="00BF2886" w:rsidRDefault="0041119C" w:rsidP="0041119C">
      <w:pPr>
        <w:jc w:val="center"/>
        <w:rPr>
          <w:rFonts w:ascii="Times New Roman" w:hAnsi="Times New Roman" w:cs="Times New Roman"/>
        </w:rPr>
      </w:pPr>
    </w:p>
    <w:p w14:paraId="0B9FAEEF" w14:textId="77777777" w:rsidR="0041119C" w:rsidRPr="00BF2886" w:rsidRDefault="0041119C" w:rsidP="0041119C">
      <w:pPr>
        <w:jc w:val="center"/>
        <w:rPr>
          <w:rFonts w:ascii="Times New Roman" w:hAnsi="Times New Roman" w:cs="Times New Roman"/>
        </w:rPr>
      </w:pPr>
    </w:p>
    <w:p w14:paraId="0761F3EA" w14:textId="77777777" w:rsidR="0041119C" w:rsidRPr="00BF2886" w:rsidRDefault="0041119C" w:rsidP="0041119C">
      <w:pPr>
        <w:jc w:val="center"/>
        <w:rPr>
          <w:rFonts w:ascii="Times New Roman" w:hAnsi="Times New Roman" w:cs="Times New Roman"/>
        </w:rPr>
      </w:pPr>
    </w:p>
    <w:p w14:paraId="79A45F74" w14:textId="77777777" w:rsidR="0041119C" w:rsidRPr="00BF2886" w:rsidRDefault="0041119C" w:rsidP="0041119C">
      <w:pPr>
        <w:jc w:val="center"/>
        <w:rPr>
          <w:rFonts w:ascii="Times New Roman" w:hAnsi="Times New Roman" w:cs="Times New Roman"/>
        </w:rPr>
      </w:pPr>
    </w:p>
    <w:p w14:paraId="313AFCD3" w14:textId="77777777" w:rsidR="0041119C" w:rsidRPr="00BF2886" w:rsidRDefault="0041119C" w:rsidP="0041119C">
      <w:pPr>
        <w:jc w:val="center"/>
        <w:rPr>
          <w:rFonts w:ascii="Times New Roman" w:hAnsi="Times New Roman" w:cs="Times New Roman"/>
        </w:rPr>
      </w:pPr>
    </w:p>
    <w:p w14:paraId="47377833" w14:textId="77777777" w:rsidR="0041119C" w:rsidRPr="00BF2886" w:rsidRDefault="0041119C" w:rsidP="0041119C">
      <w:pPr>
        <w:jc w:val="center"/>
        <w:rPr>
          <w:rFonts w:ascii="Times New Roman" w:hAnsi="Times New Roman" w:cs="Times New Roman"/>
          <w:sz w:val="36"/>
          <w:szCs w:val="36"/>
        </w:rPr>
      </w:pPr>
    </w:p>
    <w:p w14:paraId="42902FE5" w14:textId="3F01E83E" w:rsidR="00641F13" w:rsidRPr="00BF2886" w:rsidRDefault="00210EF0" w:rsidP="0041119C">
      <w:pPr>
        <w:jc w:val="center"/>
        <w:rPr>
          <w:rFonts w:ascii="Times New Roman" w:hAnsi="Times New Roman" w:cs="Times New Roman"/>
          <w:sz w:val="36"/>
          <w:szCs w:val="36"/>
        </w:rPr>
      </w:pPr>
      <w:r w:rsidRPr="00BF2886">
        <w:rPr>
          <w:rFonts w:ascii="Times New Roman" w:hAnsi="Times New Roman" w:cs="Times New Roman"/>
          <w:sz w:val="36"/>
          <w:szCs w:val="36"/>
        </w:rPr>
        <w:t>SOC 2 REPORT</w:t>
      </w:r>
    </w:p>
    <w:p w14:paraId="6531A59E" w14:textId="77777777" w:rsidR="0041119C" w:rsidRPr="00BF2886" w:rsidRDefault="0041119C" w:rsidP="0041119C">
      <w:pPr>
        <w:jc w:val="center"/>
        <w:rPr>
          <w:rFonts w:ascii="Times New Roman" w:hAnsi="Times New Roman" w:cs="Times New Roman"/>
          <w:sz w:val="36"/>
          <w:szCs w:val="36"/>
        </w:rPr>
      </w:pPr>
    </w:p>
    <w:p w14:paraId="1A921DED" w14:textId="23E1B6BC" w:rsidR="0041119C" w:rsidRPr="00BF2886" w:rsidRDefault="00164ECE" w:rsidP="0041119C">
      <w:pPr>
        <w:jc w:val="center"/>
        <w:rPr>
          <w:rFonts w:ascii="Times New Roman" w:hAnsi="Times New Roman" w:cs="Times New Roman"/>
          <w:sz w:val="36"/>
          <w:szCs w:val="36"/>
        </w:rPr>
      </w:pPr>
      <w:r>
        <w:rPr>
          <w:rFonts w:ascii="Times New Roman" w:hAnsi="Times New Roman" w:cs="Times New Roman"/>
          <w:sz w:val="36"/>
          <w:szCs w:val="36"/>
        </w:rPr>
        <w:t>Capstone Project</w:t>
      </w:r>
    </w:p>
    <w:p w14:paraId="6A67AB10" w14:textId="77777777" w:rsidR="0041119C" w:rsidRPr="00BF2886" w:rsidRDefault="0041119C" w:rsidP="0041119C">
      <w:pPr>
        <w:jc w:val="center"/>
        <w:rPr>
          <w:rFonts w:ascii="Times New Roman" w:hAnsi="Times New Roman" w:cs="Times New Roman"/>
          <w:sz w:val="36"/>
          <w:szCs w:val="36"/>
        </w:rPr>
      </w:pPr>
    </w:p>
    <w:p w14:paraId="61E98212" w14:textId="017FE013" w:rsidR="0041119C" w:rsidRPr="00BF2886" w:rsidRDefault="0041119C" w:rsidP="0041119C">
      <w:pPr>
        <w:jc w:val="center"/>
        <w:rPr>
          <w:rFonts w:ascii="Times New Roman" w:hAnsi="Times New Roman" w:cs="Times New Roman"/>
          <w:sz w:val="36"/>
          <w:szCs w:val="36"/>
        </w:rPr>
      </w:pPr>
      <w:r w:rsidRPr="00BF2886">
        <w:rPr>
          <w:rFonts w:ascii="Times New Roman" w:hAnsi="Times New Roman" w:cs="Times New Roman"/>
          <w:sz w:val="36"/>
          <w:szCs w:val="36"/>
        </w:rPr>
        <w:t>By Tanasha Bryant</w:t>
      </w:r>
    </w:p>
    <w:p w14:paraId="75E564AC" w14:textId="77777777" w:rsidR="0041119C" w:rsidRPr="00BF2886" w:rsidRDefault="0041119C" w:rsidP="0041119C">
      <w:pPr>
        <w:jc w:val="center"/>
        <w:rPr>
          <w:rFonts w:ascii="Times New Roman" w:hAnsi="Times New Roman" w:cs="Times New Roman"/>
        </w:rPr>
      </w:pPr>
    </w:p>
    <w:p w14:paraId="42610A45" w14:textId="77777777" w:rsidR="0041119C" w:rsidRPr="00BF2886" w:rsidRDefault="0041119C" w:rsidP="0041119C">
      <w:pPr>
        <w:jc w:val="center"/>
        <w:rPr>
          <w:rFonts w:ascii="Times New Roman" w:hAnsi="Times New Roman" w:cs="Times New Roman"/>
        </w:rPr>
      </w:pPr>
    </w:p>
    <w:p w14:paraId="1DFE0C8E" w14:textId="77777777" w:rsidR="0041119C" w:rsidRPr="00BF2886" w:rsidRDefault="0041119C" w:rsidP="0041119C">
      <w:pPr>
        <w:jc w:val="center"/>
        <w:rPr>
          <w:rFonts w:ascii="Times New Roman" w:hAnsi="Times New Roman" w:cs="Times New Roman"/>
        </w:rPr>
      </w:pPr>
    </w:p>
    <w:p w14:paraId="1604988D" w14:textId="77777777" w:rsidR="0041119C" w:rsidRPr="00BF2886" w:rsidRDefault="0041119C" w:rsidP="0041119C">
      <w:pPr>
        <w:jc w:val="center"/>
        <w:rPr>
          <w:rFonts w:ascii="Times New Roman" w:hAnsi="Times New Roman" w:cs="Times New Roman"/>
        </w:rPr>
      </w:pPr>
    </w:p>
    <w:p w14:paraId="10F3C9C1" w14:textId="77777777" w:rsidR="0041119C" w:rsidRPr="00BF2886" w:rsidRDefault="0041119C" w:rsidP="0041119C">
      <w:pPr>
        <w:jc w:val="center"/>
        <w:rPr>
          <w:rFonts w:ascii="Times New Roman" w:hAnsi="Times New Roman" w:cs="Times New Roman"/>
        </w:rPr>
      </w:pPr>
    </w:p>
    <w:p w14:paraId="6B9564E6" w14:textId="77777777" w:rsidR="0041119C" w:rsidRPr="00BF2886" w:rsidRDefault="0041119C" w:rsidP="0041119C">
      <w:pPr>
        <w:jc w:val="center"/>
        <w:rPr>
          <w:rFonts w:ascii="Times New Roman" w:hAnsi="Times New Roman" w:cs="Times New Roman"/>
        </w:rPr>
      </w:pPr>
    </w:p>
    <w:p w14:paraId="668D9F15" w14:textId="77777777" w:rsidR="0041119C" w:rsidRPr="00BF2886" w:rsidRDefault="0041119C" w:rsidP="0041119C">
      <w:pPr>
        <w:jc w:val="center"/>
        <w:rPr>
          <w:rFonts w:ascii="Times New Roman" w:hAnsi="Times New Roman" w:cs="Times New Roman"/>
        </w:rPr>
      </w:pPr>
    </w:p>
    <w:p w14:paraId="089336C6" w14:textId="77777777" w:rsidR="0041119C" w:rsidRPr="00BF2886" w:rsidRDefault="0041119C" w:rsidP="0041119C">
      <w:pPr>
        <w:jc w:val="center"/>
        <w:rPr>
          <w:rFonts w:ascii="Times New Roman" w:hAnsi="Times New Roman" w:cs="Times New Roman"/>
        </w:rPr>
      </w:pPr>
    </w:p>
    <w:p w14:paraId="765C43FA" w14:textId="77777777" w:rsidR="0041119C" w:rsidRPr="00BF2886" w:rsidRDefault="0041119C" w:rsidP="0041119C">
      <w:pPr>
        <w:jc w:val="center"/>
        <w:rPr>
          <w:rFonts w:ascii="Times New Roman" w:hAnsi="Times New Roman" w:cs="Times New Roman"/>
        </w:rPr>
      </w:pPr>
    </w:p>
    <w:p w14:paraId="0428202B" w14:textId="77777777" w:rsidR="0041119C" w:rsidRPr="00BF2886" w:rsidRDefault="0041119C" w:rsidP="0041119C">
      <w:pPr>
        <w:jc w:val="center"/>
        <w:rPr>
          <w:rFonts w:ascii="Times New Roman" w:hAnsi="Times New Roman" w:cs="Times New Roman"/>
        </w:rPr>
      </w:pPr>
    </w:p>
    <w:p w14:paraId="0AD24B33" w14:textId="77777777" w:rsidR="0041119C" w:rsidRPr="00BF2886" w:rsidRDefault="0041119C" w:rsidP="0041119C">
      <w:pPr>
        <w:jc w:val="center"/>
        <w:rPr>
          <w:rFonts w:ascii="Times New Roman" w:hAnsi="Times New Roman" w:cs="Times New Roman"/>
        </w:rPr>
      </w:pPr>
    </w:p>
    <w:p w14:paraId="2B02BE4A" w14:textId="77777777" w:rsidR="0041119C" w:rsidRPr="00BF2886" w:rsidRDefault="0041119C" w:rsidP="0041119C">
      <w:pPr>
        <w:jc w:val="center"/>
        <w:rPr>
          <w:rFonts w:ascii="Times New Roman" w:hAnsi="Times New Roman" w:cs="Times New Roman"/>
        </w:rPr>
      </w:pPr>
    </w:p>
    <w:p w14:paraId="0A13B4FC" w14:textId="77777777" w:rsidR="0041119C" w:rsidRPr="00BF2886" w:rsidRDefault="0041119C" w:rsidP="0041119C">
      <w:pPr>
        <w:jc w:val="center"/>
        <w:rPr>
          <w:rFonts w:ascii="Times New Roman" w:hAnsi="Times New Roman" w:cs="Times New Roman"/>
        </w:rPr>
      </w:pPr>
    </w:p>
    <w:p w14:paraId="3938C012" w14:textId="77777777" w:rsidR="0041119C" w:rsidRPr="00BF2886" w:rsidRDefault="0041119C" w:rsidP="0041119C">
      <w:pPr>
        <w:jc w:val="center"/>
        <w:rPr>
          <w:rFonts w:ascii="Times New Roman" w:hAnsi="Times New Roman" w:cs="Times New Roman"/>
        </w:rPr>
      </w:pPr>
    </w:p>
    <w:p w14:paraId="51791B2D" w14:textId="77777777" w:rsidR="0041119C" w:rsidRPr="00BF2886" w:rsidRDefault="0041119C" w:rsidP="0041119C">
      <w:pPr>
        <w:jc w:val="center"/>
        <w:rPr>
          <w:rFonts w:ascii="Times New Roman" w:hAnsi="Times New Roman" w:cs="Times New Roman"/>
        </w:rPr>
      </w:pPr>
    </w:p>
    <w:p w14:paraId="62D82ACD" w14:textId="77777777" w:rsidR="0041119C" w:rsidRPr="00BF2886" w:rsidRDefault="0041119C" w:rsidP="0041119C">
      <w:pPr>
        <w:jc w:val="center"/>
        <w:rPr>
          <w:rFonts w:ascii="Times New Roman" w:hAnsi="Times New Roman" w:cs="Times New Roman"/>
        </w:rPr>
      </w:pPr>
    </w:p>
    <w:p w14:paraId="7E2246E4" w14:textId="77777777" w:rsidR="0041119C" w:rsidRPr="00BF2886" w:rsidRDefault="0041119C" w:rsidP="0041119C">
      <w:pPr>
        <w:jc w:val="center"/>
        <w:rPr>
          <w:rFonts w:ascii="Times New Roman" w:hAnsi="Times New Roman" w:cs="Times New Roman"/>
        </w:rPr>
      </w:pPr>
    </w:p>
    <w:p w14:paraId="09B415E7" w14:textId="77777777" w:rsidR="0041119C" w:rsidRPr="00BF2886" w:rsidRDefault="0041119C" w:rsidP="0041119C">
      <w:pPr>
        <w:jc w:val="center"/>
        <w:rPr>
          <w:rFonts w:ascii="Times New Roman" w:hAnsi="Times New Roman" w:cs="Times New Roman"/>
        </w:rPr>
      </w:pPr>
    </w:p>
    <w:p w14:paraId="412BDC5A" w14:textId="77777777" w:rsidR="0041119C" w:rsidRPr="00BF2886" w:rsidRDefault="0041119C" w:rsidP="0041119C">
      <w:pPr>
        <w:jc w:val="center"/>
        <w:rPr>
          <w:rFonts w:ascii="Times New Roman" w:hAnsi="Times New Roman" w:cs="Times New Roman"/>
        </w:rPr>
      </w:pPr>
    </w:p>
    <w:p w14:paraId="0BCE44E7" w14:textId="77777777" w:rsidR="0041119C" w:rsidRPr="00BF2886" w:rsidRDefault="0041119C" w:rsidP="0041119C">
      <w:pPr>
        <w:jc w:val="center"/>
        <w:rPr>
          <w:rFonts w:ascii="Times New Roman" w:hAnsi="Times New Roman" w:cs="Times New Roman"/>
        </w:rPr>
      </w:pPr>
    </w:p>
    <w:p w14:paraId="4D4B44E7" w14:textId="77777777" w:rsidR="0041119C" w:rsidRPr="00BF2886" w:rsidRDefault="0041119C" w:rsidP="0041119C">
      <w:pPr>
        <w:jc w:val="center"/>
        <w:rPr>
          <w:rFonts w:ascii="Times New Roman" w:hAnsi="Times New Roman" w:cs="Times New Roman"/>
        </w:rPr>
      </w:pPr>
    </w:p>
    <w:p w14:paraId="0483F879" w14:textId="77777777" w:rsidR="0041119C" w:rsidRPr="00BF2886" w:rsidRDefault="0041119C" w:rsidP="0041119C">
      <w:pPr>
        <w:jc w:val="center"/>
        <w:rPr>
          <w:rFonts w:ascii="Times New Roman" w:hAnsi="Times New Roman" w:cs="Times New Roman"/>
        </w:rPr>
      </w:pPr>
    </w:p>
    <w:p w14:paraId="0CAFB576" w14:textId="77777777" w:rsidR="0041119C" w:rsidRPr="00BF2886" w:rsidRDefault="0041119C" w:rsidP="0041119C">
      <w:pPr>
        <w:jc w:val="center"/>
        <w:rPr>
          <w:rFonts w:ascii="Times New Roman" w:hAnsi="Times New Roman" w:cs="Times New Roman"/>
        </w:rPr>
      </w:pPr>
    </w:p>
    <w:p w14:paraId="75486832" w14:textId="77777777" w:rsidR="00043395" w:rsidRDefault="00043395" w:rsidP="00D546EB">
      <w:pPr>
        <w:jc w:val="both"/>
        <w:rPr>
          <w:rFonts w:ascii="Times New Roman" w:hAnsi="Times New Roman" w:cs="Times New Roman"/>
        </w:rPr>
      </w:pPr>
    </w:p>
    <w:p w14:paraId="71DF00A5" w14:textId="730DD8F0" w:rsidR="0041119C" w:rsidRPr="00A20653" w:rsidRDefault="00EC6BD7"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lastRenderedPageBreak/>
        <w:t xml:space="preserve">Introduction </w:t>
      </w:r>
    </w:p>
    <w:p w14:paraId="1D467226" w14:textId="77777777" w:rsidR="00EC6BD7" w:rsidRPr="00A20653" w:rsidRDefault="00EC6BD7" w:rsidP="00D546EB">
      <w:pPr>
        <w:jc w:val="both"/>
        <w:rPr>
          <w:rFonts w:ascii="Times New Roman" w:hAnsi="Times New Roman" w:cs="Times New Roman"/>
          <w:sz w:val="28"/>
          <w:szCs w:val="28"/>
        </w:rPr>
      </w:pPr>
    </w:p>
    <w:p w14:paraId="38AB09EA" w14:textId="7EAC459E" w:rsidR="00EC6BD7" w:rsidRPr="00A20653" w:rsidRDefault="00EC6BD7"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Purpose of the Report </w:t>
      </w:r>
    </w:p>
    <w:p w14:paraId="26C175E6" w14:textId="77777777" w:rsidR="00E47BE7" w:rsidRDefault="00E47BE7" w:rsidP="00D546EB">
      <w:pPr>
        <w:jc w:val="both"/>
        <w:rPr>
          <w:rFonts w:ascii="Times New Roman" w:hAnsi="Times New Roman" w:cs="Times New Roman"/>
          <w:sz w:val="28"/>
          <w:szCs w:val="28"/>
        </w:rPr>
      </w:pPr>
    </w:p>
    <w:p w14:paraId="16A3424B" w14:textId="2A8AB7FF" w:rsidR="00EC6BD7" w:rsidRPr="00A20653" w:rsidRDefault="00EC6BD7" w:rsidP="00D546EB">
      <w:pPr>
        <w:jc w:val="both"/>
        <w:rPr>
          <w:rFonts w:ascii="Times New Roman" w:hAnsi="Times New Roman" w:cs="Times New Roman"/>
          <w:sz w:val="28"/>
          <w:szCs w:val="28"/>
        </w:rPr>
      </w:pPr>
      <w:r w:rsidRPr="00A20653">
        <w:rPr>
          <w:rFonts w:ascii="Times New Roman" w:hAnsi="Times New Roman" w:cs="Times New Roman"/>
          <w:sz w:val="28"/>
          <w:szCs w:val="28"/>
        </w:rPr>
        <w:t xml:space="preserve">This report provides an overview an approach to achieving SOC 2 compliance. It outlines the benefits of obtaining a SOC 2 audit, the recommended audit type, prioritize Trust Services Criteria, implemented security controls, and the corresponding test descriptions to evaluate control effectiveness. </w:t>
      </w:r>
    </w:p>
    <w:p w14:paraId="05482BAE" w14:textId="77777777" w:rsidR="00EC6BD7" w:rsidRPr="00A20653" w:rsidRDefault="00EC6BD7" w:rsidP="00D546EB">
      <w:pPr>
        <w:jc w:val="both"/>
        <w:rPr>
          <w:rFonts w:ascii="Times New Roman" w:hAnsi="Times New Roman" w:cs="Times New Roman"/>
          <w:sz w:val="28"/>
          <w:szCs w:val="28"/>
        </w:rPr>
      </w:pPr>
    </w:p>
    <w:p w14:paraId="39FBDA47" w14:textId="7D55AEBB" w:rsidR="00EC6BD7" w:rsidRPr="00A20653" w:rsidRDefault="00EC6BD7"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Company Overview </w:t>
      </w:r>
    </w:p>
    <w:p w14:paraId="09CA115D" w14:textId="77777777" w:rsidR="00EC6BD7" w:rsidRPr="00A20653" w:rsidRDefault="00EC6BD7" w:rsidP="00D546EB">
      <w:pPr>
        <w:jc w:val="both"/>
        <w:rPr>
          <w:rFonts w:ascii="Times New Roman" w:hAnsi="Times New Roman" w:cs="Times New Roman"/>
          <w:sz w:val="28"/>
          <w:szCs w:val="28"/>
        </w:rPr>
      </w:pPr>
    </w:p>
    <w:p w14:paraId="70180A73" w14:textId="0DF8EF5B" w:rsidR="00EC6BD7" w:rsidRPr="00A20653" w:rsidRDefault="00EC6BD7" w:rsidP="00D546EB">
      <w:pPr>
        <w:jc w:val="both"/>
        <w:rPr>
          <w:rFonts w:ascii="Times New Roman" w:hAnsi="Times New Roman" w:cs="Times New Roman"/>
          <w:sz w:val="28"/>
          <w:szCs w:val="28"/>
        </w:rPr>
      </w:pPr>
      <w:r w:rsidRPr="00A20653">
        <w:rPr>
          <w:rFonts w:ascii="Times New Roman" w:hAnsi="Times New Roman" w:cs="Times New Roman"/>
          <w:sz w:val="28"/>
          <w:szCs w:val="28"/>
        </w:rPr>
        <w:t xml:space="preserve">Logger is a US-based company offering a 24x7x7365 SOC-as-a-Service platform that enables organizations to collect and analyze terabytes of log data. The platform is hosted on Microsoft Azure and provides machine-learning-based alerting, </w:t>
      </w:r>
      <w:r w:rsidR="00227DA4" w:rsidRPr="00A20653">
        <w:rPr>
          <w:rFonts w:ascii="Times New Roman" w:hAnsi="Times New Roman" w:cs="Times New Roman"/>
          <w:sz w:val="28"/>
          <w:szCs w:val="28"/>
        </w:rPr>
        <w:t>role-based</w:t>
      </w:r>
      <w:r w:rsidRPr="00A20653">
        <w:rPr>
          <w:rFonts w:ascii="Times New Roman" w:hAnsi="Times New Roman" w:cs="Times New Roman"/>
          <w:sz w:val="28"/>
          <w:szCs w:val="28"/>
        </w:rPr>
        <w:t xml:space="preserve"> access controls, and multi-factor authentication. Logger aims to expand into Fortune 500 market, particularly in regulated industries such as Finance and Healthcare, making SOC 2 compliance essential for its business growth. </w:t>
      </w:r>
    </w:p>
    <w:p w14:paraId="26C21F82" w14:textId="77777777" w:rsidR="00EC6BD7" w:rsidRPr="00A20653" w:rsidRDefault="00EC6BD7" w:rsidP="00D546EB">
      <w:pPr>
        <w:jc w:val="both"/>
        <w:rPr>
          <w:rFonts w:ascii="Times New Roman" w:hAnsi="Times New Roman" w:cs="Times New Roman"/>
          <w:sz w:val="28"/>
          <w:szCs w:val="28"/>
        </w:rPr>
      </w:pPr>
    </w:p>
    <w:p w14:paraId="636C8A5D" w14:textId="77777777" w:rsidR="00EC6BD7" w:rsidRPr="00A20653" w:rsidRDefault="00EC6BD7"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Benefits of Obtaining a SOC 2 Audit </w:t>
      </w:r>
    </w:p>
    <w:p w14:paraId="17263B69" w14:textId="77777777" w:rsidR="00EC6BD7" w:rsidRPr="00A20653" w:rsidRDefault="00EC6BD7" w:rsidP="00D546EB">
      <w:pPr>
        <w:jc w:val="both"/>
        <w:rPr>
          <w:rFonts w:ascii="Times New Roman" w:hAnsi="Times New Roman" w:cs="Times New Roman"/>
          <w:sz w:val="28"/>
          <w:szCs w:val="28"/>
        </w:rPr>
      </w:pPr>
    </w:p>
    <w:p w14:paraId="541116EB" w14:textId="77777777" w:rsidR="00EC6BD7" w:rsidRDefault="00EC6BD7"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Logger will benefit from SOC 2 compliance in the following ways: </w:t>
      </w:r>
    </w:p>
    <w:p w14:paraId="11008766" w14:textId="77777777" w:rsidR="002F6A3C" w:rsidRPr="00A20653" w:rsidRDefault="002F6A3C" w:rsidP="00D546EB">
      <w:pPr>
        <w:jc w:val="both"/>
        <w:rPr>
          <w:rFonts w:ascii="Times New Roman" w:hAnsi="Times New Roman" w:cs="Times New Roman"/>
          <w:b/>
          <w:bCs/>
          <w:sz w:val="28"/>
          <w:szCs w:val="28"/>
        </w:rPr>
      </w:pPr>
    </w:p>
    <w:p w14:paraId="7322236B" w14:textId="048D04D7" w:rsidR="00EC6BD7" w:rsidRPr="00A20653" w:rsidRDefault="00EC6BD7" w:rsidP="00D546EB">
      <w:pPr>
        <w:pStyle w:val="ListParagraph"/>
        <w:numPr>
          <w:ilvl w:val="0"/>
          <w:numId w:val="1"/>
        </w:numPr>
        <w:jc w:val="both"/>
        <w:rPr>
          <w:rFonts w:ascii="Times New Roman" w:hAnsi="Times New Roman" w:cs="Times New Roman"/>
          <w:sz w:val="28"/>
          <w:szCs w:val="28"/>
        </w:rPr>
      </w:pPr>
      <w:r w:rsidRPr="00A20653">
        <w:rPr>
          <w:rFonts w:ascii="Times New Roman" w:hAnsi="Times New Roman" w:cs="Times New Roman"/>
          <w:b/>
          <w:bCs/>
          <w:sz w:val="28"/>
          <w:szCs w:val="28"/>
        </w:rPr>
        <w:t>Competitive Advantage</w:t>
      </w:r>
      <w:r w:rsidRPr="00A20653">
        <w:rPr>
          <w:rFonts w:ascii="Times New Roman" w:hAnsi="Times New Roman" w:cs="Times New Roman"/>
          <w:sz w:val="28"/>
          <w:szCs w:val="28"/>
        </w:rPr>
        <w:t xml:space="preserve">: Compliance with SOC 2 will differentiate Logger from competitors and improve credibility when selling to larges enterprises. </w:t>
      </w:r>
    </w:p>
    <w:p w14:paraId="4D4B0819" w14:textId="7051E973" w:rsidR="00EC6BD7" w:rsidRPr="00A20653" w:rsidRDefault="00EC6BD7" w:rsidP="00D546EB">
      <w:pPr>
        <w:pStyle w:val="ListParagraph"/>
        <w:numPr>
          <w:ilvl w:val="0"/>
          <w:numId w:val="1"/>
        </w:numPr>
        <w:jc w:val="both"/>
        <w:rPr>
          <w:rFonts w:ascii="Times New Roman" w:hAnsi="Times New Roman" w:cs="Times New Roman"/>
          <w:sz w:val="28"/>
          <w:szCs w:val="28"/>
        </w:rPr>
      </w:pPr>
      <w:r w:rsidRPr="00A20653">
        <w:rPr>
          <w:rFonts w:ascii="Times New Roman" w:hAnsi="Times New Roman" w:cs="Times New Roman"/>
          <w:b/>
          <w:bCs/>
          <w:sz w:val="28"/>
          <w:szCs w:val="28"/>
        </w:rPr>
        <w:t>Market Expansion</w:t>
      </w:r>
      <w:r w:rsidRPr="00A20653">
        <w:rPr>
          <w:rFonts w:ascii="Times New Roman" w:hAnsi="Times New Roman" w:cs="Times New Roman"/>
          <w:sz w:val="28"/>
          <w:szCs w:val="28"/>
        </w:rPr>
        <w:t xml:space="preserve">: </w:t>
      </w:r>
      <w:r w:rsidR="00DA2D2F" w:rsidRPr="00A20653">
        <w:rPr>
          <w:rFonts w:ascii="Times New Roman" w:hAnsi="Times New Roman" w:cs="Times New Roman"/>
          <w:sz w:val="28"/>
          <w:szCs w:val="28"/>
        </w:rPr>
        <w:t xml:space="preserve">Many Fortune 500 companies require vendors to have a SOC 2 report before entering business agreements, especially in regulated industries. </w:t>
      </w:r>
    </w:p>
    <w:p w14:paraId="6E9BB917" w14:textId="0E245EDE" w:rsidR="00DA2D2F" w:rsidRPr="00A20653" w:rsidRDefault="00DA2D2F" w:rsidP="00D546EB">
      <w:pPr>
        <w:pStyle w:val="ListParagraph"/>
        <w:numPr>
          <w:ilvl w:val="0"/>
          <w:numId w:val="1"/>
        </w:numPr>
        <w:jc w:val="both"/>
        <w:rPr>
          <w:rFonts w:ascii="Times New Roman" w:hAnsi="Times New Roman" w:cs="Times New Roman"/>
          <w:sz w:val="28"/>
          <w:szCs w:val="28"/>
        </w:rPr>
      </w:pPr>
      <w:r w:rsidRPr="00A20653">
        <w:rPr>
          <w:rFonts w:ascii="Times New Roman" w:hAnsi="Times New Roman" w:cs="Times New Roman"/>
          <w:b/>
          <w:bCs/>
          <w:sz w:val="28"/>
          <w:szCs w:val="28"/>
        </w:rPr>
        <w:t>Operational Security Improvements</w:t>
      </w:r>
      <w:r w:rsidRPr="00A20653">
        <w:rPr>
          <w:rFonts w:ascii="Times New Roman" w:hAnsi="Times New Roman" w:cs="Times New Roman"/>
          <w:sz w:val="28"/>
          <w:szCs w:val="28"/>
        </w:rPr>
        <w:t xml:space="preserve">: The SOC 2 readiness and audit process will help Logger refine internal security controls and strengthen data protection measures. </w:t>
      </w:r>
    </w:p>
    <w:p w14:paraId="61D956B2" w14:textId="1A5B5641" w:rsidR="00DA2D2F" w:rsidRPr="00A20653" w:rsidRDefault="00DA2D2F" w:rsidP="00D546EB">
      <w:pPr>
        <w:pStyle w:val="ListParagraph"/>
        <w:numPr>
          <w:ilvl w:val="0"/>
          <w:numId w:val="1"/>
        </w:numPr>
        <w:jc w:val="both"/>
        <w:rPr>
          <w:rFonts w:ascii="Times New Roman" w:hAnsi="Times New Roman" w:cs="Times New Roman"/>
          <w:sz w:val="28"/>
          <w:szCs w:val="28"/>
        </w:rPr>
      </w:pPr>
      <w:r w:rsidRPr="00A20653">
        <w:rPr>
          <w:rFonts w:ascii="Times New Roman" w:hAnsi="Times New Roman" w:cs="Times New Roman"/>
          <w:b/>
          <w:bCs/>
          <w:sz w:val="28"/>
          <w:szCs w:val="28"/>
        </w:rPr>
        <w:t>Enhanced Customer Trust</w:t>
      </w:r>
      <w:r w:rsidRPr="00A20653">
        <w:rPr>
          <w:rFonts w:ascii="Times New Roman" w:hAnsi="Times New Roman" w:cs="Times New Roman"/>
          <w:sz w:val="28"/>
          <w:szCs w:val="28"/>
        </w:rPr>
        <w:t xml:space="preserve">: SOC 2 certification will assure customers that Logger follows industry best practices for security and compliance. </w:t>
      </w:r>
    </w:p>
    <w:p w14:paraId="153F8858" w14:textId="77777777" w:rsidR="00DA2D2F" w:rsidRPr="00A20653" w:rsidRDefault="00DA2D2F" w:rsidP="00D546EB">
      <w:pPr>
        <w:jc w:val="both"/>
        <w:rPr>
          <w:rFonts w:ascii="Times New Roman" w:hAnsi="Times New Roman" w:cs="Times New Roman"/>
          <w:sz w:val="28"/>
          <w:szCs w:val="28"/>
        </w:rPr>
      </w:pPr>
    </w:p>
    <w:p w14:paraId="2A81D288" w14:textId="0A32799B" w:rsidR="00DA2D2F" w:rsidRPr="00A20653" w:rsidRDefault="00DA2D2F"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Recommended SOC 2 Audit Type </w:t>
      </w:r>
    </w:p>
    <w:p w14:paraId="0A930128" w14:textId="77777777" w:rsidR="00E47BE7" w:rsidRDefault="00E47BE7" w:rsidP="00D546EB">
      <w:pPr>
        <w:jc w:val="both"/>
        <w:rPr>
          <w:rFonts w:ascii="Times New Roman" w:hAnsi="Times New Roman" w:cs="Times New Roman"/>
          <w:sz w:val="28"/>
          <w:szCs w:val="28"/>
        </w:rPr>
      </w:pPr>
    </w:p>
    <w:p w14:paraId="5FD82AC4" w14:textId="1A07FC33" w:rsidR="00DA2D2F" w:rsidRPr="00A20653" w:rsidRDefault="00DA2D2F" w:rsidP="00D546EB">
      <w:pPr>
        <w:jc w:val="both"/>
        <w:rPr>
          <w:rFonts w:ascii="Times New Roman" w:hAnsi="Times New Roman" w:cs="Times New Roman"/>
          <w:sz w:val="28"/>
          <w:szCs w:val="28"/>
        </w:rPr>
      </w:pPr>
      <w:r w:rsidRPr="00A20653">
        <w:rPr>
          <w:rFonts w:ascii="Times New Roman" w:hAnsi="Times New Roman" w:cs="Times New Roman"/>
          <w:sz w:val="28"/>
          <w:szCs w:val="28"/>
        </w:rPr>
        <w:t>Logger should pursue a SOC 2 Type II audit. This provides a high level of assurance to potential c</w:t>
      </w:r>
      <w:r w:rsidR="003377F0" w:rsidRPr="00A20653">
        <w:rPr>
          <w:rFonts w:ascii="Times New Roman" w:hAnsi="Times New Roman" w:cs="Times New Roman"/>
          <w:sz w:val="28"/>
          <w:szCs w:val="28"/>
        </w:rPr>
        <w:t xml:space="preserve">ustomers, demonstrating Loggers ongoing commitment to security and compliance. </w:t>
      </w:r>
      <w:r w:rsidR="001771CB">
        <w:rPr>
          <w:rFonts w:ascii="Times New Roman" w:hAnsi="Times New Roman" w:cs="Times New Roman"/>
          <w:sz w:val="28"/>
          <w:szCs w:val="28"/>
        </w:rPr>
        <w:t xml:space="preserve">The audit should take 6 – 12 months to complete. </w:t>
      </w:r>
    </w:p>
    <w:p w14:paraId="6B2C175C" w14:textId="77777777" w:rsidR="003377F0" w:rsidRPr="00A20653" w:rsidRDefault="003377F0" w:rsidP="00D546EB">
      <w:pPr>
        <w:jc w:val="both"/>
        <w:rPr>
          <w:rFonts w:ascii="Times New Roman" w:hAnsi="Times New Roman" w:cs="Times New Roman"/>
          <w:sz w:val="28"/>
          <w:szCs w:val="28"/>
        </w:rPr>
      </w:pPr>
    </w:p>
    <w:p w14:paraId="4C6901FB" w14:textId="77777777" w:rsidR="00043395" w:rsidRDefault="00043395" w:rsidP="00D546EB">
      <w:pPr>
        <w:jc w:val="both"/>
        <w:rPr>
          <w:rFonts w:ascii="Times New Roman" w:hAnsi="Times New Roman" w:cs="Times New Roman"/>
          <w:b/>
          <w:bCs/>
          <w:sz w:val="28"/>
          <w:szCs w:val="28"/>
        </w:rPr>
      </w:pPr>
    </w:p>
    <w:p w14:paraId="448656F7" w14:textId="10C0B83F" w:rsidR="003377F0" w:rsidRPr="00A20653" w:rsidRDefault="003377F0"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lastRenderedPageBreak/>
        <w:t xml:space="preserve">Prioritized Trust Services Criteria </w:t>
      </w:r>
    </w:p>
    <w:p w14:paraId="53E296DD" w14:textId="77777777" w:rsidR="003377F0" w:rsidRPr="00A20653" w:rsidRDefault="003377F0" w:rsidP="00D546EB">
      <w:pPr>
        <w:jc w:val="both"/>
        <w:rPr>
          <w:rFonts w:ascii="Times New Roman" w:hAnsi="Times New Roman" w:cs="Times New Roman"/>
          <w:sz w:val="28"/>
          <w:szCs w:val="28"/>
        </w:rPr>
      </w:pPr>
    </w:p>
    <w:p w14:paraId="5CAAC1C3" w14:textId="2C5B9BD4" w:rsidR="003377F0" w:rsidRDefault="003377F0"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t>Based on Logger’s business model and expansion goals, the following three Trust Services Criteria (TSC) are most releva</w:t>
      </w:r>
      <w:r w:rsidR="00D12B6A" w:rsidRPr="00A20653">
        <w:rPr>
          <w:rFonts w:ascii="Times New Roman" w:hAnsi="Times New Roman" w:cs="Times New Roman"/>
          <w:b/>
          <w:bCs/>
          <w:sz w:val="28"/>
          <w:szCs w:val="28"/>
        </w:rPr>
        <w:t xml:space="preserve">nt: </w:t>
      </w:r>
    </w:p>
    <w:p w14:paraId="1EE89AF1" w14:textId="77777777" w:rsidR="00D37AB9" w:rsidRPr="00A20653" w:rsidRDefault="00D37AB9" w:rsidP="00D546EB">
      <w:pPr>
        <w:jc w:val="both"/>
        <w:rPr>
          <w:rFonts w:ascii="Times New Roman" w:hAnsi="Times New Roman" w:cs="Times New Roman"/>
          <w:b/>
          <w:bCs/>
          <w:sz w:val="28"/>
          <w:szCs w:val="28"/>
        </w:rPr>
      </w:pPr>
    </w:p>
    <w:p w14:paraId="33978337" w14:textId="38A6E9FD" w:rsidR="00D12B6A" w:rsidRPr="00A20653" w:rsidRDefault="005270C4" w:rsidP="00D546EB">
      <w:pPr>
        <w:pStyle w:val="ListParagraph"/>
        <w:numPr>
          <w:ilvl w:val="0"/>
          <w:numId w:val="2"/>
        </w:numPr>
        <w:jc w:val="both"/>
        <w:rPr>
          <w:rFonts w:ascii="Times New Roman" w:hAnsi="Times New Roman" w:cs="Times New Roman"/>
          <w:sz w:val="28"/>
          <w:szCs w:val="28"/>
        </w:rPr>
      </w:pPr>
      <w:r w:rsidRPr="00A20653">
        <w:rPr>
          <w:rFonts w:ascii="Times New Roman" w:hAnsi="Times New Roman" w:cs="Times New Roman"/>
          <w:b/>
          <w:bCs/>
          <w:sz w:val="28"/>
          <w:szCs w:val="28"/>
        </w:rPr>
        <w:t xml:space="preserve">Security (CC Series 6 -7) </w:t>
      </w:r>
      <w:r w:rsidRPr="00A20653">
        <w:rPr>
          <w:rFonts w:ascii="Times New Roman" w:hAnsi="Times New Roman" w:cs="Times New Roman"/>
          <w:sz w:val="28"/>
          <w:szCs w:val="28"/>
        </w:rPr>
        <w:t xml:space="preserve">– Critical for protecting sensitive log data against unauthorized access and cyber threats. </w:t>
      </w:r>
    </w:p>
    <w:p w14:paraId="0DC74BA8" w14:textId="3A34E51C" w:rsidR="005270C4" w:rsidRPr="00A20653" w:rsidRDefault="005270C4" w:rsidP="00D546EB">
      <w:pPr>
        <w:pStyle w:val="ListParagraph"/>
        <w:numPr>
          <w:ilvl w:val="0"/>
          <w:numId w:val="2"/>
        </w:numPr>
        <w:jc w:val="both"/>
        <w:rPr>
          <w:rFonts w:ascii="Times New Roman" w:hAnsi="Times New Roman" w:cs="Times New Roman"/>
          <w:sz w:val="28"/>
          <w:szCs w:val="28"/>
        </w:rPr>
      </w:pPr>
      <w:r w:rsidRPr="00A20653">
        <w:rPr>
          <w:rFonts w:ascii="Times New Roman" w:hAnsi="Times New Roman" w:cs="Times New Roman"/>
          <w:b/>
          <w:bCs/>
          <w:sz w:val="28"/>
          <w:szCs w:val="28"/>
        </w:rPr>
        <w:t>Availability (CC Series 8)</w:t>
      </w:r>
      <w:r w:rsidRPr="00A20653">
        <w:rPr>
          <w:rFonts w:ascii="Times New Roman" w:hAnsi="Times New Roman" w:cs="Times New Roman"/>
          <w:sz w:val="28"/>
          <w:szCs w:val="28"/>
        </w:rPr>
        <w:t xml:space="preserve"> – ensures Logger meets its uptime commitments and provides reliable services to customers. </w:t>
      </w:r>
    </w:p>
    <w:p w14:paraId="108EB112" w14:textId="354D54D9" w:rsidR="005270C4" w:rsidRPr="00A20653" w:rsidRDefault="005270C4" w:rsidP="00D546EB">
      <w:pPr>
        <w:pStyle w:val="ListParagraph"/>
        <w:numPr>
          <w:ilvl w:val="0"/>
          <w:numId w:val="2"/>
        </w:numPr>
        <w:jc w:val="both"/>
        <w:rPr>
          <w:rFonts w:ascii="Times New Roman" w:hAnsi="Times New Roman" w:cs="Times New Roman"/>
          <w:sz w:val="28"/>
          <w:szCs w:val="28"/>
        </w:rPr>
      </w:pPr>
      <w:r w:rsidRPr="00A20653">
        <w:rPr>
          <w:rFonts w:ascii="Times New Roman" w:hAnsi="Times New Roman" w:cs="Times New Roman"/>
          <w:b/>
          <w:bCs/>
          <w:sz w:val="28"/>
          <w:szCs w:val="28"/>
        </w:rPr>
        <w:t>Confidentiality (CC Series 9)</w:t>
      </w:r>
      <w:r w:rsidRPr="00A20653">
        <w:rPr>
          <w:rFonts w:ascii="Times New Roman" w:hAnsi="Times New Roman" w:cs="Times New Roman"/>
          <w:sz w:val="28"/>
          <w:szCs w:val="28"/>
        </w:rPr>
        <w:t xml:space="preserve"> – essential for safeguarding customer data and managing vendor risk effectively. </w:t>
      </w:r>
    </w:p>
    <w:p w14:paraId="508AB219" w14:textId="77777777" w:rsidR="005270C4" w:rsidRPr="00A20653" w:rsidRDefault="005270C4" w:rsidP="00D546EB">
      <w:pPr>
        <w:jc w:val="both"/>
        <w:rPr>
          <w:rFonts w:ascii="Times New Roman" w:hAnsi="Times New Roman" w:cs="Times New Roman"/>
          <w:sz w:val="28"/>
          <w:szCs w:val="28"/>
        </w:rPr>
      </w:pPr>
    </w:p>
    <w:p w14:paraId="281D0BF9" w14:textId="36542176" w:rsidR="005270C4" w:rsidRPr="00A20653" w:rsidRDefault="005270C4"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Implemented Security Controls </w:t>
      </w:r>
    </w:p>
    <w:p w14:paraId="61643C37" w14:textId="77777777" w:rsidR="005270C4" w:rsidRPr="00A20653" w:rsidRDefault="005270C4" w:rsidP="00D546EB">
      <w:pPr>
        <w:jc w:val="both"/>
        <w:rPr>
          <w:rFonts w:ascii="Times New Roman" w:hAnsi="Times New Roman" w:cs="Times New Roman"/>
          <w:sz w:val="28"/>
          <w:szCs w:val="28"/>
        </w:rPr>
      </w:pPr>
    </w:p>
    <w:p w14:paraId="2FE06BE1" w14:textId="77777777" w:rsidR="00F71EBC" w:rsidRPr="00A20653" w:rsidRDefault="005270C4" w:rsidP="00D546EB">
      <w:pPr>
        <w:jc w:val="both"/>
        <w:rPr>
          <w:rFonts w:ascii="Times New Roman" w:hAnsi="Times New Roman" w:cs="Times New Roman"/>
          <w:sz w:val="28"/>
          <w:szCs w:val="28"/>
        </w:rPr>
      </w:pPr>
      <w:r w:rsidRPr="00A20653">
        <w:rPr>
          <w:rFonts w:ascii="Times New Roman" w:hAnsi="Times New Roman" w:cs="Times New Roman"/>
          <w:sz w:val="28"/>
          <w:szCs w:val="28"/>
        </w:rPr>
        <w:t>Logger has established the following security controls to meet SOC 2 compliance requirements:</w:t>
      </w:r>
    </w:p>
    <w:p w14:paraId="7D9628A7" w14:textId="77777777" w:rsidR="00F71EBC" w:rsidRPr="00A20653" w:rsidRDefault="00F71EBC" w:rsidP="00D546EB">
      <w:pPr>
        <w:jc w:val="both"/>
        <w:rPr>
          <w:rFonts w:ascii="Times New Roman" w:hAnsi="Times New Roman" w:cs="Times New Roman"/>
          <w:sz w:val="28"/>
          <w:szCs w:val="28"/>
        </w:rPr>
      </w:pPr>
    </w:p>
    <w:p w14:paraId="21041DB2" w14:textId="615DACFE" w:rsidR="007F1C73" w:rsidRPr="00A20653" w:rsidRDefault="007F1C73" w:rsidP="00D546EB">
      <w:pPr>
        <w:pStyle w:val="ListParagraph"/>
        <w:numPr>
          <w:ilvl w:val="0"/>
          <w:numId w:val="3"/>
        </w:numPr>
        <w:jc w:val="both"/>
        <w:rPr>
          <w:rFonts w:ascii="Times New Roman" w:hAnsi="Times New Roman" w:cs="Times New Roman"/>
          <w:b/>
          <w:bCs/>
          <w:sz w:val="28"/>
          <w:szCs w:val="28"/>
        </w:rPr>
      </w:pPr>
      <w:r>
        <w:rPr>
          <w:rFonts w:ascii="Times New Roman" w:hAnsi="Times New Roman" w:cs="Times New Roman"/>
          <w:b/>
          <w:bCs/>
          <w:sz w:val="28"/>
          <w:szCs w:val="28"/>
        </w:rPr>
        <w:t>CC</w:t>
      </w:r>
      <w:r w:rsidR="00362D01">
        <w:rPr>
          <w:rFonts w:ascii="Times New Roman" w:hAnsi="Times New Roman" w:cs="Times New Roman"/>
          <w:b/>
          <w:bCs/>
          <w:sz w:val="28"/>
          <w:szCs w:val="28"/>
        </w:rPr>
        <w:t>.</w:t>
      </w:r>
      <w:r>
        <w:rPr>
          <w:rFonts w:ascii="Times New Roman" w:hAnsi="Times New Roman" w:cs="Times New Roman"/>
          <w:b/>
          <w:bCs/>
          <w:sz w:val="28"/>
          <w:szCs w:val="28"/>
        </w:rPr>
        <w:t xml:space="preserve">6.2 – Prior to issuing system credentials and granting system access, the entity registers and authorizes new internal and external users whose access is administered by the entity. For those users who whose access is administered by the entity, user system credentials are removed when user access is no longer authorized. </w:t>
      </w:r>
      <w:r w:rsidRPr="00A20653">
        <w:rPr>
          <w:rFonts w:ascii="Times New Roman" w:hAnsi="Times New Roman" w:cs="Times New Roman"/>
          <w:b/>
          <w:bCs/>
          <w:sz w:val="28"/>
          <w:szCs w:val="28"/>
        </w:rPr>
        <w:t xml:space="preserve"> </w:t>
      </w:r>
    </w:p>
    <w:p w14:paraId="5A069BEA" w14:textId="13741AA6" w:rsidR="00F71EBC" w:rsidRPr="00A20653" w:rsidRDefault="00F71EBC" w:rsidP="00D546EB">
      <w:pPr>
        <w:pStyle w:val="ListParagraph"/>
        <w:numPr>
          <w:ilvl w:val="1"/>
          <w:numId w:val="3"/>
        </w:numPr>
        <w:jc w:val="both"/>
        <w:rPr>
          <w:rFonts w:ascii="Times New Roman" w:hAnsi="Times New Roman" w:cs="Times New Roman"/>
          <w:sz w:val="28"/>
          <w:szCs w:val="28"/>
        </w:rPr>
      </w:pPr>
      <w:r w:rsidRPr="00A20653">
        <w:rPr>
          <w:rFonts w:ascii="Times New Roman" w:hAnsi="Times New Roman" w:cs="Times New Roman"/>
          <w:sz w:val="28"/>
          <w:szCs w:val="28"/>
        </w:rPr>
        <w:t xml:space="preserve">Control: </w:t>
      </w:r>
      <w:r w:rsidR="005256AB">
        <w:rPr>
          <w:rFonts w:ascii="Times New Roman" w:hAnsi="Times New Roman" w:cs="Times New Roman"/>
          <w:sz w:val="28"/>
          <w:szCs w:val="28"/>
        </w:rPr>
        <w:t xml:space="preserve">Logger verifies all internal and external users prior to granting system access. Logger reviews user credentials of both internal and external employees upon employee termination. </w:t>
      </w:r>
    </w:p>
    <w:p w14:paraId="2908F46A" w14:textId="77777777" w:rsidR="00FF181F" w:rsidRPr="00A20653" w:rsidRDefault="00FF181F" w:rsidP="00D546EB">
      <w:pPr>
        <w:pStyle w:val="ListParagraph"/>
        <w:numPr>
          <w:ilvl w:val="0"/>
          <w:numId w:val="3"/>
        </w:num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CC.7.1 – </w:t>
      </w:r>
      <w:r>
        <w:rPr>
          <w:rFonts w:ascii="Times New Roman" w:hAnsi="Times New Roman" w:cs="Times New Roman"/>
          <w:b/>
          <w:bCs/>
          <w:sz w:val="28"/>
          <w:szCs w:val="28"/>
        </w:rPr>
        <w:t xml:space="preserve">To meet its objectives, the entity uses detection and monitoring procedures to identify changes to configuration that result in the introduction of new vulnerabilities, and susceptible to newly discovered vulnerabilities. </w:t>
      </w:r>
    </w:p>
    <w:p w14:paraId="51884041" w14:textId="7AA3A144" w:rsidR="00F71EBC" w:rsidRPr="00A20653" w:rsidRDefault="00F71EBC" w:rsidP="00D546EB">
      <w:pPr>
        <w:pStyle w:val="ListParagraph"/>
        <w:numPr>
          <w:ilvl w:val="1"/>
          <w:numId w:val="3"/>
        </w:numPr>
        <w:jc w:val="both"/>
        <w:rPr>
          <w:rFonts w:ascii="Times New Roman" w:hAnsi="Times New Roman" w:cs="Times New Roman"/>
          <w:sz w:val="28"/>
          <w:szCs w:val="28"/>
        </w:rPr>
      </w:pPr>
      <w:r w:rsidRPr="00A20653">
        <w:rPr>
          <w:rFonts w:ascii="Times New Roman" w:hAnsi="Times New Roman" w:cs="Times New Roman"/>
          <w:sz w:val="28"/>
          <w:szCs w:val="28"/>
        </w:rPr>
        <w:t>Control: Logger</w:t>
      </w:r>
      <w:r w:rsidR="005256AB">
        <w:rPr>
          <w:rFonts w:ascii="Times New Roman" w:hAnsi="Times New Roman" w:cs="Times New Roman"/>
          <w:sz w:val="28"/>
          <w:szCs w:val="28"/>
        </w:rPr>
        <w:t xml:space="preserve"> </w:t>
      </w:r>
      <w:r w:rsidRPr="00A20653">
        <w:rPr>
          <w:rFonts w:ascii="Times New Roman" w:hAnsi="Times New Roman" w:cs="Times New Roman"/>
          <w:sz w:val="28"/>
          <w:szCs w:val="28"/>
        </w:rPr>
        <w:t>conduct</w:t>
      </w:r>
      <w:r w:rsidR="005256AB">
        <w:rPr>
          <w:rFonts w:ascii="Times New Roman" w:hAnsi="Times New Roman" w:cs="Times New Roman"/>
          <w:sz w:val="28"/>
          <w:szCs w:val="28"/>
        </w:rPr>
        <w:t>s</w:t>
      </w:r>
      <w:r w:rsidRPr="00A20653">
        <w:rPr>
          <w:rFonts w:ascii="Times New Roman" w:hAnsi="Times New Roman" w:cs="Times New Roman"/>
          <w:sz w:val="28"/>
          <w:szCs w:val="28"/>
        </w:rPr>
        <w:t xml:space="preserve"> automated vulnerability scans to detect configuration changes and security threats. High-risk vulnerabilities must be remediated within 30 days. </w:t>
      </w:r>
    </w:p>
    <w:p w14:paraId="34879041" w14:textId="1B51E000" w:rsidR="000D6C58" w:rsidRPr="00A20653" w:rsidRDefault="000D6C58" w:rsidP="00D546EB">
      <w:pPr>
        <w:pStyle w:val="ListParagraph"/>
        <w:numPr>
          <w:ilvl w:val="0"/>
          <w:numId w:val="4"/>
        </w:num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CC.7.4 – </w:t>
      </w:r>
      <w:r>
        <w:rPr>
          <w:rFonts w:ascii="Times New Roman" w:hAnsi="Times New Roman" w:cs="Times New Roman"/>
          <w:b/>
          <w:bCs/>
          <w:sz w:val="28"/>
          <w:szCs w:val="28"/>
        </w:rPr>
        <w:t xml:space="preserve">The entity responds to identified security incidents by executing a defined incident response program to understand, contain, remediate, and communicate security incidents, as appropriate. </w:t>
      </w:r>
    </w:p>
    <w:p w14:paraId="782AE884" w14:textId="0C3910D5" w:rsidR="004A4FD6" w:rsidRPr="000D6C58" w:rsidRDefault="004A4FD6" w:rsidP="00D546EB">
      <w:pPr>
        <w:pStyle w:val="ListParagraph"/>
        <w:numPr>
          <w:ilvl w:val="1"/>
          <w:numId w:val="3"/>
        </w:numPr>
        <w:jc w:val="both"/>
        <w:rPr>
          <w:rFonts w:ascii="Times New Roman" w:hAnsi="Times New Roman" w:cs="Times New Roman"/>
          <w:sz w:val="28"/>
          <w:szCs w:val="28"/>
        </w:rPr>
      </w:pPr>
      <w:r w:rsidRPr="000D6C58">
        <w:rPr>
          <w:rFonts w:ascii="Times New Roman" w:hAnsi="Times New Roman" w:cs="Times New Roman"/>
          <w:sz w:val="28"/>
          <w:szCs w:val="28"/>
        </w:rPr>
        <w:t xml:space="preserve">Control: Logger has an incident response plan covering identification, containment, remediation, and communication. Security incidents </w:t>
      </w:r>
      <w:r w:rsidR="00D7755A">
        <w:rPr>
          <w:rFonts w:ascii="Times New Roman" w:hAnsi="Times New Roman" w:cs="Times New Roman"/>
          <w:sz w:val="28"/>
          <w:szCs w:val="28"/>
        </w:rPr>
        <w:t>are</w:t>
      </w:r>
      <w:r w:rsidRPr="000D6C58">
        <w:rPr>
          <w:rFonts w:ascii="Times New Roman" w:hAnsi="Times New Roman" w:cs="Times New Roman"/>
          <w:sz w:val="28"/>
          <w:szCs w:val="28"/>
        </w:rPr>
        <w:t xml:space="preserve"> documented, and a post-incident review conducted. </w:t>
      </w:r>
    </w:p>
    <w:p w14:paraId="5A851087" w14:textId="1B34B106" w:rsidR="00F71EBC" w:rsidRPr="000D6C58" w:rsidRDefault="000D6C58" w:rsidP="00D546EB">
      <w:pPr>
        <w:pStyle w:val="ListParagraph"/>
        <w:numPr>
          <w:ilvl w:val="0"/>
          <w:numId w:val="3"/>
        </w:numPr>
        <w:jc w:val="both"/>
        <w:rPr>
          <w:rFonts w:ascii="Times New Roman" w:hAnsi="Times New Roman" w:cs="Times New Roman"/>
          <w:b/>
          <w:bCs/>
          <w:sz w:val="28"/>
          <w:szCs w:val="28"/>
        </w:rPr>
      </w:pPr>
      <w:r w:rsidRPr="00A20653">
        <w:rPr>
          <w:rFonts w:ascii="Times New Roman" w:hAnsi="Times New Roman" w:cs="Times New Roman"/>
          <w:b/>
          <w:bCs/>
          <w:sz w:val="28"/>
          <w:szCs w:val="28"/>
        </w:rPr>
        <w:lastRenderedPageBreak/>
        <w:t xml:space="preserve">CC.8.1 – </w:t>
      </w:r>
      <w:r>
        <w:rPr>
          <w:rFonts w:ascii="Times New Roman" w:hAnsi="Times New Roman" w:cs="Times New Roman"/>
          <w:b/>
          <w:bCs/>
          <w:sz w:val="28"/>
          <w:szCs w:val="28"/>
        </w:rPr>
        <w:t xml:space="preserve">The entity authorizes, designs, develops or acquires, configures, documents, tests, approves, and implements changes to infrastructure, data, software, and procedures to meet its objectives. </w:t>
      </w:r>
    </w:p>
    <w:p w14:paraId="780D3220" w14:textId="51BC9C41" w:rsidR="004A4FD6" w:rsidRPr="00A20653" w:rsidRDefault="004A4FD6" w:rsidP="00D546EB">
      <w:pPr>
        <w:pStyle w:val="ListParagraph"/>
        <w:numPr>
          <w:ilvl w:val="1"/>
          <w:numId w:val="3"/>
        </w:numPr>
        <w:jc w:val="both"/>
        <w:rPr>
          <w:rFonts w:ascii="Times New Roman" w:hAnsi="Times New Roman" w:cs="Times New Roman"/>
          <w:sz w:val="28"/>
          <w:szCs w:val="28"/>
        </w:rPr>
      </w:pPr>
      <w:r w:rsidRPr="00A20653">
        <w:rPr>
          <w:rFonts w:ascii="Times New Roman" w:hAnsi="Times New Roman" w:cs="Times New Roman"/>
          <w:sz w:val="28"/>
          <w:szCs w:val="28"/>
        </w:rPr>
        <w:t xml:space="preserve">Control: </w:t>
      </w:r>
      <w:r w:rsidR="00027BF0">
        <w:rPr>
          <w:rFonts w:ascii="Times New Roman" w:hAnsi="Times New Roman" w:cs="Times New Roman"/>
          <w:sz w:val="28"/>
          <w:szCs w:val="28"/>
        </w:rPr>
        <w:t xml:space="preserve">Logger follows a formal process for infrastructure and software changes including documentation, testing, approval, and implementation. </w:t>
      </w:r>
    </w:p>
    <w:p w14:paraId="2A7768B0" w14:textId="77777777" w:rsidR="00362D01" w:rsidRPr="00A20653" w:rsidRDefault="00362D01" w:rsidP="00D546EB">
      <w:pPr>
        <w:pStyle w:val="ListParagraph"/>
        <w:numPr>
          <w:ilvl w:val="0"/>
          <w:numId w:val="3"/>
        </w:num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CC.9.2 – </w:t>
      </w:r>
      <w:r>
        <w:rPr>
          <w:rFonts w:ascii="Times New Roman" w:hAnsi="Times New Roman" w:cs="Times New Roman"/>
          <w:b/>
          <w:bCs/>
          <w:sz w:val="28"/>
          <w:szCs w:val="28"/>
        </w:rPr>
        <w:t xml:space="preserve">The entity assesses and manages risks associated with vendors and business partners. </w:t>
      </w:r>
    </w:p>
    <w:p w14:paraId="72863E90" w14:textId="0503CA3A" w:rsidR="003027C5" w:rsidRPr="00A20653" w:rsidRDefault="003027C5" w:rsidP="00D546EB">
      <w:pPr>
        <w:pStyle w:val="ListParagraph"/>
        <w:numPr>
          <w:ilvl w:val="1"/>
          <w:numId w:val="3"/>
        </w:numPr>
        <w:jc w:val="both"/>
        <w:rPr>
          <w:rFonts w:ascii="Times New Roman" w:hAnsi="Times New Roman" w:cs="Times New Roman"/>
          <w:sz w:val="28"/>
          <w:szCs w:val="28"/>
        </w:rPr>
      </w:pPr>
      <w:r w:rsidRPr="00A20653">
        <w:rPr>
          <w:rFonts w:ascii="Times New Roman" w:hAnsi="Times New Roman" w:cs="Times New Roman"/>
          <w:sz w:val="28"/>
          <w:szCs w:val="28"/>
        </w:rPr>
        <w:t>Control: Logger</w:t>
      </w:r>
      <w:r w:rsidR="00027BF0">
        <w:rPr>
          <w:rFonts w:ascii="Times New Roman" w:hAnsi="Times New Roman" w:cs="Times New Roman"/>
          <w:sz w:val="28"/>
          <w:szCs w:val="28"/>
        </w:rPr>
        <w:t xml:space="preserve"> </w:t>
      </w:r>
      <w:r w:rsidRPr="00A20653">
        <w:rPr>
          <w:rFonts w:ascii="Times New Roman" w:hAnsi="Times New Roman" w:cs="Times New Roman"/>
          <w:sz w:val="28"/>
          <w:szCs w:val="28"/>
        </w:rPr>
        <w:t>conduct</w:t>
      </w:r>
      <w:r w:rsidR="00027BF0">
        <w:rPr>
          <w:rFonts w:ascii="Times New Roman" w:hAnsi="Times New Roman" w:cs="Times New Roman"/>
          <w:sz w:val="28"/>
          <w:szCs w:val="28"/>
        </w:rPr>
        <w:t>s</w:t>
      </w:r>
      <w:r w:rsidRPr="00A20653">
        <w:rPr>
          <w:rFonts w:ascii="Times New Roman" w:hAnsi="Times New Roman" w:cs="Times New Roman"/>
          <w:sz w:val="28"/>
          <w:szCs w:val="28"/>
        </w:rPr>
        <w:t xml:space="preserve"> annual security assessments for all-</w:t>
      </w:r>
      <w:r w:rsidR="00077307" w:rsidRPr="00A20653">
        <w:rPr>
          <w:rFonts w:ascii="Times New Roman" w:hAnsi="Times New Roman" w:cs="Times New Roman"/>
          <w:sz w:val="28"/>
          <w:szCs w:val="28"/>
        </w:rPr>
        <w:t>third-party</w:t>
      </w:r>
      <w:r w:rsidRPr="00A20653">
        <w:rPr>
          <w:rFonts w:ascii="Times New Roman" w:hAnsi="Times New Roman" w:cs="Times New Roman"/>
          <w:sz w:val="28"/>
          <w:szCs w:val="28"/>
        </w:rPr>
        <w:t xml:space="preserve"> vendors handling sensitive data and require compliance agreements. </w:t>
      </w:r>
    </w:p>
    <w:p w14:paraId="3BA7E867" w14:textId="77777777" w:rsidR="00077307" w:rsidRPr="00A20653" w:rsidRDefault="00077307" w:rsidP="00D546EB">
      <w:pPr>
        <w:jc w:val="both"/>
        <w:rPr>
          <w:rFonts w:ascii="Times New Roman" w:hAnsi="Times New Roman" w:cs="Times New Roman"/>
          <w:sz w:val="28"/>
          <w:szCs w:val="28"/>
        </w:rPr>
      </w:pPr>
    </w:p>
    <w:p w14:paraId="44CD6E6E" w14:textId="77777777" w:rsidR="00077307" w:rsidRPr="00A20653" w:rsidRDefault="00077307" w:rsidP="00D546EB">
      <w:pPr>
        <w:jc w:val="both"/>
        <w:rPr>
          <w:rFonts w:ascii="Times New Roman" w:hAnsi="Times New Roman" w:cs="Times New Roman"/>
          <w:sz w:val="28"/>
          <w:szCs w:val="28"/>
        </w:rPr>
      </w:pPr>
    </w:p>
    <w:p w14:paraId="0EBF627F" w14:textId="1BC80B74" w:rsidR="00077307" w:rsidRPr="00A20653" w:rsidRDefault="00077307" w:rsidP="00D546EB">
      <w:p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Test Descriptions for Control Effectiveness </w:t>
      </w:r>
    </w:p>
    <w:p w14:paraId="3F2CB755" w14:textId="77777777" w:rsidR="00A17BDB" w:rsidRDefault="00A17BDB" w:rsidP="00D546EB">
      <w:pPr>
        <w:jc w:val="both"/>
        <w:rPr>
          <w:rFonts w:ascii="Times New Roman" w:hAnsi="Times New Roman" w:cs="Times New Roman"/>
          <w:sz w:val="28"/>
          <w:szCs w:val="28"/>
        </w:rPr>
      </w:pPr>
    </w:p>
    <w:p w14:paraId="26352979" w14:textId="637CA0AB" w:rsidR="00077307" w:rsidRPr="00A20653" w:rsidRDefault="00077307" w:rsidP="00D546EB">
      <w:pPr>
        <w:jc w:val="both"/>
        <w:rPr>
          <w:rFonts w:ascii="Times New Roman" w:hAnsi="Times New Roman" w:cs="Times New Roman"/>
          <w:sz w:val="28"/>
          <w:szCs w:val="28"/>
        </w:rPr>
      </w:pPr>
      <w:r w:rsidRPr="00A20653">
        <w:rPr>
          <w:rFonts w:ascii="Times New Roman" w:hAnsi="Times New Roman" w:cs="Times New Roman"/>
          <w:sz w:val="28"/>
          <w:szCs w:val="28"/>
        </w:rPr>
        <w:t xml:space="preserve">The following test descriptions outline how each controls effectiveness will be evaluated: </w:t>
      </w:r>
    </w:p>
    <w:p w14:paraId="110088FB" w14:textId="77777777" w:rsidR="00077307" w:rsidRPr="00A20653" w:rsidRDefault="00077307" w:rsidP="00D546EB">
      <w:pPr>
        <w:jc w:val="both"/>
        <w:rPr>
          <w:rFonts w:ascii="Times New Roman" w:hAnsi="Times New Roman" w:cs="Times New Roman"/>
          <w:sz w:val="28"/>
          <w:szCs w:val="28"/>
        </w:rPr>
      </w:pPr>
    </w:p>
    <w:p w14:paraId="2A81B8AC" w14:textId="3C4A57E9" w:rsidR="00077307" w:rsidRPr="00A20653" w:rsidRDefault="00BF35E3" w:rsidP="00D546EB">
      <w:pPr>
        <w:pStyle w:val="ListParagraph"/>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CC.6.2 – Prior to issuing system credentials and granting system access, the entity registers and authorizes new internal and external users whose access is administered by the entity. For those users who whose access is administered by the entity, user system credentials are removed when user access is no longer authorized. </w:t>
      </w:r>
      <w:r w:rsidR="00ED39A6" w:rsidRPr="00A20653">
        <w:rPr>
          <w:rFonts w:ascii="Times New Roman" w:hAnsi="Times New Roman" w:cs="Times New Roman"/>
          <w:b/>
          <w:bCs/>
          <w:sz w:val="28"/>
          <w:szCs w:val="28"/>
        </w:rPr>
        <w:t xml:space="preserve"> </w:t>
      </w:r>
    </w:p>
    <w:p w14:paraId="3CFFE9B8" w14:textId="5AAA86AE" w:rsidR="00DD6F99" w:rsidRPr="00A20653" w:rsidRDefault="00DD6F99" w:rsidP="00D546EB">
      <w:pPr>
        <w:pStyle w:val="ListParagraph"/>
        <w:numPr>
          <w:ilvl w:val="1"/>
          <w:numId w:val="4"/>
        </w:numPr>
        <w:jc w:val="both"/>
        <w:rPr>
          <w:rFonts w:ascii="Times New Roman" w:hAnsi="Times New Roman" w:cs="Times New Roman"/>
          <w:sz w:val="28"/>
          <w:szCs w:val="28"/>
        </w:rPr>
      </w:pPr>
      <w:r w:rsidRPr="00A20653">
        <w:rPr>
          <w:rFonts w:ascii="Times New Roman" w:hAnsi="Times New Roman" w:cs="Times New Roman"/>
          <w:sz w:val="28"/>
          <w:szCs w:val="28"/>
        </w:rPr>
        <w:t>Test: Review</w:t>
      </w:r>
      <w:r w:rsidR="006A04E8">
        <w:rPr>
          <w:rFonts w:ascii="Times New Roman" w:hAnsi="Times New Roman" w:cs="Times New Roman"/>
          <w:sz w:val="28"/>
          <w:szCs w:val="28"/>
        </w:rPr>
        <w:t xml:space="preserve">ed a sample of user access request for the last 2 quarters to verify they were properly approved and documented. Checked if the employees had their access revoked within 24 hours. </w:t>
      </w:r>
    </w:p>
    <w:p w14:paraId="419F74AA" w14:textId="21D905A6" w:rsidR="00DD6F99" w:rsidRPr="00A20653" w:rsidRDefault="00DD6F99" w:rsidP="00D546EB">
      <w:pPr>
        <w:pStyle w:val="ListParagraph"/>
        <w:numPr>
          <w:ilvl w:val="0"/>
          <w:numId w:val="4"/>
        </w:num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CC.7.1 – </w:t>
      </w:r>
      <w:r w:rsidR="000F7BFA">
        <w:rPr>
          <w:rFonts w:ascii="Times New Roman" w:hAnsi="Times New Roman" w:cs="Times New Roman"/>
          <w:b/>
          <w:bCs/>
          <w:sz w:val="28"/>
          <w:szCs w:val="28"/>
        </w:rPr>
        <w:t xml:space="preserve">To meet its objectives, the entity uses detection and monitoring procedures to identify changes to configuration that result in the introduction of new vulnerabilities, and susceptible to newly discovered vulnerabilities. </w:t>
      </w:r>
    </w:p>
    <w:p w14:paraId="566B68F6" w14:textId="0BBEF244" w:rsidR="00DD6F99" w:rsidRPr="00A20653" w:rsidRDefault="00DD6F99" w:rsidP="00D546EB">
      <w:pPr>
        <w:pStyle w:val="ListParagraph"/>
        <w:numPr>
          <w:ilvl w:val="1"/>
          <w:numId w:val="4"/>
        </w:numPr>
        <w:jc w:val="both"/>
        <w:rPr>
          <w:rFonts w:ascii="Times New Roman" w:hAnsi="Times New Roman" w:cs="Times New Roman"/>
          <w:sz w:val="28"/>
          <w:szCs w:val="28"/>
        </w:rPr>
      </w:pPr>
      <w:r w:rsidRPr="00A20653">
        <w:rPr>
          <w:rFonts w:ascii="Times New Roman" w:hAnsi="Times New Roman" w:cs="Times New Roman"/>
          <w:sz w:val="28"/>
          <w:szCs w:val="28"/>
        </w:rPr>
        <w:t>Test</w:t>
      </w:r>
      <w:r w:rsidR="005233A5">
        <w:rPr>
          <w:rFonts w:ascii="Times New Roman" w:hAnsi="Times New Roman" w:cs="Times New Roman"/>
          <w:sz w:val="28"/>
          <w:szCs w:val="28"/>
        </w:rPr>
        <w:t xml:space="preserve">: Observed Logger perform vulnerability </w:t>
      </w:r>
      <w:r w:rsidR="00561551">
        <w:rPr>
          <w:rFonts w:ascii="Times New Roman" w:hAnsi="Times New Roman" w:cs="Times New Roman"/>
          <w:sz w:val="28"/>
          <w:szCs w:val="28"/>
        </w:rPr>
        <w:t xml:space="preserve">scans and reviewed reports from the past 3 months to confirm that high risk vulnerabilities were identified and remediated at the time of detection. </w:t>
      </w:r>
    </w:p>
    <w:p w14:paraId="1339E00A" w14:textId="15858883" w:rsidR="00DD6F99" w:rsidRPr="00A20653" w:rsidRDefault="00DD6F99" w:rsidP="00D546EB">
      <w:pPr>
        <w:pStyle w:val="ListParagraph"/>
        <w:numPr>
          <w:ilvl w:val="0"/>
          <w:numId w:val="4"/>
        </w:num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CC.7.4 – </w:t>
      </w:r>
      <w:r w:rsidR="00C837F1">
        <w:rPr>
          <w:rFonts w:ascii="Times New Roman" w:hAnsi="Times New Roman" w:cs="Times New Roman"/>
          <w:b/>
          <w:bCs/>
          <w:sz w:val="28"/>
          <w:szCs w:val="28"/>
        </w:rPr>
        <w:t>The entity responds to identified security in</w:t>
      </w:r>
      <w:r w:rsidR="009C077F">
        <w:rPr>
          <w:rFonts w:ascii="Times New Roman" w:hAnsi="Times New Roman" w:cs="Times New Roman"/>
          <w:b/>
          <w:bCs/>
          <w:sz w:val="28"/>
          <w:szCs w:val="28"/>
        </w:rPr>
        <w:t xml:space="preserve">cidents by executing a defined incident response program to understand, contain, remediate, and communicate security incidents, as appropriate. </w:t>
      </w:r>
    </w:p>
    <w:p w14:paraId="15D9E497" w14:textId="4B698BB7" w:rsidR="00C90FCE" w:rsidRPr="00A20653" w:rsidRDefault="00C90FCE" w:rsidP="00D546EB">
      <w:pPr>
        <w:pStyle w:val="ListParagraph"/>
        <w:numPr>
          <w:ilvl w:val="1"/>
          <w:numId w:val="4"/>
        </w:numPr>
        <w:jc w:val="both"/>
        <w:rPr>
          <w:rFonts w:ascii="Times New Roman" w:hAnsi="Times New Roman" w:cs="Times New Roman"/>
          <w:sz w:val="28"/>
          <w:szCs w:val="28"/>
        </w:rPr>
      </w:pPr>
      <w:r w:rsidRPr="00A20653">
        <w:rPr>
          <w:rFonts w:ascii="Times New Roman" w:hAnsi="Times New Roman" w:cs="Times New Roman"/>
          <w:sz w:val="28"/>
          <w:szCs w:val="28"/>
        </w:rPr>
        <w:t xml:space="preserve">Test: </w:t>
      </w:r>
      <w:r w:rsidR="00720B70">
        <w:rPr>
          <w:rFonts w:ascii="Times New Roman" w:hAnsi="Times New Roman" w:cs="Times New Roman"/>
          <w:sz w:val="28"/>
          <w:szCs w:val="28"/>
        </w:rPr>
        <w:t xml:space="preserve">Inspected Loggers </w:t>
      </w:r>
      <w:r w:rsidRPr="00A20653">
        <w:rPr>
          <w:rFonts w:ascii="Times New Roman" w:hAnsi="Times New Roman" w:cs="Times New Roman"/>
          <w:sz w:val="28"/>
          <w:szCs w:val="28"/>
        </w:rPr>
        <w:t>incident response documentation for the past year. Select</w:t>
      </w:r>
      <w:r w:rsidR="00720B70">
        <w:rPr>
          <w:rFonts w:ascii="Times New Roman" w:hAnsi="Times New Roman" w:cs="Times New Roman"/>
          <w:sz w:val="28"/>
          <w:szCs w:val="28"/>
        </w:rPr>
        <w:t>ed</w:t>
      </w:r>
      <w:r w:rsidRPr="00A20653">
        <w:rPr>
          <w:rFonts w:ascii="Times New Roman" w:hAnsi="Times New Roman" w:cs="Times New Roman"/>
          <w:sz w:val="28"/>
          <w:szCs w:val="28"/>
        </w:rPr>
        <w:t xml:space="preserve"> at least two incidents and verif</w:t>
      </w:r>
      <w:r w:rsidR="00720B70">
        <w:rPr>
          <w:rFonts w:ascii="Times New Roman" w:hAnsi="Times New Roman" w:cs="Times New Roman"/>
          <w:sz w:val="28"/>
          <w:szCs w:val="28"/>
        </w:rPr>
        <w:t>ied</w:t>
      </w:r>
      <w:r w:rsidRPr="00A20653">
        <w:rPr>
          <w:rFonts w:ascii="Times New Roman" w:hAnsi="Times New Roman" w:cs="Times New Roman"/>
          <w:sz w:val="28"/>
          <w:szCs w:val="28"/>
        </w:rPr>
        <w:t xml:space="preserve"> that containment, </w:t>
      </w:r>
      <w:r w:rsidRPr="00A20653">
        <w:rPr>
          <w:rFonts w:ascii="Times New Roman" w:hAnsi="Times New Roman" w:cs="Times New Roman"/>
          <w:sz w:val="28"/>
          <w:szCs w:val="28"/>
        </w:rPr>
        <w:lastRenderedPageBreak/>
        <w:t xml:space="preserve">remediation, and post-incident review steps were completed as per policy. </w:t>
      </w:r>
    </w:p>
    <w:p w14:paraId="54FF9157" w14:textId="33F23061" w:rsidR="00DD6F99" w:rsidRPr="00A20653" w:rsidRDefault="00DD6F99" w:rsidP="00D546EB">
      <w:pPr>
        <w:pStyle w:val="ListParagraph"/>
        <w:numPr>
          <w:ilvl w:val="0"/>
          <w:numId w:val="4"/>
        </w:num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CC.8.1 – </w:t>
      </w:r>
      <w:r w:rsidR="00AF5B2D">
        <w:rPr>
          <w:rFonts w:ascii="Times New Roman" w:hAnsi="Times New Roman" w:cs="Times New Roman"/>
          <w:b/>
          <w:bCs/>
          <w:sz w:val="28"/>
          <w:szCs w:val="28"/>
        </w:rPr>
        <w:t>The entity authorizes, designs</w:t>
      </w:r>
      <w:r w:rsidR="00E57319">
        <w:rPr>
          <w:rFonts w:ascii="Times New Roman" w:hAnsi="Times New Roman" w:cs="Times New Roman"/>
          <w:b/>
          <w:bCs/>
          <w:sz w:val="28"/>
          <w:szCs w:val="28"/>
        </w:rPr>
        <w:t xml:space="preserve">, develops or acquires, configures, documents, tests, approves, and implements changes to infrastructure, data, software, and procedures to meet its objectives. </w:t>
      </w:r>
    </w:p>
    <w:p w14:paraId="3A8B8C3A" w14:textId="42E37E8A" w:rsidR="001427EC" w:rsidRPr="00A20653" w:rsidRDefault="001427EC" w:rsidP="00D546EB">
      <w:pPr>
        <w:pStyle w:val="ListParagraph"/>
        <w:numPr>
          <w:ilvl w:val="1"/>
          <w:numId w:val="4"/>
        </w:numPr>
        <w:jc w:val="both"/>
        <w:rPr>
          <w:rFonts w:ascii="Times New Roman" w:hAnsi="Times New Roman" w:cs="Times New Roman"/>
          <w:sz w:val="28"/>
          <w:szCs w:val="28"/>
        </w:rPr>
      </w:pPr>
      <w:r w:rsidRPr="00A20653">
        <w:rPr>
          <w:rFonts w:ascii="Times New Roman" w:hAnsi="Times New Roman" w:cs="Times New Roman"/>
          <w:sz w:val="28"/>
          <w:szCs w:val="28"/>
        </w:rPr>
        <w:t xml:space="preserve">Test: </w:t>
      </w:r>
      <w:r w:rsidR="00B25764">
        <w:rPr>
          <w:rFonts w:ascii="Times New Roman" w:hAnsi="Times New Roman" w:cs="Times New Roman"/>
          <w:sz w:val="28"/>
          <w:szCs w:val="28"/>
        </w:rPr>
        <w:t>Requested</w:t>
      </w:r>
      <w:r w:rsidRPr="00A20653">
        <w:rPr>
          <w:rFonts w:ascii="Times New Roman" w:hAnsi="Times New Roman" w:cs="Times New Roman"/>
          <w:sz w:val="28"/>
          <w:szCs w:val="28"/>
        </w:rPr>
        <w:t xml:space="preserve"> a sample of change requests from </w:t>
      </w:r>
      <w:r w:rsidR="00B25764">
        <w:rPr>
          <w:rFonts w:ascii="Times New Roman" w:hAnsi="Times New Roman" w:cs="Times New Roman"/>
          <w:sz w:val="28"/>
          <w:szCs w:val="28"/>
        </w:rPr>
        <w:t>Logger as needed</w:t>
      </w:r>
      <w:r w:rsidRPr="00A20653">
        <w:rPr>
          <w:rFonts w:ascii="Times New Roman" w:hAnsi="Times New Roman" w:cs="Times New Roman"/>
          <w:sz w:val="28"/>
          <w:szCs w:val="28"/>
        </w:rPr>
        <w:t xml:space="preserve"> and confirm</w:t>
      </w:r>
      <w:r w:rsidR="00B25764">
        <w:rPr>
          <w:rFonts w:ascii="Times New Roman" w:hAnsi="Times New Roman" w:cs="Times New Roman"/>
          <w:sz w:val="28"/>
          <w:szCs w:val="28"/>
        </w:rPr>
        <w:t>ed</w:t>
      </w:r>
      <w:r w:rsidRPr="00A20653">
        <w:rPr>
          <w:rFonts w:ascii="Times New Roman" w:hAnsi="Times New Roman" w:cs="Times New Roman"/>
          <w:sz w:val="28"/>
          <w:szCs w:val="28"/>
        </w:rPr>
        <w:t xml:space="preserve"> that each followed the documented change management process. (including approval, testing, and implementation steps) </w:t>
      </w:r>
    </w:p>
    <w:p w14:paraId="7DEF8191" w14:textId="02098F88" w:rsidR="00DD6F99" w:rsidRPr="00A20653" w:rsidRDefault="00DD6F99" w:rsidP="00D546EB">
      <w:pPr>
        <w:pStyle w:val="ListParagraph"/>
        <w:numPr>
          <w:ilvl w:val="0"/>
          <w:numId w:val="4"/>
        </w:numPr>
        <w:jc w:val="both"/>
        <w:rPr>
          <w:rFonts w:ascii="Times New Roman" w:hAnsi="Times New Roman" w:cs="Times New Roman"/>
          <w:b/>
          <w:bCs/>
          <w:sz w:val="28"/>
          <w:szCs w:val="28"/>
        </w:rPr>
      </w:pPr>
      <w:r w:rsidRPr="00A20653">
        <w:rPr>
          <w:rFonts w:ascii="Times New Roman" w:hAnsi="Times New Roman" w:cs="Times New Roman"/>
          <w:b/>
          <w:bCs/>
          <w:sz w:val="28"/>
          <w:szCs w:val="28"/>
        </w:rPr>
        <w:t xml:space="preserve">CC.9.2 – </w:t>
      </w:r>
      <w:r w:rsidR="00E57319">
        <w:rPr>
          <w:rFonts w:ascii="Times New Roman" w:hAnsi="Times New Roman" w:cs="Times New Roman"/>
          <w:b/>
          <w:bCs/>
          <w:sz w:val="28"/>
          <w:szCs w:val="28"/>
        </w:rPr>
        <w:t>The entity assesses and manages risks associated with vendors and busine</w:t>
      </w:r>
      <w:r w:rsidR="00C97C7B">
        <w:rPr>
          <w:rFonts w:ascii="Times New Roman" w:hAnsi="Times New Roman" w:cs="Times New Roman"/>
          <w:b/>
          <w:bCs/>
          <w:sz w:val="28"/>
          <w:szCs w:val="28"/>
        </w:rPr>
        <w:t xml:space="preserve">ss partners. </w:t>
      </w:r>
    </w:p>
    <w:p w14:paraId="1EC238F4" w14:textId="46FF7EA4" w:rsidR="0019742B" w:rsidRPr="00A20653" w:rsidRDefault="0019742B" w:rsidP="00D546EB">
      <w:pPr>
        <w:pStyle w:val="ListParagraph"/>
        <w:numPr>
          <w:ilvl w:val="1"/>
          <w:numId w:val="4"/>
        </w:numPr>
        <w:jc w:val="both"/>
        <w:rPr>
          <w:rFonts w:ascii="Times New Roman" w:hAnsi="Times New Roman" w:cs="Times New Roman"/>
          <w:sz w:val="28"/>
          <w:szCs w:val="28"/>
        </w:rPr>
      </w:pPr>
      <w:r w:rsidRPr="00A20653">
        <w:rPr>
          <w:rFonts w:ascii="Times New Roman" w:hAnsi="Times New Roman" w:cs="Times New Roman"/>
          <w:sz w:val="28"/>
          <w:szCs w:val="28"/>
        </w:rPr>
        <w:t>Test: Review</w:t>
      </w:r>
      <w:r w:rsidR="00555650">
        <w:rPr>
          <w:rFonts w:ascii="Times New Roman" w:hAnsi="Times New Roman" w:cs="Times New Roman"/>
          <w:sz w:val="28"/>
          <w:szCs w:val="28"/>
        </w:rPr>
        <w:t>ed</w:t>
      </w:r>
      <w:r w:rsidRPr="00A20653">
        <w:rPr>
          <w:rFonts w:ascii="Times New Roman" w:hAnsi="Times New Roman" w:cs="Times New Roman"/>
          <w:sz w:val="28"/>
          <w:szCs w:val="28"/>
        </w:rPr>
        <w:t xml:space="preserve"> a sample of vendor security assessments conducted in the past year to ensure compliance with Logger’s vendor management policy. Check</w:t>
      </w:r>
      <w:r w:rsidR="00555650">
        <w:rPr>
          <w:rFonts w:ascii="Times New Roman" w:hAnsi="Times New Roman" w:cs="Times New Roman"/>
          <w:sz w:val="28"/>
          <w:szCs w:val="28"/>
        </w:rPr>
        <w:t>ed</w:t>
      </w:r>
      <w:r w:rsidRPr="00A20653">
        <w:rPr>
          <w:rFonts w:ascii="Times New Roman" w:hAnsi="Times New Roman" w:cs="Times New Roman"/>
          <w:sz w:val="28"/>
          <w:szCs w:val="28"/>
        </w:rPr>
        <w:t xml:space="preserve"> for documented risk evaluations and security agreements. </w:t>
      </w:r>
    </w:p>
    <w:p w14:paraId="3FAAE960" w14:textId="77777777" w:rsidR="00DD6F99" w:rsidRPr="00A20653" w:rsidRDefault="00DD6F99" w:rsidP="00D546EB">
      <w:pPr>
        <w:jc w:val="both"/>
        <w:rPr>
          <w:rFonts w:ascii="Times New Roman" w:hAnsi="Times New Roman" w:cs="Times New Roman"/>
          <w:sz w:val="28"/>
          <w:szCs w:val="28"/>
        </w:rPr>
      </w:pPr>
    </w:p>
    <w:p w14:paraId="407C14D4" w14:textId="77777777" w:rsidR="00F71EBC" w:rsidRPr="00A20653" w:rsidRDefault="00F71EBC" w:rsidP="00D546EB">
      <w:pPr>
        <w:pStyle w:val="ListParagraph"/>
        <w:ind w:left="760"/>
        <w:jc w:val="both"/>
        <w:rPr>
          <w:sz w:val="28"/>
          <w:szCs w:val="28"/>
        </w:rPr>
      </w:pPr>
    </w:p>
    <w:p w14:paraId="6618931A" w14:textId="77777777" w:rsidR="00077307" w:rsidRPr="00A20653" w:rsidRDefault="00077307" w:rsidP="00D546EB">
      <w:pPr>
        <w:pStyle w:val="ListParagraph"/>
        <w:ind w:left="760"/>
        <w:jc w:val="both"/>
        <w:rPr>
          <w:sz w:val="28"/>
          <w:szCs w:val="28"/>
        </w:rPr>
      </w:pPr>
    </w:p>
    <w:p w14:paraId="2913527A" w14:textId="77777777" w:rsidR="00077307" w:rsidRPr="00A20653" w:rsidRDefault="00077307" w:rsidP="00D546EB">
      <w:pPr>
        <w:pStyle w:val="ListParagraph"/>
        <w:ind w:left="760"/>
        <w:jc w:val="both"/>
        <w:rPr>
          <w:sz w:val="28"/>
          <w:szCs w:val="28"/>
        </w:rPr>
      </w:pPr>
    </w:p>
    <w:p w14:paraId="41442AB2" w14:textId="77777777" w:rsidR="00077307" w:rsidRPr="00A20653" w:rsidRDefault="00077307" w:rsidP="00D546EB">
      <w:pPr>
        <w:pStyle w:val="ListParagraph"/>
        <w:ind w:left="760"/>
        <w:jc w:val="both"/>
        <w:rPr>
          <w:sz w:val="28"/>
          <w:szCs w:val="28"/>
        </w:rPr>
      </w:pPr>
    </w:p>
    <w:p w14:paraId="2BCAC5EE" w14:textId="77777777" w:rsidR="005270C4" w:rsidRPr="00A20653" w:rsidRDefault="005270C4" w:rsidP="00D546EB">
      <w:pPr>
        <w:jc w:val="both"/>
        <w:rPr>
          <w:sz w:val="28"/>
          <w:szCs w:val="28"/>
        </w:rPr>
      </w:pPr>
    </w:p>
    <w:p w14:paraId="5EE03D4B" w14:textId="77777777" w:rsidR="0041119C" w:rsidRPr="00A20653" w:rsidRDefault="0041119C" w:rsidP="00D546EB">
      <w:pPr>
        <w:jc w:val="both"/>
        <w:rPr>
          <w:sz w:val="28"/>
          <w:szCs w:val="28"/>
        </w:rPr>
      </w:pPr>
    </w:p>
    <w:p w14:paraId="1830312E" w14:textId="77777777" w:rsidR="0041119C" w:rsidRPr="00A20653" w:rsidRDefault="0041119C" w:rsidP="00D546EB">
      <w:pPr>
        <w:jc w:val="both"/>
        <w:rPr>
          <w:sz w:val="28"/>
          <w:szCs w:val="28"/>
        </w:rPr>
      </w:pPr>
    </w:p>
    <w:p w14:paraId="7AF971C7" w14:textId="77777777" w:rsidR="0041119C" w:rsidRPr="00A20653" w:rsidRDefault="0041119C" w:rsidP="00D546EB">
      <w:pPr>
        <w:jc w:val="both"/>
        <w:rPr>
          <w:sz w:val="28"/>
          <w:szCs w:val="28"/>
        </w:rPr>
      </w:pPr>
    </w:p>
    <w:p w14:paraId="5A715943" w14:textId="77777777" w:rsidR="0041119C" w:rsidRDefault="0041119C" w:rsidP="00D546EB">
      <w:pPr>
        <w:jc w:val="both"/>
      </w:pPr>
    </w:p>
    <w:sectPr w:rsidR="0041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26581"/>
    <w:multiLevelType w:val="hybridMultilevel"/>
    <w:tmpl w:val="A7D2A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8085B"/>
    <w:multiLevelType w:val="hybridMultilevel"/>
    <w:tmpl w:val="883E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875F3A"/>
    <w:multiLevelType w:val="hybridMultilevel"/>
    <w:tmpl w:val="0360C496"/>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 w15:restartNumberingAfterBreak="0">
    <w:nsid w:val="5B5A6241"/>
    <w:multiLevelType w:val="hybridMultilevel"/>
    <w:tmpl w:val="6096DF68"/>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932320812">
    <w:abstractNumId w:val="2"/>
  </w:num>
  <w:num w:numId="2" w16cid:durableId="1228421371">
    <w:abstractNumId w:val="1"/>
  </w:num>
  <w:num w:numId="3" w16cid:durableId="801658871">
    <w:abstractNumId w:val="3"/>
  </w:num>
  <w:num w:numId="4" w16cid:durableId="17742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EF0"/>
    <w:rsid w:val="00027BF0"/>
    <w:rsid w:val="00043395"/>
    <w:rsid w:val="00077307"/>
    <w:rsid w:val="000D6C58"/>
    <w:rsid w:val="000F7BFA"/>
    <w:rsid w:val="001271B0"/>
    <w:rsid w:val="001427EC"/>
    <w:rsid w:val="00164ECE"/>
    <w:rsid w:val="001771CB"/>
    <w:rsid w:val="0019742B"/>
    <w:rsid w:val="00210EF0"/>
    <w:rsid w:val="00227DA4"/>
    <w:rsid w:val="002F6A3C"/>
    <w:rsid w:val="003027C5"/>
    <w:rsid w:val="003377F0"/>
    <w:rsid w:val="00362D01"/>
    <w:rsid w:val="00386244"/>
    <w:rsid w:val="0041119C"/>
    <w:rsid w:val="004A4FD6"/>
    <w:rsid w:val="004F2603"/>
    <w:rsid w:val="005233A5"/>
    <w:rsid w:val="005256AB"/>
    <w:rsid w:val="005270C4"/>
    <w:rsid w:val="00555650"/>
    <w:rsid w:val="00561551"/>
    <w:rsid w:val="005C771B"/>
    <w:rsid w:val="00641F13"/>
    <w:rsid w:val="006A04E8"/>
    <w:rsid w:val="00720B70"/>
    <w:rsid w:val="007F1C73"/>
    <w:rsid w:val="0090440F"/>
    <w:rsid w:val="009C077F"/>
    <w:rsid w:val="00A17BDB"/>
    <w:rsid w:val="00A20653"/>
    <w:rsid w:val="00A57401"/>
    <w:rsid w:val="00AF5B2D"/>
    <w:rsid w:val="00B03EC7"/>
    <w:rsid w:val="00B25764"/>
    <w:rsid w:val="00BC2AAA"/>
    <w:rsid w:val="00BF2886"/>
    <w:rsid w:val="00BF35E3"/>
    <w:rsid w:val="00C8021B"/>
    <w:rsid w:val="00C837F1"/>
    <w:rsid w:val="00C90FCE"/>
    <w:rsid w:val="00C97C7B"/>
    <w:rsid w:val="00D02CBD"/>
    <w:rsid w:val="00D12B6A"/>
    <w:rsid w:val="00D37AB9"/>
    <w:rsid w:val="00D546EB"/>
    <w:rsid w:val="00D7755A"/>
    <w:rsid w:val="00DA2D2F"/>
    <w:rsid w:val="00DD6F99"/>
    <w:rsid w:val="00E47BE7"/>
    <w:rsid w:val="00E57319"/>
    <w:rsid w:val="00EC6BD7"/>
    <w:rsid w:val="00ED3188"/>
    <w:rsid w:val="00ED39A6"/>
    <w:rsid w:val="00F71EBC"/>
    <w:rsid w:val="00FF1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0AE0"/>
  <w15:chartTrackingRefBased/>
  <w15:docId w15:val="{8AF39A13-1B9D-8349-8F45-EA1347090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0E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E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E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E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E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E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E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E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E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0E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E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E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E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E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E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EF0"/>
    <w:rPr>
      <w:rFonts w:eastAsiaTheme="majorEastAsia" w:cstheme="majorBidi"/>
      <w:color w:val="272727" w:themeColor="text1" w:themeTint="D8"/>
    </w:rPr>
  </w:style>
  <w:style w:type="paragraph" w:styleId="Title">
    <w:name w:val="Title"/>
    <w:basedOn w:val="Normal"/>
    <w:next w:val="Normal"/>
    <w:link w:val="TitleChar"/>
    <w:uiPriority w:val="10"/>
    <w:qFormat/>
    <w:rsid w:val="00210E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E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EF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E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E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0EF0"/>
    <w:rPr>
      <w:i/>
      <w:iCs/>
      <w:color w:val="404040" w:themeColor="text1" w:themeTint="BF"/>
    </w:rPr>
  </w:style>
  <w:style w:type="paragraph" w:styleId="ListParagraph">
    <w:name w:val="List Paragraph"/>
    <w:basedOn w:val="Normal"/>
    <w:uiPriority w:val="34"/>
    <w:qFormat/>
    <w:rsid w:val="00210EF0"/>
    <w:pPr>
      <w:ind w:left="720"/>
      <w:contextualSpacing/>
    </w:pPr>
  </w:style>
  <w:style w:type="character" w:styleId="IntenseEmphasis">
    <w:name w:val="Intense Emphasis"/>
    <w:basedOn w:val="DefaultParagraphFont"/>
    <w:uiPriority w:val="21"/>
    <w:qFormat/>
    <w:rsid w:val="00210EF0"/>
    <w:rPr>
      <w:i/>
      <w:iCs/>
      <w:color w:val="0F4761" w:themeColor="accent1" w:themeShade="BF"/>
    </w:rPr>
  </w:style>
  <w:style w:type="paragraph" w:styleId="IntenseQuote">
    <w:name w:val="Intense Quote"/>
    <w:basedOn w:val="Normal"/>
    <w:next w:val="Normal"/>
    <w:link w:val="IntenseQuoteChar"/>
    <w:uiPriority w:val="30"/>
    <w:qFormat/>
    <w:rsid w:val="00210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EF0"/>
    <w:rPr>
      <w:i/>
      <w:iCs/>
      <w:color w:val="0F4761" w:themeColor="accent1" w:themeShade="BF"/>
    </w:rPr>
  </w:style>
  <w:style w:type="character" w:styleId="IntenseReference">
    <w:name w:val="Intense Reference"/>
    <w:basedOn w:val="DefaultParagraphFont"/>
    <w:uiPriority w:val="32"/>
    <w:qFormat/>
    <w:rsid w:val="00210E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Tanasha Bryant</dc:creator>
  <cp:keywords/>
  <dc:description/>
  <cp:lastModifiedBy>Tanasha Bryant</cp:lastModifiedBy>
  <cp:revision>47</cp:revision>
  <dcterms:created xsi:type="dcterms:W3CDTF">2025-02-19T17:37:00Z</dcterms:created>
  <dcterms:modified xsi:type="dcterms:W3CDTF">2025-02-21T20:13:00Z</dcterms:modified>
</cp:coreProperties>
</file>