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22: Contribution and Purpose</w:t>
      </w:r>
    </w:p>
    <w:p>
      <w:pPr>
        <w:pStyle w:val="Heading2"/>
      </w:pPr>
      <w:r>
        <w:t>INTRODUCTION</w:t>
      </w:r>
    </w:p>
    <w:p>
      <w:r>
        <w:t>Welcome to Week 22 of *Manifestation Mastery*! This week, we’re talking about **Contribution &amp; Purpose**—the secret to lasting fulfillment.</w:t>
        <w:br/>
        <w:br/>
        <w:t>The highest level of manifestation is not just about *getting*—it’s about **giving and creating impact.**</w:t>
        <w:br/>
        <w:br/>
        <w:t>When you contribute, you shift from **personal success to greater abundance for all.**</w:t>
        <w:br/>
        <w:br/>
        <w:t>Today, we’re going to cover:</w:t>
        <w:br/>
        <w:t>1. **Why contribution expands your success.**</w:t>
        <w:br/>
        <w:t>2. **How living in purpose aligns you with abundance.**</w:t>
        <w:br/>
        <w:t>3. **How to discover your unique way of serving the world.**</w:t>
      </w:r>
    </w:p>
    <w:p>
      <w:pPr>
        <w:pStyle w:val="Heading2"/>
      </w:pPr>
      <w:r>
        <w:t>SECTION 1: WHY CONTRIBUTION EXPANDS SUCCESS</w:t>
      </w:r>
    </w:p>
    <w:p>
      <w:r>
        <w:t>The law of compensation states that **the more value you provide, the more you receive.**</w:t>
        <w:br/>
        <w:br/>
        <w:t>**How Contribution Increases Abundance:**</w:t>
        <w:br/>
        <w:t>- It shifts your mindset from scarcity to service.</w:t>
        <w:br/>
        <w:t>- It deepens your connection to your purpose.</w:t>
        <w:br/>
        <w:t>- It attracts unexpected opportunities and wealth.</w:t>
        <w:br/>
        <w:br/>
        <w:t>Bob Proctor: ***“The more you give, the more you receive. It’s a universal law.”***</w:t>
        <w:br/>
        <w:br/>
        <w:t>True wealth isn’t just about money—it’s about impact.</w:t>
      </w:r>
    </w:p>
    <w:p>
      <w:pPr>
        <w:pStyle w:val="Heading2"/>
      </w:pPr>
      <w:r>
        <w:t>SECTION 2: HOW PURPOSE CREATES ABUNDANCE</w:t>
      </w:r>
    </w:p>
    <w:p>
      <w:r>
        <w:t>Your purpose is the **thing you are uniquely designed to share with the world.**</w:t>
        <w:br/>
        <w:br/>
        <w:t>When you live in purpose:</w:t>
        <w:br/>
        <w:t>- Work no longer feels like work.</w:t>
        <w:br/>
        <w:t>- The universe opens doors for you effortlessly.</w:t>
        <w:br/>
        <w:t>- You feel more fulfilled than ever before.</w:t>
        <w:br/>
        <w:br/>
        <w:t>Neville Goddard: ***“To be successful, you must become the person who is already doing it.”***</w:t>
        <w:br/>
        <w:br/>
        <w:t>Your purpose is not something you ‘find’—it’s something you *choose* to embody.</w:t>
      </w:r>
    </w:p>
    <w:p>
      <w:pPr>
        <w:pStyle w:val="Heading2"/>
      </w:pPr>
      <w:r>
        <w:t>SECTION 3: HOW TO DISCOVER YOUR UNIQUE CONTRIBUTION</w:t>
      </w:r>
    </w:p>
    <w:p>
      <w:r>
        <w:t>Ask yourself:</w:t>
        <w:br/>
        <w:t>1. **What problem do I feel deeply called to solve?**</w:t>
        <w:br/>
        <w:t>2. **What skills, experiences, or talents do I naturally share?**</w:t>
        <w:br/>
        <w:t>3. **How can I provide value to others right now?**</w:t>
        <w:br/>
        <w:br/>
        <w:t>When you focus on **giving first**, abundance follows naturally.</w:t>
      </w:r>
    </w:p>
    <w:p>
      <w:pPr>
        <w:pStyle w:val="Heading2"/>
      </w:pPr>
      <w:r>
        <w:t>SECTION 4: YOUR HOMEWORK &amp; ACTION STEPS</w:t>
      </w:r>
    </w:p>
    <w:p>
      <w:r>
        <w:t>1. **Identify One Way to Give Value This Week** – It can be through mentorship, sharing knowledge, or direct contribution.</w:t>
        <w:br/>
        <w:t>2. **Clarify Your Purpose Statement** – Write down: *‘My purpose is to…’* and fill in the blank.</w:t>
        <w:br/>
        <w:t>3. **Take Inspired Action** – Find a way to contribute today.</w:t>
      </w:r>
    </w:p>
    <w:p>
      <w:pPr>
        <w:pStyle w:val="Heading2"/>
      </w:pPr>
      <w:r>
        <w:t>CLOSING STATEMENT</w:t>
      </w:r>
    </w:p>
    <w:p>
      <w:r>
        <w:t>When you shift from **getting** to **giving**, you step into unlimited abundance.</w:t>
        <w:br/>
        <w:br/>
        <w:t>Next week, we’re diving into ***Living an Aligned Life***—how to ensure your thoughts, beliefs, and actions are always in harmony.</w:t>
        <w:br/>
        <w:br/>
        <w:t>For now, commit to serving, contributing, and living with purpose!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