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7F7" w:rsidRPr="008B37F7" w:rsidRDefault="00187D19" w:rsidP="008B37F7">
      <w:pPr>
        <w:rPr>
          <w:b/>
          <w:i/>
          <w:color w:val="A8D08D" w:themeColor="accent6" w:themeTint="99"/>
          <w:lang w:val="es-SV"/>
        </w:rPr>
      </w:pPr>
      <w:r w:rsidRPr="00187D19">
        <w:rPr>
          <w:b/>
          <w:i/>
          <w:color w:val="00B0F0"/>
          <w:lang w:val="es-SV"/>
        </w:rPr>
        <w:t xml:space="preserve">    </w:t>
      </w:r>
      <w:r w:rsidR="00D545FC" w:rsidRPr="006A44EE">
        <w:rPr>
          <w:noProof/>
          <w:lang w:val="es-SV" w:eastAsia="es-SV"/>
        </w:rPr>
        <w:drawing>
          <wp:inline distT="0" distB="0" distL="0" distR="0" wp14:anchorId="1CED8437" wp14:editId="5EF5EF45">
            <wp:extent cx="1116833" cy="693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500" cy="71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87D19">
        <w:rPr>
          <w:b/>
          <w:i/>
          <w:color w:val="00B0F0"/>
          <w:lang w:val="es-SV"/>
        </w:rPr>
        <w:t xml:space="preserve">       </w:t>
      </w:r>
      <w:r w:rsidR="004122A7">
        <w:rPr>
          <w:b/>
          <w:i/>
          <w:color w:val="00B0F0"/>
          <w:lang w:val="es-SV"/>
        </w:rPr>
        <w:t xml:space="preserve"> </w:t>
      </w:r>
      <w:r w:rsidRPr="00187D19">
        <w:rPr>
          <w:b/>
          <w:i/>
          <w:color w:val="00B0F0"/>
          <w:lang w:val="es-SV"/>
        </w:rPr>
        <w:t xml:space="preserve">  </w:t>
      </w:r>
      <w:r w:rsidR="001F084A">
        <w:rPr>
          <w:b/>
          <w:i/>
          <w:color w:val="00B0F0"/>
          <w:lang w:val="es-SV"/>
        </w:rPr>
        <w:t xml:space="preserve"> </w:t>
      </w:r>
      <w:r w:rsidR="008B37F7">
        <w:rPr>
          <w:b/>
          <w:i/>
          <w:color w:val="A8D08D" w:themeColor="accent6" w:themeTint="99"/>
          <w:lang w:val="es-SV"/>
        </w:rPr>
        <w:t>LISTADO REQUISITOS PARA PRECALIFICACIÓN</w:t>
      </w:r>
      <w:r w:rsidRPr="001F084A">
        <w:rPr>
          <w:b/>
          <w:i/>
          <w:color w:val="A8D08D" w:themeColor="accent6" w:themeTint="99"/>
          <w:lang w:val="es-SV"/>
        </w:rPr>
        <w:t xml:space="preserve"> DE PROVEEDORES</w:t>
      </w:r>
    </w:p>
    <w:p w:rsidR="008B37F7" w:rsidRPr="008B37F7" w:rsidRDefault="008B37F7" w:rsidP="008B37F7">
      <w:pPr>
        <w:rPr>
          <w:i/>
          <w:sz w:val="20"/>
        </w:rPr>
      </w:pPr>
      <w:r w:rsidRPr="008B37F7">
        <w:rPr>
          <w:b/>
          <w:i/>
          <w:sz w:val="20"/>
        </w:rPr>
        <w:t>Persona jurídica</w:t>
      </w:r>
      <w:r w:rsidRPr="008B37F7">
        <w:rPr>
          <w:i/>
          <w:sz w:val="20"/>
        </w:rPr>
        <w:t>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0"/>
      </w:tblGrid>
      <w:tr w:rsidR="008B37F7" w:rsidRPr="008A282F" w:rsidTr="008B37F7">
        <w:trPr>
          <w:trHeight w:val="676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Fotocopia de Testimonio de Escritura Pública de Constitución de la Sociedad  y sus modificaciones (si las hubiere), ambas debidamente inscritas en el Registro de Comercio.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2C20EC">
        <w:trPr>
          <w:trHeight w:val="57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Fotocopia de Credencial vigente donde conste la elección del representante legal debidamente inscrita en el Registro de Comercio.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2C20EC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Fotocopia del poder si actúan por medio de apoderado</w:t>
            </w:r>
            <w:r>
              <w:rPr>
                <w:bCs/>
                <w:color w:val="000000"/>
                <w:sz w:val="20"/>
                <w:lang w:val="es-ES" w:eastAsia="es-SV"/>
              </w:rPr>
              <w:t>.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2C20EC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Fotocopia de DUI, pasaporte o carné de extranjero del representante legal o apoderado.</w:t>
            </w:r>
          </w:p>
        </w:tc>
      </w:tr>
      <w:tr w:rsidR="008B37F7" w:rsidRPr="008A282F" w:rsidTr="002C20EC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Fotocopia del NIT de la sociedad y del representante o apoderado.</w:t>
            </w:r>
          </w:p>
        </w:tc>
      </w:tr>
      <w:tr w:rsidR="008B37F7" w:rsidRPr="008A282F" w:rsidTr="002C20EC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 xml:space="preserve">Fotocopia de Tarjeta de contribuyente IVA. 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2C20EC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Matricula de Comercio vigente, o constancia si aún se encuentra en trámite extendida por Registro de Comercio.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2C20EC">
        <w:trPr>
          <w:trHeight w:val="72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 xml:space="preserve">Declaración jurada que los socios no son familiares hasta el </w:t>
            </w:r>
            <w:r>
              <w:rPr>
                <w:bCs/>
                <w:color w:val="000000"/>
                <w:sz w:val="20"/>
                <w:lang w:val="es-ES" w:eastAsia="es-SV"/>
              </w:rPr>
              <w:t xml:space="preserve">2° </w:t>
            </w:r>
            <w:r w:rsidRPr="00A51ACE">
              <w:rPr>
                <w:bCs/>
                <w:color w:val="000000"/>
                <w:sz w:val="20"/>
                <w:lang w:val="es-ES" w:eastAsia="es-SV"/>
              </w:rPr>
              <w:t>grado de consanguinidad y 2° de afinidad con empleados de la contratante,  veracidad de la información y la capacidad para contratar, otorgadas mediante Acta Notarial por la Persona Natural o el Representante Legal de la Sociedad (</w:t>
            </w:r>
            <w:r w:rsidR="008A282F">
              <w:rPr>
                <w:bCs/>
                <w:color w:val="000000"/>
                <w:sz w:val="20"/>
                <w:lang w:val="es-ES" w:eastAsia="es-SV"/>
              </w:rPr>
              <w:t>solicitar</w:t>
            </w:r>
            <w:r w:rsidRPr="00A51ACE">
              <w:rPr>
                <w:bCs/>
                <w:color w:val="000000"/>
                <w:sz w:val="20"/>
                <w:lang w:val="es-ES" w:eastAsia="es-SV"/>
              </w:rPr>
              <w:t xml:space="preserve"> modelo).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2C20EC">
        <w:trPr>
          <w:trHeight w:val="30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Presentar 3 referencias de sus clientes.</w:t>
            </w:r>
          </w:p>
        </w:tc>
      </w:tr>
    </w:tbl>
    <w:p w:rsidR="008B37F7" w:rsidRPr="008B37F7" w:rsidRDefault="008B37F7" w:rsidP="008B37F7">
      <w:pPr>
        <w:rPr>
          <w:b/>
          <w:sz w:val="20"/>
          <w:lang w:val="es-SV"/>
        </w:rPr>
      </w:pPr>
    </w:p>
    <w:p w:rsidR="008B37F7" w:rsidRPr="008B37F7" w:rsidRDefault="008B37F7" w:rsidP="008B37F7">
      <w:pPr>
        <w:rPr>
          <w:i/>
          <w:sz w:val="20"/>
        </w:rPr>
      </w:pPr>
      <w:r w:rsidRPr="008B37F7">
        <w:rPr>
          <w:b/>
          <w:i/>
          <w:sz w:val="20"/>
        </w:rPr>
        <w:t>Persona natural</w:t>
      </w:r>
      <w:r w:rsidRPr="008B37F7">
        <w:rPr>
          <w:i/>
          <w:sz w:val="20"/>
        </w:rPr>
        <w:t>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0"/>
      </w:tblGrid>
      <w:tr w:rsidR="008B37F7" w:rsidRPr="00A51ACE" w:rsidTr="008B37F7">
        <w:trPr>
          <w:trHeight w:val="327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A51ACE" w:rsidRDefault="008B37F7" w:rsidP="008B37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Fotocopia de DUI.</w:t>
            </w:r>
          </w:p>
        </w:tc>
      </w:tr>
      <w:tr w:rsidR="008B37F7" w:rsidRPr="00A51ACE" w:rsidTr="008B37F7">
        <w:trPr>
          <w:trHeight w:val="46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A51ACE" w:rsidRDefault="008B37F7" w:rsidP="008B37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Fotocopia de NIT.</w:t>
            </w:r>
          </w:p>
        </w:tc>
      </w:tr>
      <w:tr w:rsidR="008B37F7" w:rsidRPr="008A282F" w:rsidTr="008B37F7">
        <w:trPr>
          <w:trHeight w:val="253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 xml:space="preserve">Fotocopia de tarjeta de contribuyente IVA.  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2C20EC">
        <w:trPr>
          <w:trHeight w:val="345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Matricula de Comercio vigente, o constancia si aún se encuentra en trámite extendida por Registro de Comercio.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8B37F7">
        <w:trPr>
          <w:trHeight w:val="942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Declaración jurada que los socios no son fam</w:t>
            </w:r>
            <w:bookmarkStart w:id="0" w:name="_GoBack"/>
            <w:bookmarkEnd w:id="0"/>
            <w:r w:rsidRPr="00A51ACE">
              <w:rPr>
                <w:bCs/>
                <w:color w:val="000000"/>
                <w:sz w:val="20"/>
                <w:lang w:val="es-ES" w:eastAsia="es-SV"/>
              </w:rPr>
              <w:t xml:space="preserve">iliares hasta el </w:t>
            </w:r>
            <w:r>
              <w:rPr>
                <w:bCs/>
                <w:color w:val="000000"/>
                <w:sz w:val="20"/>
                <w:lang w:val="es-ES" w:eastAsia="es-SV"/>
              </w:rPr>
              <w:t>2</w:t>
            </w:r>
            <w:r w:rsidRPr="00A51ACE">
              <w:rPr>
                <w:bCs/>
                <w:color w:val="000000"/>
                <w:sz w:val="20"/>
                <w:lang w:val="es-ES" w:eastAsia="es-SV"/>
              </w:rPr>
              <w:t>° grado de consanguinidad y 2° de afinidad con empleados de la contratante,  veracidad de la información y la capacidad para contratar, otorgadas mediante Acta Notarial por la Persona Natural o el Representante Legal de la Sociedad (</w:t>
            </w:r>
            <w:r w:rsidR="008A282F">
              <w:rPr>
                <w:bCs/>
                <w:color w:val="000000"/>
                <w:sz w:val="20"/>
                <w:lang w:val="es-ES" w:eastAsia="es-SV"/>
              </w:rPr>
              <w:t>solicitar</w:t>
            </w:r>
            <w:r w:rsidRPr="00A51ACE">
              <w:rPr>
                <w:bCs/>
                <w:color w:val="000000"/>
                <w:sz w:val="20"/>
                <w:lang w:val="es-ES" w:eastAsia="es-SV"/>
              </w:rPr>
              <w:t xml:space="preserve"> modelo).</w:t>
            </w:r>
          </w:p>
          <w:p w:rsidR="008B37F7" w:rsidRPr="008B37F7" w:rsidRDefault="008B37F7" w:rsidP="002C20EC">
            <w:pPr>
              <w:pStyle w:val="Prrafodelista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</w:p>
        </w:tc>
      </w:tr>
      <w:tr w:rsidR="008B37F7" w:rsidRPr="008A282F" w:rsidTr="002C20EC">
        <w:trPr>
          <w:trHeight w:val="300"/>
        </w:trPr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37F7" w:rsidRPr="008B37F7" w:rsidRDefault="008B37F7" w:rsidP="008B37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bCs/>
                <w:color w:val="000000"/>
                <w:sz w:val="20"/>
                <w:lang w:val="es-SV" w:eastAsia="es-SV"/>
              </w:rPr>
            </w:pPr>
            <w:r w:rsidRPr="00A51ACE">
              <w:rPr>
                <w:bCs/>
                <w:color w:val="000000"/>
                <w:sz w:val="20"/>
                <w:lang w:val="es-ES" w:eastAsia="es-SV"/>
              </w:rPr>
              <w:t>Presentar 3 referencias de sus clientes.</w:t>
            </w:r>
          </w:p>
        </w:tc>
      </w:tr>
    </w:tbl>
    <w:p w:rsidR="008B37F7" w:rsidRDefault="008B37F7" w:rsidP="000A299C">
      <w:pPr>
        <w:rPr>
          <w:b/>
          <w:i/>
          <w:color w:val="A8D08D" w:themeColor="accent6" w:themeTint="99"/>
          <w:lang w:val="es-SV"/>
        </w:rPr>
      </w:pPr>
    </w:p>
    <w:sectPr w:rsidR="008B37F7" w:rsidSect="004122A7">
      <w:pgSz w:w="12240" w:h="15840" w:code="1"/>
      <w:pgMar w:top="1077" w:right="102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C5728"/>
    <w:multiLevelType w:val="hybridMultilevel"/>
    <w:tmpl w:val="7F5ECB5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6CA5"/>
    <w:multiLevelType w:val="hybridMultilevel"/>
    <w:tmpl w:val="7F5ECB5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F0654"/>
    <w:multiLevelType w:val="hybridMultilevel"/>
    <w:tmpl w:val="D0B0ACEA"/>
    <w:lvl w:ilvl="0" w:tplc="6466158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80" w:hanging="360"/>
      </w:pPr>
    </w:lvl>
    <w:lvl w:ilvl="2" w:tplc="440A001B" w:tentative="1">
      <w:start w:val="1"/>
      <w:numFmt w:val="lowerRoman"/>
      <w:lvlText w:val="%3."/>
      <w:lvlJc w:val="right"/>
      <w:pPr>
        <w:ind w:left="2100" w:hanging="180"/>
      </w:pPr>
    </w:lvl>
    <w:lvl w:ilvl="3" w:tplc="440A000F" w:tentative="1">
      <w:start w:val="1"/>
      <w:numFmt w:val="decimal"/>
      <w:lvlText w:val="%4."/>
      <w:lvlJc w:val="left"/>
      <w:pPr>
        <w:ind w:left="2820" w:hanging="360"/>
      </w:pPr>
    </w:lvl>
    <w:lvl w:ilvl="4" w:tplc="440A0019" w:tentative="1">
      <w:start w:val="1"/>
      <w:numFmt w:val="lowerLetter"/>
      <w:lvlText w:val="%5."/>
      <w:lvlJc w:val="left"/>
      <w:pPr>
        <w:ind w:left="3540" w:hanging="360"/>
      </w:pPr>
    </w:lvl>
    <w:lvl w:ilvl="5" w:tplc="440A001B" w:tentative="1">
      <w:start w:val="1"/>
      <w:numFmt w:val="lowerRoman"/>
      <w:lvlText w:val="%6."/>
      <w:lvlJc w:val="right"/>
      <w:pPr>
        <w:ind w:left="4260" w:hanging="180"/>
      </w:pPr>
    </w:lvl>
    <w:lvl w:ilvl="6" w:tplc="440A000F" w:tentative="1">
      <w:start w:val="1"/>
      <w:numFmt w:val="decimal"/>
      <w:lvlText w:val="%7."/>
      <w:lvlJc w:val="left"/>
      <w:pPr>
        <w:ind w:left="4980" w:hanging="360"/>
      </w:pPr>
    </w:lvl>
    <w:lvl w:ilvl="7" w:tplc="440A0019" w:tentative="1">
      <w:start w:val="1"/>
      <w:numFmt w:val="lowerLetter"/>
      <w:lvlText w:val="%8."/>
      <w:lvlJc w:val="left"/>
      <w:pPr>
        <w:ind w:left="5700" w:hanging="360"/>
      </w:pPr>
    </w:lvl>
    <w:lvl w:ilvl="8" w:tplc="44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19"/>
    <w:rsid w:val="0007102C"/>
    <w:rsid w:val="000872BB"/>
    <w:rsid w:val="000A299C"/>
    <w:rsid w:val="0012401E"/>
    <w:rsid w:val="00127ACF"/>
    <w:rsid w:val="00132E73"/>
    <w:rsid w:val="001647E7"/>
    <w:rsid w:val="00171490"/>
    <w:rsid w:val="001815E0"/>
    <w:rsid w:val="00182BE3"/>
    <w:rsid w:val="001859F2"/>
    <w:rsid w:val="00186B1C"/>
    <w:rsid w:val="00187D19"/>
    <w:rsid w:val="001C53CD"/>
    <w:rsid w:val="001F084A"/>
    <w:rsid w:val="001F5DA8"/>
    <w:rsid w:val="00201E7C"/>
    <w:rsid w:val="00251AC4"/>
    <w:rsid w:val="002B35D4"/>
    <w:rsid w:val="002E56BC"/>
    <w:rsid w:val="00310932"/>
    <w:rsid w:val="00314C69"/>
    <w:rsid w:val="00360B76"/>
    <w:rsid w:val="00366717"/>
    <w:rsid w:val="003759E2"/>
    <w:rsid w:val="003A0B7D"/>
    <w:rsid w:val="003A44F1"/>
    <w:rsid w:val="003D3892"/>
    <w:rsid w:val="004011C0"/>
    <w:rsid w:val="004122A7"/>
    <w:rsid w:val="00443875"/>
    <w:rsid w:val="004540E8"/>
    <w:rsid w:val="00463F29"/>
    <w:rsid w:val="00470344"/>
    <w:rsid w:val="00483D2C"/>
    <w:rsid w:val="004872AB"/>
    <w:rsid w:val="00497997"/>
    <w:rsid w:val="004B18CE"/>
    <w:rsid w:val="004C264D"/>
    <w:rsid w:val="00521E94"/>
    <w:rsid w:val="00557A20"/>
    <w:rsid w:val="005625E0"/>
    <w:rsid w:val="005A4025"/>
    <w:rsid w:val="005B1A41"/>
    <w:rsid w:val="005D0B70"/>
    <w:rsid w:val="00602F23"/>
    <w:rsid w:val="00677CD6"/>
    <w:rsid w:val="006A2192"/>
    <w:rsid w:val="006B2AE9"/>
    <w:rsid w:val="006C2A12"/>
    <w:rsid w:val="006E50AB"/>
    <w:rsid w:val="007130E4"/>
    <w:rsid w:val="00773D1C"/>
    <w:rsid w:val="007873D8"/>
    <w:rsid w:val="007B5EF3"/>
    <w:rsid w:val="007E62CB"/>
    <w:rsid w:val="0080302F"/>
    <w:rsid w:val="00821FA9"/>
    <w:rsid w:val="00847A67"/>
    <w:rsid w:val="00873FD2"/>
    <w:rsid w:val="008958C8"/>
    <w:rsid w:val="008A282F"/>
    <w:rsid w:val="008B37F7"/>
    <w:rsid w:val="008C7A5D"/>
    <w:rsid w:val="008D74C7"/>
    <w:rsid w:val="008F5559"/>
    <w:rsid w:val="009031E8"/>
    <w:rsid w:val="009679FC"/>
    <w:rsid w:val="00967AEF"/>
    <w:rsid w:val="009A55E7"/>
    <w:rsid w:val="009C2D72"/>
    <w:rsid w:val="009C7A63"/>
    <w:rsid w:val="009D566C"/>
    <w:rsid w:val="009D6106"/>
    <w:rsid w:val="009E79AE"/>
    <w:rsid w:val="009F596F"/>
    <w:rsid w:val="00A044BA"/>
    <w:rsid w:val="00A3447B"/>
    <w:rsid w:val="00A44B60"/>
    <w:rsid w:val="00A726D6"/>
    <w:rsid w:val="00A91EAF"/>
    <w:rsid w:val="00A928E1"/>
    <w:rsid w:val="00AC3F56"/>
    <w:rsid w:val="00AC5908"/>
    <w:rsid w:val="00AE366C"/>
    <w:rsid w:val="00B47453"/>
    <w:rsid w:val="00B677C8"/>
    <w:rsid w:val="00B70DD5"/>
    <w:rsid w:val="00B85883"/>
    <w:rsid w:val="00BC4CD0"/>
    <w:rsid w:val="00BF1AD9"/>
    <w:rsid w:val="00BF6159"/>
    <w:rsid w:val="00C02A55"/>
    <w:rsid w:val="00C2006A"/>
    <w:rsid w:val="00C45D98"/>
    <w:rsid w:val="00C82CFC"/>
    <w:rsid w:val="00CB44C2"/>
    <w:rsid w:val="00CD375E"/>
    <w:rsid w:val="00D3454D"/>
    <w:rsid w:val="00D475E4"/>
    <w:rsid w:val="00D545FC"/>
    <w:rsid w:val="00D70D93"/>
    <w:rsid w:val="00D72719"/>
    <w:rsid w:val="00DB30D7"/>
    <w:rsid w:val="00DD49AD"/>
    <w:rsid w:val="00DF656F"/>
    <w:rsid w:val="00E10A5F"/>
    <w:rsid w:val="00E25FDF"/>
    <w:rsid w:val="00E33545"/>
    <w:rsid w:val="00E6492C"/>
    <w:rsid w:val="00E6694F"/>
    <w:rsid w:val="00E92EA3"/>
    <w:rsid w:val="00E9496F"/>
    <w:rsid w:val="00E956FD"/>
    <w:rsid w:val="00EB1A82"/>
    <w:rsid w:val="00ED43C2"/>
    <w:rsid w:val="00EE36CC"/>
    <w:rsid w:val="00EE7F9C"/>
    <w:rsid w:val="00EF2C8B"/>
    <w:rsid w:val="00F356BE"/>
    <w:rsid w:val="00F47B32"/>
    <w:rsid w:val="00F529BA"/>
    <w:rsid w:val="00F66D06"/>
    <w:rsid w:val="00F71195"/>
    <w:rsid w:val="00F858D4"/>
    <w:rsid w:val="00FA0F79"/>
    <w:rsid w:val="00F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2E6BB-A1DD-4822-81CF-0FE610B8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D19"/>
    <w:rPr>
      <w:rFonts w:eastAsiaTheme="minorEastAsia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7D1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F084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4122A7"/>
    <w:pPr>
      <w:overflowPunct w:val="0"/>
      <w:autoSpaceDE w:val="0"/>
      <w:autoSpaceDN w:val="0"/>
      <w:adjustRightInd w:val="0"/>
      <w:spacing w:after="60" w:line="240" w:lineRule="auto"/>
      <w:jc w:val="center"/>
      <w:textAlignment w:val="baseline"/>
      <w:outlineLvl w:val="1"/>
    </w:pPr>
    <w:rPr>
      <w:rFonts w:ascii="Cambria" w:eastAsia="Times New Roman" w:hAnsi="Cambria" w:cs="Times New Roman"/>
      <w:b/>
      <w:sz w:val="24"/>
      <w:szCs w:val="24"/>
      <w:lang w:val="es-SV" w:eastAsia="es-ES"/>
    </w:rPr>
  </w:style>
  <w:style w:type="character" w:customStyle="1" w:styleId="SubttuloCar">
    <w:name w:val="Subtítulo Car"/>
    <w:basedOn w:val="Fuentedeprrafopredeter"/>
    <w:link w:val="Subttulo"/>
    <w:rsid w:val="004122A7"/>
    <w:rPr>
      <w:rFonts w:ascii="Cambria" w:eastAsia="Times New Roman" w:hAnsi="Cambria" w:cs="Times New Roman"/>
      <w:b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Auxiliadora MAGR. Gomez Rodriguez</dc:creator>
  <cp:keywords/>
  <dc:description/>
  <cp:lastModifiedBy>Maria Auxiliadora MAGR. Gomez Rodriguez</cp:lastModifiedBy>
  <cp:revision>4</cp:revision>
  <dcterms:created xsi:type="dcterms:W3CDTF">2017-01-19T15:37:00Z</dcterms:created>
  <dcterms:modified xsi:type="dcterms:W3CDTF">2017-01-19T15:44:00Z</dcterms:modified>
</cp:coreProperties>
</file>